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01" w:rsidRDefault="005B4101">
      <w:pPr>
        <w:tabs>
          <w:tab w:val="left" w:pos="420"/>
        </w:tabs>
        <w:spacing w:line="1700" w:lineRule="exact"/>
        <w:jc w:val="center"/>
        <w:rPr>
          <w:rFonts w:ascii="宋体" w:hAnsi="宋体"/>
          <w:b/>
          <w:bCs/>
          <w:color w:val="000000" w:themeColor="text1"/>
          <w:sz w:val="52"/>
          <w:szCs w:val="52"/>
        </w:rPr>
      </w:pPr>
    </w:p>
    <w:p w:rsidR="005B4101" w:rsidRDefault="009C092A">
      <w:pPr>
        <w:tabs>
          <w:tab w:val="left" w:pos="420"/>
        </w:tabs>
        <w:spacing w:line="1700" w:lineRule="exact"/>
        <w:jc w:val="center"/>
        <w:rPr>
          <w:rFonts w:ascii="宋体" w:hAnsi="宋体"/>
          <w:b/>
          <w:color w:val="000000" w:themeColor="text1"/>
          <w:sz w:val="52"/>
          <w:szCs w:val="52"/>
        </w:rPr>
      </w:pPr>
      <w:r>
        <w:rPr>
          <w:rFonts w:ascii="宋体" w:hAnsi="宋体" w:hint="eastAsia"/>
          <w:b/>
          <w:bCs/>
          <w:color w:val="000000" w:themeColor="text1"/>
          <w:sz w:val="52"/>
          <w:szCs w:val="52"/>
        </w:rPr>
        <w:t>工程类标准</w:t>
      </w:r>
      <w:r>
        <w:rPr>
          <w:rFonts w:ascii="微软简标宋" w:hint="eastAsia"/>
          <w:b/>
          <w:bCs/>
          <w:color w:val="000000" w:themeColor="text1"/>
          <w:sz w:val="52"/>
        </w:rPr>
        <w:t>招标文件</w:t>
      </w:r>
    </w:p>
    <w:p w:rsidR="005B4101" w:rsidRDefault="005B4101">
      <w:pPr>
        <w:tabs>
          <w:tab w:val="left" w:pos="315"/>
          <w:tab w:val="left" w:pos="8820"/>
        </w:tabs>
        <w:spacing w:line="500" w:lineRule="exact"/>
        <w:jc w:val="right"/>
        <w:rPr>
          <w:rFonts w:ascii="微软简标宋"/>
          <w:bCs/>
          <w:color w:val="000000" w:themeColor="text1"/>
          <w:sz w:val="52"/>
        </w:rPr>
      </w:pPr>
    </w:p>
    <w:p w:rsidR="005B4101" w:rsidRDefault="005B4101">
      <w:pPr>
        <w:tabs>
          <w:tab w:val="left" w:pos="315"/>
          <w:tab w:val="left" w:pos="8820"/>
        </w:tabs>
        <w:spacing w:line="500" w:lineRule="exact"/>
        <w:jc w:val="right"/>
        <w:rPr>
          <w:rFonts w:ascii="微软简标宋"/>
          <w:bCs/>
          <w:color w:val="000000" w:themeColor="text1"/>
          <w:sz w:val="52"/>
        </w:rPr>
      </w:pPr>
    </w:p>
    <w:p w:rsidR="005B4101" w:rsidRDefault="005B4101">
      <w:pPr>
        <w:tabs>
          <w:tab w:val="left" w:pos="315"/>
          <w:tab w:val="left" w:pos="8820"/>
        </w:tabs>
        <w:spacing w:line="500" w:lineRule="exact"/>
        <w:jc w:val="right"/>
        <w:rPr>
          <w:rFonts w:ascii="微软简标宋"/>
          <w:bCs/>
          <w:color w:val="000000" w:themeColor="text1"/>
          <w:sz w:val="52"/>
        </w:rPr>
      </w:pPr>
    </w:p>
    <w:p w:rsidR="005B4101" w:rsidRDefault="009C092A">
      <w:pPr>
        <w:tabs>
          <w:tab w:val="left" w:pos="315"/>
          <w:tab w:val="left" w:pos="5220"/>
          <w:tab w:val="left" w:pos="8820"/>
        </w:tabs>
        <w:spacing w:line="500" w:lineRule="exact"/>
        <w:rPr>
          <w:rFonts w:ascii="微软简标宋"/>
          <w:bCs/>
          <w:color w:val="000000" w:themeColor="text1"/>
          <w:sz w:val="52"/>
        </w:rPr>
      </w:pPr>
      <w:r>
        <w:rPr>
          <w:rFonts w:ascii="微软简标宋"/>
          <w:bCs/>
          <w:color w:val="000000" w:themeColor="text1"/>
          <w:sz w:val="52"/>
        </w:rPr>
        <w:tab/>
      </w:r>
      <w:r>
        <w:rPr>
          <w:rFonts w:ascii="微软简标宋"/>
          <w:bCs/>
          <w:color w:val="000000" w:themeColor="text1"/>
          <w:sz w:val="52"/>
        </w:rPr>
        <w:tab/>
      </w:r>
      <w:r>
        <w:rPr>
          <w:rFonts w:ascii="微软简标宋"/>
          <w:bCs/>
          <w:color w:val="000000" w:themeColor="text1"/>
          <w:sz w:val="52"/>
        </w:rPr>
        <w:tab/>
      </w:r>
    </w:p>
    <w:p w:rsidR="005B4101" w:rsidRDefault="005B4101">
      <w:pPr>
        <w:tabs>
          <w:tab w:val="left" w:pos="315"/>
          <w:tab w:val="left" w:pos="8820"/>
        </w:tabs>
        <w:spacing w:line="500" w:lineRule="exact"/>
        <w:jc w:val="right"/>
        <w:rPr>
          <w:rFonts w:ascii="微软简标宋"/>
          <w:bCs/>
          <w:color w:val="000000" w:themeColor="text1"/>
          <w:sz w:val="52"/>
        </w:rPr>
      </w:pPr>
    </w:p>
    <w:p w:rsidR="005B4101" w:rsidRDefault="005B4101">
      <w:pPr>
        <w:spacing w:line="360" w:lineRule="auto"/>
        <w:jc w:val="left"/>
        <w:rPr>
          <w:rFonts w:ascii="宋体" w:hAnsi="宋体"/>
          <w:color w:val="000000" w:themeColor="text1"/>
          <w:szCs w:val="21"/>
        </w:rPr>
      </w:pPr>
    </w:p>
    <w:p w:rsidR="005B4101" w:rsidRDefault="009C092A">
      <w:pPr>
        <w:widowControl/>
        <w:jc w:val="center"/>
        <w:rPr>
          <w:rFonts w:ascii="宋体" w:hAnsi="宋体" w:cs="宋体"/>
          <w:color w:val="000000" w:themeColor="text1"/>
          <w:kern w:val="0"/>
          <w:sz w:val="24"/>
          <w:szCs w:val="24"/>
        </w:rPr>
      </w:pPr>
      <w:r>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5B4101" w:rsidRDefault="005B4101">
      <w:pPr>
        <w:tabs>
          <w:tab w:val="left" w:pos="315"/>
          <w:tab w:val="left" w:pos="8820"/>
        </w:tabs>
        <w:spacing w:beforeLines="100" w:before="312" w:afterLines="50" w:after="156" w:line="500" w:lineRule="exact"/>
        <w:ind w:rightChars="12" w:right="25"/>
        <w:jc w:val="center"/>
        <w:rPr>
          <w:rFonts w:ascii="Arial Black" w:hAnsi="Arial Black"/>
          <w:color w:val="000000" w:themeColor="text1"/>
          <w:sz w:val="44"/>
        </w:rPr>
      </w:pPr>
    </w:p>
    <w:p w:rsidR="005B4101" w:rsidRDefault="005B410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5B4101" w:rsidRDefault="005B410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5B4101" w:rsidRDefault="009C092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项目名称：合肥</w:t>
      </w:r>
      <w:proofErr w:type="gramStart"/>
      <w:r>
        <w:rPr>
          <w:rFonts w:ascii="宋体" w:hAnsi="DotumChe" w:cs="宋体" w:hint="eastAsia"/>
          <w:b/>
          <w:color w:val="000000" w:themeColor="text1"/>
          <w:spacing w:val="20"/>
          <w:kern w:val="0"/>
          <w:sz w:val="32"/>
          <w:szCs w:val="32"/>
        </w:rPr>
        <w:t>泓瑞金陵大酒店</w:t>
      </w:r>
      <w:proofErr w:type="gramEnd"/>
      <w:r>
        <w:rPr>
          <w:rFonts w:ascii="宋体" w:hAnsi="DotumChe" w:cs="宋体" w:hint="eastAsia"/>
          <w:b/>
          <w:color w:val="000000" w:themeColor="text1"/>
          <w:spacing w:val="20"/>
          <w:kern w:val="0"/>
          <w:sz w:val="32"/>
          <w:szCs w:val="32"/>
        </w:rPr>
        <w:t>园区沥青路面改造</w:t>
      </w:r>
    </w:p>
    <w:p w:rsidR="005B4101" w:rsidRDefault="009C092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编    号：2021WLBLZB0023号</w:t>
      </w:r>
    </w:p>
    <w:p w:rsidR="005B4101" w:rsidRDefault="009C092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 标 人：合肥文旅博览集团有限公司</w:t>
      </w:r>
    </w:p>
    <w:p w:rsidR="005B4101" w:rsidRDefault="009C092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招标时间：2021年</w:t>
      </w:r>
      <w:r w:rsidR="001164D5">
        <w:rPr>
          <w:rFonts w:ascii="宋体" w:hAnsi="DotumChe" w:cs="宋体" w:hint="eastAsia"/>
          <w:b/>
          <w:color w:val="000000" w:themeColor="text1"/>
          <w:spacing w:val="20"/>
          <w:kern w:val="0"/>
          <w:sz w:val="32"/>
          <w:szCs w:val="32"/>
        </w:rPr>
        <w:t>5</w:t>
      </w:r>
      <w:r>
        <w:rPr>
          <w:rFonts w:ascii="宋体" w:hAnsi="DotumChe" w:cs="宋体" w:hint="eastAsia"/>
          <w:b/>
          <w:color w:val="000000" w:themeColor="text1"/>
          <w:spacing w:val="20"/>
          <w:kern w:val="0"/>
          <w:sz w:val="32"/>
          <w:szCs w:val="32"/>
        </w:rPr>
        <w:t xml:space="preserve">月 </w:t>
      </w:r>
    </w:p>
    <w:p w:rsidR="005B4101" w:rsidRDefault="005B4101">
      <w:pPr>
        <w:spacing w:line="500" w:lineRule="exact"/>
        <w:rPr>
          <w:rFonts w:ascii="黑体" w:eastAsia="黑体" w:hAnsi="宋体"/>
          <w:b/>
          <w:color w:val="000000" w:themeColor="text1"/>
          <w:sz w:val="32"/>
        </w:rPr>
      </w:pPr>
    </w:p>
    <w:p w:rsidR="005B4101" w:rsidRDefault="009C092A">
      <w:pPr>
        <w:spacing w:afterLines="150" w:after="468" w:line="360" w:lineRule="auto"/>
        <w:jc w:val="center"/>
        <w:rPr>
          <w:rFonts w:ascii="宋体" w:hAnsi="宋体"/>
          <w:b/>
          <w:color w:val="000000" w:themeColor="text1"/>
          <w:sz w:val="44"/>
          <w:szCs w:val="44"/>
        </w:rPr>
      </w:pPr>
      <w:r>
        <w:rPr>
          <w:rFonts w:ascii="宋体" w:hAnsi="宋体" w:hint="eastAsia"/>
          <w:b/>
          <w:color w:val="000000" w:themeColor="text1"/>
          <w:sz w:val="44"/>
          <w:szCs w:val="44"/>
        </w:rPr>
        <w:lastRenderedPageBreak/>
        <w:t>目  录</w:t>
      </w:r>
    </w:p>
    <w:p w:rsidR="004C3624" w:rsidRDefault="009C092A">
      <w:pPr>
        <w:pStyle w:val="22"/>
        <w:rPr>
          <w:rFonts w:asciiTheme="minorHAnsi" w:eastAsiaTheme="minorEastAsia" w:hAnsiTheme="minorHAnsi" w:cstheme="minorBidi"/>
          <w:smallCaps w:val="0"/>
          <w:noProof/>
          <w:sz w:val="21"/>
          <w:szCs w:val="22"/>
        </w:rPr>
      </w:pPr>
      <w:r>
        <w:rPr>
          <w:rFonts w:eastAsia="黑体"/>
          <w:color w:val="000000" w:themeColor="text1"/>
          <w:sz w:val="24"/>
        </w:rPr>
        <w:fldChar w:fldCharType="begin"/>
      </w:r>
      <w:r>
        <w:rPr>
          <w:rFonts w:eastAsia="黑体"/>
          <w:color w:val="000000" w:themeColor="text1"/>
          <w:sz w:val="24"/>
        </w:rPr>
        <w:instrText xml:space="preserve"> TOC \o "1-2" \h \z \u </w:instrText>
      </w:r>
      <w:r>
        <w:rPr>
          <w:rFonts w:eastAsia="黑体"/>
          <w:color w:val="000000" w:themeColor="text1"/>
          <w:sz w:val="24"/>
        </w:rPr>
        <w:fldChar w:fldCharType="separate"/>
      </w:r>
      <w:hyperlink w:anchor="_Toc72398720" w:history="1">
        <w:r w:rsidR="004C3624" w:rsidRPr="00053227">
          <w:rPr>
            <w:rStyle w:val="aff1"/>
            <w:rFonts w:ascii="宋体" w:hAnsi="宋体" w:hint="eastAsia"/>
            <w:noProof/>
          </w:rPr>
          <w:t>第一章</w:t>
        </w:r>
        <w:r w:rsidR="004C3624" w:rsidRPr="00053227">
          <w:rPr>
            <w:rStyle w:val="aff1"/>
            <w:rFonts w:ascii="宋体" w:hAnsi="宋体"/>
            <w:noProof/>
          </w:rPr>
          <w:t xml:space="preserve"> </w:t>
        </w:r>
        <w:r w:rsidR="004C3624" w:rsidRPr="00053227">
          <w:rPr>
            <w:rStyle w:val="aff1"/>
            <w:rFonts w:ascii="宋体" w:hAnsi="宋体" w:hint="eastAsia"/>
            <w:noProof/>
          </w:rPr>
          <w:t>投标邀请（招标公告）</w:t>
        </w:r>
        <w:r w:rsidR="004C3624">
          <w:rPr>
            <w:noProof/>
            <w:webHidden/>
          </w:rPr>
          <w:tab/>
        </w:r>
        <w:r w:rsidR="004C3624">
          <w:rPr>
            <w:noProof/>
            <w:webHidden/>
          </w:rPr>
          <w:fldChar w:fldCharType="begin"/>
        </w:r>
        <w:r w:rsidR="004C3624">
          <w:rPr>
            <w:noProof/>
            <w:webHidden/>
          </w:rPr>
          <w:instrText xml:space="preserve"> PAGEREF _Toc72398720 \h </w:instrText>
        </w:r>
        <w:r w:rsidR="004C3624">
          <w:rPr>
            <w:noProof/>
            <w:webHidden/>
          </w:rPr>
        </w:r>
        <w:r w:rsidR="004C3624">
          <w:rPr>
            <w:noProof/>
            <w:webHidden/>
          </w:rPr>
          <w:fldChar w:fldCharType="separate"/>
        </w:r>
        <w:r w:rsidR="004C3624">
          <w:rPr>
            <w:noProof/>
            <w:webHidden/>
          </w:rPr>
          <w:t>4</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1" w:history="1">
        <w:r w:rsidR="004C3624" w:rsidRPr="00053227">
          <w:rPr>
            <w:rStyle w:val="aff1"/>
            <w:rFonts w:ascii="宋体" w:hAnsi="宋体" w:hint="eastAsia"/>
            <w:noProof/>
          </w:rPr>
          <w:t>第二章</w:t>
        </w:r>
        <w:r w:rsidR="004C3624" w:rsidRPr="00053227">
          <w:rPr>
            <w:rStyle w:val="aff1"/>
            <w:rFonts w:ascii="宋体" w:hAnsi="宋体"/>
            <w:noProof/>
          </w:rPr>
          <w:t xml:space="preserve"> </w:t>
        </w:r>
        <w:r w:rsidR="004C3624" w:rsidRPr="00053227">
          <w:rPr>
            <w:rStyle w:val="aff1"/>
            <w:rFonts w:ascii="宋体" w:hAnsi="宋体" w:hint="eastAsia"/>
            <w:noProof/>
          </w:rPr>
          <w:t>投标人须知前附表</w:t>
        </w:r>
        <w:r w:rsidR="004C3624">
          <w:rPr>
            <w:noProof/>
            <w:webHidden/>
          </w:rPr>
          <w:tab/>
        </w:r>
        <w:r w:rsidR="004C3624">
          <w:rPr>
            <w:noProof/>
            <w:webHidden/>
          </w:rPr>
          <w:fldChar w:fldCharType="begin"/>
        </w:r>
        <w:r w:rsidR="004C3624">
          <w:rPr>
            <w:noProof/>
            <w:webHidden/>
          </w:rPr>
          <w:instrText xml:space="preserve"> PAGEREF _Toc72398721 \h </w:instrText>
        </w:r>
        <w:r w:rsidR="004C3624">
          <w:rPr>
            <w:noProof/>
            <w:webHidden/>
          </w:rPr>
        </w:r>
        <w:r w:rsidR="004C3624">
          <w:rPr>
            <w:noProof/>
            <w:webHidden/>
          </w:rPr>
          <w:fldChar w:fldCharType="separate"/>
        </w:r>
        <w:r w:rsidR="004C3624">
          <w:rPr>
            <w:noProof/>
            <w:webHidden/>
          </w:rPr>
          <w:t>6</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2" w:history="1">
        <w:r w:rsidR="004C3624" w:rsidRPr="00053227">
          <w:rPr>
            <w:rStyle w:val="aff1"/>
            <w:rFonts w:ascii="黑体" w:eastAsia="黑体" w:hAnsi="黑体" w:hint="eastAsia"/>
            <w:bCs/>
            <w:noProof/>
          </w:rPr>
          <w:t>附录</w:t>
        </w:r>
        <w:r w:rsidR="004C3624" w:rsidRPr="00053227">
          <w:rPr>
            <w:rStyle w:val="aff1"/>
            <w:rFonts w:ascii="黑体" w:eastAsia="黑体" w:hAnsi="黑体"/>
            <w:bCs/>
            <w:noProof/>
          </w:rPr>
          <w:t xml:space="preserve">1  </w:t>
        </w:r>
        <w:r w:rsidR="004C3624" w:rsidRPr="00053227">
          <w:rPr>
            <w:rStyle w:val="aff1"/>
            <w:rFonts w:ascii="黑体" w:eastAsia="黑体" w:hAnsi="黑体" w:hint="eastAsia"/>
            <w:bCs/>
            <w:noProof/>
          </w:rPr>
          <w:t>资格审查条件</w:t>
        </w:r>
        <w:r w:rsidR="004C3624" w:rsidRPr="00053227">
          <w:rPr>
            <w:rStyle w:val="aff1"/>
            <w:rFonts w:ascii="黑体" w:eastAsia="黑体" w:hAnsi="黑体"/>
            <w:bCs/>
            <w:noProof/>
          </w:rPr>
          <w:t>(</w:t>
        </w:r>
        <w:r w:rsidR="004C3624" w:rsidRPr="00053227">
          <w:rPr>
            <w:rStyle w:val="aff1"/>
            <w:rFonts w:ascii="黑体" w:eastAsia="黑体" w:hAnsi="黑体" w:hint="eastAsia"/>
            <w:bCs/>
            <w:noProof/>
          </w:rPr>
          <w:t>资质最低条件</w:t>
        </w:r>
        <w:r w:rsidR="004C3624" w:rsidRPr="00053227">
          <w:rPr>
            <w:rStyle w:val="aff1"/>
            <w:rFonts w:ascii="黑体" w:eastAsia="黑体" w:hAnsi="黑体"/>
            <w:bCs/>
            <w:noProof/>
          </w:rPr>
          <w:t>)</w:t>
        </w:r>
        <w:r w:rsidR="004C3624">
          <w:rPr>
            <w:noProof/>
            <w:webHidden/>
          </w:rPr>
          <w:tab/>
        </w:r>
        <w:r w:rsidR="004C3624">
          <w:rPr>
            <w:noProof/>
            <w:webHidden/>
          </w:rPr>
          <w:fldChar w:fldCharType="begin"/>
        </w:r>
        <w:r w:rsidR="004C3624">
          <w:rPr>
            <w:noProof/>
            <w:webHidden/>
          </w:rPr>
          <w:instrText xml:space="preserve"> PAGEREF _Toc72398722 \h </w:instrText>
        </w:r>
        <w:r w:rsidR="004C3624">
          <w:rPr>
            <w:noProof/>
            <w:webHidden/>
          </w:rPr>
        </w:r>
        <w:r w:rsidR="004C3624">
          <w:rPr>
            <w:noProof/>
            <w:webHidden/>
          </w:rPr>
          <w:fldChar w:fldCharType="separate"/>
        </w:r>
        <w:r w:rsidR="004C3624">
          <w:rPr>
            <w:noProof/>
            <w:webHidden/>
          </w:rPr>
          <w:t>11</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3" w:history="1">
        <w:r w:rsidR="004C3624" w:rsidRPr="00053227">
          <w:rPr>
            <w:rStyle w:val="aff1"/>
            <w:rFonts w:ascii="黑体" w:eastAsia="黑体" w:hAnsi="黑体" w:hint="eastAsia"/>
            <w:bCs/>
            <w:noProof/>
          </w:rPr>
          <w:t>附录</w:t>
        </w:r>
        <w:r w:rsidR="004C3624" w:rsidRPr="00053227">
          <w:rPr>
            <w:rStyle w:val="aff1"/>
            <w:rFonts w:ascii="黑体" w:eastAsia="黑体" w:hAnsi="黑体"/>
            <w:bCs/>
            <w:noProof/>
          </w:rPr>
          <w:t xml:space="preserve">2  </w:t>
        </w:r>
        <w:r w:rsidR="004C3624" w:rsidRPr="00053227">
          <w:rPr>
            <w:rStyle w:val="aff1"/>
            <w:rFonts w:ascii="黑体" w:eastAsia="黑体" w:hAnsi="黑体" w:hint="eastAsia"/>
            <w:bCs/>
            <w:noProof/>
          </w:rPr>
          <w:t>资格审查条件</w:t>
        </w:r>
        <w:r w:rsidR="004C3624" w:rsidRPr="00053227">
          <w:rPr>
            <w:rStyle w:val="aff1"/>
            <w:rFonts w:ascii="黑体" w:eastAsia="黑体" w:hAnsi="黑体"/>
            <w:bCs/>
            <w:noProof/>
          </w:rPr>
          <w:t>(</w:t>
        </w:r>
        <w:r w:rsidR="004C3624" w:rsidRPr="00053227">
          <w:rPr>
            <w:rStyle w:val="aff1"/>
            <w:rFonts w:ascii="黑体" w:eastAsia="黑体" w:hAnsi="黑体" w:hint="eastAsia"/>
            <w:bCs/>
            <w:noProof/>
          </w:rPr>
          <w:t>财务最低要求</w:t>
        </w:r>
        <w:r w:rsidR="004C3624" w:rsidRPr="00053227">
          <w:rPr>
            <w:rStyle w:val="aff1"/>
            <w:rFonts w:ascii="黑体" w:eastAsia="黑体" w:hAnsi="黑体"/>
            <w:bCs/>
            <w:noProof/>
          </w:rPr>
          <w:t>)</w:t>
        </w:r>
        <w:r w:rsidR="004C3624">
          <w:rPr>
            <w:noProof/>
            <w:webHidden/>
          </w:rPr>
          <w:tab/>
        </w:r>
        <w:r w:rsidR="004C3624">
          <w:rPr>
            <w:noProof/>
            <w:webHidden/>
          </w:rPr>
          <w:fldChar w:fldCharType="begin"/>
        </w:r>
        <w:r w:rsidR="004C3624">
          <w:rPr>
            <w:noProof/>
            <w:webHidden/>
          </w:rPr>
          <w:instrText xml:space="preserve"> PAGEREF _Toc72398723 \h </w:instrText>
        </w:r>
        <w:r w:rsidR="004C3624">
          <w:rPr>
            <w:noProof/>
            <w:webHidden/>
          </w:rPr>
        </w:r>
        <w:r w:rsidR="004C3624">
          <w:rPr>
            <w:noProof/>
            <w:webHidden/>
          </w:rPr>
          <w:fldChar w:fldCharType="separate"/>
        </w:r>
        <w:r w:rsidR="004C3624">
          <w:rPr>
            <w:noProof/>
            <w:webHidden/>
          </w:rPr>
          <w:t>12</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4" w:history="1">
        <w:r w:rsidR="004C3624" w:rsidRPr="00053227">
          <w:rPr>
            <w:rStyle w:val="aff1"/>
            <w:rFonts w:ascii="黑体" w:eastAsia="黑体" w:hAnsi="黑体" w:hint="eastAsia"/>
            <w:bCs/>
            <w:noProof/>
          </w:rPr>
          <w:t>附录</w:t>
        </w:r>
        <w:r w:rsidR="004C3624" w:rsidRPr="00053227">
          <w:rPr>
            <w:rStyle w:val="aff1"/>
            <w:rFonts w:ascii="黑体" w:eastAsia="黑体" w:hAnsi="黑体"/>
            <w:bCs/>
            <w:noProof/>
          </w:rPr>
          <w:t xml:space="preserve">3  </w:t>
        </w:r>
        <w:r w:rsidR="004C3624" w:rsidRPr="00053227">
          <w:rPr>
            <w:rStyle w:val="aff1"/>
            <w:rFonts w:ascii="黑体" w:eastAsia="黑体" w:hAnsi="黑体" w:hint="eastAsia"/>
            <w:bCs/>
            <w:noProof/>
          </w:rPr>
          <w:t>资格审查条件</w:t>
        </w:r>
        <w:r w:rsidR="004C3624" w:rsidRPr="00053227">
          <w:rPr>
            <w:rStyle w:val="aff1"/>
            <w:rFonts w:ascii="黑体" w:eastAsia="黑体" w:hAnsi="黑体"/>
            <w:bCs/>
            <w:noProof/>
          </w:rPr>
          <w:t>(</w:t>
        </w:r>
        <w:r w:rsidR="004C3624" w:rsidRPr="00053227">
          <w:rPr>
            <w:rStyle w:val="aff1"/>
            <w:rFonts w:ascii="黑体" w:eastAsia="黑体" w:hAnsi="黑体" w:hint="eastAsia"/>
            <w:bCs/>
            <w:noProof/>
          </w:rPr>
          <w:t>业绩最低要求</w:t>
        </w:r>
        <w:r w:rsidR="004C3624" w:rsidRPr="00053227">
          <w:rPr>
            <w:rStyle w:val="aff1"/>
            <w:rFonts w:ascii="黑体" w:eastAsia="黑体" w:hAnsi="黑体"/>
            <w:bCs/>
            <w:noProof/>
          </w:rPr>
          <w:t>)</w:t>
        </w:r>
        <w:r w:rsidR="004C3624">
          <w:rPr>
            <w:noProof/>
            <w:webHidden/>
          </w:rPr>
          <w:tab/>
        </w:r>
        <w:r w:rsidR="004C3624">
          <w:rPr>
            <w:noProof/>
            <w:webHidden/>
          </w:rPr>
          <w:fldChar w:fldCharType="begin"/>
        </w:r>
        <w:r w:rsidR="004C3624">
          <w:rPr>
            <w:noProof/>
            <w:webHidden/>
          </w:rPr>
          <w:instrText xml:space="preserve"> PAGEREF _Toc72398724 \h </w:instrText>
        </w:r>
        <w:r w:rsidR="004C3624">
          <w:rPr>
            <w:noProof/>
            <w:webHidden/>
          </w:rPr>
        </w:r>
        <w:r w:rsidR="004C3624">
          <w:rPr>
            <w:noProof/>
            <w:webHidden/>
          </w:rPr>
          <w:fldChar w:fldCharType="separate"/>
        </w:r>
        <w:r w:rsidR="004C3624">
          <w:rPr>
            <w:noProof/>
            <w:webHidden/>
          </w:rPr>
          <w:t>12</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5" w:history="1">
        <w:r w:rsidR="004C3624" w:rsidRPr="00053227">
          <w:rPr>
            <w:rStyle w:val="aff1"/>
            <w:rFonts w:ascii="黑体" w:eastAsia="黑体" w:hAnsi="黑体" w:hint="eastAsia"/>
            <w:bCs/>
            <w:noProof/>
          </w:rPr>
          <w:t>附录</w:t>
        </w:r>
        <w:r w:rsidR="004C3624" w:rsidRPr="00053227">
          <w:rPr>
            <w:rStyle w:val="aff1"/>
            <w:rFonts w:ascii="黑体" w:eastAsia="黑体" w:hAnsi="黑体"/>
            <w:bCs/>
            <w:noProof/>
          </w:rPr>
          <w:t xml:space="preserve">4  </w:t>
        </w:r>
        <w:r w:rsidR="004C3624" w:rsidRPr="00053227">
          <w:rPr>
            <w:rStyle w:val="aff1"/>
            <w:rFonts w:ascii="黑体" w:eastAsia="黑体" w:hAnsi="黑体" w:hint="eastAsia"/>
            <w:bCs/>
            <w:noProof/>
          </w:rPr>
          <w:t>资格审查条件</w:t>
        </w:r>
        <w:r w:rsidR="004C3624" w:rsidRPr="00053227">
          <w:rPr>
            <w:rStyle w:val="aff1"/>
            <w:rFonts w:ascii="黑体" w:eastAsia="黑体" w:hAnsi="黑体"/>
            <w:bCs/>
            <w:noProof/>
          </w:rPr>
          <w:t>(</w:t>
        </w:r>
        <w:r w:rsidR="004C3624" w:rsidRPr="00053227">
          <w:rPr>
            <w:rStyle w:val="aff1"/>
            <w:rFonts w:ascii="黑体" w:eastAsia="黑体" w:hAnsi="黑体" w:hint="eastAsia"/>
            <w:bCs/>
            <w:noProof/>
          </w:rPr>
          <w:t>信誉最低要求</w:t>
        </w:r>
        <w:r w:rsidR="004C3624" w:rsidRPr="00053227">
          <w:rPr>
            <w:rStyle w:val="aff1"/>
            <w:rFonts w:ascii="黑体" w:eastAsia="黑体" w:hAnsi="黑体"/>
            <w:bCs/>
            <w:noProof/>
          </w:rPr>
          <w:t>)</w:t>
        </w:r>
        <w:r w:rsidR="004C3624">
          <w:rPr>
            <w:noProof/>
            <w:webHidden/>
          </w:rPr>
          <w:tab/>
        </w:r>
        <w:r w:rsidR="004C3624">
          <w:rPr>
            <w:noProof/>
            <w:webHidden/>
          </w:rPr>
          <w:fldChar w:fldCharType="begin"/>
        </w:r>
        <w:r w:rsidR="004C3624">
          <w:rPr>
            <w:noProof/>
            <w:webHidden/>
          </w:rPr>
          <w:instrText xml:space="preserve"> PAGEREF _Toc72398725 \h </w:instrText>
        </w:r>
        <w:r w:rsidR="004C3624">
          <w:rPr>
            <w:noProof/>
            <w:webHidden/>
          </w:rPr>
        </w:r>
        <w:r w:rsidR="004C3624">
          <w:rPr>
            <w:noProof/>
            <w:webHidden/>
          </w:rPr>
          <w:fldChar w:fldCharType="separate"/>
        </w:r>
        <w:r w:rsidR="004C3624">
          <w:rPr>
            <w:noProof/>
            <w:webHidden/>
          </w:rPr>
          <w:t>13</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6" w:history="1">
        <w:r w:rsidR="004C3624" w:rsidRPr="00053227">
          <w:rPr>
            <w:rStyle w:val="aff1"/>
            <w:rFonts w:ascii="黑体" w:eastAsia="黑体" w:hAnsi="黑体" w:hint="eastAsia"/>
            <w:bCs/>
            <w:noProof/>
          </w:rPr>
          <w:t>附录</w:t>
        </w:r>
        <w:r w:rsidR="004C3624" w:rsidRPr="00053227">
          <w:rPr>
            <w:rStyle w:val="aff1"/>
            <w:rFonts w:ascii="黑体" w:eastAsia="黑体" w:hAnsi="黑体"/>
            <w:bCs/>
            <w:noProof/>
          </w:rPr>
          <w:t xml:space="preserve">5  </w:t>
        </w:r>
        <w:r w:rsidR="004C3624" w:rsidRPr="00053227">
          <w:rPr>
            <w:rStyle w:val="aff1"/>
            <w:rFonts w:ascii="黑体" w:eastAsia="黑体" w:hAnsi="黑体" w:hint="eastAsia"/>
            <w:bCs/>
            <w:noProof/>
          </w:rPr>
          <w:t>资格审查条件（项目经理最低要求）</w:t>
        </w:r>
        <w:r w:rsidR="004C3624">
          <w:rPr>
            <w:noProof/>
            <w:webHidden/>
          </w:rPr>
          <w:tab/>
        </w:r>
        <w:r w:rsidR="004C3624">
          <w:rPr>
            <w:noProof/>
            <w:webHidden/>
          </w:rPr>
          <w:fldChar w:fldCharType="begin"/>
        </w:r>
        <w:r w:rsidR="004C3624">
          <w:rPr>
            <w:noProof/>
            <w:webHidden/>
          </w:rPr>
          <w:instrText xml:space="preserve"> PAGEREF _Toc72398726 \h </w:instrText>
        </w:r>
        <w:r w:rsidR="004C3624">
          <w:rPr>
            <w:noProof/>
            <w:webHidden/>
          </w:rPr>
        </w:r>
        <w:r w:rsidR="004C3624">
          <w:rPr>
            <w:noProof/>
            <w:webHidden/>
          </w:rPr>
          <w:fldChar w:fldCharType="separate"/>
        </w:r>
        <w:r w:rsidR="004C3624">
          <w:rPr>
            <w:noProof/>
            <w:webHidden/>
          </w:rPr>
          <w:t>14</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7" w:history="1">
        <w:r w:rsidR="004C3624" w:rsidRPr="00053227">
          <w:rPr>
            <w:rStyle w:val="aff1"/>
            <w:rFonts w:ascii="黑体" w:eastAsia="黑体" w:hAnsi="黑体" w:hint="eastAsia"/>
            <w:bCs/>
            <w:noProof/>
          </w:rPr>
          <w:t>附录</w:t>
        </w:r>
        <w:r w:rsidR="004C3624" w:rsidRPr="00053227">
          <w:rPr>
            <w:rStyle w:val="aff1"/>
            <w:rFonts w:ascii="黑体" w:eastAsia="黑体" w:hAnsi="黑体"/>
            <w:bCs/>
            <w:noProof/>
          </w:rPr>
          <w:t xml:space="preserve">6  </w:t>
        </w:r>
        <w:r w:rsidR="004C3624" w:rsidRPr="00053227">
          <w:rPr>
            <w:rStyle w:val="aff1"/>
            <w:rFonts w:ascii="黑体" w:eastAsia="黑体" w:hAnsi="黑体" w:hint="eastAsia"/>
            <w:bCs/>
            <w:noProof/>
          </w:rPr>
          <w:t>资格审查条件（其他管理人员和技术人员最低要求）</w:t>
        </w:r>
        <w:r w:rsidR="004C3624">
          <w:rPr>
            <w:noProof/>
            <w:webHidden/>
          </w:rPr>
          <w:tab/>
        </w:r>
        <w:r w:rsidR="004C3624">
          <w:rPr>
            <w:noProof/>
            <w:webHidden/>
          </w:rPr>
          <w:fldChar w:fldCharType="begin"/>
        </w:r>
        <w:r w:rsidR="004C3624">
          <w:rPr>
            <w:noProof/>
            <w:webHidden/>
          </w:rPr>
          <w:instrText xml:space="preserve"> PAGEREF _Toc72398727 \h </w:instrText>
        </w:r>
        <w:r w:rsidR="004C3624">
          <w:rPr>
            <w:noProof/>
            <w:webHidden/>
          </w:rPr>
        </w:r>
        <w:r w:rsidR="004C3624">
          <w:rPr>
            <w:noProof/>
            <w:webHidden/>
          </w:rPr>
          <w:fldChar w:fldCharType="separate"/>
        </w:r>
        <w:r w:rsidR="004C3624">
          <w:rPr>
            <w:noProof/>
            <w:webHidden/>
          </w:rPr>
          <w:t>15</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8" w:history="1">
        <w:r w:rsidR="004C3624" w:rsidRPr="00053227">
          <w:rPr>
            <w:rStyle w:val="aff1"/>
            <w:rFonts w:ascii="宋体" w:hAnsi="宋体" w:hint="eastAsia"/>
            <w:noProof/>
          </w:rPr>
          <w:t>第三章</w:t>
        </w:r>
        <w:r w:rsidR="004C3624" w:rsidRPr="00053227">
          <w:rPr>
            <w:rStyle w:val="aff1"/>
            <w:rFonts w:ascii="宋体" w:hAnsi="宋体"/>
            <w:noProof/>
          </w:rPr>
          <w:t xml:space="preserve"> </w:t>
        </w:r>
        <w:r w:rsidR="004C3624" w:rsidRPr="00053227">
          <w:rPr>
            <w:rStyle w:val="aff1"/>
            <w:rFonts w:ascii="宋体" w:hAnsi="宋体" w:hint="eastAsia"/>
            <w:noProof/>
          </w:rPr>
          <w:t>投标人须知</w:t>
        </w:r>
        <w:r w:rsidR="004C3624">
          <w:rPr>
            <w:noProof/>
            <w:webHidden/>
          </w:rPr>
          <w:tab/>
        </w:r>
        <w:r w:rsidR="004C3624">
          <w:rPr>
            <w:noProof/>
            <w:webHidden/>
          </w:rPr>
          <w:fldChar w:fldCharType="begin"/>
        </w:r>
        <w:r w:rsidR="004C3624">
          <w:rPr>
            <w:noProof/>
            <w:webHidden/>
          </w:rPr>
          <w:instrText xml:space="preserve"> PAGEREF _Toc72398728 \h </w:instrText>
        </w:r>
        <w:r w:rsidR="004C3624">
          <w:rPr>
            <w:noProof/>
            <w:webHidden/>
          </w:rPr>
        </w:r>
        <w:r w:rsidR="004C3624">
          <w:rPr>
            <w:noProof/>
            <w:webHidden/>
          </w:rPr>
          <w:fldChar w:fldCharType="separate"/>
        </w:r>
        <w:r w:rsidR="004C3624">
          <w:rPr>
            <w:noProof/>
            <w:webHidden/>
          </w:rPr>
          <w:t>16</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29" w:history="1">
        <w:r w:rsidR="004C3624" w:rsidRPr="00053227">
          <w:rPr>
            <w:rStyle w:val="aff1"/>
            <w:rFonts w:ascii="宋体" w:hAnsi="宋体" w:hint="eastAsia"/>
            <w:noProof/>
          </w:rPr>
          <w:t>第四章</w:t>
        </w:r>
        <w:r w:rsidR="004C3624" w:rsidRPr="00053227">
          <w:rPr>
            <w:rStyle w:val="aff1"/>
            <w:rFonts w:ascii="宋体" w:hAnsi="宋体"/>
            <w:noProof/>
          </w:rPr>
          <w:t xml:space="preserve">  </w:t>
        </w:r>
        <w:r w:rsidR="004C3624" w:rsidRPr="00053227">
          <w:rPr>
            <w:rStyle w:val="aff1"/>
            <w:rFonts w:ascii="宋体" w:hAnsi="宋体" w:hint="eastAsia"/>
            <w:noProof/>
          </w:rPr>
          <w:t>评标办法</w:t>
        </w:r>
        <w:r w:rsidR="004C3624">
          <w:rPr>
            <w:noProof/>
            <w:webHidden/>
          </w:rPr>
          <w:tab/>
        </w:r>
        <w:r w:rsidR="004C3624">
          <w:rPr>
            <w:noProof/>
            <w:webHidden/>
          </w:rPr>
          <w:fldChar w:fldCharType="begin"/>
        </w:r>
        <w:r w:rsidR="004C3624">
          <w:rPr>
            <w:noProof/>
            <w:webHidden/>
          </w:rPr>
          <w:instrText xml:space="preserve"> PAGEREF _Toc72398729 \h </w:instrText>
        </w:r>
        <w:r w:rsidR="004C3624">
          <w:rPr>
            <w:noProof/>
            <w:webHidden/>
          </w:rPr>
        </w:r>
        <w:r w:rsidR="004C3624">
          <w:rPr>
            <w:noProof/>
            <w:webHidden/>
          </w:rPr>
          <w:fldChar w:fldCharType="separate"/>
        </w:r>
        <w:r w:rsidR="004C3624">
          <w:rPr>
            <w:noProof/>
            <w:webHidden/>
          </w:rPr>
          <w:t>24</w:t>
        </w:r>
        <w:r w:rsidR="004C3624">
          <w:rPr>
            <w:noProof/>
            <w:webHidden/>
          </w:rPr>
          <w:fldChar w:fldCharType="end"/>
        </w:r>
      </w:hyperlink>
    </w:p>
    <w:p w:rsidR="004C3624" w:rsidRDefault="00891651">
      <w:pPr>
        <w:pStyle w:val="11"/>
        <w:tabs>
          <w:tab w:val="right" w:leader="dot" w:pos="9628"/>
        </w:tabs>
        <w:rPr>
          <w:rFonts w:asciiTheme="minorHAnsi" w:eastAsiaTheme="minorEastAsia" w:hAnsiTheme="minorHAnsi" w:cstheme="minorBidi"/>
          <w:caps w:val="0"/>
          <w:noProof/>
          <w:szCs w:val="22"/>
        </w:rPr>
      </w:pPr>
      <w:hyperlink w:anchor="_Toc72398730" w:history="1">
        <w:r w:rsidR="004C3624" w:rsidRPr="00053227">
          <w:rPr>
            <w:rStyle w:val="aff1"/>
            <w:rFonts w:ascii="宋体" w:hAnsi="宋体" w:hint="eastAsia"/>
            <w:noProof/>
          </w:rPr>
          <w:t>资格审查评审表（表</w:t>
        </w:r>
        <w:r w:rsidR="004C3624" w:rsidRPr="00053227">
          <w:rPr>
            <w:rStyle w:val="aff1"/>
            <w:rFonts w:ascii="宋体" w:hAnsi="宋体"/>
            <w:noProof/>
          </w:rPr>
          <w:t>2-1</w:t>
        </w:r>
        <w:r w:rsidR="004C3624" w:rsidRPr="00053227">
          <w:rPr>
            <w:rStyle w:val="aff1"/>
            <w:rFonts w:ascii="宋体" w:hAnsi="宋体" w:hint="eastAsia"/>
            <w:noProof/>
          </w:rPr>
          <w:t>）</w:t>
        </w:r>
        <w:r w:rsidR="004C3624">
          <w:rPr>
            <w:noProof/>
            <w:webHidden/>
          </w:rPr>
          <w:tab/>
        </w:r>
        <w:r w:rsidR="004C3624">
          <w:rPr>
            <w:noProof/>
            <w:webHidden/>
          </w:rPr>
          <w:fldChar w:fldCharType="begin"/>
        </w:r>
        <w:r w:rsidR="004C3624">
          <w:rPr>
            <w:noProof/>
            <w:webHidden/>
          </w:rPr>
          <w:instrText xml:space="preserve"> PAGEREF _Toc72398730 \h </w:instrText>
        </w:r>
        <w:r w:rsidR="004C3624">
          <w:rPr>
            <w:noProof/>
            <w:webHidden/>
          </w:rPr>
        </w:r>
        <w:r w:rsidR="004C3624">
          <w:rPr>
            <w:noProof/>
            <w:webHidden/>
          </w:rPr>
          <w:fldChar w:fldCharType="separate"/>
        </w:r>
        <w:r w:rsidR="004C3624">
          <w:rPr>
            <w:noProof/>
            <w:webHidden/>
          </w:rPr>
          <w:t>25</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1" w:history="1">
        <w:r w:rsidR="004C3624" w:rsidRPr="00053227">
          <w:rPr>
            <w:rStyle w:val="aff1"/>
            <w:rFonts w:ascii="宋体" w:hAnsi="宋体" w:hint="eastAsia"/>
            <w:noProof/>
          </w:rPr>
          <w:t>第五章</w:t>
        </w:r>
        <w:r w:rsidR="004C3624" w:rsidRPr="00053227">
          <w:rPr>
            <w:rStyle w:val="aff1"/>
            <w:rFonts w:ascii="宋体" w:hAnsi="宋体"/>
            <w:noProof/>
          </w:rPr>
          <w:t xml:space="preserve">  </w:t>
        </w:r>
        <w:r w:rsidR="004C3624" w:rsidRPr="00053227">
          <w:rPr>
            <w:rStyle w:val="aff1"/>
            <w:rFonts w:ascii="宋体" w:hAnsi="宋体" w:hint="eastAsia"/>
            <w:noProof/>
          </w:rPr>
          <w:t>合同条款及格式</w:t>
        </w:r>
        <w:r w:rsidR="004C3624">
          <w:rPr>
            <w:noProof/>
            <w:webHidden/>
          </w:rPr>
          <w:tab/>
        </w:r>
        <w:r w:rsidR="004C3624">
          <w:rPr>
            <w:noProof/>
            <w:webHidden/>
          </w:rPr>
          <w:fldChar w:fldCharType="begin"/>
        </w:r>
        <w:r w:rsidR="004C3624">
          <w:rPr>
            <w:noProof/>
            <w:webHidden/>
          </w:rPr>
          <w:instrText xml:space="preserve"> PAGEREF _Toc72398731 \h </w:instrText>
        </w:r>
        <w:r w:rsidR="004C3624">
          <w:rPr>
            <w:noProof/>
            <w:webHidden/>
          </w:rPr>
        </w:r>
        <w:r w:rsidR="004C3624">
          <w:rPr>
            <w:noProof/>
            <w:webHidden/>
          </w:rPr>
          <w:fldChar w:fldCharType="separate"/>
        </w:r>
        <w:r w:rsidR="004C3624">
          <w:rPr>
            <w:noProof/>
            <w:webHidden/>
          </w:rPr>
          <w:t>31</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2" w:history="1">
        <w:r w:rsidR="004C3624" w:rsidRPr="00053227">
          <w:rPr>
            <w:rStyle w:val="aff1"/>
            <w:rFonts w:ascii="宋体" w:hAnsi="宋体" w:hint="eastAsia"/>
            <w:noProof/>
          </w:rPr>
          <w:t>第六章</w:t>
        </w:r>
        <w:r w:rsidR="004C3624" w:rsidRPr="00053227">
          <w:rPr>
            <w:rStyle w:val="aff1"/>
            <w:rFonts w:ascii="宋体" w:hAnsi="宋体"/>
            <w:noProof/>
          </w:rPr>
          <w:t xml:space="preserve"> </w:t>
        </w:r>
        <w:r w:rsidR="004C3624" w:rsidRPr="00053227">
          <w:rPr>
            <w:rStyle w:val="aff1"/>
            <w:rFonts w:ascii="宋体" w:hAnsi="宋体" w:hint="eastAsia"/>
            <w:noProof/>
          </w:rPr>
          <w:t>工程量清单</w:t>
        </w:r>
        <w:r w:rsidR="004C3624">
          <w:rPr>
            <w:noProof/>
            <w:webHidden/>
          </w:rPr>
          <w:tab/>
        </w:r>
        <w:r w:rsidR="004C3624">
          <w:rPr>
            <w:noProof/>
            <w:webHidden/>
          </w:rPr>
          <w:fldChar w:fldCharType="begin"/>
        </w:r>
        <w:r w:rsidR="004C3624">
          <w:rPr>
            <w:noProof/>
            <w:webHidden/>
          </w:rPr>
          <w:instrText xml:space="preserve"> PAGEREF _Toc72398732 \h </w:instrText>
        </w:r>
        <w:r w:rsidR="004C3624">
          <w:rPr>
            <w:noProof/>
            <w:webHidden/>
          </w:rPr>
        </w:r>
        <w:r w:rsidR="004C3624">
          <w:rPr>
            <w:noProof/>
            <w:webHidden/>
          </w:rPr>
          <w:fldChar w:fldCharType="separate"/>
        </w:r>
        <w:r w:rsidR="004C3624">
          <w:rPr>
            <w:noProof/>
            <w:webHidden/>
          </w:rPr>
          <w:t>65</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3" w:history="1">
        <w:r w:rsidR="004C3624" w:rsidRPr="00053227">
          <w:rPr>
            <w:rStyle w:val="aff1"/>
            <w:rFonts w:ascii="Cambria" w:hAnsi="Cambria"/>
            <w:b/>
            <w:bCs/>
            <w:noProof/>
            <w:lang w:val="zh-CN"/>
          </w:rPr>
          <w:t xml:space="preserve">1. </w:t>
        </w:r>
        <w:r w:rsidR="004C3624" w:rsidRPr="00053227">
          <w:rPr>
            <w:rStyle w:val="aff1"/>
            <w:rFonts w:ascii="Cambria" w:hAnsi="Cambria" w:hint="eastAsia"/>
            <w:b/>
            <w:bCs/>
            <w:noProof/>
            <w:lang w:val="zh-CN"/>
          </w:rPr>
          <w:t>计价依据</w:t>
        </w:r>
        <w:r w:rsidR="004C3624">
          <w:rPr>
            <w:noProof/>
            <w:webHidden/>
          </w:rPr>
          <w:tab/>
        </w:r>
        <w:r w:rsidR="004C3624">
          <w:rPr>
            <w:noProof/>
            <w:webHidden/>
          </w:rPr>
          <w:fldChar w:fldCharType="begin"/>
        </w:r>
        <w:r w:rsidR="004C3624">
          <w:rPr>
            <w:noProof/>
            <w:webHidden/>
          </w:rPr>
          <w:instrText xml:space="preserve"> PAGEREF _Toc72398733 \h </w:instrText>
        </w:r>
        <w:r w:rsidR="004C3624">
          <w:rPr>
            <w:noProof/>
            <w:webHidden/>
          </w:rPr>
        </w:r>
        <w:r w:rsidR="004C3624">
          <w:rPr>
            <w:noProof/>
            <w:webHidden/>
          </w:rPr>
          <w:fldChar w:fldCharType="separate"/>
        </w:r>
        <w:r w:rsidR="004C3624">
          <w:rPr>
            <w:noProof/>
            <w:webHidden/>
          </w:rPr>
          <w:t>65</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4" w:history="1">
        <w:r w:rsidR="004C3624" w:rsidRPr="00053227">
          <w:rPr>
            <w:rStyle w:val="aff1"/>
            <w:rFonts w:ascii="Cambria" w:hAnsi="Cambria"/>
            <w:b/>
            <w:bCs/>
            <w:noProof/>
            <w:lang w:val="zh-CN"/>
          </w:rPr>
          <w:t xml:space="preserve">2. </w:t>
        </w:r>
        <w:r w:rsidR="004C3624" w:rsidRPr="00053227">
          <w:rPr>
            <w:rStyle w:val="aff1"/>
            <w:rFonts w:ascii="Cambria" w:hAnsi="Cambria" w:hint="eastAsia"/>
            <w:b/>
            <w:bCs/>
            <w:noProof/>
            <w:lang w:val="zh-CN"/>
          </w:rPr>
          <w:t>工程造价确定</w:t>
        </w:r>
        <w:r w:rsidR="004C3624">
          <w:rPr>
            <w:noProof/>
            <w:webHidden/>
          </w:rPr>
          <w:tab/>
        </w:r>
        <w:r w:rsidR="004C3624">
          <w:rPr>
            <w:noProof/>
            <w:webHidden/>
          </w:rPr>
          <w:fldChar w:fldCharType="begin"/>
        </w:r>
        <w:r w:rsidR="004C3624">
          <w:rPr>
            <w:noProof/>
            <w:webHidden/>
          </w:rPr>
          <w:instrText xml:space="preserve"> PAGEREF _Toc72398734 \h </w:instrText>
        </w:r>
        <w:r w:rsidR="004C3624">
          <w:rPr>
            <w:noProof/>
            <w:webHidden/>
          </w:rPr>
        </w:r>
        <w:r w:rsidR="004C3624">
          <w:rPr>
            <w:noProof/>
            <w:webHidden/>
          </w:rPr>
          <w:fldChar w:fldCharType="separate"/>
        </w:r>
        <w:r w:rsidR="004C3624">
          <w:rPr>
            <w:noProof/>
            <w:webHidden/>
          </w:rPr>
          <w:t>65</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5" w:history="1">
        <w:r w:rsidR="004C3624" w:rsidRPr="00053227">
          <w:rPr>
            <w:rStyle w:val="aff1"/>
            <w:rFonts w:ascii="Cambria" w:hAnsi="Cambria"/>
            <w:b/>
            <w:bCs/>
            <w:noProof/>
            <w:lang w:val="zh-CN"/>
          </w:rPr>
          <w:t xml:space="preserve">3. </w:t>
        </w:r>
        <w:r w:rsidR="004C3624" w:rsidRPr="00053227">
          <w:rPr>
            <w:rStyle w:val="aff1"/>
            <w:rFonts w:ascii="Cambria" w:hAnsi="Cambria" w:hint="eastAsia"/>
            <w:b/>
            <w:bCs/>
            <w:noProof/>
            <w:lang w:val="zh-CN"/>
          </w:rPr>
          <w:t>招标工程量清单编制要求</w:t>
        </w:r>
        <w:r w:rsidR="004C3624">
          <w:rPr>
            <w:noProof/>
            <w:webHidden/>
          </w:rPr>
          <w:tab/>
        </w:r>
        <w:r w:rsidR="004C3624">
          <w:rPr>
            <w:noProof/>
            <w:webHidden/>
          </w:rPr>
          <w:fldChar w:fldCharType="begin"/>
        </w:r>
        <w:r w:rsidR="004C3624">
          <w:rPr>
            <w:noProof/>
            <w:webHidden/>
          </w:rPr>
          <w:instrText xml:space="preserve"> PAGEREF _Toc72398735 \h </w:instrText>
        </w:r>
        <w:r w:rsidR="004C3624">
          <w:rPr>
            <w:noProof/>
            <w:webHidden/>
          </w:rPr>
        </w:r>
        <w:r w:rsidR="004C3624">
          <w:rPr>
            <w:noProof/>
            <w:webHidden/>
          </w:rPr>
          <w:fldChar w:fldCharType="separate"/>
        </w:r>
        <w:r w:rsidR="004C3624">
          <w:rPr>
            <w:noProof/>
            <w:webHidden/>
          </w:rPr>
          <w:t>65</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6" w:history="1">
        <w:r w:rsidR="004C3624" w:rsidRPr="00053227">
          <w:rPr>
            <w:rStyle w:val="aff1"/>
            <w:rFonts w:ascii="Cambria" w:hAnsi="Cambria"/>
            <w:b/>
            <w:bCs/>
            <w:noProof/>
            <w:lang w:val="zh-CN"/>
          </w:rPr>
          <w:t xml:space="preserve">4. </w:t>
        </w:r>
        <w:r w:rsidR="004C3624" w:rsidRPr="00053227">
          <w:rPr>
            <w:rStyle w:val="aff1"/>
            <w:rFonts w:ascii="Cambria" w:hAnsi="Cambria" w:hint="eastAsia"/>
            <w:b/>
            <w:bCs/>
            <w:noProof/>
            <w:lang w:val="zh-CN"/>
          </w:rPr>
          <w:t>最高投标限价（招标控制价）编制要求</w:t>
        </w:r>
        <w:r w:rsidR="004C3624">
          <w:rPr>
            <w:noProof/>
            <w:webHidden/>
          </w:rPr>
          <w:tab/>
        </w:r>
        <w:r w:rsidR="004C3624">
          <w:rPr>
            <w:noProof/>
            <w:webHidden/>
          </w:rPr>
          <w:fldChar w:fldCharType="begin"/>
        </w:r>
        <w:r w:rsidR="004C3624">
          <w:rPr>
            <w:noProof/>
            <w:webHidden/>
          </w:rPr>
          <w:instrText xml:space="preserve"> PAGEREF _Toc72398736 \h </w:instrText>
        </w:r>
        <w:r w:rsidR="004C3624">
          <w:rPr>
            <w:noProof/>
            <w:webHidden/>
          </w:rPr>
        </w:r>
        <w:r w:rsidR="004C3624">
          <w:rPr>
            <w:noProof/>
            <w:webHidden/>
          </w:rPr>
          <w:fldChar w:fldCharType="separate"/>
        </w:r>
        <w:r w:rsidR="004C3624">
          <w:rPr>
            <w:noProof/>
            <w:webHidden/>
          </w:rPr>
          <w:t>66</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7" w:history="1">
        <w:r w:rsidR="004C3624" w:rsidRPr="00053227">
          <w:rPr>
            <w:rStyle w:val="aff1"/>
            <w:rFonts w:ascii="Cambria" w:hAnsi="Cambria"/>
            <w:b/>
            <w:bCs/>
            <w:noProof/>
            <w:lang w:val="zh-CN"/>
          </w:rPr>
          <w:t xml:space="preserve">5. </w:t>
        </w:r>
        <w:r w:rsidR="004C3624" w:rsidRPr="00053227">
          <w:rPr>
            <w:rStyle w:val="aff1"/>
            <w:rFonts w:ascii="Cambria" w:hAnsi="Cambria" w:hint="eastAsia"/>
            <w:b/>
            <w:bCs/>
            <w:noProof/>
            <w:lang w:val="zh-CN"/>
          </w:rPr>
          <w:t>投标报价参考编制要求</w:t>
        </w:r>
        <w:r w:rsidR="004C3624">
          <w:rPr>
            <w:noProof/>
            <w:webHidden/>
          </w:rPr>
          <w:tab/>
        </w:r>
        <w:r w:rsidR="004C3624">
          <w:rPr>
            <w:noProof/>
            <w:webHidden/>
          </w:rPr>
          <w:fldChar w:fldCharType="begin"/>
        </w:r>
        <w:r w:rsidR="004C3624">
          <w:rPr>
            <w:noProof/>
            <w:webHidden/>
          </w:rPr>
          <w:instrText xml:space="preserve"> PAGEREF _Toc72398737 \h </w:instrText>
        </w:r>
        <w:r w:rsidR="004C3624">
          <w:rPr>
            <w:noProof/>
            <w:webHidden/>
          </w:rPr>
        </w:r>
        <w:r w:rsidR="004C3624">
          <w:rPr>
            <w:noProof/>
            <w:webHidden/>
          </w:rPr>
          <w:fldChar w:fldCharType="separate"/>
        </w:r>
        <w:r w:rsidR="004C3624">
          <w:rPr>
            <w:noProof/>
            <w:webHidden/>
          </w:rPr>
          <w:t>67</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8" w:history="1">
        <w:r w:rsidR="004C3624" w:rsidRPr="00053227">
          <w:rPr>
            <w:rStyle w:val="aff1"/>
            <w:rFonts w:ascii="Cambria" w:hAnsi="Cambria"/>
            <w:b/>
            <w:bCs/>
            <w:noProof/>
            <w:lang w:val="zh-CN"/>
          </w:rPr>
          <w:t xml:space="preserve">6. </w:t>
        </w:r>
        <w:r w:rsidR="004C3624" w:rsidRPr="00053227">
          <w:rPr>
            <w:rStyle w:val="aff1"/>
            <w:rFonts w:ascii="Cambria" w:hAnsi="Cambria" w:hint="eastAsia"/>
            <w:b/>
            <w:bCs/>
            <w:noProof/>
            <w:lang w:val="zh-CN"/>
          </w:rPr>
          <w:t>工程量清单</w:t>
        </w:r>
        <w:r w:rsidR="004C3624">
          <w:rPr>
            <w:noProof/>
            <w:webHidden/>
          </w:rPr>
          <w:tab/>
        </w:r>
        <w:r w:rsidR="004C3624">
          <w:rPr>
            <w:noProof/>
            <w:webHidden/>
          </w:rPr>
          <w:fldChar w:fldCharType="begin"/>
        </w:r>
        <w:r w:rsidR="004C3624">
          <w:rPr>
            <w:noProof/>
            <w:webHidden/>
          </w:rPr>
          <w:instrText xml:space="preserve"> PAGEREF _Toc72398738 \h </w:instrText>
        </w:r>
        <w:r w:rsidR="004C3624">
          <w:rPr>
            <w:noProof/>
            <w:webHidden/>
          </w:rPr>
        </w:r>
        <w:r w:rsidR="004C3624">
          <w:rPr>
            <w:noProof/>
            <w:webHidden/>
          </w:rPr>
          <w:fldChar w:fldCharType="separate"/>
        </w:r>
        <w:r w:rsidR="004C3624">
          <w:rPr>
            <w:noProof/>
            <w:webHidden/>
          </w:rPr>
          <w:t>69</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39" w:history="1">
        <w:r w:rsidR="004C3624" w:rsidRPr="00053227">
          <w:rPr>
            <w:rStyle w:val="aff1"/>
            <w:rFonts w:ascii="宋体" w:hAnsi="宋体" w:hint="eastAsia"/>
            <w:noProof/>
          </w:rPr>
          <w:t>第七章</w:t>
        </w:r>
        <w:r w:rsidR="004C3624" w:rsidRPr="00053227">
          <w:rPr>
            <w:rStyle w:val="aff1"/>
            <w:rFonts w:ascii="宋体" w:hAnsi="宋体"/>
            <w:noProof/>
          </w:rPr>
          <w:t xml:space="preserve"> </w:t>
        </w:r>
        <w:r w:rsidR="004C3624" w:rsidRPr="00053227">
          <w:rPr>
            <w:rStyle w:val="aff1"/>
            <w:rFonts w:ascii="宋体" w:hAnsi="宋体" w:hint="eastAsia"/>
            <w:noProof/>
          </w:rPr>
          <w:t>图纸</w:t>
        </w:r>
        <w:r w:rsidR="004C3624">
          <w:rPr>
            <w:noProof/>
            <w:webHidden/>
          </w:rPr>
          <w:tab/>
        </w:r>
        <w:r w:rsidR="004C3624">
          <w:rPr>
            <w:noProof/>
            <w:webHidden/>
          </w:rPr>
          <w:fldChar w:fldCharType="begin"/>
        </w:r>
        <w:r w:rsidR="004C3624">
          <w:rPr>
            <w:noProof/>
            <w:webHidden/>
          </w:rPr>
          <w:instrText xml:space="preserve"> PAGEREF _Toc72398739 \h </w:instrText>
        </w:r>
        <w:r w:rsidR="004C3624">
          <w:rPr>
            <w:noProof/>
            <w:webHidden/>
          </w:rPr>
        </w:r>
        <w:r w:rsidR="004C3624">
          <w:rPr>
            <w:noProof/>
            <w:webHidden/>
          </w:rPr>
          <w:fldChar w:fldCharType="separate"/>
        </w:r>
        <w:r w:rsidR="004C3624">
          <w:rPr>
            <w:noProof/>
            <w:webHidden/>
          </w:rPr>
          <w:t>69</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40" w:history="1">
        <w:r w:rsidR="004C3624" w:rsidRPr="00053227">
          <w:rPr>
            <w:rStyle w:val="aff1"/>
            <w:rFonts w:hint="eastAsia"/>
            <w:noProof/>
          </w:rPr>
          <w:t>第八章</w:t>
        </w:r>
        <w:r w:rsidR="004C3624" w:rsidRPr="00053227">
          <w:rPr>
            <w:rStyle w:val="aff1"/>
            <w:rFonts w:ascii="宋体" w:hAnsi="宋体" w:hint="eastAsia"/>
            <w:noProof/>
          </w:rPr>
          <w:t xml:space="preserve"> 技术标准和要求</w:t>
        </w:r>
        <w:r w:rsidR="004C3624">
          <w:rPr>
            <w:noProof/>
            <w:webHidden/>
          </w:rPr>
          <w:tab/>
        </w:r>
        <w:r w:rsidR="004C3624">
          <w:rPr>
            <w:noProof/>
            <w:webHidden/>
          </w:rPr>
          <w:fldChar w:fldCharType="begin"/>
        </w:r>
        <w:r w:rsidR="004C3624">
          <w:rPr>
            <w:noProof/>
            <w:webHidden/>
          </w:rPr>
          <w:instrText xml:space="preserve"> PAGEREF _Toc72398740 \h </w:instrText>
        </w:r>
        <w:r w:rsidR="004C3624">
          <w:rPr>
            <w:noProof/>
            <w:webHidden/>
          </w:rPr>
        </w:r>
        <w:r w:rsidR="004C3624">
          <w:rPr>
            <w:noProof/>
            <w:webHidden/>
          </w:rPr>
          <w:fldChar w:fldCharType="separate"/>
        </w:r>
        <w:r w:rsidR="004C3624">
          <w:rPr>
            <w:noProof/>
            <w:webHidden/>
          </w:rPr>
          <w:t>69</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41" w:history="1">
        <w:r w:rsidR="004C3624" w:rsidRPr="00053227">
          <w:rPr>
            <w:rStyle w:val="aff1"/>
            <w:rFonts w:ascii="宋体" w:hAnsi="宋体" w:hint="eastAsia"/>
            <w:noProof/>
          </w:rPr>
          <w:t>第九章</w:t>
        </w:r>
        <w:r w:rsidR="004C3624" w:rsidRPr="00053227">
          <w:rPr>
            <w:rStyle w:val="aff1"/>
            <w:rFonts w:ascii="宋体" w:hAnsi="宋体"/>
            <w:noProof/>
          </w:rPr>
          <w:t xml:space="preserve"> </w:t>
        </w:r>
        <w:r w:rsidR="004C3624" w:rsidRPr="00053227">
          <w:rPr>
            <w:rStyle w:val="aff1"/>
            <w:rFonts w:ascii="宋体" w:hAnsi="宋体" w:hint="eastAsia"/>
            <w:noProof/>
          </w:rPr>
          <w:t>投标文件格式</w:t>
        </w:r>
        <w:r w:rsidR="004C3624">
          <w:rPr>
            <w:noProof/>
            <w:webHidden/>
          </w:rPr>
          <w:tab/>
        </w:r>
        <w:r w:rsidR="004C3624">
          <w:rPr>
            <w:noProof/>
            <w:webHidden/>
          </w:rPr>
          <w:fldChar w:fldCharType="begin"/>
        </w:r>
        <w:r w:rsidR="004C3624">
          <w:rPr>
            <w:noProof/>
            <w:webHidden/>
          </w:rPr>
          <w:instrText xml:space="preserve"> PAGEREF _Toc72398741 \h </w:instrText>
        </w:r>
        <w:r w:rsidR="004C3624">
          <w:rPr>
            <w:noProof/>
            <w:webHidden/>
          </w:rPr>
        </w:r>
        <w:r w:rsidR="004C3624">
          <w:rPr>
            <w:noProof/>
            <w:webHidden/>
          </w:rPr>
          <w:fldChar w:fldCharType="separate"/>
        </w:r>
        <w:r w:rsidR="004C3624">
          <w:rPr>
            <w:noProof/>
            <w:webHidden/>
          </w:rPr>
          <w:t>72</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42" w:history="1">
        <w:r w:rsidR="004C3624" w:rsidRPr="00053227">
          <w:rPr>
            <w:rStyle w:val="aff1"/>
            <w:rFonts w:ascii="黑体" w:eastAsia="黑体" w:hAnsi="黑体" w:hint="eastAsia"/>
            <w:bCs/>
            <w:noProof/>
            <w:lang w:val="zh-CN"/>
          </w:rPr>
          <w:t>投标文件</w:t>
        </w:r>
        <w:r w:rsidR="004C3624" w:rsidRPr="00053227">
          <w:rPr>
            <w:rStyle w:val="aff1"/>
            <w:rFonts w:ascii="Cambria" w:hAnsi="Cambria"/>
            <w:bCs/>
            <w:noProof/>
            <w:lang w:val="zh-CN"/>
          </w:rPr>
          <w:t xml:space="preserve"> </w:t>
        </w:r>
        <w:r w:rsidR="004C3624" w:rsidRPr="00053227">
          <w:rPr>
            <w:rStyle w:val="aff1"/>
            <w:rFonts w:ascii="黑体" w:eastAsia="黑体" w:hAnsi="黑体" w:hint="eastAsia"/>
            <w:bCs/>
            <w:noProof/>
            <w:lang w:val="zh-CN"/>
          </w:rPr>
          <w:t>（商务文件）</w:t>
        </w:r>
        <w:r w:rsidR="004C3624">
          <w:rPr>
            <w:noProof/>
            <w:webHidden/>
          </w:rPr>
          <w:tab/>
        </w:r>
        <w:r w:rsidR="004C3624">
          <w:rPr>
            <w:noProof/>
            <w:webHidden/>
          </w:rPr>
          <w:fldChar w:fldCharType="begin"/>
        </w:r>
        <w:r w:rsidR="004C3624">
          <w:rPr>
            <w:noProof/>
            <w:webHidden/>
          </w:rPr>
          <w:instrText xml:space="preserve"> PAGEREF _Toc72398742 \h </w:instrText>
        </w:r>
        <w:r w:rsidR="004C3624">
          <w:rPr>
            <w:noProof/>
            <w:webHidden/>
          </w:rPr>
        </w:r>
        <w:r w:rsidR="004C3624">
          <w:rPr>
            <w:noProof/>
            <w:webHidden/>
          </w:rPr>
          <w:fldChar w:fldCharType="separate"/>
        </w:r>
        <w:r w:rsidR="004C3624">
          <w:rPr>
            <w:noProof/>
            <w:webHidden/>
          </w:rPr>
          <w:t>72</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43" w:history="1">
        <w:r w:rsidR="004C3624" w:rsidRPr="00053227">
          <w:rPr>
            <w:rStyle w:val="aff1"/>
            <w:rFonts w:ascii="Arial" w:hAnsi="Arial" w:cs="Calibri" w:hint="eastAsia"/>
            <w:b/>
            <w:bCs/>
            <w:noProof/>
          </w:rPr>
          <w:t>评审因素索引表</w:t>
        </w:r>
        <w:r w:rsidR="004C3624">
          <w:rPr>
            <w:noProof/>
            <w:webHidden/>
          </w:rPr>
          <w:tab/>
        </w:r>
        <w:r w:rsidR="004C3624">
          <w:rPr>
            <w:noProof/>
            <w:webHidden/>
          </w:rPr>
          <w:fldChar w:fldCharType="begin"/>
        </w:r>
        <w:r w:rsidR="004C3624">
          <w:rPr>
            <w:noProof/>
            <w:webHidden/>
          </w:rPr>
          <w:instrText xml:space="preserve"> PAGEREF _Toc72398743 \h </w:instrText>
        </w:r>
        <w:r w:rsidR="004C3624">
          <w:rPr>
            <w:noProof/>
            <w:webHidden/>
          </w:rPr>
        </w:r>
        <w:r w:rsidR="004C3624">
          <w:rPr>
            <w:noProof/>
            <w:webHidden/>
          </w:rPr>
          <w:fldChar w:fldCharType="separate"/>
        </w:r>
        <w:r w:rsidR="004C3624">
          <w:rPr>
            <w:noProof/>
            <w:webHidden/>
          </w:rPr>
          <w:t>73</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44" w:history="1">
        <w:r w:rsidR="004C3624" w:rsidRPr="00053227">
          <w:rPr>
            <w:rStyle w:val="aff1"/>
            <w:rFonts w:ascii="黑体" w:eastAsia="黑体" w:hAnsi="黑体" w:hint="eastAsia"/>
            <w:bCs/>
            <w:noProof/>
            <w:lang w:val="zh-CN"/>
          </w:rPr>
          <w:t>投标文件</w:t>
        </w:r>
        <w:r w:rsidR="004C3624" w:rsidRPr="00053227">
          <w:rPr>
            <w:rStyle w:val="aff1"/>
            <w:rFonts w:ascii="黑体" w:eastAsia="黑体" w:hAnsi="黑体"/>
            <w:noProof/>
            <w:lang w:val="zh-CN"/>
          </w:rPr>
          <w:t xml:space="preserve"> </w:t>
        </w:r>
        <w:r w:rsidR="004C3624" w:rsidRPr="00053227">
          <w:rPr>
            <w:rStyle w:val="aff1"/>
            <w:rFonts w:ascii="黑体" w:eastAsia="黑体" w:hAnsi="黑体" w:hint="eastAsia"/>
            <w:bCs/>
            <w:noProof/>
            <w:lang w:val="zh-CN"/>
          </w:rPr>
          <w:t>（报价文件）</w:t>
        </w:r>
        <w:r w:rsidR="004C3624">
          <w:rPr>
            <w:noProof/>
            <w:webHidden/>
          </w:rPr>
          <w:tab/>
        </w:r>
        <w:r w:rsidR="004C3624">
          <w:rPr>
            <w:noProof/>
            <w:webHidden/>
          </w:rPr>
          <w:fldChar w:fldCharType="begin"/>
        </w:r>
        <w:r w:rsidR="004C3624">
          <w:rPr>
            <w:noProof/>
            <w:webHidden/>
          </w:rPr>
          <w:instrText xml:space="preserve"> PAGEREF _Toc72398744 \h </w:instrText>
        </w:r>
        <w:r w:rsidR="004C3624">
          <w:rPr>
            <w:noProof/>
            <w:webHidden/>
          </w:rPr>
        </w:r>
        <w:r w:rsidR="004C3624">
          <w:rPr>
            <w:noProof/>
            <w:webHidden/>
          </w:rPr>
          <w:fldChar w:fldCharType="separate"/>
        </w:r>
        <w:r w:rsidR="004C3624">
          <w:rPr>
            <w:noProof/>
            <w:webHidden/>
          </w:rPr>
          <w:t>90</w:t>
        </w:r>
        <w:r w:rsidR="004C3624">
          <w:rPr>
            <w:noProof/>
            <w:webHidden/>
          </w:rPr>
          <w:fldChar w:fldCharType="end"/>
        </w:r>
      </w:hyperlink>
    </w:p>
    <w:p w:rsidR="004C3624" w:rsidRDefault="00891651">
      <w:pPr>
        <w:pStyle w:val="22"/>
        <w:rPr>
          <w:rFonts w:asciiTheme="minorHAnsi" w:eastAsiaTheme="minorEastAsia" w:hAnsiTheme="minorHAnsi" w:cstheme="minorBidi"/>
          <w:smallCaps w:val="0"/>
          <w:noProof/>
          <w:sz w:val="21"/>
          <w:szCs w:val="22"/>
        </w:rPr>
      </w:pPr>
      <w:hyperlink w:anchor="_Toc72398745" w:history="1">
        <w:r w:rsidR="004C3624" w:rsidRPr="00053227">
          <w:rPr>
            <w:rStyle w:val="aff1"/>
            <w:rFonts w:ascii="黑体" w:eastAsia="黑体" w:hAnsi="黑体" w:hint="eastAsia"/>
            <w:bCs/>
            <w:noProof/>
            <w:lang w:val="zh-CN"/>
          </w:rPr>
          <w:t>投标文件</w:t>
        </w:r>
        <w:r w:rsidR="004C3624" w:rsidRPr="00053227">
          <w:rPr>
            <w:rStyle w:val="aff1"/>
            <w:rFonts w:ascii="黑体" w:eastAsia="黑体" w:hAnsi="黑体"/>
            <w:bCs/>
            <w:noProof/>
            <w:lang w:val="zh-CN"/>
          </w:rPr>
          <w:t xml:space="preserve"> </w:t>
        </w:r>
        <w:r w:rsidR="004C3624" w:rsidRPr="00053227">
          <w:rPr>
            <w:rStyle w:val="aff1"/>
            <w:rFonts w:ascii="黑体" w:eastAsia="黑体" w:hAnsi="黑体" w:hint="eastAsia"/>
            <w:noProof/>
            <w:kern w:val="0"/>
            <w:lang w:val="zh-CN"/>
          </w:rPr>
          <w:t>（技术文件）</w:t>
        </w:r>
        <w:r w:rsidR="004C3624">
          <w:rPr>
            <w:noProof/>
            <w:webHidden/>
          </w:rPr>
          <w:tab/>
        </w:r>
        <w:r w:rsidR="004C3624">
          <w:rPr>
            <w:noProof/>
            <w:webHidden/>
          </w:rPr>
          <w:fldChar w:fldCharType="begin"/>
        </w:r>
        <w:r w:rsidR="004C3624">
          <w:rPr>
            <w:noProof/>
            <w:webHidden/>
          </w:rPr>
          <w:instrText xml:space="preserve"> PAGEREF _Toc72398745 \h </w:instrText>
        </w:r>
        <w:r w:rsidR="004C3624">
          <w:rPr>
            <w:noProof/>
            <w:webHidden/>
          </w:rPr>
        </w:r>
        <w:r w:rsidR="004C3624">
          <w:rPr>
            <w:noProof/>
            <w:webHidden/>
          </w:rPr>
          <w:fldChar w:fldCharType="separate"/>
        </w:r>
        <w:r w:rsidR="004C3624">
          <w:rPr>
            <w:noProof/>
            <w:webHidden/>
          </w:rPr>
          <w:t>107</w:t>
        </w:r>
        <w:r w:rsidR="004C3624">
          <w:rPr>
            <w:noProof/>
            <w:webHidden/>
          </w:rPr>
          <w:fldChar w:fldCharType="end"/>
        </w:r>
      </w:hyperlink>
    </w:p>
    <w:p w:rsidR="005B4101" w:rsidRDefault="009C092A">
      <w:pPr>
        <w:spacing w:line="360" w:lineRule="auto"/>
        <w:jc w:val="center"/>
        <w:rPr>
          <w:rFonts w:ascii="黑体" w:eastAsia="黑体" w:hAnsi="宋体"/>
          <w:b/>
          <w:color w:val="000000" w:themeColor="text1"/>
          <w:sz w:val="24"/>
          <w:szCs w:val="24"/>
        </w:rPr>
      </w:pPr>
      <w:r>
        <w:rPr>
          <w:rFonts w:eastAsia="黑体"/>
          <w:color w:val="000000" w:themeColor="text1"/>
          <w:sz w:val="24"/>
          <w:szCs w:val="24"/>
        </w:rPr>
        <w:fldChar w:fldCharType="end"/>
      </w:r>
    </w:p>
    <w:p w:rsidR="005B4101" w:rsidRDefault="005B4101">
      <w:pPr>
        <w:pStyle w:val="2"/>
        <w:spacing w:before="0" w:line="500" w:lineRule="exact"/>
        <w:ind w:firstLine="0"/>
        <w:rPr>
          <w:rFonts w:ascii="宋体" w:eastAsia="宋体" w:hAnsi="宋体"/>
          <w:color w:val="000000" w:themeColor="text1"/>
        </w:rPr>
      </w:pPr>
      <w:bookmarkStart w:id="0" w:name="_Toc40792200"/>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pStyle w:val="2"/>
        <w:spacing w:before="0" w:line="500" w:lineRule="exact"/>
        <w:ind w:firstLine="0"/>
        <w:rPr>
          <w:rFonts w:ascii="宋体" w:eastAsia="宋体" w:hAnsi="宋体"/>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rsidP="00F12B89">
      <w:pPr>
        <w:tabs>
          <w:tab w:val="left" w:pos="2410"/>
        </w:tabs>
        <w:autoSpaceDE w:val="0"/>
        <w:autoSpaceDN w:val="0"/>
        <w:adjustRightInd w:val="0"/>
        <w:snapToGrid w:val="0"/>
        <w:spacing w:line="360" w:lineRule="auto"/>
        <w:rPr>
          <w:rFonts w:ascii="宋体" w:hAnsi="宋体"/>
          <w:b/>
          <w:bCs/>
          <w:color w:val="000000" w:themeColor="text1"/>
          <w:sz w:val="32"/>
          <w:szCs w:val="32"/>
        </w:rPr>
      </w:pPr>
      <w:bookmarkStart w:id="1" w:name="_Hlt510343011"/>
      <w:bookmarkStart w:id="2" w:name="_Hlt510342998"/>
      <w:bookmarkEnd w:id="0"/>
    </w:p>
    <w:p w:rsidR="005B4101" w:rsidRPr="00D95B1D" w:rsidRDefault="009C092A" w:rsidP="00D95B1D">
      <w:pPr>
        <w:pStyle w:val="2"/>
        <w:spacing w:before="0" w:line="500" w:lineRule="exact"/>
        <w:ind w:firstLine="0"/>
        <w:rPr>
          <w:rFonts w:ascii="宋体" w:eastAsia="宋体" w:hAnsi="宋体"/>
          <w:color w:val="000000" w:themeColor="text1"/>
        </w:rPr>
      </w:pPr>
      <w:bookmarkStart w:id="3" w:name="_Toc72398720"/>
      <w:r w:rsidRPr="00D95B1D">
        <w:rPr>
          <w:rFonts w:ascii="宋体" w:eastAsia="宋体" w:hAnsi="宋体" w:hint="eastAsia"/>
          <w:color w:val="000000" w:themeColor="text1"/>
        </w:rPr>
        <w:lastRenderedPageBreak/>
        <w:t>第一章 投标邀请（招标公告）</w:t>
      </w:r>
      <w:bookmarkEnd w:id="3"/>
    </w:p>
    <w:p w:rsidR="005B4101" w:rsidRDefault="009C092A">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合肥文旅博览集团有限公司（以下简称：</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集团）受合肥</w:t>
      </w:r>
      <w:proofErr w:type="gramStart"/>
      <w:r>
        <w:rPr>
          <w:rFonts w:ascii="宋体" w:hAnsi="宋体" w:hint="eastAsia"/>
          <w:color w:val="000000" w:themeColor="text1"/>
          <w:sz w:val="24"/>
          <w:szCs w:val="24"/>
        </w:rPr>
        <w:t>泓瑞金陵大酒店</w:t>
      </w:r>
      <w:proofErr w:type="gramEnd"/>
      <w:r>
        <w:rPr>
          <w:rFonts w:ascii="宋体" w:hAnsi="宋体" w:hint="eastAsia"/>
          <w:color w:val="000000" w:themeColor="text1"/>
          <w:sz w:val="24"/>
          <w:szCs w:val="24"/>
        </w:rPr>
        <w:t>有限责任公司委托，对</w:t>
      </w:r>
      <w:r>
        <w:rPr>
          <w:rFonts w:ascii="宋体" w:hAnsi="DotumChe" w:cs="宋体" w:hint="eastAsia"/>
          <w:color w:val="000000" w:themeColor="text1"/>
          <w:spacing w:val="20"/>
          <w:kern w:val="0"/>
          <w:sz w:val="24"/>
          <w:szCs w:val="24"/>
        </w:rPr>
        <w:t>合肥</w:t>
      </w:r>
      <w:proofErr w:type="gramStart"/>
      <w:r>
        <w:rPr>
          <w:rFonts w:ascii="宋体" w:hAnsi="DotumChe" w:cs="宋体" w:hint="eastAsia"/>
          <w:color w:val="000000" w:themeColor="text1"/>
          <w:spacing w:val="20"/>
          <w:kern w:val="0"/>
          <w:sz w:val="24"/>
          <w:szCs w:val="24"/>
        </w:rPr>
        <w:t>泓瑞金陵大酒店</w:t>
      </w:r>
      <w:proofErr w:type="gramEnd"/>
      <w:r>
        <w:rPr>
          <w:rFonts w:ascii="宋体" w:hAnsi="DotumChe" w:cs="宋体" w:hint="eastAsia"/>
          <w:color w:val="000000" w:themeColor="text1"/>
          <w:spacing w:val="20"/>
          <w:kern w:val="0"/>
          <w:sz w:val="24"/>
          <w:szCs w:val="24"/>
        </w:rPr>
        <w:t>园区沥青路面改造（以下简称：本项目）</w:t>
      </w:r>
      <w:r>
        <w:rPr>
          <w:rFonts w:ascii="宋体" w:hAnsi="宋体" w:hint="eastAsia"/>
          <w:color w:val="000000" w:themeColor="text1"/>
          <w:sz w:val="24"/>
          <w:szCs w:val="24"/>
        </w:rPr>
        <w:t>项目进行公开招标，欢迎具备条件的投标人参加投标。</w:t>
      </w:r>
    </w:p>
    <w:p w:rsidR="005B4101" w:rsidRDefault="009C092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一、项目名称及内容</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1.项目编号：2021WLBLZB0023号</w:t>
      </w:r>
    </w:p>
    <w:p w:rsidR="005B4101" w:rsidRDefault="009C092A">
      <w:pPr>
        <w:autoSpaceDE w:val="0"/>
        <w:autoSpaceDN w:val="0"/>
        <w:adjustRightInd w:val="0"/>
        <w:spacing w:line="360" w:lineRule="auto"/>
        <w:ind w:firstLine="200"/>
        <w:jc w:val="left"/>
        <w:rPr>
          <w:rFonts w:ascii="宋体" w:hAnsi="宋体"/>
          <w:color w:val="000000" w:themeColor="text1"/>
          <w:sz w:val="30"/>
          <w:szCs w:val="30"/>
        </w:rPr>
      </w:pPr>
      <w:r>
        <w:rPr>
          <w:rFonts w:ascii="宋体" w:hAnsi="宋体" w:hint="eastAsia"/>
          <w:color w:val="000000" w:themeColor="text1"/>
          <w:sz w:val="24"/>
          <w:szCs w:val="24"/>
        </w:rPr>
        <w:t>2.项目名称：合肥</w:t>
      </w:r>
      <w:proofErr w:type="gramStart"/>
      <w:r>
        <w:rPr>
          <w:rFonts w:ascii="宋体" w:hAnsi="宋体" w:hint="eastAsia"/>
          <w:color w:val="000000" w:themeColor="text1"/>
          <w:sz w:val="24"/>
          <w:szCs w:val="24"/>
        </w:rPr>
        <w:t>泓瑞金陵大酒店</w:t>
      </w:r>
      <w:proofErr w:type="gramEnd"/>
      <w:r>
        <w:rPr>
          <w:rFonts w:ascii="宋体" w:hAnsi="宋体" w:hint="eastAsia"/>
          <w:color w:val="000000" w:themeColor="text1"/>
          <w:sz w:val="24"/>
          <w:szCs w:val="24"/>
        </w:rPr>
        <w:t>园区沥青路面改造</w:t>
      </w:r>
    </w:p>
    <w:p w:rsidR="005B4101" w:rsidRDefault="009C092A">
      <w:pPr>
        <w:autoSpaceDE w:val="0"/>
        <w:autoSpaceDN w:val="0"/>
        <w:adjustRightInd w:val="0"/>
        <w:spacing w:line="360" w:lineRule="auto"/>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3.项目单位：合肥</w:t>
      </w:r>
      <w:proofErr w:type="gramStart"/>
      <w:r>
        <w:rPr>
          <w:rFonts w:ascii="宋体" w:hAnsi="宋体" w:hint="eastAsia"/>
          <w:color w:val="000000" w:themeColor="text1"/>
          <w:sz w:val="24"/>
          <w:szCs w:val="24"/>
        </w:rPr>
        <w:t>泓瑞金陵大酒店</w:t>
      </w:r>
      <w:proofErr w:type="gramEnd"/>
      <w:r>
        <w:rPr>
          <w:rFonts w:ascii="宋体" w:hAnsi="宋体" w:hint="eastAsia"/>
          <w:color w:val="000000" w:themeColor="text1"/>
          <w:sz w:val="24"/>
          <w:szCs w:val="24"/>
        </w:rPr>
        <w:t>有限责任公司</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4.项目内容：详见招标需求</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 xml:space="preserve">5.项目概算：46.2万元 </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6.项目地点：合肥市</w:t>
      </w:r>
      <w:proofErr w:type="gramStart"/>
      <w:r>
        <w:rPr>
          <w:rFonts w:ascii="宋体" w:hAnsi="宋体" w:hint="eastAsia"/>
          <w:color w:val="000000" w:themeColor="text1"/>
          <w:sz w:val="24"/>
          <w:szCs w:val="24"/>
        </w:rPr>
        <w:t>蜀</w:t>
      </w:r>
      <w:proofErr w:type="gramEnd"/>
      <w:r>
        <w:rPr>
          <w:rFonts w:ascii="宋体" w:hAnsi="宋体" w:hint="eastAsia"/>
          <w:color w:val="000000" w:themeColor="text1"/>
          <w:sz w:val="24"/>
          <w:szCs w:val="24"/>
        </w:rPr>
        <w:t>山区</w:t>
      </w:r>
      <w:proofErr w:type="gramStart"/>
      <w:r>
        <w:rPr>
          <w:rFonts w:ascii="宋体" w:hAnsi="宋体" w:hint="eastAsia"/>
          <w:color w:val="000000" w:themeColor="text1"/>
          <w:sz w:val="24"/>
          <w:szCs w:val="24"/>
        </w:rPr>
        <w:t>祁</w:t>
      </w:r>
      <w:proofErr w:type="gramEnd"/>
      <w:r>
        <w:rPr>
          <w:rFonts w:ascii="宋体" w:hAnsi="宋体" w:hint="eastAsia"/>
          <w:color w:val="000000" w:themeColor="text1"/>
          <w:sz w:val="24"/>
          <w:szCs w:val="24"/>
        </w:rPr>
        <w:t>门路1799号</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7.项目类型：工程类</w:t>
      </w:r>
    </w:p>
    <w:p w:rsidR="005B4101" w:rsidRDefault="009C092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二、投标人资格</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1.具有独立承担民事责任的能力；</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2.具有市政公用工程施工总承包三级及以上资质；</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3．拟派担任本招标工程项目经理须持有市政公用工程专业二级及以上注册建造师资格；</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4.具有单项合同金额不少于50万元及以上的道路施工业绩；</w:t>
      </w:r>
    </w:p>
    <w:p w:rsidR="005B4101" w:rsidRDefault="009C092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5.</w:t>
      </w:r>
      <w:r>
        <w:rPr>
          <w:rFonts w:hint="eastAsia"/>
          <w:color w:val="000000" w:themeColor="text1"/>
          <w:sz w:val="24"/>
          <w:szCs w:val="24"/>
        </w:rPr>
        <w:t xml:space="preserve"> </w:t>
      </w:r>
      <w:r>
        <w:rPr>
          <w:rFonts w:ascii="宋体" w:hAnsi="宋体" w:hint="eastAsia"/>
          <w:color w:val="000000" w:themeColor="text1"/>
          <w:sz w:val="24"/>
          <w:szCs w:val="24"/>
        </w:rPr>
        <w:t>本项目不接受联合体投标；</w:t>
      </w:r>
    </w:p>
    <w:p w:rsidR="005B4101" w:rsidRDefault="009C092A">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Pr>
          <w:rFonts w:ascii="宋体" w:hAnsi="宋体" w:hint="eastAsia"/>
          <w:color w:val="000000" w:themeColor="text1"/>
          <w:sz w:val="24"/>
          <w:szCs w:val="24"/>
        </w:rPr>
        <w:t>6.符合下列情形之一：</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Pr>
          <w:rFonts w:ascii="宋体" w:hAnsi="宋体" w:hint="eastAsia"/>
          <w:color w:val="000000" w:themeColor="text1"/>
          <w:sz w:val="24"/>
          <w:szCs w:val="24"/>
        </w:rPr>
        <w:t>且公布</w:t>
      </w:r>
      <w:proofErr w:type="gramEnd"/>
      <w:r>
        <w:rPr>
          <w:rFonts w:ascii="宋体" w:hAnsi="宋体" w:hint="eastAsia"/>
          <w:color w:val="000000" w:themeColor="text1"/>
          <w:sz w:val="24"/>
          <w:szCs w:val="24"/>
        </w:rPr>
        <w:t xml:space="preserve">日距开标日超过6个月。 </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Pr>
          <w:rFonts w:ascii="宋体" w:hAnsi="宋体" w:hint="eastAsia"/>
          <w:color w:val="000000" w:themeColor="text1"/>
          <w:sz w:val="24"/>
          <w:szCs w:val="18"/>
        </w:rPr>
        <w:t>且公布</w:t>
      </w:r>
      <w:proofErr w:type="gramEnd"/>
      <w:r>
        <w:rPr>
          <w:rFonts w:ascii="宋体" w:hAnsi="宋体" w:hint="eastAsia"/>
          <w:color w:val="000000" w:themeColor="text1"/>
          <w:sz w:val="24"/>
          <w:szCs w:val="18"/>
        </w:rPr>
        <w:t xml:space="preserve">日距开标日超过12个月。 </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Pr>
          <w:rFonts w:ascii="宋体" w:hAnsi="宋体" w:hint="eastAsia"/>
          <w:color w:val="000000" w:themeColor="text1"/>
          <w:sz w:val="24"/>
          <w:szCs w:val="18"/>
        </w:rPr>
        <w:t>且公布</w:t>
      </w:r>
      <w:proofErr w:type="gramEnd"/>
      <w:r>
        <w:rPr>
          <w:rFonts w:ascii="宋体" w:hAnsi="宋体" w:hint="eastAsia"/>
          <w:color w:val="000000" w:themeColor="text1"/>
          <w:sz w:val="24"/>
          <w:szCs w:val="18"/>
        </w:rPr>
        <w:t>日距开标日超过24个月。</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7.投标人存在以下不良信用记录情形之一的，不得推荐为中标候选人，不得确定为中标人：</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1）投标人被人民法院列入失信被执行人的；</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2）投标人或其法定代表人或拟派项目经理（项目负责人）被人民检察院列入行贿犯罪档案</w:t>
      </w:r>
      <w:r>
        <w:rPr>
          <w:rFonts w:ascii="宋体" w:hAnsi="宋体" w:hint="eastAsia"/>
          <w:color w:val="000000" w:themeColor="text1"/>
          <w:sz w:val="24"/>
          <w:szCs w:val="18"/>
        </w:rPr>
        <w:lastRenderedPageBreak/>
        <w:t xml:space="preserve">的； </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3）投标人被工商行政管理部门列入企业经营异常名录的；</w:t>
      </w:r>
    </w:p>
    <w:p w:rsidR="005B4101" w:rsidRDefault="009C092A">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4）投标人被税务部门列入重大税收违法案件当事人名单的。</w:t>
      </w:r>
    </w:p>
    <w:p w:rsidR="005B4101" w:rsidRDefault="009C092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三、投标报名</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hint="eastAsia"/>
          <w:bCs/>
          <w:color w:val="000000" w:themeColor="text1"/>
          <w:sz w:val="24"/>
          <w:szCs w:val="24"/>
        </w:rPr>
        <w:t>1.</w:t>
      </w:r>
      <w:r>
        <w:rPr>
          <w:rFonts w:ascii="宋体" w:hAnsi="宋体" w:cs="宋体" w:hint="eastAsia"/>
          <w:color w:val="000000" w:themeColor="text1"/>
          <w:kern w:val="0"/>
          <w:sz w:val="24"/>
          <w:szCs w:val="24"/>
        </w:rPr>
        <w:t>报名日期：2021年</w:t>
      </w:r>
      <w:r w:rsidR="00A63E8D">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月</w:t>
      </w:r>
      <w:r w:rsidR="00A63E8D">
        <w:rPr>
          <w:rFonts w:ascii="宋体" w:hAnsi="宋体" w:cs="宋体" w:hint="eastAsia"/>
          <w:color w:val="000000" w:themeColor="text1"/>
          <w:kern w:val="0"/>
          <w:sz w:val="24"/>
          <w:szCs w:val="24"/>
        </w:rPr>
        <w:t>20</w:t>
      </w:r>
      <w:r>
        <w:rPr>
          <w:rFonts w:ascii="宋体" w:hAnsi="宋体" w:cs="宋体" w:hint="eastAsia"/>
          <w:color w:val="000000" w:themeColor="text1"/>
          <w:kern w:val="0"/>
          <w:sz w:val="24"/>
          <w:szCs w:val="24"/>
        </w:rPr>
        <w:t>日上午09:00至2021年</w:t>
      </w:r>
      <w:r w:rsidR="00A63E8D">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月</w:t>
      </w:r>
      <w:r w:rsidR="00A63E8D">
        <w:rPr>
          <w:rFonts w:ascii="宋体" w:hAnsi="宋体" w:cs="宋体" w:hint="eastAsia"/>
          <w:color w:val="000000" w:themeColor="text1"/>
          <w:kern w:val="0"/>
          <w:sz w:val="24"/>
          <w:szCs w:val="24"/>
        </w:rPr>
        <w:t>26</w:t>
      </w:r>
      <w:r>
        <w:rPr>
          <w:rFonts w:ascii="宋体" w:hAnsi="宋体" w:cs="宋体" w:hint="eastAsia"/>
          <w:color w:val="000000" w:themeColor="text1"/>
          <w:kern w:val="0"/>
          <w:sz w:val="24"/>
          <w:szCs w:val="24"/>
        </w:rPr>
        <w:t>日下午17:00</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2.领取方法：登录合肥文旅博览集团有限公司网站</w:t>
      </w:r>
      <w:r>
        <w:rPr>
          <w:rFonts w:ascii="宋体" w:hAnsi="宋体" w:cs="宋体"/>
          <w:color w:val="000000" w:themeColor="text1"/>
          <w:kern w:val="0"/>
          <w:sz w:val="24"/>
          <w:szCs w:val="24"/>
        </w:rPr>
        <w:t>http://www.zwzcgl.com</w:t>
      </w:r>
      <w:r>
        <w:rPr>
          <w:rFonts w:ascii="宋体" w:hAnsi="宋体" w:cs="宋体" w:hint="eastAsia"/>
          <w:color w:val="000000" w:themeColor="text1"/>
          <w:kern w:val="0"/>
          <w:sz w:val="24"/>
          <w:szCs w:val="24"/>
        </w:rPr>
        <w:t>下载标书</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Pr>
            <w:rFonts w:cs="宋体" w:hint="eastAsia"/>
            <w:color w:val="000000" w:themeColor="text1"/>
            <w:kern w:val="0"/>
            <w:sz w:val="24"/>
            <w:szCs w:val="24"/>
          </w:rPr>
          <w:t>120156961@qq.com</w:t>
        </w:r>
      </w:hyperlink>
      <w:r>
        <w:rPr>
          <w:rFonts w:ascii="宋体" w:hAnsi="宋体" w:cs="宋体" w:hint="eastAsia"/>
          <w:color w:val="000000" w:themeColor="text1"/>
          <w:kern w:val="0"/>
          <w:sz w:val="24"/>
          <w:szCs w:val="24"/>
        </w:rPr>
        <w:t xml:space="preserve">   </w:t>
      </w:r>
    </w:p>
    <w:p w:rsidR="005B4101" w:rsidRDefault="009C092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四、投标保证金</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投标保证金缴纳详见第二章投标人须知前附表</w:t>
      </w:r>
    </w:p>
    <w:p w:rsidR="005B4101" w:rsidRDefault="009C092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五、开标时间及地点</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1.开标时间：2021年</w:t>
      </w:r>
      <w:r w:rsidR="008D1585">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月</w:t>
      </w:r>
      <w:r w:rsidR="008D1585">
        <w:rPr>
          <w:rFonts w:ascii="宋体" w:hAnsi="宋体" w:cs="宋体" w:hint="eastAsia"/>
          <w:color w:val="000000" w:themeColor="text1"/>
          <w:kern w:val="0"/>
          <w:sz w:val="24"/>
          <w:szCs w:val="24"/>
        </w:rPr>
        <w:t>28</w:t>
      </w:r>
      <w:r>
        <w:rPr>
          <w:rFonts w:ascii="宋体" w:hAnsi="宋体" w:cs="宋体" w:hint="eastAsia"/>
          <w:color w:val="000000" w:themeColor="text1"/>
          <w:kern w:val="0"/>
          <w:sz w:val="24"/>
          <w:szCs w:val="24"/>
        </w:rPr>
        <w:t>日9：00</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2.开标地点：合肥市</w:t>
      </w:r>
      <w:proofErr w:type="gramStart"/>
      <w:r>
        <w:rPr>
          <w:rFonts w:ascii="宋体" w:hAnsi="宋体" w:cs="宋体" w:hint="eastAsia"/>
          <w:color w:val="000000" w:themeColor="text1"/>
          <w:kern w:val="0"/>
          <w:sz w:val="24"/>
          <w:szCs w:val="24"/>
        </w:rPr>
        <w:t>蜀</w:t>
      </w:r>
      <w:proofErr w:type="gramEnd"/>
      <w:r>
        <w:rPr>
          <w:rFonts w:ascii="宋体" w:hAnsi="宋体" w:cs="宋体" w:hint="eastAsia"/>
          <w:color w:val="000000" w:themeColor="text1"/>
          <w:kern w:val="0"/>
          <w:sz w:val="24"/>
          <w:szCs w:val="24"/>
        </w:rPr>
        <w:t>山区</w:t>
      </w:r>
      <w:proofErr w:type="gramStart"/>
      <w:r>
        <w:rPr>
          <w:rFonts w:ascii="宋体" w:hAnsi="宋体" w:cs="宋体" w:hint="eastAsia"/>
          <w:color w:val="000000" w:themeColor="text1"/>
          <w:kern w:val="0"/>
          <w:sz w:val="24"/>
          <w:szCs w:val="24"/>
        </w:rPr>
        <w:t>习友路</w:t>
      </w:r>
      <w:proofErr w:type="gramEnd"/>
      <w:r>
        <w:rPr>
          <w:rFonts w:ascii="宋体" w:hAnsi="宋体" w:cs="宋体" w:hint="eastAsia"/>
          <w:color w:val="000000" w:themeColor="text1"/>
          <w:kern w:val="0"/>
          <w:sz w:val="24"/>
          <w:szCs w:val="24"/>
        </w:rPr>
        <w:t>与茂荫路交口投资大厦2楼2-1会议室</w:t>
      </w:r>
    </w:p>
    <w:p w:rsidR="005B4101" w:rsidRDefault="009C092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六、投标截止时间</w:t>
      </w:r>
    </w:p>
    <w:p w:rsidR="008D1585" w:rsidRDefault="008D1585" w:rsidP="008D1585">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2021年5月28日9：00</w:t>
      </w:r>
    </w:p>
    <w:p w:rsidR="005B4101" w:rsidRDefault="009C092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七、联系方法</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招 标 人：合肥文旅博览集团有限公司</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地    址：合肥市</w:t>
      </w:r>
      <w:proofErr w:type="gramStart"/>
      <w:r w:rsidR="004E21C7">
        <w:rPr>
          <w:rFonts w:ascii="宋体" w:hAnsi="宋体" w:cs="宋体" w:hint="eastAsia"/>
          <w:color w:val="000000" w:themeColor="text1"/>
          <w:kern w:val="0"/>
          <w:sz w:val="24"/>
          <w:szCs w:val="24"/>
        </w:rPr>
        <w:t>蜀</w:t>
      </w:r>
      <w:proofErr w:type="gramEnd"/>
      <w:r w:rsidR="004E21C7">
        <w:rPr>
          <w:rFonts w:ascii="宋体" w:hAnsi="宋体" w:cs="宋体" w:hint="eastAsia"/>
          <w:color w:val="000000" w:themeColor="text1"/>
          <w:kern w:val="0"/>
          <w:sz w:val="24"/>
          <w:szCs w:val="24"/>
        </w:rPr>
        <w:t>山区</w:t>
      </w:r>
      <w:proofErr w:type="gramStart"/>
      <w:r>
        <w:rPr>
          <w:rFonts w:ascii="宋体" w:hAnsi="宋体" w:cs="宋体" w:hint="eastAsia"/>
          <w:color w:val="000000" w:themeColor="text1"/>
          <w:kern w:val="0"/>
          <w:sz w:val="24"/>
          <w:szCs w:val="24"/>
        </w:rPr>
        <w:t>习友路</w:t>
      </w:r>
      <w:proofErr w:type="gramEnd"/>
      <w:r>
        <w:rPr>
          <w:rFonts w:ascii="宋体" w:hAnsi="宋体" w:cs="宋体" w:hint="eastAsia"/>
          <w:color w:val="000000" w:themeColor="text1"/>
          <w:kern w:val="0"/>
          <w:sz w:val="24"/>
          <w:szCs w:val="24"/>
        </w:rPr>
        <w:t>与茂荫路交口投资大厦</w:t>
      </w:r>
    </w:p>
    <w:p w:rsidR="005B4101" w:rsidRDefault="009C092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联 系 人：胡工   电话：0551-63530687</w:t>
      </w:r>
    </w:p>
    <w:p w:rsidR="005B4101" w:rsidRDefault="009C092A">
      <w:pPr>
        <w:pStyle w:val="2"/>
        <w:spacing w:before="0" w:line="500" w:lineRule="exact"/>
        <w:ind w:firstLine="0"/>
        <w:rPr>
          <w:rFonts w:ascii="宋体" w:eastAsia="宋体" w:hAnsi="宋体"/>
          <w:color w:val="000000" w:themeColor="text1"/>
        </w:rPr>
      </w:pPr>
      <w:r>
        <w:rPr>
          <w:rFonts w:ascii="宋体" w:eastAsia="宋体" w:hAnsi="宋体"/>
          <w:color w:val="000000" w:themeColor="text1"/>
          <w:sz w:val="24"/>
          <w:szCs w:val="24"/>
        </w:rPr>
        <w:br w:type="page"/>
      </w:r>
      <w:bookmarkStart w:id="4" w:name="_Toc40792201"/>
      <w:bookmarkStart w:id="5" w:name="_Toc72398721"/>
      <w:r>
        <w:rPr>
          <w:rFonts w:ascii="宋体" w:eastAsia="宋体" w:hAnsi="宋体" w:hint="eastAsia"/>
          <w:color w:val="000000" w:themeColor="text1"/>
        </w:rPr>
        <w:lastRenderedPageBreak/>
        <w:t>第二章 投标人须</w:t>
      </w:r>
      <w:bookmarkEnd w:id="1"/>
      <w:r>
        <w:rPr>
          <w:rFonts w:ascii="宋体" w:eastAsia="宋体" w:hAnsi="宋体" w:hint="eastAsia"/>
          <w:color w:val="000000" w:themeColor="text1"/>
        </w:rPr>
        <w:t>知</w:t>
      </w:r>
      <w:bookmarkEnd w:id="2"/>
      <w:r>
        <w:rPr>
          <w:rFonts w:ascii="宋体" w:eastAsia="宋体" w:hAnsi="宋体" w:hint="eastAsia"/>
          <w:color w:val="000000" w:themeColor="text1"/>
        </w:rPr>
        <w:t>前附表</w:t>
      </w:r>
      <w:bookmarkEnd w:id="4"/>
      <w:bookmarkEnd w:id="5"/>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35"/>
        <w:gridCol w:w="7534"/>
      </w:tblGrid>
      <w:tr w:rsidR="005B4101">
        <w:trPr>
          <w:trHeight w:val="652"/>
        </w:trPr>
        <w:tc>
          <w:tcPr>
            <w:tcW w:w="709" w:type="dxa"/>
            <w:vAlign w:val="center"/>
          </w:tcPr>
          <w:p w:rsidR="005B4101" w:rsidRDefault="009C092A">
            <w:pPr>
              <w:jc w:val="center"/>
              <w:rPr>
                <w:rFonts w:ascii="宋体" w:hAnsi="宋体"/>
                <w:b/>
                <w:color w:val="000000" w:themeColor="text1"/>
                <w:sz w:val="24"/>
              </w:rPr>
            </w:pPr>
            <w:r>
              <w:rPr>
                <w:rFonts w:ascii="宋体" w:hAnsi="宋体" w:hint="eastAsia"/>
                <w:b/>
                <w:color w:val="000000" w:themeColor="text1"/>
                <w:sz w:val="24"/>
              </w:rPr>
              <w:t>序号</w:t>
            </w:r>
          </w:p>
        </w:tc>
        <w:tc>
          <w:tcPr>
            <w:tcW w:w="1335" w:type="dxa"/>
            <w:vAlign w:val="center"/>
          </w:tcPr>
          <w:p w:rsidR="005B4101" w:rsidRDefault="009C092A">
            <w:pPr>
              <w:jc w:val="center"/>
              <w:rPr>
                <w:rFonts w:ascii="宋体" w:hAnsi="宋体"/>
                <w:b/>
                <w:color w:val="000000" w:themeColor="text1"/>
                <w:sz w:val="24"/>
              </w:rPr>
            </w:pPr>
            <w:r>
              <w:rPr>
                <w:rFonts w:ascii="宋体" w:hAnsi="宋体" w:hint="eastAsia"/>
                <w:b/>
                <w:color w:val="000000" w:themeColor="text1"/>
                <w:sz w:val="24"/>
              </w:rPr>
              <w:t>内容</w:t>
            </w:r>
          </w:p>
        </w:tc>
        <w:tc>
          <w:tcPr>
            <w:tcW w:w="7534" w:type="dxa"/>
            <w:vAlign w:val="center"/>
          </w:tcPr>
          <w:p w:rsidR="005B4101" w:rsidRDefault="009C092A">
            <w:pPr>
              <w:pStyle w:val="xl31"/>
              <w:widowControl w:val="0"/>
              <w:spacing w:before="0" w:beforeAutospacing="0" w:after="0" w:afterAutospacing="0"/>
              <w:rPr>
                <w:bCs w:val="0"/>
                <w:color w:val="000000" w:themeColor="text1"/>
                <w:kern w:val="2"/>
                <w:sz w:val="24"/>
                <w:szCs w:val="20"/>
              </w:rPr>
            </w:pPr>
            <w:r>
              <w:rPr>
                <w:rFonts w:hint="eastAsia"/>
                <w:bCs w:val="0"/>
                <w:color w:val="000000" w:themeColor="text1"/>
                <w:kern w:val="2"/>
                <w:sz w:val="24"/>
                <w:szCs w:val="20"/>
              </w:rPr>
              <w:t>说明与要求</w:t>
            </w:r>
          </w:p>
        </w:tc>
      </w:tr>
      <w:tr w:rsidR="005B4101">
        <w:trPr>
          <w:trHeight w:val="502"/>
        </w:trPr>
        <w:tc>
          <w:tcPr>
            <w:tcW w:w="709" w:type="dxa"/>
            <w:vAlign w:val="center"/>
          </w:tcPr>
          <w:p w:rsidR="005B4101" w:rsidRDefault="009C092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Pr>
                <w:rFonts w:ascii="宋体" w:hAnsi="宋体" w:hint="eastAsia"/>
                <w:bCs/>
                <w:color w:val="000000" w:themeColor="text1"/>
                <w:kern w:val="2"/>
              </w:rPr>
              <w:t>1</w:t>
            </w:r>
          </w:p>
        </w:tc>
        <w:tc>
          <w:tcPr>
            <w:tcW w:w="1335" w:type="dxa"/>
            <w:vAlign w:val="center"/>
          </w:tcPr>
          <w:p w:rsidR="005B4101" w:rsidRDefault="009C092A">
            <w:pPr>
              <w:jc w:val="center"/>
              <w:rPr>
                <w:rFonts w:ascii="宋体" w:hAnsi="宋体"/>
                <w:bCs/>
                <w:color w:val="000000" w:themeColor="text1"/>
                <w:sz w:val="24"/>
              </w:rPr>
            </w:pPr>
            <w:r>
              <w:rPr>
                <w:rFonts w:ascii="宋体" w:hAnsi="宋体" w:hint="eastAsia"/>
                <w:bCs/>
                <w:color w:val="000000" w:themeColor="text1"/>
                <w:sz w:val="24"/>
              </w:rPr>
              <w:t>招标人</w:t>
            </w:r>
          </w:p>
        </w:tc>
        <w:tc>
          <w:tcPr>
            <w:tcW w:w="7534" w:type="dxa"/>
            <w:vAlign w:val="center"/>
          </w:tcPr>
          <w:p w:rsidR="005B4101" w:rsidRDefault="009C092A">
            <w:pPr>
              <w:pStyle w:val="xl31"/>
              <w:widowControl w:val="0"/>
              <w:spacing w:before="0" w:beforeAutospacing="0" w:after="0" w:afterAutospacing="0"/>
              <w:jc w:val="both"/>
              <w:rPr>
                <w:b w:val="0"/>
                <w:color w:val="000000" w:themeColor="text1"/>
                <w:kern w:val="2"/>
                <w:sz w:val="24"/>
                <w:szCs w:val="20"/>
              </w:rPr>
            </w:pPr>
            <w:r>
              <w:rPr>
                <w:rFonts w:hint="eastAsia"/>
                <w:b w:val="0"/>
                <w:color w:val="000000" w:themeColor="text1"/>
                <w:kern w:val="2"/>
                <w:sz w:val="24"/>
                <w:szCs w:val="20"/>
              </w:rPr>
              <w:t>合肥文旅博览集团有限公司</w:t>
            </w:r>
          </w:p>
        </w:tc>
      </w:tr>
      <w:tr w:rsidR="005B4101">
        <w:trPr>
          <w:trHeight w:val="502"/>
        </w:trPr>
        <w:tc>
          <w:tcPr>
            <w:tcW w:w="709" w:type="dxa"/>
            <w:vAlign w:val="center"/>
          </w:tcPr>
          <w:p w:rsidR="005B4101" w:rsidRDefault="009C092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Pr>
                <w:rFonts w:ascii="宋体" w:hAnsi="宋体" w:hint="eastAsia"/>
                <w:bCs/>
                <w:color w:val="000000" w:themeColor="text1"/>
                <w:kern w:val="2"/>
              </w:rPr>
              <w:t>2</w:t>
            </w:r>
          </w:p>
        </w:tc>
        <w:tc>
          <w:tcPr>
            <w:tcW w:w="1335" w:type="dxa"/>
            <w:vAlign w:val="center"/>
          </w:tcPr>
          <w:p w:rsidR="005B4101" w:rsidRDefault="009C092A">
            <w:pPr>
              <w:jc w:val="center"/>
              <w:rPr>
                <w:rFonts w:ascii="宋体" w:hAnsi="宋体"/>
                <w:bCs/>
                <w:color w:val="000000" w:themeColor="text1"/>
                <w:sz w:val="24"/>
              </w:rPr>
            </w:pPr>
            <w:r>
              <w:rPr>
                <w:rFonts w:ascii="宋体" w:hAnsi="宋体" w:hint="eastAsia"/>
                <w:bCs/>
                <w:color w:val="000000" w:themeColor="text1"/>
                <w:sz w:val="24"/>
              </w:rPr>
              <w:t>委托人</w:t>
            </w:r>
          </w:p>
        </w:tc>
        <w:tc>
          <w:tcPr>
            <w:tcW w:w="7534" w:type="dxa"/>
            <w:vAlign w:val="center"/>
          </w:tcPr>
          <w:p w:rsidR="005B4101" w:rsidRDefault="009C092A">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合肥</w:t>
            </w:r>
            <w:proofErr w:type="gramStart"/>
            <w:r>
              <w:rPr>
                <w:rFonts w:ascii="宋体" w:hAnsi="宋体" w:hint="eastAsia"/>
                <w:color w:val="000000" w:themeColor="text1"/>
                <w:sz w:val="24"/>
                <w:szCs w:val="24"/>
              </w:rPr>
              <w:t>泓瑞金陵大酒店</w:t>
            </w:r>
            <w:proofErr w:type="gramEnd"/>
            <w:r>
              <w:rPr>
                <w:rFonts w:ascii="宋体" w:hAnsi="宋体" w:hint="eastAsia"/>
                <w:color w:val="000000" w:themeColor="text1"/>
                <w:sz w:val="24"/>
                <w:szCs w:val="24"/>
              </w:rPr>
              <w:t>有限责任公司</w:t>
            </w:r>
          </w:p>
        </w:tc>
      </w:tr>
      <w:tr w:rsidR="005B4101">
        <w:trPr>
          <w:trHeight w:val="520"/>
        </w:trPr>
        <w:tc>
          <w:tcPr>
            <w:tcW w:w="709" w:type="dxa"/>
            <w:vAlign w:val="center"/>
          </w:tcPr>
          <w:p w:rsidR="005B4101" w:rsidRDefault="009C092A">
            <w:pPr>
              <w:jc w:val="center"/>
              <w:rPr>
                <w:rFonts w:ascii="宋体" w:hAnsi="宋体"/>
                <w:bCs/>
                <w:color w:val="000000" w:themeColor="text1"/>
                <w:sz w:val="24"/>
              </w:rPr>
            </w:pPr>
            <w:r>
              <w:rPr>
                <w:rFonts w:ascii="宋体" w:hAnsi="宋体" w:hint="eastAsia"/>
                <w:bCs/>
                <w:color w:val="000000" w:themeColor="text1"/>
                <w:sz w:val="24"/>
              </w:rPr>
              <w:t>3</w:t>
            </w:r>
          </w:p>
        </w:tc>
        <w:tc>
          <w:tcPr>
            <w:tcW w:w="1335" w:type="dxa"/>
            <w:vAlign w:val="center"/>
          </w:tcPr>
          <w:p w:rsidR="005B4101" w:rsidRDefault="009C092A">
            <w:pPr>
              <w:jc w:val="center"/>
              <w:rPr>
                <w:rFonts w:ascii="宋体" w:hAnsi="宋体"/>
                <w:color w:val="000000" w:themeColor="text1"/>
                <w:sz w:val="24"/>
              </w:rPr>
            </w:pPr>
            <w:r>
              <w:rPr>
                <w:rFonts w:ascii="宋体" w:hAnsi="宋体" w:hint="eastAsia"/>
                <w:color w:val="000000" w:themeColor="text1"/>
                <w:sz w:val="24"/>
              </w:rPr>
              <w:t>项目名称</w:t>
            </w:r>
          </w:p>
        </w:tc>
        <w:tc>
          <w:tcPr>
            <w:tcW w:w="7534" w:type="dxa"/>
            <w:vAlign w:val="center"/>
          </w:tcPr>
          <w:p w:rsidR="005B4101" w:rsidRDefault="009C092A">
            <w:pPr>
              <w:autoSpaceDE w:val="0"/>
              <w:autoSpaceDN w:val="0"/>
              <w:adjustRightInd w:val="0"/>
              <w:spacing w:line="360" w:lineRule="auto"/>
              <w:jc w:val="left"/>
              <w:rPr>
                <w:rFonts w:ascii="宋体" w:hAnsi="宋体"/>
                <w:color w:val="000000" w:themeColor="text1"/>
                <w:sz w:val="30"/>
                <w:szCs w:val="30"/>
              </w:rPr>
            </w:pPr>
            <w:r>
              <w:rPr>
                <w:rFonts w:ascii="宋体" w:hAnsi="宋体" w:hint="eastAsia"/>
                <w:color w:val="000000" w:themeColor="text1"/>
                <w:sz w:val="24"/>
                <w:szCs w:val="24"/>
              </w:rPr>
              <w:t>合肥</w:t>
            </w:r>
            <w:proofErr w:type="gramStart"/>
            <w:r>
              <w:rPr>
                <w:rFonts w:ascii="宋体" w:hAnsi="宋体" w:hint="eastAsia"/>
                <w:color w:val="000000" w:themeColor="text1"/>
                <w:sz w:val="24"/>
                <w:szCs w:val="24"/>
              </w:rPr>
              <w:t>泓瑞金陵大酒店</w:t>
            </w:r>
            <w:proofErr w:type="gramEnd"/>
            <w:r>
              <w:rPr>
                <w:rFonts w:ascii="宋体" w:hAnsi="宋体" w:hint="eastAsia"/>
                <w:color w:val="000000" w:themeColor="text1"/>
                <w:sz w:val="24"/>
                <w:szCs w:val="24"/>
              </w:rPr>
              <w:t>园区沥青路面改造</w:t>
            </w:r>
          </w:p>
        </w:tc>
      </w:tr>
      <w:tr w:rsidR="005B4101">
        <w:trPr>
          <w:trHeight w:val="414"/>
        </w:trPr>
        <w:tc>
          <w:tcPr>
            <w:tcW w:w="709" w:type="dxa"/>
            <w:vAlign w:val="center"/>
          </w:tcPr>
          <w:p w:rsidR="005B4101" w:rsidRDefault="009C092A">
            <w:pPr>
              <w:jc w:val="center"/>
              <w:rPr>
                <w:rFonts w:ascii="宋体" w:hAnsi="宋体"/>
                <w:bCs/>
                <w:color w:val="000000" w:themeColor="text1"/>
                <w:sz w:val="24"/>
              </w:rPr>
            </w:pPr>
            <w:r>
              <w:rPr>
                <w:rFonts w:ascii="宋体" w:hAnsi="宋体" w:hint="eastAsia"/>
                <w:bCs/>
                <w:color w:val="000000" w:themeColor="text1"/>
                <w:sz w:val="24"/>
              </w:rPr>
              <w:t>4</w:t>
            </w:r>
          </w:p>
        </w:tc>
        <w:tc>
          <w:tcPr>
            <w:tcW w:w="1335" w:type="dxa"/>
            <w:vAlign w:val="center"/>
          </w:tcPr>
          <w:p w:rsidR="005B4101" w:rsidRDefault="009C092A">
            <w:pPr>
              <w:jc w:val="center"/>
              <w:rPr>
                <w:rFonts w:ascii="宋体" w:hAnsi="宋体"/>
                <w:color w:val="000000" w:themeColor="text1"/>
                <w:sz w:val="24"/>
              </w:rPr>
            </w:pPr>
            <w:r>
              <w:rPr>
                <w:rFonts w:ascii="宋体" w:hAnsi="宋体" w:hint="eastAsia"/>
                <w:color w:val="000000" w:themeColor="text1"/>
                <w:sz w:val="24"/>
              </w:rPr>
              <w:t>项目编号</w:t>
            </w:r>
          </w:p>
        </w:tc>
        <w:tc>
          <w:tcPr>
            <w:tcW w:w="7534" w:type="dxa"/>
            <w:vAlign w:val="center"/>
          </w:tcPr>
          <w:p w:rsidR="005B4101" w:rsidRDefault="009C092A">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2021WLBLZB0023号</w:t>
            </w:r>
          </w:p>
        </w:tc>
      </w:tr>
      <w:tr w:rsidR="005B4101">
        <w:trPr>
          <w:trHeight w:val="502"/>
        </w:trPr>
        <w:tc>
          <w:tcPr>
            <w:tcW w:w="709" w:type="dxa"/>
            <w:vAlign w:val="center"/>
          </w:tcPr>
          <w:p w:rsidR="005B4101" w:rsidRDefault="009C092A">
            <w:pPr>
              <w:jc w:val="center"/>
              <w:rPr>
                <w:rFonts w:ascii="宋体" w:hAnsi="宋体"/>
                <w:bCs/>
                <w:color w:val="000000" w:themeColor="text1"/>
                <w:sz w:val="24"/>
              </w:rPr>
            </w:pPr>
            <w:r>
              <w:rPr>
                <w:rFonts w:ascii="宋体" w:hAnsi="宋体" w:hint="eastAsia"/>
                <w:bCs/>
                <w:color w:val="000000" w:themeColor="text1"/>
                <w:sz w:val="24"/>
              </w:rPr>
              <w:t>5</w:t>
            </w:r>
          </w:p>
        </w:tc>
        <w:tc>
          <w:tcPr>
            <w:tcW w:w="1335"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lang w:val="zh-CN"/>
              </w:rPr>
              <w:t>付款方式</w:t>
            </w:r>
          </w:p>
        </w:tc>
        <w:tc>
          <w:tcPr>
            <w:tcW w:w="7534" w:type="dxa"/>
          </w:tcPr>
          <w:p w:rsidR="005B4101" w:rsidRDefault="009C092A">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工程竣工验收合格后，经由监理公司、审计单位、委托人核定后，付至合同价款的50%；</w:t>
            </w:r>
            <w:r>
              <w:rPr>
                <w:rFonts w:ascii="宋体" w:hAnsi="宋体"/>
                <w:color w:val="000000" w:themeColor="text1"/>
                <w:sz w:val="24"/>
                <w:szCs w:val="24"/>
              </w:rPr>
              <w:t>完成办理工程决算后，付至决算价款的97%，余款3%作为工程质保金，于质保期满后且中标人履行合同约定工程维修义务并经回访委托人，确认无解决的质量问题后支付（无息）。</w:t>
            </w:r>
            <w:r>
              <w:rPr>
                <w:rFonts w:ascii="宋体" w:hAnsi="宋体"/>
                <w:color w:val="000000" w:themeColor="text1"/>
                <w:sz w:val="24"/>
                <w:szCs w:val="24"/>
              </w:rPr>
              <w:br/>
            </w:r>
            <w:r>
              <w:rPr>
                <w:rFonts w:ascii="宋体" w:hAnsi="宋体" w:hint="eastAsia"/>
                <w:color w:val="000000" w:themeColor="text1"/>
                <w:sz w:val="24"/>
                <w:szCs w:val="24"/>
              </w:rPr>
              <w:t>备注：</w:t>
            </w:r>
            <w:r>
              <w:rPr>
                <w:rFonts w:ascii="宋体" w:hAnsi="宋体"/>
                <w:color w:val="000000" w:themeColor="text1"/>
                <w:sz w:val="24"/>
                <w:szCs w:val="24"/>
              </w:rPr>
              <w:t>委托人付款前，中标人需向委托人交付等额的增值税专用发票，否则委托人有权拒绝或者延迟付款，且不承担违约责任。</w:t>
            </w:r>
          </w:p>
        </w:tc>
      </w:tr>
      <w:tr w:rsidR="005B4101">
        <w:trPr>
          <w:trHeight w:val="587"/>
        </w:trPr>
        <w:tc>
          <w:tcPr>
            <w:tcW w:w="709" w:type="dxa"/>
            <w:vAlign w:val="center"/>
          </w:tcPr>
          <w:p w:rsidR="005B4101" w:rsidRDefault="009C092A">
            <w:pPr>
              <w:spacing w:line="500" w:lineRule="exact"/>
              <w:ind w:right="102"/>
              <w:jc w:val="center"/>
              <w:rPr>
                <w:rFonts w:ascii="宋体" w:hAnsi="宋体"/>
                <w:color w:val="000000" w:themeColor="text1"/>
                <w:sz w:val="24"/>
                <w:lang w:val="zh-CN"/>
              </w:rPr>
            </w:pPr>
            <w:r>
              <w:rPr>
                <w:rFonts w:ascii="宋体" w:hAnsi="宋体" w:hint="eastAsia"/>
                <w:color w:val="000000" w:themeColor="text1"/>
                <w:sz w:val="24"/>
                <w:lang w:val="zh-CN"/>
              </w:rPr>
              <w:t>6</w:t>
            </w:r>
          </w:p>
        </w:tc>
        <w:tc>
          <w:tcPr>
            <w:tcW w:w="1335" w:type="dxa"/>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建设地点</w:t>
            </w:r>
          </w:p>
        </w:tc>
        <w:tc>
          <w:tcPr>
            <w:tcW w:w="7534" w:type="dxa"/>
          </w:tcPr>
          <w:p w:rsidR="005B4101" w:rsidRDefault="009C092A">
            <w:pPr>
              <w:spacing w:line="500" w:lineRule="exact"/>
              <w:rPr>
                <w:rFonts w:ascii="宋体" w:hAnsi="宋体"/>
                <w:color w:val="000000" w:themeColor="text1"/>
                <w:sz w:val="24"/>
              </w:rPr>
            </w:pPr>
            <w:r>
              <w:rPr>
                <w:rFonts w:ascii="宋体" w:hAnsi="宋体" w:hint="eastAsia"/>
                <w:color w:val="000000" w:themeColor="text1"/>
                <w:sz w:val="24"/>
                <w:szCs w:val="24"/>
              </w:rPr>
              <w:t>合肥市</w:t>
            </w:r>
            <w:proofErr w:type="gramStart"/>
            <w:r>
              <w:rPr>
                <w:rFonts w:ascii="宋体" w:hAnsi="宋体" w:hint="eastAsia"/>
                <w:color w:val="000000" w:themeColor="text1"/>
                <w:sz w:val="24"/>
                <w:szCs w:val="24"/>
              </w:rPr>
              <w:t>蜀</w:t>
            </w:r>
            <w:proofErr w:type="gramEnd"/>
            <w:r>
              <w:rPr>
                <w:rFonts w:ascii="宋体" w:hAnsi="宋体" w:hint="eastAsia"/>
                <w:color w:val="000000" w:themeColor="text1"/>
                <w:sz w:val="24"/>
                <w:szCs w:val="24"/>
              </w:rPr>
              <w:t>山区</w:t>
            </w:r>
            <w:proofErr w:type="gramStart"/>
            <w:r>
              <w:rPr>
                <w:rFonts w:ascii="宋体" w:hAnsi="宋体" w:hint="eastAsia"/>
                <w:color w:val="000000" w:themeColor="text1"/>
                <w:sz w:val="24"/>
                <w:szCs w:val="24"/>
              </w:rPr>
              <w:t>祁</w:t>
            </w:r>
            <w:proofErr w:type="gramEnd"/>
            <w:r>
              <w:rPr>
                <w:rFonts w:ascii="宋体" w:hAnsi="宋体" w:hint="eastAsia"/>
                <w:color w:val="000000" w:themeColor="text1"/>
                <w:sz w:val="24"/>
                <w:szCs w:val="24"/>
              </w:rPr>
              <w:t>门路1799号</w:t>
            </w:r>
          </w:p>
        </w:tc>
      </w:tr>
      <w:tr w:rsidR="005B4101">
        <w:trPr>
          <w:trHeight w:val="587"/>
        </w:trPr>
        <w:tc>
          <w:tcPr>
            <w:tcW w:w="709" w:type="dxa"/>
            <w:vAlign w:val="center"/>
          </w:tcPr>
          <w:p w:rsidR="005B4101" w:rsidRDefault="009C092A">
            <w:pPr>
              <w:spacing w:line="500" w:lineRule="exact"/>
              <w:ind w:right="102"/>
              <w:jc w:val="center"/>
              <w:rPr>
                <w:rFonts w:ascii="宋体" w:hAnsi="宋体"/>
                <w:color w:val="000000" w:themeColor="text1"/>
                <w:sz w:val="24"/>
              </w:rPr>
            </w:pPr>
            <w:r>
              <w:rPr>
                <w:rFonts w:ascii="宋体" w:hAnsi="宋体" w:hint="eastAsia"/>
                <w:color w:val="000000" w:themeColor="text1"/>
                <w:sz w:val="24"/>
              </w:rPr>
              <w:t>7</w:t>
            </w:r>
          </w:p>
        </w:tc>
        <w:tc>
          <w:tcPr>
            <w:tcW w:w="1335" w:type="dxa"/>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最高投标限价（招标控价）</w:t>
            </w:r>
          </w:p>
        </w:tc>
        <w:tc>
          <w:tcPr>
            <w:tcW w:w="7534" w:type="dxa"/>
            <w:vAlign w:val="center"/>
          </w:tcPr>
          <w:p w:rsidR="005B4101" w:rsidRDefault="009C092A" w:rsidP="00F01028">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本项目招标总控制价46.2万元，投标人的投标总报价不得超过招标总控制价，投标人的投标分项报价不得超过招标分项控制价。</w:t>
            </w:r>
          </w:p>
        </w:tc>
      </w:tr>
      <w:tr w:rsidR="005B4101">
        <w:trPr>
          <w:trHeight w:val="587"/>
        </w:trPr>
        <w:tc>
          <w:tcPr>
            <w:tcW w:w="709" w:type="dxa"/>
            <w:vAlign w:val="center"/>
          </w:tcPr>
          <w:p w:rsidR="005B4101" w:rsidRDefault="009C092A">
            <w:pPr>
              <w:spacing w:line="500" w:lineRule="exact"/>
              <w:ind w:right="102"/>
              <w:jc w:val="center"/>
              <w:rPr>
                <w:rFonts w:ascii="宋体" w:hAnsi="宋体"/>
                <w:color w:val="000000" w:themeColor="text1"/>
                <w:sz w:val="24"/>
              </w:rPr>
            </w:pPr>
            <w:r>
              <w:rPr>
                <w:rFonts w:ascii="宋体" w:hAnsi="宋体" w:hint="eastAsia"/>
                <w:color w:val="000000" w:themeColor="text1"/>
                <w:sz w:val="24"/>
              </w:rPr>
              <w:t>8</w:t>
            </w:r>
          </w:p>
        </w:tc>
        <w:tc>
          <w:tcPr>
            <w:tcW w:w="1335" w:type="dxa"/>
            <w:vAlign w:val="center"/>
          </w:tcPr>
          <w:p w:rsidR="005B4101" w:rsidRDefault="009C092A">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构成招标文件其他资料</w:t>
            </w:r>
          </w:p>
        </w:tc>
        <w:tc>
          <w:tcPr>
            <w:tcW w:w="7534" w:type="dxa"/>
            <w:vAlign w:val="center"/>
          </w:tcPr>
          <w:p w:rsidR="005B4101" w:rsidRDefault="009C092A">
            <w:pPr>
              <w:adjustRightInd w:val="0"/>
              <w:snapToGrid w:val="0"/>
              <w:spacing w:line="360" w:lineRule="auto"/>
              <w:ind w:firstLineChars="50" w:firstLine="120"/>
              <w:jc w:val="left"/>
              <w:rPr>
                <w:rFonts w:ascii="宋体" w:hAnsi="宋体"/>
                <w:color w:val="000000" w:themeColor="text1"/>
                <w:sz w:val="24"/>
                <w:szCs w:val="24"/>
              </w:rPr>
            </w:pPr>
            <w:bookmarkStart w:id="6" w:name="EBaaec6e0efbd04fe5aaf01334c04785fd"/>
            <w:r>
              <w:rPr>
                <w:rFonts w:ascii="宋体" w:hAnsi="宋体" w:hint="eastAsia"/>
                <w:color w:val="000000" w:themeColor="text1"/>
                <w:sz w:val="24"/>
                <w:szCs w:val="24"/>
              </w:rPr>
              <w:t>招标文件、工程量清单、图纸及补充答疑文件等。</w:t>
            </w:r>
            <w:bookmarkEnd w:id="6"/>
          </w:p>
        </w:tc>
      </w:tr>
      <w:tr w:rsidR="005B4101">
        <w:trPr>
          <w:trHeight w:val="587"/>
        </w:trPr>
        <w:tc>
          <w:tcPr>
            <w:tcW w:w="709" w:type="dxa"/>
            <w:vAlign w:val="center"/>
          </w:tcPr>
          <w:p w:rsidR="005B4101" w:rsidRDefault="009C092A">
            <w:pPr>
              <w:spacing w:line="500" w:lineRule="exact"/>
              <w:ind w:right="102"/>
              <w:jc w:val="center"/>
              <w:rPr>
                <w:rFonts w:ascii="宋体" w:hAnsi="宋体"/>
                <w:color w:val="000000" w:themeColor="text1"/>
                <w:sz w:val="24"/>
                <w:lang w:val="zh-CN"/>
              </w:rPr>
            </w:pPr>
            <w:r>
              <w:rPr>
                <w:rFonts w:ascii="宋体" w:hAnsi="宋体" w:hint="eastAsia"/>
                <w:color w:val="000000" w:themeColor="text1"/>
                <w:sz w:val="24"/>
              </w:rPr>
              <w:t>9</w:t>
            </w:r>
          </w:p>
        </w:tc>
        <w:tc>
          <w:tcPr>
            <w:tcW w:w="1335" w:type="dxa"/>
            <w:vAlign w:val="center"/>
          </w:tcPr>
          <w:p w:rsidR="005B4101" w:rsidRDefault="009C092A">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标段划分</w:t>
            </w:r>
          </w:p>
        </w:tc>
        <w:tc>
          <w:tcPr>
            <w:tcW w:w="7534" w:type="dxa"/>
            <w:vAlign w:val="center"/>
          </w:tcPr>
          <w:p w:rsidR="005B4101" w:rsidRDefault="009C092A">
            <w:pPr>
              <w:adjustRightInd w:val="0"/>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一个标段</w:t>
            </w:r>
          </w:p>
        </w:tc>
      </w:tr>
      <w:tr w:rsidR="005B4101">
        <w:trPr>
          <w:trHeight w:val="603"/>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10</w:t>
            </w:r>
          </w:p>
        </w:tc>
        <w:tc>
          <w:tcPr>
            <w:tcW w:w="1335" w:type="dxa"/>
            <w:vAlign w:val="center"/>
          </w:tcPr>
          <w:p w:rsidR="005B4101" w:rsidRDefault="009C092A">
            <w:pPr>
              <w:spacing w:line="500" w:lineRule="exact"/>
              <w:ind w:firstLineChars="50" w:firstLine="120"/>
              <w:rPr>
                <w:rFonts w:ascii="宋体" w:hAnsi="宋体"/>
                <w:color w:val="000000" w:themeColor="text1"/>
                <w:sz w:val="24"/>
              </w:rPr>
            </w:pPr>
            <w:r>
              <w:rPr>
                <w:rFonts w:ascii="宋体" w:hAnsi="宋体" w:hint="eastAsia"/>
                <w:color w:val="000000" w:themeColor="text1"/>
                <w:sz w:val="24"/>
              </w:rPr>
              <w:t>计划工期</w:t>
            </w:r>
          </w:p>
        </w:tc>
        <w:tc>
          <w:tcPr>
            <w:tcW w:w="7534" w:type="dxa"/>
            <w:vAlign w:val="center"/>
          </w:tcPr>
          <w:p w:rsidR="005B4101" w:rsidRDefault="009C092A">
            <w:pPr>
              <w:spacing w:line="360" w:lineRule="auto"/>
              <w:rPr>
                <w:rFonts w:ascii="宋体" w:hAnsi="宋体" w:cs="Courier New"/>
                <w:color w:val="000000" w:themeColor="text1"/>
                <w:sz w:val="24"/>
                <w:szCs w:val="24"/>
              </w:rPr>
            </w:pPr>
            <w:r>
              <w:rPr>
                <w:rFonts w:ascii="宋体" w:hAnsi="宋体" w:hint="eastAsia"/>
                <w:color w:val="000000" w:themeColor="text1"/>
                <w:sz w:val="24"/>
              </w:rPr>
              <w:t>计划开工日期：</w:t>
            </w:r>
            <w:r>
              <w:rPr>
                <w:rFonts w:ascii="宋体" w:hAnsi="宋体" w:cs="Courier New" w:hint="eastAsia"/>
                <w:color w:val="000000" w:themeColor="text1"/>
                <w:sz w:val="24"/>
                <w:szCs w:val="24"/>
                <w:u w:val="single"/>
              </w:rPr>
              <w:t>具体开工时间以开</w:t>
            </w:r>
            <w:proofErr w:type="gramStart"/>
            <w:r>
              <w:rPr>
                <w:rFonts w:ascii="宋体" w:hAnsi="宋体" w:cs="Courier New" w:hint="eastAsia"/>
                <w:color w:val="000000" w:themeColor="text1"/>
                <w:sz w:val="24"/>
                <w:szCs w:val="24"/>
                <w:u w:val="single"/>
              </w:rPr>
              <w:t>工令</w:t>
            </w:r>
            <w:proofErr w:type="gramEnd"/>
            <w:r>
              <w:rPr>
                <w:rFonts w:ascii="宋体" w:hAnsi="宋体" w:cs="Courier New" w:hint="eastAsia"/>
                <w:color w:val="000000" w:themeColor="text1"/>
                <w:sz w:val="24"/>
                <w:szCs w:val="24"/>
                <w:u w:val="single"/>
              </w:rPr>
              <w:t>为准；</w:t>
            </w:r>
          </w:p>
        </w:tc>
      </w:tr>
      <w:tr w:rsidR="005B4101">
        <w:trPr>
          <w:trHeight w:val="603"/>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11</w:t>
            </w:r>
          </w:p>
        </w:tc>
        <w:tc>
          <w:tcPr>
            <w:tcW w:w="1335" w:type="dxa"/>
            <w:vAlign w:val="center"/>
          </w:tcPr>
          <w:p w:rsidR="005B4101" w:rsidRDefault="009C092A">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质量要求</w:t>
            </w:r>
          </w:p>
        </w:tc>
        <w:tc>
          <w:tcPr>
            <w:tcW w:w="7534" w:type="dxa"/>
            <w:vAlign w:val="center"/>
          </w:tcPr>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质量标准：合格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其他说明：</w:t>
            </w:r>
            <w:r>
              <w:rPr>
                <w:rFonts w:ascii="宋体" w:hAnsi="宋体"/>
                <w:color w:val="000000" w:themeColor="text1"/>
                <w:sz w:val="24"/>
                <w:szCs w:val="24"/>
              </w:rPr>
              <w:t xml:space="preserve"> </w:t>
            </w:r>
          </w:p>
        </w:tc>
      </w:tr>
      <w:tr w:rsidR="005B4101">
        <w:trPr>
          <w:trHeight w:val="603"/>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12</w:t>
            </w:r>
          </w:p>
        </w:tc>
        <w:tc>
          <w:tcPr>
            <w:tcW w:w="1335" w:type="dxa"/>
            <w:vAlign w:val="center"/>
          </w:tcPr>
          <w:p w:rsidR="005B4101" w:rsidRDefault="009C092A">
            <w:pPr>
              <w:snapToGrid w:val="0"/>
              <w:rPr>
                <w:color w:val="000000" w:themeColor="text1"/>
              </w:rPr>
            </w:pPr>
            <w:r>
              <w:rPr>
                <w:rFonts w:hint="eastAsia"/>
                <w:color w:val="000000" w:themeColor="text1"/>
              </w:rPr>
              <w:t>投标人资质条件、能力和信誉</w:t>
            </w:r>
          </w:p>
        </w:tc>
        <w:tc>
          <w:tcPr>
            <w:tcW w:w="7534" w:type="dxa"/>
            <w:vAlign w:val="center"/>
          </w:tcPr>
          <w:p w:rsidR="005B4101" w:rsidRDefault="009C092A">
            <w:pPr>
              <w:snapToGrid w:val="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）资质条件：见附录</w:t>
            </w:r>
            <w:r>
              <w:rPr>
                <w:rFonts w:hint="eastAsia"/>
                <w:color w:val="000000" w:themeColor="text1"/>
              </w:rPr>
              <w:t>1</w:t>
            </w:r>
          </w:p>
          <w:p w:rsidR="005B4101" w:rsidRDefault="009C092A">
            <w:pPr>
              <w:snapToGrid w:val="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）财务要求：见附录</w:t>
            </w:r>
            <w:r>
              <w:rPr>
                <w:rFonts w:hint="eastAsia"/>
                <w:color w:val="000000" w:themeColor="text1"/>
              </w:rPr>
              <w:t>2</w:t>
            </w:r>
          </w:p>
          <w:p w:rsidR="005B4101" w:rsidRDefault="009C092A">
            <w:pPr>
              <w:snapToGrid w:val="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）业绩要求：见附录</w:t>
            </w:r>
            <w:r>
              <w:rPr>
                <w:rFonts w:hint="eastAsia"/>
                <w:color w:val="000000" w:themeColor="text1"/>
              </w:rPr>
              <w:t>3</w:t>
            </w:r>
          </w:p>
          <w:p w:rsidR="005B4101" w:rsidRDefault="009C092A">
            <w:pPr>
              <w:snapToGrid w:val="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）信誉要求：见附录</w:t>
            </w:r>
            <w:r>
              <w:rPr>
                <w:rFonts w:hint="eastAsia"/>
                <w:color w:val="000000" w:themeColor="text1"/>
              </w:rPr>
              <w:t>4</w:t>
            </w:r>
          </w:p>
          <w:p w:rsidR="005B4101" w:rsidRDefault="009C092A">
            <w:pPr>
              <w:snapToGrid w:val="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）项目经理资格：见附录</w:t>
            </w:r>
            <w:r>
              <w:rPr>
                <w:rFonts w:hint="eastAsia"/>
                <w:color w:val="000000" w:themeColor="text1"/>
              </w:rPr>
              <w:t xml:space="preserve">5 </w:t>
            </w:r>
          </w:p>
          <w:p w:rsidR="005B4101" w:rsidRDefault="009C092A">
            <w:pPr>
              <w:snapToGrid w:val="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）其他要求：见附录</w:t>
            </w:r>
            <w:r>
              <w:rPr>
                <w:rFonts w:hint="eastAsia"/>
                <w:color w:val="000000" w:themeColor="text1"/>
              </w:rPr>
              <w:t>6</w:t>
            </w:r>
          </w:p>
        </w:tc>
      </w:tr>
      <w:tr w:rsidR="005B4101">
        <w:trPr>
          <w:trHeight w:val="603"/>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13</w:t>
            </w:r>
          </w:p>
        </w:tc>
        <w:tc>
          <w:tcPr>
            <w:tcW w:w="1335" w:type="dxa"/>
            <w:vAlign w:val="center"/>
          </w:tcPr>
          <w:p w:rsidR="005B4101" w:rsidRDefault="009C092A">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是否接受</w:t>
            </w:r>
            <w:r>
              <w:rPr>
                <w:rFonts w:ascii="宋体" w:hAnsi="宋体" w:hint="eastAsia"/>
                <w:color w:val="000000" w:themeColor="text1"/>
                <w:sz w:val="24"/>
                <w:szCs w:val="24"/>
              </w:rPr>
              <w:lastRenderedPageBreak/>
              <w:t>联合体投标</w:t>
            </w:r>
          </w:p>
        </w:tc>
        <w:tc>
          <w:tcPr>
            <w:tcW w:w="7534" w:type="dxa"/>
            <w:vAlign w:val="center"/>
          </w:tcPr>
          <w:p w:rsidR="005B4101" w:rsidRDefault="009C092A">
            <w:pPr>
              <w:adjustRightInd w:val="0"/>
              <w:snapToGrid w:val="0"/>
              <w:spacing w:line="360" w:lineRule="auto"/>
              <w:rPr>
                <w:rFonts w:ascii="宋体" w:hAnsi="宋体"/>
                <w:color w:val="000000" w:themeColor="text1"/>
                <w:sz w:val="24"/>
                <w:szCs w:val="24"/>
              </w:rPr>
            </w:pPr>
            <w:r>
              <w:rPr>
                <w:rFonts w:hint="eastAsia"/>
                <w:b/>
                <w:bCs/>
                <w:color w:val="000000" w:themeColor="text1"/>
                <w:sz w:val="24"/>
              </w:rPr>
              <w:lastRenderedPageBreak/>
              <w:sym w:font="Wingdings" w:char="F0FE"/>
            </w:r>
            <w:r>
              <w:rPr>
                <w:rFonts w:ascii="宋体" w:hAnsi="宋体" w:hint="eastAsia"/>
                <w:bCs/>
                <w:color w:val="000000" w:themeColor="text1"/>
                <w:sz w:val="24"/>
              </w:rPr>
              <w:t xml:space="preserve">不接受   </w:t>
            </w:r>
            <w:r>
              <w:rPr>
                <w:rFonts w:ascii="宋体" w:hAnsi="宋体" w:hint="eastAsia"/>
                <w:color w:val="000000" w:themeColor="text1"/>
                <w:sz w:val="24"/>
              </w:rPr>
              <w:t>□接受</w:t>
            </w:r>
          </w:p>
        </w:tc>
      </w:tr>
      <w:tr w:rsidR="005B4101">
        <w:trPr>
          <w:trHeight w:val="592"/>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lastRenderedPageBreak/>
              <w:t>14</w:t>
            </w:r>
          </w:p>
        </w:tc>
        <w:tc>
          <w:tcPr>
            <w:tcW w:w="1335" w:type="dxa"/>
            <w:vAlign w:val="center"/>
          </w:tcPr>
          <w:p w:rsidR="005B4101" w:rsidRDefault="009C092A">
            <w:pPr>
              <w:spacing w:line="500" w:lineRule="exact"/>
              <w:jc w:val="center"/>
              <w:rPr>
                <w:rFonts w:ascii="宋体" w:hAnsi="宋体"/>
                <w:color w:val="000000" w:themeColor="text1"/>
                <w:sz w:val="24"/>
                <w:lang w:val="zh-CN"/>
              </w:rPr>
            </w:pPr>
            <w:r>
              <w:rPr>
                <w:rFonts w:ascii="宋体" w:hAnsi="宋体" w:hint="eastAsia"/>
                <w:color w:val="000000" w:themeColor="text1"/>
                <w:sz w:val="24"/>
              </w:rPr>
              <w:t>质量保证</w:t>
            </w:r>
            <w:r>
              <w:rPr>
                <w:rFonts w:ascii="宋体" w:hAnsi="宋体" w:hint="eastAsia"/>
                <w:color w:val="000000" w:themeColor="text1"/>
                <w:sz w:val="24"/>
                <w:lang w:val="zh-CN"/>
              </w:rPr>
              <w:t>期</w:t>
            </w:r>
          </w:p>
        </w:tc>
        <w:tc>
          <w:tcPr>
            <w:tcW w:w="7534" w:type="dxa"/>
            <w:vAlign w:val="center"/>
          </w:tcPr>
          <w:p w:rsidR="005B4101" w:rsidRDefault="009C092A">
            <w:pPr>
              <w:adjustRightInd w:val="0"/>
              <w:spacing w:line="460" w:lineRule="exact"/>
              <w:rPr>
                <w:rFonts w:ascii="宋体" w:hAnsi="宋体"/>
                <w:color w:val="000000" w:themeColor="text1"/>
                <w:sz w:val="24"/>
                <w:lang w:val="zh-CN"/>
              </w:rPr>
            </w:pPr>
            <w:r>
              <w:rPr>
                <w:rFonts w:ascii="宋体" w:hAnsi="宋体" w:hint="eastAsia"/>
                <w:color w:val="000000" w:themeColor="text1"/>
                <w:sz w:val="24"/>
                <w:lang w:val="zh-CN"/>
              </w:rPr>
              <w:t>工程内容施工完毕并经委托人验收合格之日起两年。</w:t>
            </w:r>
          </w:p>
        </w:tc>
      </w:tr>
      <w:tr w:rsidR="005B4101">
        <w:trPr>
          <w:trHeight w:val="456"/>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15</w:t>
            </w:r>
          </w:p>
        </w:tc>
        <w:tc>
          <w:tcPr>
            <w:tcW w:w="1335" w:type="dxa"/>
            <w:vAlign w:val="center"/>
          </w:tcPr>
          <w:p w:rsidR="005B4101" w:rsidRDefault="009C092A">
            <w:pPr>
              <w:spacing w:line="500" w:lineRule="exact"/>
              <w:jc w:val="center"/>
              <w:rPr>
                <w:rFonts w:ascii="宋体" w:hAnsi="宋体"/>
                <w:bCs/>
                <w:color w:val="000000" w:themeColor="text1"/>
                <w:sz w:val="24"/>
              </w:rPr>
            </w:pPr>
            <w:r>
              <w:rPr>
                <w:rFonts w:ascii="宋体" w:hAnsi="宋体" w:hint="eastAsia"/>
                <w:bCs/>
                <w:color w:val="000000" w:themeColor="text1"/>
                <w:sz w:val="24"/>
              </w:rPr>
              <w:t>踏勘现场</w:t>
            </w:r>
          </w:p>
        </w:tc>
        <w:tc>
          <w:tcPr>
            <w:tcW w:w="7534" w:type="dxa"/>
            <w:vAlign w:val="center"/>
          </w:tcPr>
          <w:p w:rsidR="005B4101" w:rsidRDefault="009C092A">
            <w:pPr>
              <w:spacing w:line="500" w:lineRule="exact"/>
              <w:rPr>
                <w:rFonts w:ascii="宋体" w:hAnsi="宋体"/>
                <w:color w:val="000000" w:themeColor="text1"/>
                <w:sz w:val="24"/>
                <w:lang w:val="zh-CN"/>
              </w:rPr>
            </w:pPr>
            <w:r>
              <w:rPr>
                <w:rFonts w:hint="eastAsia"/>
                <w:b/>
                <w:bCs/>
                <w:color w:val="000000" w:themeColor="text1"/>
                <w:sz w:val="24"/>
              </w:rPr>
              <w:sym w:font="Wingdings" w:char="F0FE"/>
            </w:r>
            <w:r>
              <w:rPr>
                <w:rFonts w:ascii="宋体" w:hAnsi="宋体" w:hint="eastAsia"/>
                <w:bCs/>
                <w:color w:val="000000" w:themeColor="text1"/>
                <w:sz w:val="24"/>
              </w:rPr>
              <w:t xml:space="preserve">自行踏勘  </w:t>
            </w:r>
            <w:r>
              <w:rPr>
                <w:rFonts w:ascii="宋体" w:hAnsi="宋体" w:hint="eastAsia"/>
                <w:color w:val="000000" w:themeColor="text1"/>
                <w:sz w:val="24"/>
              </w:rPr>
              <w:t>□招标人</w:t>
            </w:r>
            <w:r>
              <w:rPr>
                <w:rFonts w:ascii="宋体" w:hAnsi="宋体" w:hint="eastAsia"/>
                <w:color w:val="000000" w:themeColor="text1"/>
                <w:sz w:val="24"/>
                <w:lang w:val="zh-CN"/>
              </w:rPr>
              <w:t>统一组织</w:t>
            </w:r>
          </w:p>
        </w:tc>
      </w:tr>
      <w:tr w:rsidR="005B4101">
        <w:trPr>
          <w:trHeight w:val="527"/>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16</w:t>
            </w:r>
          </w:p>
        </w:tc>
        <w:tc>
          <w:tcPr>
            <w:tcW w:w="1335" w:type="dxa"/>
            <w:vAlign w:val="center"/>
          </w:tcPr>
          <w:p w:rsidR="005B4101" w:rsidRDefault="009C092A">
            <w:pPr>
              <w:spacing w:line="500" w:lineRule="exact"/>
              <w:jc w:val="center"/>
              <w:rPr>
                <w:rFonts w:ascii="宋体" w:hAnsi="宋体"/>
                <w:bCs/>
                <w:color w:val="000000" w:themeColor="text1"/>
                <w:sz w:val="24"/>
              </w:rPr>
            </w:pPr>
            <w:r>
              <w:rPr>
                <w:rFonts w:ascii="宋体" w:hAnsi="宋体" w:hint="eastAsia"/>
                <w:bCs/>
                <w:color w:val="000000" w:themeColor="text1"/>
                <w:sz w:val="24"/>
              </w:rPr>
              <w:t>投标文件</w:t>
            </w:r>
          </w:p>
        </w:tc>
        <w:tc>
          <w:tcPr>
            <w:tcW w:w="7534" w:type="dxa"/>
            <w:vAlign w:val="center"/>
          </w:tcPr>
          <w:p w:rsidR="005B4101" w:rsidRDefault="009C092A">
            <w:pPr>
              <w:spacing w:line="500" w:lineRule="exact"/>
              <w:rPr>
                <w:b/>
                <w:bCs/>
                <w:color w:val="000000" w:themeColor="text1"/>
                <w:sz w:val="24"/>
              </w:rPr>
            </w:pPr>
            <w:r>
              <w:rPr>
                <w:rFonts w:ascii="宋体" w:hAnsi="宋体" w:hint="eastAsia"/>
                <w:color w:val="000000" w:themeColor="text1"/>
                <w:kern w:val="0"/>
                <w:sz w:val="24"/>
              </w:rPr>
              <w:t>正、副本各一份，封装成册并封装文件袋内</w:t>
            </w:r>
          </w:p>
        </w:tc>
      </w:tr>
      <w:tr w:rsidR="005B4101">
        <w:trPr>
          <w:trHeight w:val="786"/>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17</w:t>
            </w:r>
          </w:p>
        </w:tc>
        <w:tc>
          <w:tcPr>
            <w:tcW w:w="1335" w:type="dxa"/>
            <w:vAlign w:val="center"/>
          </w:tcPr>
          <w:p w:rsidR="005B4101" w:rsidRDefault="009C092A">
            <w:pPr>
              <w:spacing w:line="440" w:lineRule="exact"/>
              <w:ind w:left="841" w:hanging="841"/>
              <w:jc w:val="center"/>
              <w:rPr>
                <w:rFonts w:ascii="宋体" w:hAnsi="宋体"/>
                <w:color w:val="000000" w:themeColor="text1"/>
                <w:sz w:val="24"/>
                <w:szCs w:val="24"/>
              </w:rPr>
            </w:pPr>
            <w:r>
              <w:rPr>
                <w:rFonts w:ascii="宋体" w:hAnsi="宋体" w:hint="eastAsia"/>
                <w:color w:val="000000" w:themeColor="text1"/>
                <w:sz w:val="24"/>
                <w:szCs w:val="24"/>
              </w:rPr>
              <w:t>开标时间</w:t>
            </w:r>
          </w:p>
          <w:p w:rsidR="005B4101" w:rsidRDefault="009C092A">
            <w:pPr>
              <w:spacing w:line="440" w:lineRule="exact"/>
              <w:ind w:left="841" w:hanging="841"/>
              <w:jc w:val="center"/>
              <w:rPr>
                <w:rFonts w:ascii="宋体" w:hAnsi="宋体"/>
                <w:color w:val="000000" w:themeColor="text1"/>
                <w:sz w:val="24"/>
                <w:szCs w:val="24"/>
              </w:rPr>
            </w:pPr>
            <w:r>
              <w:rPr>
                <w:rFonts w:ascii="宋体" w:hAnsi="宋体" w:hint="eastAsia"/>
                <w:color w:val="000000" w:themeColor="text1"/>
                <w:sz w:val="24"/>
                <w:szCs w:val="24"/>
              </w:rPr>
              <w:t>及地点</w:t>
            </w:r>
          </w:p>
        </w:tc>
        <w:tc>
          <w:tcPr>
            <w:tcW w:w="7534" w:type="dxa"/>
            <w:vAlign w:val="center"/>
          </w:tcPr>
          <w:p w:rsidR="005B4101" w:rsidRDefault="009C092A">
            <w:pPr>
              <w:spacing w:line="440" w:lineRule="exact"/>
              <w:ind w:left="841" w:hanging="841"/>
              <w:rPr>
                <w:rFonts w:ascii="宋体" w:hAnsi="宋体"/>
                <w:color w:val="000000" w:themeColor="text1"/>
                <w:sz w:val="24"/>
                <w:szCs w:val="24"/>
              </w:rPr>
            </w:pPr>
            <w:r>
              <w:rPr>
                <w:rFonts w:ascii="宋体" w:hAnsi="宋体" w:hint="eastAsia"/>
                <w:color w:val="000000" w:themeColor="text1"/>
                <w:sz w:val="24"/>
                <w:szCs w:val="24"/>
              </w:rPr>
              <w:t>开标时间：详见招标公告</w:t>
            </w:r>
          </w:p>
          <w:p w:rsidR="005B4101" w:rsidRDefault="009C092A">
            <w:pPr>
              <w:spacing w:line="440" w:lineRule="exact"/>
              <w:ind w:left="841" w:hanging="841"/>
              <w:rPr>
                <w:rFonts w:ascii="宋体" w:hAnsi="宋体"/>
                <w:color w:val="000000" w:themeColor="text1"/>
                <w:sz w:val="24"/>
                <w:szCs w:val="24"/>
              </w:rPr>
            </w:pPr>
            <w:r>
              <w:rPr>
                <w:rFonts w:ascii="宋体" w:hAnsi="宋体" w:hint="eastAsia"/>
                <w:color w:val="000000" w:themeColor="text1"/>
                <w:sz w:val="24"/>
                <w:szCs w:val="24"/>
              </w:rPr>
              <w:t>开标地点：详见招标公告</w:t>
            </w:r>
          </w:p>
        </w:tc>
      </w:tr>
      <w:tr w:rsidR="005B4101">
        <w:trPr>
          <w:trHeight w:val="786"/>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18</w:t>
            </w:r>
          </w:p>
        </w:tc>
        <w:tc>
          <w:tcPr>
            <w:tcW w:w="1335" w:type="dxa"/>
            <w:vAlign w:val="center"/>
          </w:tcPr>
          <w:p w:rsidR="005B4101" w:rsidRDefault="009C092A">
            <w:pPr>
              <w:spacing w:line="440" w:lineRule="exact"/>
              <w:ind w:left="841" w:hanging="841"/>
              <w:jc w:val="center"/>
              <w:rPr>
                <w:rFonts w:ascii="宋体" w:hAnsi="宋体"/>
                <w:color w:val="000000" w:themeColor="text1"/>
                <w:sz w:val="24"/>
                <w:szCs w:val="24"/>
              </w:rPr>
            </w:pPr>
            <w:r>
              <w:rPr>
                <w:rFonts w:ascii="宋体" w:hAnsi="宋体" w:hint="eastAsia"/>
                <w:color w:val="000000" w:themeColor="text1"/>
                <w:sz w:val="24"/>
                <w:szCs w:val="24"/>
              </w:rPr>
              <w:t>分  包</w:t>
            </w:r>
          </w:p>
        </w:tc>
        <w:tc>
          <w:tcPr>
            <w:tcW w:w="7534" w:type="dxa"/>
            <w:vAlign w:val="center"/>
          </w:tcPr>
          <w:p w:rsidR="005B4101" w:rsidRDefault="009C092A">
            <w:pPr>
              <w:spacing w:line="440" w:lineRule="exact"/>
              <w:ind w:left="841" w:hanging="841"/>
              <w:rPr>
                <w:rFonts w:ascii="宋体" w:hAnsi="宋体"/>
                <w:color w:val="000000" w:themeColor="text1"/>
                <w:sz w:val="24"/>
                <w:szCs w:val="24"/>
              </w:rPr>
            </w:pPr>
            <w:r>
              <w:rPr>
                <w:rFonts w:ascii="宋体" w:hAnsi="宋体" w:hint="eastAsia"/>
                <w:color w:val="000000" w:themeColor="text1"/>
                <w:sz w:val="24"/>
                <w:szCs w:val="24"/>
              </w:rPr>
              <w:t>不允许</w:t>
            </w:r>
          </w:p>
        </w:tc>
      </w:tr>
      <w:tr w:rsidR="005B4101">
        <w:trPr>
          <w:trHeight w:val="489"/>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19</w:t>
            </w:r>
          </w:p>
        </w:tc>
        <w:tc>
          <w:tcPr>
            <w:tcW w:w="1335"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评标办法</w:t>
            </w:r>
          </w:p>
        </w:tc>
        <w:tc>
          <w:tcPr>
            <w:tcW w:w="7534" w:type="dxa"/>
            <w:vAlign w:val="center"/>
          </w:tcPr>
          <w:p w:rsidR="005B4101" w:rsidRDefault="009C092A">
            <w:pPr>
              <w:widowControl/>
              <w:jc w:val="left"/>
              <w:rPr>
                <w:rFonts w:ascii="宋体" w:hAnsi="宋体"/>
                <w:color w:val="000000" w:themeColor="text1"/>
                <w:sz w:val="24"/>
                <w:szCs w:val="24"/>
              </w:rPr>
            </w:pPr>
            <w:r>
              <w:rPr>
                <w:rFonts w:hint="eastAsia"/>
                <w:color w:val="000000" w:themeColor="text1"/>
                <w:spacing w:val="-5"/>
                <w:sz w:val="24"/>
                <w:szCs w:val="24"/>
              </w:rPr>
              <w:t>有效最低价法</w:t>
            </w:r>
            <w:r>
              <w:rPr>
                <w:rFonts w:ascii="宋体" w:hAnsi="宋体" w:hint="eastAsia"/>
                <w:color w:val="000000" w:themeColor="text1"/>
                <w:sz w:val="24"/>
                <w:szCs w:val="24"/>
              </w:rPr>
              <w:t>。详见招标公告</w:t>
            </w:r>
          </w:p>
        </w:tc>
      </w:tr>
      <w:tr w:rsidR="005B4101">
        <w:trPr>
          <w:trHeight w:val="489"/>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20</w:t>
            </w:r>
          </w:p>
        </w:tc>
        <w:tc>
          <w:tcPr>
            <w:tcW w:w="1335"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szCs w:val="24"/>
              </w:rPr>
              <w:t>投标保证金金额</w:t>
            </w:r>
          </w:p>
        </w:tc>
        <w:tc>
          <w:tcPr>
            <w:tcW w:w="7534" w:type="dxa"/>
            <w:vAlign w:val="center"/>
          </w:tcPr>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人民币大写</w:t>
            </w:r>
            <w:r>
              <w:rPr>
                <w:rFonts w:ascii="宋体" w:hAnsi="宋体" w:hint="eastAsia"/>
                <w:color w:val="000000" w:themeColor="text1"/>
                <w:sz w:val="24"/>
                <w:szCs w:val="24"/>
                <w:u w:val="single"/>
              </w:rPr>
              <w:t>玖仟贰佰元整（小写：￥9200.00）</w:t>
            </w:r>
            <w:r>
              <w:rPr>
                <w:rFonts w:ascii="宋体" w:hAnsi="宋体" w:hint="eastAsia"/>
                <w:color w:val="000000" w:themeColor="text1"/>
                <w:sz w:val="24"/>
                <w:szCs w:val="24"/>
              </w:rPr>
              <w:t>，投标保证金应当在报名截止时间前足额到达本次招标公告指定账号（项目多标的</w:t>
            </w:r>
            <w:proofErr w:type="gramStart"/>
            <w:r>
              <w:rPr>
                <w:rFonts w:ascii="宋体" w:hAnsi="宋体" w:hint="eastAsia"/>
                <w:color w:val="000000" w:themeColor="text1"/>
                <w:sz w:val="24"/>
                <w:szCs w:val="24"/>
              </w:rPr>
              <w:t>的</w:t>
            </w:r>
            <w:proofErr w:type="gramEnd"/>
            <w:r>
              <w:rPr>
                <w:rFonts w:ascii="宋体" w:hAnsi="宋体" w:hint="eastAsia"/>
                <w:color w:val="000000" w:themeColor="text1"/>
                <w:sz w:val="24"/>
                <w:szCs w:val="24"/>
              </w:rPr>
              <w:t>，应向所投标的对应账号交纳），且应当从投标人本单位账号转出。</w:t>
            </w:r>
          </w:p>
          <w:p w:rsidR="005B4101" w:rsidRDefault="009C092A">
            <w:pPr>
              <w:widowControl/>
              <w:jc w:val="left"/>
              <w:rPr>
                <w:color w:val="000000" w:themeColor="text1"/>
                <w:spacing w:val="-5"/>
                <w:sz w:val="24"/>
                <w:szCs w:val="24"/>
              </w:rPr>
            </w:pPr>
            <w:r>
              <w:rPr>
                <w:rFonts w:ascii="宋体" w:hAnsi="宋体" w:hint="eastAsia"/>
                <w:color w:val="000000" w:themeColor="text1"/>
                <w:sz w:val="24"/>
                <w:szCs w:val="24"/>
              </w:rPr>
              <w:t>详见招标文件第三章投标人须知第2条</w:t>
            </w:r>
          </w:p>
        </w:tc>
      </w:tr>
      <w:tr w:rsidR="005B4101">
        <w:trPr>
          <w:trHeight w:val="489"/>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21</w:t>
            </w:r>
          </w:p>
        </w:tc>
        <w:tc>
          <w:tcPr>
            <w:tcW w:w="1335"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szCs w:val="24"/>
              </w:rPr>
              <w:t>投标保证金交纳账号</w:t>
            </w:r>
          </w:p>
        </w:tc>
        <w:tc>
          <w:tcPr>
            <w:tcW w:w="7534" w:type="dxa"/>
            <w:vAlign w:val="center"/>
          </w:tcPr>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单位名称：合肥文旅博览集团有限公司</w:t>
            </w: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开户银行账号：1302010509200182305</w:t>
            </w: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开户银行：中国工商银行合肥望江路支行</w:t>
            </w:r>
          </w:p>
          <w:p w:rsidR="005B4101" w:rsidRDefault="009C092A">
            <w:pPr>
              <w:widowControl/>
              <w:jc w:val="left"/>
              <w:rPr>
                <w:color w:val="000000" w:themeColor="text1"/>
                <w:spacing w:val="-5"/>
                <w:sz w:val="24"/>
                <w:szCs w:val="24"/>
              </w:rPr>
            </w:pPr>
            <w:proofErr w:type="gramStart"/>
            <w:r>
              <w:rPr>
                <w:rFonts w:ascii="宋体" w:hAnsi="宋体" w:hint="eastAsia"/>
                <w:color w:val="000000" w:themeColor="text1"/>
                <w:sz w:val="24"/>
                <w:szCs w:val="24"/>
              </w:rPr>
              <w:t>转帐</w:t>
            </w:r>
            <w:proofErr w:type="gramEnd"/>
            <w:r>
              <w:rPr>
                <w:rFonts w:ascii="宋体" w:hAnsi="宋体" w:hint="eastAsia"/>
                <w:color w:val="000000" w:themeColor="text1"/>
                <w:sz w:val="24"/>
                <w:szCs w:val="24"/>
              </w:rPr>
              <w:t>时请备注“××项目投标保证金，并将转账凭证扫描件发送至报名邮箱。</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color w:val="000000" w:themeColor="text1"/>
                <w:sz w:val="24"/>
              </w:rPr>
              <w:t>22</w:t>
            </w:r>
          </w:p>
        </w:tc>
        <w:tc>
          <w:tcPr>
            <w:tcW w:w="1335" w:type="dxa"/>
            <w:vAlign w:val="center"/>
          </w:tcPr>
          <w:p w:rsidR="005B4101" w:rsidRDefault="009C092A">
            <w:pPr>
              <w:spacing w:line="500" w:lineRule="exact"/>
              <w:jc w:val="center"/>
              <w:rPr>
                <w:rFonts w:ascii="宋体" w:hAnsi="宋体"/>
                <w:bCs/>
                <w:color w:val="000000" w:themeColor="text1"/>
                <w:sz w:val="24"/>
                <w:szCs w:val="24"/>
              </w:rPr>
            </w:pPr>
            <w:r>
              <w:rPr>
                <w:rFonts w:ascii="宋体" w:hAnsi="宋体" w:hint="eastAsia"/>
                <w:color w:val="000000" w:themeColor="text1"/>
                <w:sz w:val="24"/>
                <w:szCs w:val="24"/>
              </w:rPr>
              <w:t>履约保证金</w:t>
            </w:r>
          </w:p>
        </w:tc>
        <w:tc>
          <w:tcPr>
            <w:tcW w:w="7534" w:type="dxa"/>
            <w:vAlign w:val="center"/>
          </w:tcPr>
          <w:p w:rsidR="005B4101" w:rsidRDefault="009C092A">
            <w:pPr>
              <w:adjustRightInd w:val="0"/>
              <w:snapToGrid w:val="0"/>
              <w:spacing w:line="440" w:lineRule="exact"/>
              <w:rPr>
                <w:rFonts w:ascii="宋体" w:hAnsi="宋体"/>
                <w:color w:val="000000" w:themeColor="text1"/>
                <w:sz w:val="24"/>
                <w:szCs w:val="24"/>
              </w:rPr>
            </w:pPr>
            <w:r>
              <w:rPr>
                <w:rFonts w:ascii="宋体" w:hAnsi="宋体" w:hint="eastAsia"/>
                <w:color w:val="000000" w:themeColor="text1"/>
                <w:sz w:val="24"/>
                <w:szCs w:val="24"/>
              </w:rPr>
              <w:t>1.履约保证金：合同价的</w:t>
            </w:r>
            <w:r>
              <w:rPr>
                <w:rFonts w:ascii="宋体" w:hAnsi="宋体" w:hint="eastAsia"/>
                <w:color w:val="000000" w:themeColor="text1"/>
                <w:sz w:val="24"/>
                <w:szCs w:val="24"/>
                <w:u w:val="single"/>
              </w:rPr>
              <w:t>10%</w:t>
            </w:r>
            <w:r>
              <w:rPr>
                <w:rFonts w:ascii="宋体" w:hAnsi="宋体" w:hint="eastAsia"/>
                <w:color w:val="000000" w:themeColor="text1"/>
                <w:sz w:val="24"/>
                <w:szCs w:val="24"/>
              </w:rPr>
              <w:t>。</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 xml:space="preserve">担保形式：□现金保证 </w:t>
            </w:r>
            <w:r>
              <w:rPr>
                <w:rFonts w:ascii="宋体" w:hAnsi="宋体"/>
                <w:color w:val="000000" w:themeColor="text1"/>
                <w:sz w:val="24"/>
                <w:szCs w:val="24"/>
              </w:rPr>
              <w:t xml:space="preserve"> </w:t>
            </w:r>
            <w:r>
              <w:rPr>
                <w:rFonts w:ascii="宋体" w:hAnsi="宋体" w:hint="eastAsia"/>
                <w:color w:val="000000" w:themeColor="text1"/>
                <w:sz w:val="24"/>
                <w:szCs w:val="24"/>
              </w:rPr>
              <w:t xml:space="preserve">□现金支票 </w:t>
            </w:r>
            <w:r>
              <w:rPr>
                <w:rFonts w:ascii="宋体" w:hAnsi="宋体"/>
                <w:color w:val="000000" w:themeColor="text1"/>
                <w:sz w:val="24"/>
                <w:szCs w:val="24"/>
              </w:rPr>
              <w:t xml:space="preserve"> </w:t>
            </w:r>
            <w:r>
              <w:rPr>
                <w:rFonts w:ascii="宋体" w:hAnsi="宋体" w:hint="eastAsia"/>
                <w:color w:val="000000" w:themeColor="text1"/>
                <w:sz w:val="24"/>
                <w:szCs w:val="24"/>
              </w:rPr>
              <w:t>□银行汇票</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□银行保函</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 xml:space="preserve">银行转账 </w:t>
            </w:r>
            <w:r>
              <w:rPr>
                <w:rFonts w:ascii="宋体" w:hAnsi="宋体"/>
                <w:color w:val="000000" w:themeColor="text1"/>
                <w:sz w:val="24"/>
                <w:szCs w:val="24"/>
              </w:rPr>
              <w:t xml:space="preserve"> </w:t>
            </w:r>
            <w:r>
              <w:rPr>
                <w:rFonts w:ascii="宋体" w:hAnsi="宋体" w:hint="eastAsia"/>
                <w:color w:val="000000" w:themeColor="text1"/>
                <w:sz w:val="24"/>
                <w:szCs w:val="24"/>
              </w:rPr>
              <w:t>□工程担保  □保证保险</w:t>
            </w:r>
          </w:p>
          <w:p w:rsidR="005B4101" w:rsidRDefault="009C092A">
            <w:pPr>
              <w:spacing w:line="440" w:lineRule="exact"/>
              <w:rPr>
                <w:rFonts w:ascii="宋体" w:hAnsi="宋体"/>
                <w:color w:val="000000" w:themeColor="text1"/>
                <w:sz w:val="24"/>
                <w:szCs w:val="24"/>
              </w:rPr>
            </w:pPr>
            <w:r>
              <w:rPr>
                <w:rFonts w:ascii="宋体" w:hAnsi="宋体" w:hint="eastAsia"/>
                <w:color w:val="000000" w:themeColor="text1"/>
                <w:sz w:val="24"/>
                <w:szCs w:val="24"/>
              </w:rPr>
              <w:t>3.收受人为:□招标人、</w:t>
            </w:r>
            <w:r>
              <w:rPr>
                <w:rFonts w:ascii="宋体" w:hAnsi="宋体"/>
                <w:color w:val="000000" w:themeColor="text1"/>
                <w:sz w:val="24"/>
                <w:szCs w:val="24"/>
              </w:rPr>
              <w:sym w:font="Wingdings" w:char="F0FE"/>
            </w:r>
            <w:r>
              <w:rPr>
                <w:rFonts w:ascii="宋体" w:hAnsi="宋体" w:hint="eastAsia"/>
                <w:color w:val="000000" w:themeColor="text1"/>
                <w:sz w:val="24"/>
                <w:szCs w:val="24"/>
              </w:rPr>
              <w:t>委托人</w:t>
            </w:r>
          </w:p>
          <w:p w:rsidR="005B4101" w:rsidRDefault="009C092A">
            <w:pPr>
              <w:adjustRightInd w:val="0"/>
              <w:snapToGrid w:val="0"/>
              <w:spacing w:line="440" w:lineRule="exact"/>
              <w:rPr>
                <w:rFonts w:ascii="宋体" w:hAnsi="宋体"/>
                <w:color w:val="000000" w:themeColor="text1"/>
                <w:sz w:val="24"/>
                <w:szCs w:val="24"/>
              </w:rPr>
            </w:pPr>
            <w:r>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5.保证金必须从基本账户转出，投标保证金汇</w:t>
            </w:r>
            <w:proofErr w:type="gramStart"/>
            <w:r>
              <w:rPr>
                <w:rFonts w:ascii="宋体" w:hAnsi="宋体" w:hint="eastAsia"/>
                <w:color w:val="000000" w:themeColor="text1"/>
                <w:sz w:val="24"/>
                <w:szCs w:val="24"/>
              </w:rPr>
              <w:t>出帐</w:t>
            </w:r>
            <w:proofErr w:type="gramEnd"/>
            <w:r>
              <w:rPr>
                <w:rFonts w:ascii="宋体" w:hAnsi="宋体" w:hint="eastAsia"/>
                <w:color w:val="000000" w:themeColor="text1"/>
                <w:sz w:val="24"/>
                <w:szCs w:val="24"/>
              </w:rPr>
              <w:t>户名称应与投标单位名称应完全一致。</w:t>
            </w:r>
          </w:p>
          <w:p w:rsidR="005B4101" w:rsidRDefault="009C092A">
            <w:pPr>
              <w:adjustRightInd w:val="0"/>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6.退还：项目竣工验收通过后28天。</w:t>
            </w:r>
          </w:p>
          <w:p w:rsidR="005B4101" w:rsidRDefault="009C092A">
            <w:pPr>
              <w:adjustRightInd w:val="0"/>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7.如采用银行保函，</w:t>
            </w:r>
            <w:r>
              <w:rPr>
                <w:rFonts w:ascii="宋体" w:hAnsi="宋体"/>
                <w:b/>
                <w:color w:val="000000" w:themeColor="text1"/>
                <w:sz w:val="24"/>
                <w:szCs w:val="24"/>
              </w:rPr>
              <w:t>银行保函由合肥本地银行或在合肥具有分支机构</w:t>
            </w:r>
            <w:r>
              <w:rPr>
                <w:rFonts w:ascii="宋体" w:hAnsi="宋体"/>
                <w:b/>
                <w:color w:val="000000" w:themeColor="text1"/>
                <w:sz w:val="24"/>
                <w:szCs w:val="24"/>
              </w:rPr>
              <w:lastRenderedPageBreak/>
              <w:t>的银行出</w:t>
            </w:r>
            <w:r>
              <w:rPr>
                <w:rFonts w:ascii="宋体" w:hAnsi="宋体" w:hint="eastAsia"/>
                <w:b/>
                <w:color w:val="000000" w:themeColor="text1"/>
                <w:sz w:val="24"/>
                <w:szCs w:val="24"/>
              </w:rPr>
              <w:t>具的</w:t>
            </w:r>
            <w:r>
              <w:rPr>
                <w:rFonts w:ascii="宋体" w:hAnsi="宋体"/>
                <w:b/>
                <w:color w:val="000000" w:themeColor="text1"/>
                <w:sz w:val="24"/>
                <w:szCs w:val="24"/>
              </w:rPr>
              <w:t>见索即付无条件保函。</w:t>
            </w:r>
          </w:p>
          <w:p w:rsidR="005B4101" w:rsidRDefault="009C092A">
            <w:pPr>
              <w:adjustRightInd w:val="0"/>
              <w:snapToGrid w:val="0"/>
              <w:spacing w:line="360" w:lineRule="auto"/>
              <w:jc w:val="left"/>
              <w:rPr>
                <w:rFonts w:ascii="宋体" w:hAnsi="宋体"/>
                <w:color w:val="000000" w:themeColor="text1"/>
                <w:sz w:val="24"/>
                <w:szCs w:val="24"/>
              </w:rPr>
            </w:pPr>
            <w:r>
              <w:rPr>
                <w:rFonts w:ascii="宋体" w:hAnsi="宋体" w:hint="eastAsia"/>
                <w:b/>
                <w:color w:val="000000" w:themeColor="text1"/>
                <w:sz w:val="24"/>
                <w:szCs w:val="24"/>
              </w:rPr>
              <w:t>8.如采用工程担保，工程担保由注册地在合肥市</w:t>
            </w:r>
            <w:r>
              <w:rPr>
                <w:rFonts w:ascii="宋体" w:hAnsi="宋体"/>
                <w:b/>
                <w:color w:val="000000" w:themeColor="text1"/>
                <w:sz w:val="24"/>
                <w:szCs w:val="24"/>
              </w:rPr>
              <w:t>或在合肥具有分支机构的</w:t>
            </w:r>
            <w:r>
              <w:rPr>
                <w:rFonts w:ascii="宋体" w:hAnsi="宋体" w:hint="eastAsia"/>
                <w:b/>
                <w:color w:val="000000" w:themeColor="text1"/>
                <w:sz w:val="24"/>
                <w:szCs w:val="24"/>
              </w:rPr>
              <w:t>国有担保公司出具的无条件担保。</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lastRenderedPageBreak/>
              <w:t>23</w:t>
            </w:r>
          </w:p>
        </w:tc>
        <w:tc>
          <w:tcPr>
            <w:tcW w:w="1335" w:type="dxa"/>
            <w:vAlign w:val="center"/>
          </w:tcPr>
          <w:p w:rsidR="005B4101" w:rsidRDefault="009C092A">
            <w:pPr>
              <w:spacing w:line="500" w:lineRule="exact"/>
              <w:jc w:val="center"/>
              <w:rPr>
                <w:rFonts w:ascii="宋体" w:hAnsi="宋体"/>
                <w:color w:val="000000" w:themeColor="text1"/>
                <w:sz w:val="24"/>
                <w:szCs w:val="24"/>
              </w:rPr>
            </w:pPr>
            <w:r>
              <w:rPr>
                <w:rFonts w:ascii="宋体" w:hAnsi="宋体" w:hint="eastAsia"/>
                <w:color w:val="000000" w:themeColor="text1"/>
                <w:sz w:val="24"/>
              </w:rPr>
              <w:t>业绩要求</w:t>
            </w:r>
          </w:p>
        </w:tc>
        <w:tc>
          <w:tcPr>
            <w:tcW w:w="7534" w:type="dxa"/>
            <w:vAlign w:val="center"/>
          </w:tcPr>
          <w:p w:rsidR="005B4101" w:rsidRDefault="009C092A">
            <w:pPr>
              <w:spacing w:line="500" w:lineRule="exact"/>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本招标文件中要求的业绩须为:</w:t>
            </w:r>
            <w:r>
              <w:rPr>
                <w:rFonts w:ascii="宋体" w:hAnsi="宋体"/>
                <w:color w:val="000000" w:themeColor="text1"/>
                <w:sz w:val="24"/>
              </w:rPr>
              <w:t xml:space="preserve"> </w:t>
            </w:r>
          </w:p>
          <w:p w:rsidR="005B4101" w:rsidRDefault="009C092A">
            <w:pPr>
              <w:spacing w:line="500" w:lineRule="exact"/>
              <w:rPr>
                <w:rFonts w:ascii="宋体" w:hAnsi="宋体"/>
                <w:bCs/>
                <w:color w:val="000000" w:themeColor="text1"/>
                <w:sz w:val="24"/>
                <w:szCs w:val="24"/>
              </w:rPr>
            </w:pPr>
            <w:r>
              <w:rPr>
                <w:rFonts w:ascii="宋体" w:hAnsi="宋体" w:hint="eastAsia"/>
                <w:bCs/>
                <w:color w:val="000000" w:themeColor="text1"/>
                <w:sz w:val="24"/>
                <w:szCs w:val="24"/>
              </w:rPr>
              <w:t>正在履约或已完成的业绩：投标文件中须同时提供以下业绩证明材料：</w:t>
            </w:r>
          </w:p>
          <w:p w:rsidR="005B4101" w:rsidRDefault="009C092A">
            <w:pPr>
              <w:spacing w:line="500" w:lineRule="exact"/>
              <w:rPr>
                <w:rFonts w:ascii="宋体" w:hAnsi="宋体"/>
                <w:bCs/>
                <w:color w:val="000000" w:themeColor="text1"/>
                <w:sz w:val="24"/>
                <w:szCs w:val="24"/>
              </w:rPr>
            </w:pPr>
            <w:r>
              <w:rPr>
                <w:rFonts w:ascii="宋体" w:hAnsi="宋体" w:hint="eastAsia"/>
                <w:bCs/>
                <w:color w:val="000000" w:themeColor="text1"/>
                <w:sz w:val="24"/>
                <w:szCs w:val="24"/>
              </w:rPr>
              <w:t>（1）业绩合同扫描件；</w:t>
            </w:r>
          </w:p>
          <w:p w:rsidR="005B4101" w:rsidRDefault="009C092A">
            <w:pPr>
              <w:spacing w:line="500" w:lineRule="exact"/>
              <w:rPr>
                <w:rFonts w:ascii="宋体" w:hAnsi="宋体"/>
                <w:bCs/>
                <w:color w:val="000000" w:themeColor="text1"/>
                <w:sz w:val="24"/>
                <w:szCs w:val="24"/>
              </w:rPr>
            </w:pPr>
            <w:r>
              <w:rPr>
                <w:rFonts w:ascii="宋体" w:hAnsi="宋体" w:hint="eastAsia"/>
                <w:bCs/>
                <w:color w:val="000000" w:themeColor="text1"/>
                <w:sz w:val="24"/>
                <w:szCs w:val="24"/>
              </w:rPr>
              <w:t>（2）与</w:t>
            </w:r>
            <w:proofErr w:type="gramStart"/>
            <w:r>
              <w:rPr>
                <w:rFonts w:ascii="宋体" w:hAnsi="宋体" w:hint="eastAsia"/>
                <w:bCs/>
                <w:color w:val="000000" w:themeColor="text1"/>
                <w:sz w:val="24"/>
                <w:szCs w:val="24"/>
              </w:rPr>
              <w:t>该业绩</w:t>
            </w:r>
            <w:proofErr w:type="gramEnd"/>
            <w:r>
              <w:rPr>
                <w:rFonts w:ascii="宋体" w:hAnsi="宋体" w:hint="eastAsia"/>
                <w:bCs/>
                <w:color w:val="000000" w:themeColor="text1"/>
                <w:sz w:val="24"/>
                <w:szCs w:val="24"/>
              </w:rPr>
              <w:t>对应的项目正在履约或已完成的证明材料。</w:t>
            </w:r>
          </w:p>
          <w:p w:rsidR="005B4101" w:rsidRDefault="009C092A">
            <w:pPr>
              <w:spacing w:line="500" w:lineRule="exact"/>
              <w:rPr>
                <w:rFonts w:ascii="宋体" w:hAnsi="宋体"/>
                <w:bCs/>
                <w:color w:val="000000" w:themeColor="text1"/>
                <w:sz w:val="24"/>
                <w:szCs w:val="24"/>
              </w:rPr>
            </w:pPr>
            <w:r>
              <w:rPr>
                <w:rFonts w:ascii="宋体" w:hAnsi="宋体" w:hint="eastAsia"/>
                <w:color w:val="000000" w:themeColor="text1"/>
                <w:sz w:val="24"/>
              </w:rPr>
              <w:t>注：</w:t>
            </w:r>
            <w:r>
              <w:rPr>
                <w:rFonts w:ascii="宋体" w:hAnsi="宋体" w:hint="eastAsia"/>
                <w:color w:val="000000" w:themeColor="text1"/>
                <w:kern w:val="0"/>
                <w:sz w:val="24"/>
              </w:rPr>
              <w:t>（1）已签订合同但尚未实施的业绩不予认可。即截至投标截止时间，项目如存在目前尚未开始履约、人员进场但尚未实质性开展、处于暂停等情况的，</w:t>
            </w:r>
            <w:proofErr w:type="gramStart"/>
            <w:r>
              <w:rPr>
                <w:rFonts w:ascii="宋体" w:hAnsi="宋体" w:hint="eastAsia"/>
                <w:color w:val="000000" w:themeColor="text1"/>
                <w:kern w:val="0"/>
                <w:sz w:val="24"/>
              </w:rPr>
              <w:t>该业绩</w:t>
            </w:r>
            <w:proofErr w:type="gramEnd"/>
            <w:r>
              <w:rPr>
                <w:rFonts w:ascii="宋体" w:hAnsi="宋体" w:hint="eastAsia"/>
                <w:color w:val="000000" w:themeColor="text1"/>
                <w:kern w:val="0"/>
                <w:sz w:val="24"/>
              </w:rPr>
              <w:t>不予认可。（2）正在履约或已完成的证明材料须加盖项目业主单位或合同甲方公章(证明材料已有项目业主单位或合同甲方公章的除外)，否则评标委员会不予认可。</w:t>
            </w:r>
            <w:r>
              <w:rPr>
                <w:rFonts w:ascii="宋体" w:hAnsi="宋体" w:hint="eastAsia"/>
                <w:color w:val="000000" w:themeColor="text1"/>
                <w:sz w:val="24"/>
              </w:rPr>
              <w:t>（3）如果业绩合同和项目已完成（或正在履约）的证明材料中的合同金额、建筑面积等合同要素不一致的，以项目已完成（或正在履约）的证明材料为准。</w:t>
            </w:r>
          </w:p>
          <w:p w:rsidR="005B4101" w:rsidRDefault="009C092A">
            <w:pPr>
              <w:adjustRightInd w:val="0"/>
              <w:snapToGrid w:val="0"/>
              <w:spacing w:line="440" w:lineRule="exact"/>
              <w:rPr>
                <w:rFonts w:ascii="宋体" w:hAnsi="宋体"/>
                <w:color w:val="000000" w:themeColor="text1"/>
                <w:sz w:val="24"/>
                <w:szCs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如投标人提供的上述1要求的业绩证明材料均未能明确反映出招标文件所要求的内容的</w:t>
            </w:r>
            <w:r>
              <w:rPr>
                <w:rFonts w:ascii="宋体" w:hAnsi="宋体" w:hint="eastAsia"/>
                <w:color w:val="000000" w:themeColor="text1"/>
                <w:sz w:val="24"/>
                <w:u w:val="single"/>
              </w:rPr>
              <w:t>（如合同总金额、面积或项目负责人名称等）</w:t>
            </w:r>
            <w:r>
              <w:rPr>
                <w:rFonts w:ascii="宋体" w:hAnsi="宋体" w:hint="eastAsia"/>
                <w:color w:val="000000" w:themeColor="text1"/>
                <w:sz w:val="24"/>
              </w:rPr>
              <w:t>，应另附业主（或合同甲方）证明材料予以明确说明，须加盖项目业主单位或合同甲方公章，否则评标委员会不予认可。</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24</w:t>
            </w:r>
          </w:p>
        </w:tc>
        <w:tc>
          <w:tcPr>
            <w:tcW w:w="1335" w:type="dxa"/>
            <w:vAlign w:val="center"/>
          </w:tcPr>
          <w:p w:rsidR="005B4101" w:rsidRDefault="009C092A">
            <w:pPr>
              <w:spacing w:line="500" w:lineRule="exact"/>
              <w:jc w:val="center"/>
              <w:rPr>
                <w:rFonts w:ascii="宋体" w:hAnsi="宋体"/>
                <w:color w:val="000000" w:themeColor="text1"/>
                <w:sz w:val="24"/>
                <w:szCs w:val="24"/>
              </w:rPr>
            </w:pPr>
            <w:r>
              <w:rPr>
                <w:rFonts w:ascii="宋体" w:hAnsi="宋体" w:hint="eastAsia"/>
                <w:color w:val="000000" w:themeColor="text1"/>
                <w:sz w:val="24"/>
                <w:szCs w:val="24"/>
              </w:rPr>
              <w:t>计价方式采用</w:t>
            </w:r>
          </w:p>
        </w:tc>
        <w:tc>
          <w:tcPr>
            <w:tcW w:w="7534" w:type="dxa"/>
            <w:vAlign w:val="center"/>
          </w:tcPr>
          <w:p w:rsidR="005B4101" w:rsidRDefault="009C092A">
            <w:pPr>
              <w:adjustRightInd w:val="0"/>
              <w:snapToGrid w:val="0"/>
              <w:spacing w:line="440" w:lineRule="exact"/>
              <w:rPr>
                <w:rFonts w:ascii="宋体" w:hAnsi="宋体"/>
                <w:color w:val="000000" w:themeColor="text1"/>
                <w:sz w:val="24"/>
                <w:szCs w:val="24"/>
              </w:rPr>
            </w:pPr>
            <w:bookmarkStart w:id="7" w:name="EB056169a752ce43928a4baece6ffe4b3a"/>
            <w:r>
              <w:rPr>
                <w:rFonts w:ascii="MS Mincho" w:eastAsia="MS Mincho" w:hAnsi="MS Mincho" w:cs="MS Mincho" w:hint="eastAsia"/>
                <w:color w:val="000000" w:themeColor="text1"/>
                <w:sz w:val="24"/>
                <w:szCs w:val="24"/>
              </w:rPr>
              <w:t>☑</w:t>
            </w:r>
            <w:r>
              <w:rPr>
                <w:rFonts w:ascii="宋体" w:hAnsi="宋体" w:cs="宋体" w:hint="eastAsia"/>
                <w:color w:val="000000" w:themeColor="text1"/>
                <w:sz w:val="24"/>
                <w:szCs w:val="24"/>
              </w:rPr>
              <w:t>工程量清单综合单价报价法</w:t>
            </w:r>
            <w:bookmarkStart w:id="8" w:name="EBf1db7f432dd84bff8a205a9a5b5d5194"/>
            <w:bookmarkEnd w:id="7"/>
            <w:r>
              <w:rPr>
                <w:rFonts w:ascii="宋体" w:hAnsi="宋体" w:hint="eastAsia"/>
                <w:color w:val="000000" w:themeColor="text1"/>
                <w:sz w:val="24"/>
                <w:szCs w:val="24"/>
              </w:rPr>
              <w:t xml:space="preserve">           □</w:t>
            </w:r>
            <w:proofErr w:type="gramStart"/>
            <w:r>
              <w:rPr>
                <w:rFonts w:ascii="宋体" w:hAnsi="宋体" w:hint="eastAsia"/>
                <w:color w:val="000000" w:themeColor="text1"/>
                <w:sz w:val="24"/>
                <w:szCs w:val="24"/>
              </w:rPr>
              <w:t>全费用</w:t>
            </w:r>
            <w:proofErr w:type="gramEnd"/>
            <w:r>
              <w:rPr>
                <w:rFonts w:ascii="宋体" w:hAnsi="宋体" w:hint="eastAsia"/>
                <w:color w:val="000000" w:themeColor="text1"/>
                <w:sz w:val="24"/>
                <w:szCs w:val="24"/>
              </w:rPr>
              <w:t>综合单价</w:t>
            </w:r>
            <w:bookmarkEnd w:id="8"/>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25</w:t>
            </w:r>
          </w:p>
        </w:tc>
        <w:tc>
          <w:tcPr>
            <w:tcW w:w="8869" w:type="dxa"/>
            <w:gridSpan w:val="2"/>
            <w:vAlign w:val="center"/>
          </w:tcPr>
          <w:p w:rsidR="005B4101" w:rsidRDefault="009C092A">
            <w:pPr>
              <w:adjustRightInd w:val="0"/>
              <w:snapToGrid w:val="0"/>
              <w:spacing w:line="440" w:lineRule="exact"/>
              <w:jc w:val="center"/>
              <w:rPr>
                <w:rFonts w:ascii="MS Mincho" w:eastAsia="MS Mincho" w:hAnsi="MS Mincho" w:cs="MS Mincho"/>
                <w:color w:val="000000" w:themeColor="text1"/>
                <w:sz w:val="24"/>
                <w:szCs w:val="24"/>
              </w:rPr>
            </w:pPr>
            <w:r>
              <w:rPr>
                <w:rFonts w:ascii="宋体" w:hAnsi="宋体" w:cs="宋体" w:hint="eastAsia"/>
                <w:color w:val="000000" w:themeColor="text1"/>
                <w:sz w:val="24"/>
                <w:szCs w:val="24"/>
              </w:rPr>
              <w:t>需要补充的其他内容</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25.1</w:t>
            </w:r>
          </w:p>
        </w:tc>
        <w:tc>
          <w:tcPr>
            <w:tcW w:w="8869" w:type="dxa"/>
            <w:gridSpan w:val="2"/>
            <w:vAlign w:val="center"/>
          </w:tcPr>
          <w:p w:rsidR="005B4101" w:rsidRDefault="009C092A">
            <w:pPr>
              <w:pStyle w:val="00"/>
              <w:adjustRightInd w:val="0"/>
              <w:snapToGrid w:val="0"/>
              <w:spacing w:line="360" w:lineRule="auto"/>
              <w:ind w:leftChars="-14" w:left="-29"/>
              <w:rPr>
                <w:rFonts w:ascii="宋体" w:hAnsi="宋体"/>
                <w:b/>
                <w:color w:val="000000" w:themeColor="text1"/>
                <w:sz w:val="24"/>
              </w:rPr>
            </w:pPr>
            <w:r>
              <w:rPr>
                <w:rFonts w:ascii="宋体" w:hAnsi="宋体" w:hint="eastAsia"/>
                <w:b/>
                <w:color w:val="000000" w:themeColor="text1"/>
                <w:sz w:val="24"/>
              </w:rPr>
              <w:t>报价方式采用：固定单价</w:t>
            </w:r>
          </w:p>
          <w:p w:rsidR="005B4101" w:rsidRDefault="009C092A">
            <w:pPr>
              <w:pStyle w:val="00"/>
              <w:adjustRightInd w:val="0"/>
              <w:snapToGrid w:val="0"/>
              <w:spacing w:line="360" w:lineRule="auto"/>
              <w:ind w:leftChars="-14" w:left="-29"/>
              <w:rPr>
                <w:rFonts w:ascii="宋体" w:hAnsi="宋体"/>
                <w:b/>
                <w:color w:val="000000" w:themeColor="text1"/>
                <w:sz w:val="24"/>
              </w:rPr>
            </w:pPr>
            <w:r>
              <w:rPr>
                <w:rFonts w:ascii="宋体" w:hAnsi="宋体" w:hint="eastAsia"/>
                <w:b/>
                <w:color w:val="000000" w:themeColor="text1"/>
                <w:sz w:val="24"/>
              </w:rPr>
              <w:t>一、投标报价：本项目采用总价报价及</w:t>
            </w:r>
            <w:r>
              <w:rPr>
                <w:rFonts w:ascii="宋体" w:hAnsi="宋体" w:cs="宋体" w:hint="eastAsia"/>
                <w:b/>
                <w:color w:val="000000" w:themeColor="text1"/>
                <w:sz w:val="24"/>
              </w:rPr>
              <w:t>工程量清单综合单价报价法</w:t>
            </w:r>
            <w:r>
              <w:rPr>
                <w:rFonts w:ascii="宋体" w:hAnsi="宋体" w:hint="eastAsia"/>
                <w:b/>
                <w:color w:val="000000" w:themeColor="text1"/>
                <w:sz w:val="24"/>
              </w:rPr>
              <w:t>，该报价包括完成委托人提供的招标清单中体现的所有设计和施工内容，包括货物采购费、人工费、材料费、机械费，措施项目费、管理费、利润、</w:t>
            </w:r>
            <w:proofErr w:type="gramStart"/>
            <w:r>
              <w:rPr>
                <w:rFonts w:ascii="宋体" w:hAnsi="宋体" w:hint="eastAsia"/>
                <w:b/>
                <w:color w:val="000000" w:themeColor="text1"/>
                <w:sz w:val="24"/>
              </w:rPr>
              <w:t>规</w:t>
            </w:r>
            <w:proofErr w:type="gramEnd"/>
            <w:r>
              <w:rPr>
                <w:rFonts w:ascii="宋体" w:hAnsi="宋体" w:hint="eastAsia"/>
                <w:b/>
                <w:color w:val="000000" w:themeColor="text1"/>
                <w:sz w:val="24"/>
              </w:rPr>
              <w:t>费以及有关文件规定的调价、税金、一定范围内的风险等全部费用。</w:t>
            </w:r>
          </w:p>
          <w:p w:rsidR="005B4101" w:rsidRDefault="009C092A">
            <w:pPr>
              <w:pStyle w:val="00"/>
              <w:adjustRightInd w:val="0"/>
              <w:snapToGrid w:val="0"/>
              <w:spacing w:line="360" w:lineRule="auto"/>
              <w:ind w:leftChars="-14" w:left="-29"/>
              <w:rPr>
                <w:rFonts w:ascii="宋体" w:hAnsi="宋体"/>
                <w:b/>
                <w:color w:val="000000" w:themeColor="text1"/>
                <w:sz w:val="24"/>
              </w:rPr>
            </w:pPr>
            <w:r>
              <w:rPr>
                <w:rFonts w:ascii="宋体" w:hAnsi="宋体" w:hint="eastAsia"/>
                <w:b/>
                <w:color w:val="000000" w:themeColor="text1"/>
                <w:sz w:val="24"/>
              </w:rPr>
              <w:t>二、合同价：中标人的投标报价作为本项目签订合同时的合同价。</w:t>
            </w:r>
          </w:p>
          <w:p w:rsidR="005B4101" w:rsidRDefault="009C092A">
            <w:pPr>
              <w:snapToGrid w:val="0"/>
              <w:spacing w:beforeLines="30" w:before="93" w:line="360" w:lineRule="auto"/>
              <w:ind w:firstLineChars="200" w:firstLine="482"/>
              <w:rPr>
                <w:rFonts w:ascii="宋体" w:hAnsi="宋体"/>
                <w:color w:val="000000" w:themeColor="text1"/>
                <w:kern w:val="0"/>
                <w:sz w:val="24"/>
                <w:szCs w:val="24"/>
              </w:rPr>
            </w:pPr>
            <w:r>
              <w:rPr>
                <w:rFonts w:ascii="宋体" w:hAnsi="宋体" w:hint="eastAsia"/>
                <w:b/>
                <w:color w:val="000000" w:themeColor="text1"/>
                <w:sz w:val="24"/>
              </w:rPr>
              <w:t>三、</w:t>
            </w:r>
            <w:r>
              <w:rPr>
                <w:rFonts w:ascii="宋体" w:hAnsi="宋体" w:hint="eastAsia"/>
                <w:color w:val="000000" w:themeColor="text1"/>
                <w:kern w:val="0"/>
                <w:sz w:val="24"/>
                <w:szCs w:val="24"/>
              </w:rPr>
              <w:t>因工程变更引起已标价工程量清单项目或其工程数量发生变化时，按下列</w:t>
            </w:r>
            <w:r>
              <w:rPr>
                <w:rFonts w:ascii="宋体" w:hAnsi="宋体" w:hint="eastAsia"/>
                <w:color w:val="000000" w:themeColor="text1"/>
                <w:kern w:val="0"/>
                <w:sz w:val="24"/>
                <w:szCs w:val="24"/>
              </w:rPr>
              <w:lastRenderedPageBreak/>
              <w:t>规定调整：</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1、已标价工程量清单中有适用于变更工程项目的，采用该项目的单价；但对于分部分项工程项目的单价投标报价高于控制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子目的单价的清单项目，工程量增加幅度超过本项目工程数量15%（不含15%）的，超过15%的增加部分工程量的单价按控制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子目的单价与投标总价降幅同比下浮标准，作为结算的依据；对于分部分项的单价投标报价降幅低于控制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子目的单价30%以上的清单项目，工程量减少幅度超过本项目工程数量15%（不含15%）的，超过15%的减少部分工程量的单价按控制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 xml:space="preserve">子目的单价与投标总价降幅同比下浮标准，提出变更工程项目的单价，经发包人确认后，作为结算的依据； </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2、</w:t>
            </w:r>
            <w:r>
              <w:rPr>
                <w:rFonts w:ascii="宋体" w:hAnsi="宋体" w:hint="eastAsia"/>
                <w:color w:val="000000" w:themeColor="text1"/>
                <w:sz w:val="24"/>
                <w:szCs w:val="24"/>
                <w:u w:val="single"/>
              </w:rPr>
              <w:t>已标价工程量清单中没有适用但有类似于变更工程项目的，可在合理范围内参照类似项目的单价。</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rsidR="005B4101" w:rsidRPr="00AD74D7" w:rsidRDefault="009C092A" w:rsidP="00AD74D7">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4、已标价工程量清单中没有适用也没有类似于变更工程项目的，且工程造价管理机构发布的</w:t>
            </w:r>
            <w:proofErr w:type="gramStart"/>
            <w:r>
              <w:rPr>
                <w:rFonts w:ascii="宋体" w:hAnsi="宋体" w:hint="eastAsia"/>
                <w:color w:val="000000" w:themeColor="text1"/>
                <w:sz w:val="24"/>
                <w:szCs w:val="24"/>
                <w:u w:val="single"/>
              </w:rPr>
              <w:t>信息价缺</w:t>
            </w:r>
            <w:proofErr w:type="gramEnd"/>
            <w:r>
              <w:rPr>
                <w:rFonts w:ascii="宋体" w:hAnsi="宋体" w:hint="eastAsia"/>
                <w:color w:val="000000" w:themeColor="text1"/>
                <w:sz w:val="24"/>
                <w:szCs w:val="24"/>
                <w:u w:val="single"/>
              </w:rPr>
              <w:t>价的，应由承包人根据变更工程资料、招标时的计量规则和计价办法和通过市场调查等取得有合法依据的市场价格和承包人投标总价降幅同比下</w:t>
            </w:r>
            <w:r w:rsidR="00AD74D7">
              <w:rPr>
                <w:rFonts w:ascii="宋体" w:hAnsi="宋体" w:hint="eastAsia"/>
                <w:color w:val="000000" w:themeColor="text1"/>
                <w:sz w:val="24"/>
                <w:szCs w:val="24"/>
                <w:u w:val="single"/>
              </w:rPr>
              <w:t>浮标准，提出变更工程项目的单价，经发包人确认后，作为结算的依据。</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lastRenderedPageBreak/>
              <w:t>25.2</w:t>
            </w:r>
          </w:p>
        </w:tc>
        <w:tc>
          <w:tcPr>
            <w:tcW w:w="1335" w:type="dxa"/>
            <w:vAlign w:val="center"/>
          </w:tcPr>
          <w:p w:rsidR="005B4101" w:rsidRDefault="009C092A">
            <w:pPr>
              <w:spacing w:line="500" w:lineRule="exact"/>
              <w:jc w:val="center"/>
              <w:rPr>
                <w:rFonts w:ascii="宋体" w:hAnsi="宋体"/>
                <w:color w:val="000000" w:themeColor="text1"/>
                <w:sz w:val="24"/>
                <w:szCs w:val="24"/>
              </w:rPr>
            </w:pPr>
            <w:r>
              <w:rPr>
                <w:rFonts w:ascii="宋体" w:hAnsi="宋体" w:hint="eastAsia"/>
                <w:color w:val="000000" w:themeColor="text1"/>
                <w:sz w:val="24"/>
                <w:szCs w:val="24"/>
              </w:rPr>
              <w:t>其他要求</w:t>
            </w:r>
          </w:p>
        </w:tc>
        <w:tc>
          <w:tcPr>
            <w:tcW w:w="7534" w:type="dxa"/>
            <w:vAlign w:val="center"/>
          </w:tcPr>
          <w:p w:rsidR="005B4101" w:rsidRDefault="005B4101">
            <w:pPr>
              <w:spacing w:line="360" w:lineRule="auto"/>
              <w:rPr>
                <w:rFonts w:ascii="宋体" w:hAnsi="宋体" w:cs="Courier New"/>
                <w:color w:val="000000" w:themeColor="text1"/>
                <w:sz w:val="24"/>
                <w:szCs w:val="24"/>
              </w:rPr>
            </w:pP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25.3</w:t>
            </w:r>
          </w:p>
        </w:tc>
        <w:tc>
          <w:tcPr>
            <w:tcW w:w="1335" w:type="dxa"/>
            <w:vAlign w:val="center"/>
          </w:tcPr>
          <w:p w:rsidR="005B4101" w:rsidRDefault="009C092A">
            <w:pPr>
              <w:spacing w:line="500" w:lineRule="exact"/>
              <w:jc w:val="center"/>
              <w:rPr>
                <w:rFonts w:ascii="宋体" w:hAnsi="宋体" w:cs="宋体"/>
                <w:color w:val="000000" w:themeColor="text1"/>
                <w:spacing w:val="-6"/>
                <w:sz w:val="24"/>
                <w:szCs w:val="24"/>
                <w:lang w:val="zh-CN" w:bidi="zh-CN"/>
              </w:rPr>
            </w:pPr>
            <w:r>
              <w:rPr>
                <w:rFonts w:ascii="宋体" w:hAnsi="宋体" w:cs="宋体" w:hint="eastAsia"/>
                <w:color w:val="000000" w:themeColor="text1"/>
                <w:spacing w:val="-6"/>
                <w:sz w:val="24"/>
                <w:szCs w:val="24"/>
                <w:lang w:val="zh-CN" w:bidi="zh-CN"/>
              </w:rPr>
              <w:t>人员要求</w:t>
            </w:r>
          </w:p>
        </w:tc>
        <w:tc>
          <w:tcPr>
            <w:tcW w:w="7534" w:type="dxa"/>
            <w:vAlign w:val="center"/>
          </w:tcPr>
          <w:p w:rsidR="005B4101" w:rsidRDefault="009C092A">
            <w:pPr>
              <w:pStyle w:val="TableParagraph"/>
              <w:numPr>
                <w:ilvl w:val="0"/>
                <w:numId w:val="2"/>
              </w:numPr>
              <w:tabs>
                <w:tab w:val="left" w:pos="293"/>
              </w:tabs>
              <w:spacing w:line="365" w:lineRule="auto"/>
              <w:ind w:left="0" w:firstLine="0"/>
              <w:rPr>
                <w:color w:val="000000" w:themeColor="text1"/>
                <w:spacing w:val="-6"/>
                <w:sz w:val="24"/>
                <w:szCs w:val="24"/>
              </w:rPr>
            </w:pPr>
            <w:r>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rsidR="005B4101" w:rsidRDefault="009C092A">
            <w:pPr>
              <w:pStyle w:val="TableParagraph"/>
              <w:numPr>
                <w:ilvl w:val="0"/>
                <w:numId w:val="2"/>
              </w:numPr>
              <w:tabs>
                <w:tab w:val="left" w:pos="293"/>
              </w:tabs>
              <w:spacing w:line="365" w:lineRule="auto"/>
              <w:ind w:left="0" w:firstLine="0"/>
              <w:rPr>
                <w:color w:val="000000" w:themeColor="text1"/>
                <w:spacing w:val="-6"/>
                <w:sz w:val="24"/>
                <w:szCs w:val="24"/>
              </w:rPr>
            </w:pPr>
            <w:r>
              <w:rPr>
                <w:rFonts w:hint="eastAsia"/>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Pr>
                <w:rFonts w:hint="eastAsia"/>
                <w:color w:val="000000" w:themeColor="text1"/>
                <w:spacing w:val="-6"/>
                <w:sz w:val="24"/>
                <w:szCs w:val="24"/>
              </w:rPr>
              <w:t>作出</w:t>
            </w:r>
            <w:proofErr w:type="gramEnd"/>
            <w:r>
              <w:rPr>
                <w:rFonts w:hint="eastAsia"/>
                <w:color w:val="000000" w:themeColor="text1"/>
                <w:spacing w:val="-6"/>
                <w:sz w:val="24"/>
                <w:szCs w:val="24"/>
              </w:rPr>
              <w:t>更好的调整。</w:t>
            </w:r>
          </w:p>
          <w:p w:rsidR="005B4101" w:rsidRDefault="009C092A">
            <w:pPr>
              <w:pStyle w:val="TableParagraph"/>
              <w:numPr>
                <w:ilvl w:val="0"/>
                <w:numId w:val="2"/>
              </w:numPr>
              <w:tabs>
                <w:tab w:val="left" w:pos="293"/>
              </w:tabs>
              <w:spacing w:line="365" w:lineRule="auto"/>
              <w:ind w:left="0" w:firstLine="0"/>
              <w:rPr>
                <w:color w:val="000000" w:themeColor="text1"/>
                <w:spacing w:val="-6"/>
                <w:sz w:val="24"/>
                <w:szCs w:val="24"/>
              </w:rPr>
            </w:pPr>
            <w:r>
              <w:rPr>
                <w:rFonts w:hint="eastAsia"/>
                <w:color w:val="000000" w:themeColor="text1"/>
                <w:spacing w:val="-6"/>
                <w:sz w:val="24"/>
                <w:szCs w:val="24"/>
              </w:rPr>
              <w:t>中标人未能按照承诺到岗尽职的，招标人将视情况严重程度对其</w:t>
            </w:r>
            <w:proofErr w:type="gramStart"/>
            <w:r>
              <w:rPr>
                <w:rFonts w:hint="eastAsia"/>
                <w:color w:val="000000" w:themeColor="text1"/>
                <w:spacing w:val="-6"/>
                <w:sz w:val="24"/>
                <w:szCs w:val="24"/>
              </w:rPr>
              <w:t>作出</w:t>
            </w:r>
            <w:proofErr w:type="gramEnd"/>
            <w:r>
              <w:rPr>
                <w:rFonts w:hint="eastAsia"/>
                <w:color w:val="000000" w:themeColor="text1"/>
                <w:spacing w:val="-6"/>
                <w:sz w:val="24"/>
                <w:szCs w:val="24"/>
              </w:rPr>
              <w:t>相应处理，给予警告并发出整改通知。如仍未及时整改，招标人有权责令其</w:t>
            </w:r>
            <w:r>
              <w:rPr>
                <w:rFonts w:hint="eastAsia"/>
                <w:color w:val="000000" w:themeColor="text1"/>
                <w:spacing w:val="-6"/>
                <w:sz w:val="24"/>
                <w:szCs w:val="24"/>
              </w:rPr>
              <w:lastRenderedPageBreak/>
              <w:t>停工整改、直至终止合同。招标人还将停止支付工程款项，扣留任何未付的工程进度款项补偿招标人的有关损失或工期延误的损失，并就此向中标人索赔。</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bookmarkStart w:id="9" w:name="_Hlt509650936"/>
            <w:bookmarkStart w:id="10" w:name="_Hlt509649330"/>
            <w:bookmarkStart w:id="11" w:name="_Hlt509649669"/>
            <w:bookmarkStart w:id="12" w:name="_Hlt519045778"/>
            <w:bookmarkStart w:id="13" w:name="_Hlt509650690"/>
            <w:bookmarkStart w:id="14" w:name="_Hlt509650333"/>
            <w:bookmarkStart w:id="15" w:name="_Hlt509649678"/>
            <w:bookmarkStart w:id="16" w:name="_Hlt509649645"/>
            <w:bookmarkStart w:id="17" w:name="_Hlt509650932"/>
            <w:bookmarkStart w:id="18" w:name="_Hlt509650116"/>
            <w:bookmarkStart w:id="19" w:name="_Hlt509650929"/>
            <w:bookmarkStart w:id="20" w:name="_Hlt509650027"/>
            <w:bookmarkStart w:id="21" w:name="_Hlt509650103"/>
            <w:bookmarkStart w:id="22" w:name="_Hlt509649795"/>
            <w:bookmarkStart w:id="23" w:name="_Hlt526418153"/>
            <w:bookmarkStart w:id="24" w:name="_Hlt50965096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宋体" w:hAnsi="宋体" w:hint="eastAsia"/>
                <w:color w:val="000000" w:themeColor="text1"/>
                <w:sz w:val="24"/>
              </w:rPr>
              <w:lastRenderedPageBreak/>
              <w:t>25.4</w:t>
            </w:r>
          </w:p>
        </w:tc>
        <w:tc>
          <w:tcPr>
            <w:tcW w:w="1335" w:type="dxa"/>
            <w:vAlign w:val="center"/>
          </w:tcPr>
          <w:p w:rsidR="005B4101" w:rsidRDefault="009C092A">
            <w:pPr>
              <w:spacing w:line="500" w:lineRule="exact"/>
              <w:jc w:val="center"/>
              <w:rPr>
                <w:rFonts w:ascii="宋体" w:hAnsi="宋体" w:cs="宋体"/>
                <w:color w:val="000000" w:themeColor="text1"/>
                <w:spacing w:val="-6"/>
                <w:sz w:val="24"/>
                <w:szCs w:val="24"/>
                <w:lang w:val="zh-CN" w:bidi="zh-CN"/>
              </w:rPr>
            </w:pPr>
            <w:r>
              <w:rPr>
                <w:rFonts w:ascii="宋体" w:hAnsi="宋体" w:cs="宋体" w:hint="eastAsia"/>
                <w:color w:val="000000" w:themeColor="text1"/>
                <w:spacing w:val="-6"/>
                <w:sz w:val="24"/>
                <w:szCs w:val="24"/>
                <w:lang w:val="zh-CN" w:bidi="zh-CN"/>
              </w:rPr>
              <w:t>管理办法和处罚措施</w:t>
            </w:r>
          </w:p>
        </w:tc>
        <w:tc>
          <w:tcPr>
            <w:tcW w:w="7534" w:type="dxa"/>
            <w:vAlign w:val="center"/>
          </w:tcPr>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1.所有材料进场前必须经过监理单位、委托人验收，提供出厂证明文件及有资质检测机构的检测报告，否则对中标人按照合同进行处罚。</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lang w:val="en-US"/>
              </w:rPr>
              <w:t>2</w:t>
            </w:r>
            <w:r>
              <w:rPr>
                <w:rFonts w:hint="eastAsia"/>
                <w:color w:val="000000" w:themeColor="text1"/>
                <w:spacing w:val="-6"/>
                <w:sz w:val="24"/>
                <w:szCs w:val="24"/>
              </w:rPr>
              <w:t>.本次招标不提供住所，中标人自行解决，施工水电费按照</w:t>
            </w:r>
            <w:proofErr w:type="gramStart"/>
            <w:r>
              <w:rPr>
                <w:rFonts w:hint="eastAsia"/>
                <w:color w:val="000000" w:themeColor="text1"/>
                <w:spacing w:val="-6"/>
                <w:sz w:val="24"/>
                <w:szCs w:val="24"/>
              </w:rPr>
              <w:t>决算价</w:t>
            </w:r>
            <w:proofErr w:type="gramEnd"/>
            <w:r>
              <w:rPr>
                <w:rFonts w:hint="eastAsia"/>
                <w:color w:val="000000" w:themeColor="text1"/>
                <w:spacing w:val="-6"/>
                <w:sz w:val="24"/>
                <w:szCs w:val="24"/>
              </w:rPr>
              <w:t>0.7%扣除。</w:t>
            </w:r>
          </w:p>
          <w:p w:rsidR="005B4101" w:rsidRDefault="009C092A">
            <w:pPr>
              <w:pStyle w:val="TableParagraph"/>
              <w:tabs>
                <w:tab w:val="left" w:pos="293"/>
              </w:tabs>
              <w:spacing w:line="365" w:lineRule="auto"/>
              <w:rPr>
                <w:color w:val="000000" w:themeColor="text1"/>
                <w:spacing w:val="-6"/>
                <w:sz w:val="24"/>
                <w:szCs w:val="24"/>
                <w:lang w:val="en-US"/>
              </w:rPr>
            </w:pPr>
            <w:r>
              <w:rPr>
                <w:rFonts w:hint="eastAsia"/>
                <w:color w:val="000000" w:themeColor="text1"/>
                <w:spacing w:val="-6"/>
                <w:sz w:val="24"/>
                <w:szCs w:val="24"/>
              </w:rPr>
              <w:t>3.</w:t>
            </w:r>
            <w:r>
              <w:rPr>
                <w:rFonts w:hint="eastAsia"/>
                <w:color w:val="000000" w:themeColor="text1"/>
                <w:spacing w:val="-6"/>
                <w:sz w:val="24"/>
                <w:szCs w:val="24"/>
                <w:lang w:val="en-US"/>
              </w:rPr>
              <w:t xml:space="preserve"> 必须确保安全文明施工，国家现行相关规定必须确保安全文明施工。必须严格执行国务院 393 号令《建设工程安全生产管理条例》和招标人针对本工程所</w:t>
            </w:r>
            <w:proofErr w:type="gramStart"/>
            <w:r>
              <w:rPr>
                <w:rFonts w:hint="eastAsia"/>
                <w:color w:val="000000" w:themeColor="text1"/>
                <w:spacing w:val="-6"/>
                <w:sz w:val="24"/>
                <w:szCs w:val="24"/>
                <w:lang w:val="en-US"/>
              </w:rPr>
              <w:t>作出</w:t>
            </w:r>
            <w:proofErr w:type="gramEnd"/>
            <w:r>
              <w:rPr>
                <w:rFonts w:hint="eastAsia"/>
                <w:color w:val="000000" w:themeColor="text1"/>
                <w:spacing w:val="-6"/>
                <w:sz w:val="24"/>
                <w:szCs w:val="24"/>
                <w:lang w:val="en-US"/>
              </w:rPr>
              <w:t>的安全、文明措施，施工现场卫生保洁自开工至工程竣工卫生移交。本工程对围挡设置标准、文明提示和警示标志、标牌等文明施工要求高，所涉及费用包含在投标报价中。</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lang w:val="en-US"/>
              </w:rPr>
              <w:t>4.质保期内出现其它施工质量问题的至少按 1 万元/次罚款并修复。</w:t>
            </w:r>
          </w:p>
        </w:tc>
      </w:tr>
      <w:tr w:rsidR="005B4101">
        <w:trPr>
          <w:trHeight w:val="558"/>
        </w:trPr>
        <w:tc>
          <w:tcPr>
            <w:tcW w:w="709" w:type="dxa"/>
            <w:vAlign w:val="center"/>
          </w:tcPr>
          <w:p w:rsidR="005B4101" w:rsidRDefault="009C092A">
            <w:pPr>
              <w:spacing w:line="500" w:lineRule="exact"/>
              <w:jc w:val="center"/>
              <w:rPr>
                <w:rFonts w:ascii="宋体" w:hAnsi="宋体"/>
                <w:color w:val="000000" w:themeColor="text1"/>
                <w:sz w:val="24"/>
              </w:rPr>
            </w:pPr>
            <w:r>
              <w:rPr>
                <w:rFonts w:ascii="宋体" w:hAnsi="宋体" w:hint="eastAsia"/>
                <w:color w:val="000000" w:themeColor="text1"/>
                <w:sz w:val="24"/>
              </w:rPr>
              <w:t>25.5</w:t>
            </w:r>
          </w:p>
        </w:tc>
        <w:tc>
          <w:tcPr>
            <w:tcW w:w="1335" w:type="dxa"/>
            <w:vAlign w:val="center"/>
          </w:tcPr>
          <w:p w:rsidR="005B4101" w:rsidRDefault="009C092A">
            <w:pPr>
              <w:widowControl/>
              <w:adjustRightInd w:val="0"/>
              <w:snapToGrid w:val="0"/>
              <w:spacing w:after="200" w:line="220" w:lineRule="atLeast"/>
              <w:jc w:val="center"/>
              <w:rPr>
                <w:rFonts w:ascii="宋体" w:hAnsi="宋体" w:cs="宋体"/>
                <w:color w:val="000000" w:themeColor="text1"/>
                <w:spacing w:val="-6"/>
                <w:sz w:val="24"/>
                <w:szCs w:val="24"/>
                <w:lang w:val="zh-CN" w:bidi="zh-CN"/>
              </w:rPr>
            </w:pPr>
            <w:r>
              <w:rPr>
                <w:rFonts w:ascii="宋体" w:hAnsi="宋体" w:cs="宋体" w:hint="eastAsia"/>
                <w:color w:val="000000" w:themeColor="text1"/>
                <w:spacing w:val="-6"/>
                <w:sz w:val="24"/>
                <w:szCs w:val="24"/>
                <w:lang w:val="zh-CN" w:bidi="zh-CN"/>
              </w:rPr>
              <w:t>工程量清单说明</w:t>
            </w:r>
          </w:p>
          <w:p w:rsidR="005B4101" w:rsidRDefault="005B4101">
            <w:pPr>
              <w:spacing w:line="500" w:lineRule="exact"/>
              <w:jc w:val="center"/>
              <w:rPr>
                <w:rFonts w:ascii="宋体" w:hAnsi="宋体" w:cs="宋体"/>
                <w:color w:val="000000" w:themeColor="text1"/>
                <w:spacing w:val="-6"/>
                <w:sz w:val="24"/>
                <w:szCs w:val="24"/>
                <w:lang w:val="zh-CN" w:bidi="zh-CN"/>
              </w:rPr>
            </w:pPr>
          </w:p>
        </w:tc>
        <w:tc>
          <w:tcPr>
            <w:tcW w:w="7534" w:type="dxa"/>
            <w:vAlign w:val="center"/>
          </w:tcPr>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1.施工区域以现场踏勘，委托人指定范围，主楼东西南现有花岗岩路面及花岗岩褥垫层拆除，含南面进出口区域一处，及背面进出口区域两处；</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2.拆除路侧两边破损及沉降花岗岩路侧石，保留区域分割标线花岗岩；</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3.原有12处非定型井井口加固更换700*700重型铸铁井盖；</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4.更换已拆除花岗岩路侧石，水平调整至未沉降原始标高；</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5.局部沉降区域及破碎</w:t>
            </w:r>
            <w:proofErr w:type="gramStart"/>
            <w:r>
              <w:rPr>
                <w:rFonts w:hint="eastAsia"/>
                <w:color w:val="000000" w:themeColor="text1"/>
                <w:spacing w:val="-6"/>
                <w:sz w:val="24"/>
                <w:szCs w:val="24"/>
              </w:rPr>
              <w:t>砼</w:t>
            </w:r>
            <w:proofErr w:type="gramEnd"/>
            <w:r>
              <w:rPr>
                <w:rFonts w:hint="eastAsia"/>
                <w:color w:val="000000" w:themeColor="text1"/>
                <w:spacing w:val="-6"/>
                <w:sz w:val="24"/>
                <w:szCs w:val="24"/>
              </w:rPr>
              <w:t>基层切割清理，用C25商</w:t>
            </w:r>
            <w:proofErr w:type="gramStart"/>
            <w:r>
              <w:rPr>
                <w:rFonts w:hint="eastAsia"/>
                <w:color w:val="000000" w:themeColor="text1"/>
                <w:spacing w:val="-6"/>
                <w:sz w:val="24"/>
                <w:szCs w:val="24"/>
              </w:rPr>
              <w:t>砼</w:t>
            </w:r>
            <w:proofErr w:type="gramEnd"/>
            <w:r>
              <w:rPr>
                <w:rFonts w:hint="eastAsia"/>
                <w:color w:val="000000" w:themeColor="text1"/>
                <w:spacing w:val="-6"/>
                <w:sz w:val="24"/>
                <w:szCs w:val="24"/>
              </w:rPr>
              <w:t>振捣浇筑至未沉降前标高；</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6.C25商</w:t>
            </w:r>
            <w:proofErr w:type="gramStart"/>
            <w:r>
              <w:rPr>
                <w:rFonts w:hint="eastAsia"/>
                <w:color w:val="000000" w:themeColor="text1"/>
                <w:spacing w:val="-6"/>
                <w:sz w:val="24"/>
                <w:szCs w:val="24"/>
              </w:rPr>
              <w:t>砼</w:t>
            </w:r>
            <w:proofErr w:type="gramEnd"/>
            <w:r>
              <w:rPr>
                <w:rFonts w:hint="eastAsia"/>
                <w:color w:val="000000" w:themeColor="text1"/>
                <w:spacing w:val="-6"/>
                <w:sz w:val="24"/>
                <w:szCs w:val="24"/>
              </w:rPr>
              <w:t>强度达标后清理待浇筑沥青基础面，沥青封层工序施工；</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7.5+3沥青路面施工；</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8.白色标线，标记按</w:t>
            </w:r>
            <w:proofErr w:type="gramStart"/>
            <w:r>
              <w:rPr>
                <w:rFonts w:hint="eastAsia"/>
                <w:color w:val="000000" w:themeColor="text1"/>
                <w:spacing w:val="-6"/>
                <w:sz w:val="24"/>
                <w:szCs w:val="24"/>
              </w:rPr>
              <w:t>现车股流向</w:t>
            </w:r>
            <w:proofErr w:type="gramEnd"/>
            <w:r>
              <w:rPr>
                <w:rFonts w:hint="eastAsia"/>
                <w:color w:val="000000" w:themeColor="text1"/>
                <w:spacing w:val="-6"/>
                <w:sz w:val="24"/>
                <w:szCs w:val="24"/>
              </w:rPr>
              <w:t>进行</w:t>
            </w:r>
            <w:r>
              <w:rPr>
                <w:rFonts w:hint="eastAsia"/>
                <w:color w:val="000000" w:themeColor="text1"/>
                <w:spacing w:val="-6"/>
                <w:sz w:val="24"/>
                <w:szCs w:val="24"/>
                <w:lang w:val="en-US"/>
              </w:rPr>
              <w:t>,根据酒店要求进行标线</w:t>
            </w:r>
            <w:r>
              <w:rPr>
                <w:rFonts w:hint="eastAsia"/>
                <w:color w:val="000000" w:themeColor="text1"/>
                <w:spacing w:val="-6"/>
                <w:sz w:val="24"/>
                <w:szCs w:val="24"/>
              </w:rPr>
              <w:t>；</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9. 道路预留4处50过路线管；</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注意事项：</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1.施工噪音控制，应当以酒店方运营协调为准。</w:t>
            </w:r>
          </w:p>
          <w:p w:rsidR="005B4101" w:rsidRDefault="009C092A">
            <w:pPr>
              <w:pStyle w:val="TableParagraph"/>
              <w:tabs>
                <w:tab w:val="left" w:pos="293"/>
              </w:tabs>
              <w:spacing w:line="365" w:lineRule="auto"/>
              <w:rPr>
                <w:color w:val="000000" w:themeColor="text1"/>
                <w:spacing w:val="-6"/>
                <w:sz w:val="24"/>
                <w:szCs w:val="24"/>
              </w:rPr>
            </w:pPr>
            <w:r>
              <w:rPr>
                <w:rFonts w:hint="eastAsia"/>
                <w:color w:val="000000" w:themeColor="text1"/>
                <w:spacing w:val="-6"/>
                <w:sz w:val="24"/>
                <w:szCs w:val="24"/>
              </w:rPr>
              <w:t>2.大型设备人员进场应当提前报备。酒店协调施工区域及施工时间段。 3.施工段的划分，及施工临时道路的通行由酒店方先行确定。</w:t>
            </w:r>
          </w:p>
        </w:tc>
      </w:tr>
    </w:tbl>
    <w:p w:rsidR="005B4101" w:rsidRPr="00DC4FE8" w:rsidRDefault="005B4101">
      <w:pPr>
        <w:keepNext/>
        <w:keepLines/>
        <w:spacing w:before="260" w:after="260" w:line="416" w:lineRule="auto"/>
        <w:outlineLvl w:val="1"/>
        <w:rPr>
          <w:rFonts w:ascii="黑体" w:eastAsia="黑体" w:hAnsi="黑体"/>
          <w:bCs/>
          <w:color w:val="000000" w:themeColor="text1"/>
          <w:sz w:val="32"/>
          <w:szCs w:val="32"/>
        </w:rPr>
      </w:pPr>
      <w:bookmarkStart w:id="25" w:name="_Toc508363589"/>
      <w:bookmarkStart w:id="26" w:name="_Toc459990137"/>
    </w:p>
    <w:p w:rsidR="005B4101" w:rsidRDefault="009C092A">
      <w:pPr>
        <w:keepNext/>
        <w:keepLines/>
        <w:spacing w:before="260" w:after="260" w:line="416" w:lineRule="auto"/>
        <w:jc w:val="center"/>
        <w:outlineLvl w:val="1"/>
        <w:rPr>
          <w:rFonts w:ascii="黑体" w:eastAsia="黑体" w:hAnsi="黑体"/>
          <w:bCs/>
          <w:color w:val="000000" w:themeColor="text1"/>
          <w:sz w:val="32"/>
          <w:szCs w:val="32"/>
        </w:rPr>
      </w:pPr>
      <w:bookmarkStart w:id="27" w:name="_Toc72398722"/>
      <w:r>
        <w:rPr>
          <w:rFonts w:ascii="黑体" w:eastAsia="黑体" w:hAnsi="黑体" w:hint="eastAsia"/>
          <w:bCs/>
          <w:color w:val="000000" w:themeColor="text1"/>
          <w:sz w:val="32"/>
          <w:szCs w:val="32"/>
        </w:rPr>
        <w:t>附录1  资格审查条件(资质最低条件)</w:t>
      </w:r>
      <w:bookmarkEnd w:id="27"/>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5B4101">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资质证书及其他要求</w:t>
            </w:r>
          </w:p>
        </w:tc>
      </w:tr>
      <w:tr w:rsidR="005B4101">
        <w:trPr>
          <w:cantSplit/>
          <w:trHeight w:val="90"/>
          <w:jc w:val="center"/>
        </w:trPr>
        <w:tc>
          <w:tcPr>
            <w:tcW w:w="9363" w:type="dxa"/>
            <w:tcBorders>
              <w:top w:val="single" w:sz="4" w:space="0" w:color="auto"/>
              <w:left w:val="single" w:sz="4" w:space="0" w:color="auto"/>
              <w:bottom w:val="single" w:sz="4" w:space="0" w:color="auto"/>
              <w:right w:val="single" w:sz="4" w:space="0" w:color="auto"/>
            </w:tcBorders>
          </w:tcPr>
          <w:p w:rsidR="005B4101" w:rsidRDefault="009C092A">
            <w:pPr>
              <w:adjustRightInd w:val="0"/>
              <w:snapToGrid w:val="0"/>
              <w:spacing w:beforeLines="50" w:before="156" w:line="360" w:lineRule="auto"/>
              <w:ind w:firstLineChars="200" w:firstLine="420"/>
              <w:rPr>
                <w:bCs/>
                <w:snapToGrid w:val="0"/>
                <w:color w:val="000000" w:themeColor="text1"/>
                <w:kern w:val="0"/>
                <w:szCs w:val="21"/>
              </w:rPr>
            </w:pPr>
            <w:r>
              <w:rPr>
                <w:rFonts w:hint="eastAsia"/>
                <w:bCs/>
                <w:snapToGrid w:val="0"/>
                <w:color w:val="000000" w:themeColor="text1"/>
                <w:kern w:val="0"/>
                <w:szCs w:val="21"/>
              </w:rPr>
              <w:t xml:space="preserve">1. </w:t>
            </w:r>
            <w:r>
              <w:rPr>
                <w:rFonts w:hint="eastAsia"/>
                <w:bCs/>
                <w:snapToGrid w:val="0"/>
                <w:color w:val="000000" w:themeColor="text1"/>
                <w:kern w:val="0"/>
                <w:szCs w:val="21"/>
              </w:rPr>
              <w:t>具备有效的营业执照。</w:t>
            </w:r>
          </w:p>
          <w:p w:rsidR="005B4101" w:rsidRDefault="009C092A">
            <w:pPr>
              <w:autoSpaceDE w:val="0"/>
              <w:autoSpaceDN w:val="0"/>
              <w:adjustRightInd w:val="0"/>
              <w:snapToGrid w:val="0"/>
              <w:spacing w:line="360" w:lineRule="auto"/>
              <w:ind w:firstLineChars="200" w:firstLine="420"/>
              <w:rPr>
                <w:bCs/>
                <w:snapToGrid w:val="0"/>
                <w:color w:val="000000" w:themeColor="text1"/>
                <w:kern w:val="0"/>
                <w:szCs w:val="21"/>
              </w:rPr>
            </w:pPr>
            <w:r>
              <w:rPr>
                <w:rFonts w:hint="eastAsia"/>
                <w:bCs/>
                <w:snapToGrid w:val="0"/>
                <w:color w:val="000000" w:themeColor="text1"/>
                <w:kern w:val="0"/>
                <w:szCs w:val="21"/>
              </w:rPr>
              <w:t xml:space="preserve">2. </w:t>
            </w:r>
            <w:r>
              <w:rPr>
                <w:rFonts w:hint="eastAsia"/>
                <w:bCs/>
                <w:snapToGrid w:val="0"/>
                <w:color w:val="000000" w:themeColor="text1"/>
                <w:kern w:val="0"/>
                <w:szCs w:val="21"/>
              </w:rPr>
              <w:t>具备有效的资质证书（见招标公告要求）、具备有效的安全生产许可证。</w:t>
            </w:r>
          </w:p>
          <w:p w:rsidR="005B4101" w:rsidRDefault="005B4101">
            <w:pPr>
              <w:adjustRightInd w:val="0"/>
              <w:snapToGrid w:val="0"/>
              <w:spacing w:line="360" w:lineRule="auto"/>
              <w:ind w:firstLineChars="200" w:firstLine="420"/>
              <w:rPr>
                <w:bCs/>
                <w:snapToGrid w:val="0"/>
                <w:color w:val="000000" w:themeColor="text1"/>
                <w:kern w:val="0"/>
                <w:szCs w:val="21"/>
              </w:rPr>
            </w:pPr>
          </w:p>
        </w:tc>
      </w:tr>
    </w:tbl>
    <w:p w:rsidR="005B4101" w:rsidRDefault="009C092A">
      <w:pPr>
        <w:adjustRightInd w:val="0"/>
        <w:snapToGrid w:val="0"/>
        <w:spacing w:line="300" w:lineRule="exact"/>
        <w:rPr>
          <w:bCs/>
          <w:snapToGrid w:val="0"/>
          <w:color w:val="000000" w:themeColor="text1"/>
          <w:kern w:val="0"/>
          <w:szCs w:val="21"/>
        </w:rPr>
      </w:pPr>
      <w:r>
        <w:rPr>
          <w:b/>
          <w:color w:val="000000" w:themeColor="text1"/>
          <w:szCs w:val="21"/>
        </w:rPr>
        <w:t xml:space="preserve"> </w:t>
      </w:r>
      <w:r>
        <w:rPr>
          <w:bCs/>
          <w:snapToGrid w:val="0"/>
          <w:color w:val="000000" w:themeColor="text1"/>
          <w:kern w:val="0"/>
          <w:szCs w:val="21"/>
        </w:rPr>
        <w:t xml:space="preserve"> </w:t>
      </w:r>
      <w:r>
        <w:rPr>
          <w:rFonts w:hint="eastAsia"/>
          <w:bCs/>
          <w:snapToGrid w:val="0"/>
          <w:color w:val="000000" w:themeColor="text1"/>
          <w:kern w:val="0"/>
          <w:szCs w:val="21"/>
        </w:rPr>
        <w:t>注：投标人应提供营业执照、资质证书、安全生产许可证</w:t>
      </w:r>
      <w:bookmarkStart w:id="28" w:name="_Toc460226721"/>
      <w:bookmarkStart w:id="29" w:name="_Toc283798417"/>
      <w:bookmarkStart w:id="30" w:name="_Toc421916976"/>
      <w:bookmarkStart w:id="31" w:name="_Toc460226990"/>
      <w:bookmarkStart w:id="32" w:name="_Toc460660063"/>
      <w:r>
        <w:rPr>
          <w:rFonts w:hint="eastAsia"/>
          <w:bCs/>
          <w:snapToGrid w:val="0"/>
          <w:color w:val="000000" w:themeColor="text1"/>
          <w:kern w:val="0"/>
          <w:szCs w:val="21"/>
        </w:rPr>
        <w:t>。</w:t>
      </w:r>
    </w:p>
    <w:p w:rsidR="005B4101" w:rsidRDefault="009C092A">
      <w:pPr>
        <w:keepNext/>
        <w:keepLines/>
        <w:spacing w:before="260" w:after="260" w:line="416" w:lineRule="auto"/>
        <w:ind w:firstLine="628"/>
        <w:jc w:val="center"/>
        <w:outlineLvl w:val="1"/>
        <w:rPr>
          <w:rFonts w:ascii="黑体" w:eastAsia="黑体" w:hAnsi="黑体"/>
          <w:bCs/>
          <w:color w:val="000000" w:themeColor="text1"/>
          <w:sz w:val="32"/>
          <w:szCs w:val="32"/>
        </w:rPr>
      </w:pPr>
      <w:r>
        <w:rPr>
          <w:rFonts w:ascii="仿宋" w:eastAsia="仿宋" w:hAnsi="仿宋"/>
          <w:bCs/>
          <w:color w:val="000000" w:themeColor="text1"/>
          <w:sz w:val="32"/>
          <w:szCs w:val="32"/>
        </w:rPr>
        <w:br w:type="page"/>
      </w:r>
      <w:bookmarkStart w:id="33" w:name="_Toc11078138"/>
      <w:bookmarkStart w:id="34" w:name="_Toc38879317"/>
      <w:bookmarkStart w:id="35" w:name="_Toc72398723"/>
      <w:r>
        <w:rPr>
          <w:rFonts w:ascii="黑体" w:eastAsia="黑体" w:hAnsi="黑体" w:hint="eastAsia"/>
          <w:bCs/>
          <w:color w:val="000000" w:themeColor="text1"/>
          <w:sz w:val="32"/>
          <w:szCs w:val="32"/>
        </w:rPr>
        <w:lastRenderedPageBreak/>
        <w:t>附录2  资格审查条件(财务最低要求)</w:t>
      </w:r>
      <w:bookmarkEnd w:id="28"/>
      <w:bookmarkEnd w:id="29"/>
      <w:bookmarkEnd w:id="30"/>
      <w:bookmarkEnd w:id="31"/>
      <w:bookmarkEnd w:id="32"/>
      <w:bookmarkEnd w:id="33"/>
      <w:bookmarkEnd w:id="34"/>
      <w:bookmarkEnd w:id="35"/>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5B4101">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财务要求</w:t>
            </w:r>
          </w:p>
        </w:tc>
      </w:tr>
      <w:tr w:rsidR="005B4101">
        <w:trPr>
          <w:cantSplit/>
          <w:trHeight w:val="2824"/>
          <w:jc w:val="center"/>
        </w:trPr>
        <w:tc>
          <w:tcPr>
            <w:tcW w:w="9150"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ind w:firstLineChars="200" w:firstLine="420"/>
              <w:jc w:val="left"/>
              <w:rPr>
                <w:bCs/>
                <w:color w:val="000000" w:themeColor="text1"/>
                <w:szCs w:val="21"/>
              </w:rPr>
            </w:pPr>
            <w:r>
              <w:rPr>
                <w:rFonts w:ascii="MS Mincho" w:eastAsia="MS Mincho" w:hAnsi="MS Mincho" w:cs="MS Mincho" w:hint="eastAsia"/>
                <w:bCs/>
                <w:snapToGrid w:val="0"/>
                <w:color w:val="000000" w:themeColor="text1"/>
                <w:kern w:val="0"/>
                <w:szCs w:val="21"/>
              </w:rPr>
              <w:t>☑</w:t>
            </w:r>
            <w:r>
              <w:rPr>
                <w:rFonts w:hint="eastAsia"/>
                <w:bCs/>
                <w:color w:val="000000" w:themeColor="text1"/>
                <w:szCs w:val="21"/>
              </w:rPr>
              <w:t>无需提供。</w:t>
            </w:r>
          </w:p>
          <w:p w:rsidR="005B4101" w:rsidRDefault="009C092A">
            <w:pPr>
              <w:adjustRightInd w:val="0"/>
              <w:snapToGrid w:val="0"/>
              <w:spacing w:line="360" w:lineRule="auto"/>
              <w:ind w:firstLineChars="200" w:firstLine="420"/>
              <w:jc w:val="left"/>
              <w:rPr>
                <w:bCs/>
                <w:color w:val="000000" w:themeColor="text1"/>
                <w:szCs w:val="21"/>
              </w:rPr>
            </w:pPr>
            <w:r>
              <w:rPr>
                <w:rFonts w:hint="eastAsia"/>
                <w:bCs/>
                <w:color w:val="000000" w:themeColor="text1"/>
                <w:szCs w:val="21"/>
              </w:rPr>
              <w:t>□需提供以下材料：</w:t>
            </w:r>
          </w:p>
          <w:p w:rsidR="005B4101" w:rsidRDefault="009C092A">
            <w:pPr>
              <w:adjustRightInd w:val="0"/>
              <w:snapToGrid w:val="0"/>
              <w:spacing w:line="360" w:lineRule="auto"/>
              <w:ind w:firstLineChars="200" w:firstLine="420"/>
              <w:jc w:val="left"/>
              <w:rPr>
                <w:bCs/>
                <w:color w:val="000000" w:themeColor="text1"/>
                <w:szCs w:val="21"/>
              </w:rPr>
            </w:pPr>
            <w:r>
              <w:rPr>
                <w:rFonts w:hint="eastAsia"/>
                <w:bCs/>
                <w:color w:val="000000" w:themeColor="text1"/>
                <w:szCs w:val="21"/>
              </w:rPr>
              <w:t>经会计师事务所或审计机构审计的财务会计报表，包括资产负债表、现金流量表、利润表、财务情况说明书</w:t>
            </w:r>
          </w:p>
          <w:p w:rsidR="005B4101" w:rsidRDefault="005B4101">
            <w:pPr>
              <w:adjustRightInd w:val="0"/>
              <w:snapToGrid w:val="0"/>
              <w:rPr>
                <w:bCs/>
                <w:color w:val="000000" w:themeColor="text1"/>
                <w:szCs w:val="21"/>
              </w:rPr>
            </w:pPr>
          </w:p>
          <w:p w:rsidR="005B4101" w:rsidRDefault="005B4101">
            <w:pPr>
              <w:adjustRightInd w:val="0"/>
              <w:snapToGrid w:val="0"/>
              <w:ind w:left="3"/>
              <w:jc w:val="center"/>
              <w:rPr>
                <w:bCs/>
                <w:color w:val="000000" w:themeColor="text1"/>
                <w:szCs w:val="21"/>
              </w:rPr>
            </w:pPr>
          </w:p>
          <w:p w:rsidR="005B4101" w:rsidRDefault="005B4101">
            <w:pPr>
              <w:adjustRightInd w:val="0"/>
              <w:snapToGrid w:val="0"/>
              <w:rPr>
                <w:bCs/>
                <w:color w:val="000000" w:themeColor="text1"/>
                <w:szCs w:val="21"/>
              </w:rPr>
            </w:pPr>
          </w:p>
        </w:tc>
      </w:tr>
    </w:tbl>
    <w:p w:rsidR="005B4101" w:rsidRDefault="009C092A">
      <w:pPr>
        <w:adjustRightInd w:val="0"/>
        <w:snapToGrid w:val="0"/>
        <w:spacing w:line="300" w:lineRule="exact"/>
        <w:ind w:firstLineChars="200" w:firstLine="420"/>
        <w:rPr>
          <w:bCs/>
          <w:snapToGrid w:val="0"/>
          <w:color w:val="000000" w:themeColor="text1"/>
          <w:kern w:val="0"/>
          <w:szCs w:val="21"/>
        </w:rPr>
      </w:pPr>
      <w:r>
        <w:rPr>
          <w:rFonts w:hint="eastAsia"/>
          <w:bCs/>
          <w:color w:val="000000" w:themeColor="text1"/>
          <w:kern w:val="0"/>
          <w:szCs w:val="21"/>
        </w:rPr>
        <w:t>注：</w:t>
      </w:r>
      <w:r>
        <w:rPr>
          <w:rFonts w:hint="eastAsia"/>
          <w:bCs/>
          <w:snapToGrid w:val="0"/>
          <w:color w:val="000000" w:themeColor="text1"/>
          <w:kern w:val="0"/>
          <w:szCs w:val="21"/>
        </w:rPr>
        <w:t>证明材料</w:t>
      </w:r>
      <w:r>
        <w:rPr>
          <w:rFonts w:hint="eastAsia"/>
          <w:bCs/>
          <w:color w:val="000000" w:themeColor="text1"/>
          <w:kern w:val="0"/>
          <w:szCs w:val="21"/>
        </w:rPr>
        <w:t>的扫描</w:t>
      </w:r>
      <w:proofErr w:type="gramStart"/>
      <w:r>
        <w:rPr>
          <w:rFonts w:hint="eastAsia"/>
          <w:bCs/>
          <w:color w:val="000000" w:themeColor="text1"/>
          <w:kern w:val="0"/>
          <w:szCs w:val="21"/>
        </w:rPr>
        <w:t>件信息</w:t>
      </w:r>
      <w:proofErr w:type="gramEnd"/>
      <w:r>
        <w:rPr>
          <w:rFonts w:hint="eastAsia"/>
          <w:bCs/>
          <w:color w:val="000000" w:themeColor="text1"/>
          <w:kern w:val="0"/>
          <w:szCs w:val="21"/>
        </w:rPr>
        <w:t>应完整或能充分证明满足评审需要</w:t>
      </w:r>
      <w:r>
        <w:rPr>
          <w:rFonts w:hint="eastAsia"/>
          <w:bCs/>
          <w:snapToGrid w:val="0"/>
          <w:color w:val="000000" w:themeColor="text1"/>
          <w:kern w:val="0"/>
          <w:szCs w:val="21"/>
        </w:rPr>
        <w:t>。</w:t>
      </w:r>
    </w:p>
    <w:p w:rsidR="005B4101" w:rsidRDefault="005B4101">
      <w:pPr>
        <w:keepNext/>
        <w:keepLines/>
        <w:spacing w:before="260" w:after="260" w:line="416" w:lineRule="auto"/>
        <w:ind w:firstLineChars="300" w:firstLine="960"/>
        <w:outlineLvl w:val="1"/>
        <w:rPr>
          <w:rFonts w:ascii="黑体" w:eastAsia="黑体" w:hAnsi="黑体"/>
          <w:bCs/>
          <w:color w:val="000000" w:themeColor="text1"/>
          <w:sz w:val="32"/>
          <w:szCs w:val="32"/>
        </w:rPr>
      </w:pPr>
      <w:bookmarkStart w:id="36" w:name="_Toc38879318"/>
      <w:bookmarkStart w:id="37" w:name="_Toc11078139"/>
      <w:bookmarkStart w:id="38" w:name="_Toc283798418"/>
      <w:bookmarkStart w:id="39" w:name="_Toc460660064"/>
      <w:bookmarkStart w:id="40" w:name="_Toc460226991"/>
      <w:bookmarkStart w:id="41" w:name="_Toc421916977"/>
      <w:bookmarkStart w:id="42" w:name="_Toc460226722"/>
    </w:p>
    <w:p w:rsidR="005B4101" w:rsidRDefault="009C092A">
      <w:pPr>
        <w:keepNext/>
        <w:keepLines/>
        <w:spacing w:before="260" w:after="260" w:line="416" w:lineRule="auto"/>
        <w:ind w:firstLineChars="500" w:firstLine="1600"/>
        <w:outlineLvl w:val="1"/>
        <w:rPr>
          <w:rFonts w:ascii="黑体" w:eastAsia="黑体" w:hAnsi="黑体"/>
          <w:bCs/>
          <w:color w:val="000000" w:themeColor="text1"/>
          <w:sz w:val="32"/>
          <w:szCs w:val="32"/>
        </w:rPr>
      </w:pPr>
      <w:bookmarkStart w:id="43" w:name="_Toc72398724"/>
      <w:r>
        <w:rPr>
          <w:rFonts w:ascii="黑体" w:eastAsia="黑体" w:hAnsi="黑体" w:hint="eastAsia"/>
          <w:bCs/>
          <w:color w:val="000000" w:themeColor="text1"/>
          <w:sz w:val="32"/>
          <w:szCs w:val="32"/>
        </w:rPr>
        <w:t>附录3  资格审查条件(业绩最低要求)</w:t>
      </w:r>
      <w:bookmarkEnd w:id="36"/>
      <w:bookmarkEnd w:id="37"/>
      <w:bookmarkEnd w:id="38"/>
      <w:bookmarkEnd w:id="39"/>
      <w:bookmarkEnd w:id="40"/>
      <w:bookmarkEnd w:id="41"/>
      <w:bookmarkEnd w:id="42"/>
      <w:bookmarkEnd w:id="43"/>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5B4101">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jc w:val="center"/>
              <w:rPr>
                <w:rFonts w:ascii="宋体" w:hAnsi="宋体"/>
                <w:b/>
                <w:bCs/>
                <w:color w:val="000000" w:themeColor="text1"/>
                <w:szCs w:val="21"/>
              </w:rPr>
            </w:pPr>
            <w:r>
              <w:rPr>
                <w:rFonts w:ascii="宋体" w:hAnsi="宋体"/>
                <w:b/>
                <w:bCs/>
                <w:color w:val="000000" w:themeColor="text1"/>
                <w:szCs w:val="21"/>
              </w:rPr>
              <w:t>投标人</w:t>
            </w:r>
            <w:r>
              <w:rPr>
                <w:rFonts w:ascii="宋体" w:hAnsi="宋体" w:hint="eastAsia"/>
                <w:b/>
                <w:bCs/>
                <w:color w:val="000000" w:themeColor="text1"/>
                <w:szCs w:val="21"/>
              </w:rPr>
              <w:t>业绩要求</w:t>
            </w:r>
          </w:p>
        </w:tc>
      </w:tr>
      <w:tr w:rsidR="005B4101">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5B4101" w:rsidRDefault="009C092A">
            <w:pPr>
              <w:spacing w:line="360" w:lineRule="auto"/>
              <w:ind w:firstLine="437"/>
              <w:rPr>
                <w:bCs/>
                <w:color w:val="000000" w:themeColor="text1"/>
                <w:kern w:val="0"/>
                <w:szCs w:val="21"/>
              </w:rPr>
            </w:pPr>
            <w:r>
              <w:rPr>
                <w:rFonts w:hint="eastAsia"/>
                <w:bCs/>
                <w:color w:val="000000" w:themeColor="text1"/>
                <w:kern w:val="0"/>
                <w:szCs w:val="21"/>
              </w:rPr>
              <w:t>业绩要求见招标公告要求。</w:t>
            </w:r>
          </w:p>
        </w:tc>
      </w:tr>
    </w:tbl>
    <w:p w:rsidR="005B4101" w:rsidRDefault="009C092A">
      <w:pPr>
        <w:adjustRightInd w:val="0"/>
        <w:snapToGrid w:val="0"/>
        <w:spacing w:line="400" w:lineRule="exact"/>
        <w:ind w:firstLineChars="200" w:firstLine="420"/>
        <w:rPr>
          <w:bCs/>
          <w:snapToGrid w:val="0"/>
          <w:color w:val="000000" w:themeColor="text1"/>
          <w:kern w:val="0"/>
          <w:szCs w:val="21"/>
        </w:rPr>
      </w:pPr>
      <w:r>
        <w:rPr>
          <w:rFonts w:hint="eastAsia"/>
          <w:bCs/>
          <w:snapToGrid w:val="0"/>
          <w:color w:val="000000" w:themeColor="text1"/>
          <w:kern w:val="0"/>
          <w:szCs w:val="21"/>
        </w:rPr>
        <w:t>注：</w:t>
      </w:r>
    </w:p>
    <w:p w:rsidR="005B4101" w:rsidRDefault="009C092A">
      <w:pPr>
        <w:spacing w:line="440" w:lineRule="exact"/>
        <w:ind w:firstLine="437"/>
        <w:rPr>
          <w:bCs/>
          <w:color w:val="000000" w:themeColor="text1"/>
          <w:kern w:val="0"/>
          <w:szCs w:val="21"/>
        </w:rPr>
      </w:pPr>
      <w:r>
        <w:rPr>
          <w:rFonts w:hint="eastAsia"/>
          <w:bCs/>
          <w:color w:val="000000" w:themeColor="text1"/>
          <w:kern w:val="0"/>
          <w:szCs w:val="21"/>
        </w:rPr>
        <w:t xml:space="preserve">1. </w:t>
      </w:r>
      <w:r>
        <w:rPr>
          <w:rFonts w:hint="eastAsia"/>
          <w:bCs/>
          <w:color w:val="000000" w:themeColor="text1"/>
          <w:kern w:val="0"/>
          <w:szCs w:val="21"/>
        </w:rPr>
        <w:t>投标人应按下列规定提供业绩证明资料：</w:t>
      </w:r>
    </w:p>
    <w:p w:rsidR="005B4101" w:rsidRDefault="009C092A">
      <w:pPr>
        <w:spacing w:line="440" w:lineRule="exact"/>
        <w:ind w:firstLine="437"/>
        <w:rPr>
          <w:bCs/>
          <w:color w:val="000000" w:themeColor="text1"/>
          <w:kern w:val="0"/>
          <w:szCs w:val="21"/>
        </w:rPr>
      </w:pPr>
      <w:r>
        <w:rPr>
          <w:rFonts w:hint="eastAsia"/>
          <w:bCs/>
          <w:color w:val="000000" w:themeColor="text1"/>
          <w:kern w:val="0"/>
          <w:szCs w:val="21"/>
        </w:rPr>
        <w:t>（</w:t>
      </w:r>
      <w:r>
        <w:rPr>
          <w:rFonts w:hint="eastAsia"/>
          <w:bCs/>
          <w:color w:val="000000" w:themeColor="text1"/>
          <w:kern w:val="0"/>
          <w:szCs w:val="21"/>
        </w:rPr>
        <w:t>1</w:t>
      </w:r>
      <w:r>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5B4101" w:rsidRDefault="009C092A">
      <w:pPr>
        <w:spacing w:line="440" w:lineRule="exact"/>
        <w:ind w:firstLine="437"/>
        <w:rPr>
          <w:bCs/>
          <w:color w:val="000000" w:themeColor="text1"/>
          <w:kern w:val="0"/>
          <w:szCs w:val="21"/>
          <w:highlight w:val="cyan"/>
        </w:rPr>
      </w:pPr>
      <w:r>
        <w:rPr>
          <w:rFonts w:hint="eastAsia"/>
          <w:bCs/>
          <w:color w:val="000000" w:themeColor="text1"/>
          <w:kern w:val="0"/>
          <w:szCs w:val="21"/>
        </w:rPr>
        <w:t>（</w:t>
      </w:r>
      <w:r>
        <w:rPr>
          <w:rFonts w:hint="eastAsia"/>
          <w:bCs/>
          <w:color w:val="000000" w:themeColor="text1"/>
          <w:kern w:val="0"/>
          <w:szCs w:val="21"/>
        </w:rPr>
        <w:t>2</w:t>
      </w:r>
      <w:r>
        <w:rPr>
          <w:rFonts w:hint="eastAsia"/>
          <w:bCs/>
          <w:color w:val="000000" w:themeColor="text1"/>
          <w:kern w:val="0"/>
          <w:szCs w:val="21"/>
        </w:rPr>
        <w:t>）竣工验收证明文件</w:t>
      </w:r>
      <w:r>
        <w:rPr>
          <w:rFonts w:hint="eastAsia"/>
          <w:bCs/>
          <w:color w:val="000000" w:themeColor="text1"/>
          <w:kern w:val="0"/>
          <w:szCs w:val="21"/>
        </w:rPr>
        <w:t>,</w:t>
      </w:r>
      <w:r>
        <w:rPr>
          <w:rFonts w:hint="eastAsia"/>
          <w:bCs/>
          <w:color w:val="000000" w:themeColor="text1"/>
          <w:kern w:val="0"/>
          <w:szCs w:val="21"/>
        </w:rPr>
        <w:t>项目验收后业主方盖章</w:t>
      </w:r>
      <w:r w:rsidR="00626C95">
        <w:rPr>
          <w:rFonts w:hint="eastAsia"/>
          <w:bCs/>
          <w:color w:val="000000" w:themeColor="text1"/>
          <w:kern w:val="0"/>
          <w:szCs w:val="21"/>
        </w:rPr>
        <w:t>。</w:t>
      </w:r>
    </w:p>
    <w:p w:rsidR="005B4101" w:rsidRDefault="009C092A">
      <w:pPr>
        <w:adjustRightInd w:val="0"/>
        <w:snapToGrid w:val="0"/>
        <w:spacing w:line="400" w:lineRule="exact"/>
        <w:ind w:firstLineChars="200" w:firstLine="420"/>
        <w:rPr>
          <w:bCs/>
          <w:snapToGrid w:val="0"/>
          <w:color w:val="000000" w:themeColor="text1"/>
          <w:kern w:val="0"/>
          <w:szCs w:val="21"/>
        </w:rPr>
      </w:pPr>
      <w:r>
        <w:rPr>
          <w:rFonts w:hint="eastAsia"/>
          <w:bCs/>
          <w:color w:val="000000" w:themeColor="text1"/>
          <w:kern w:val="0"/>
          <w:szCs w:val="21"/>
        </w:rPr>
        <w:t xml:space="preserve">2. </w:t>
      </w:r>
      <w:r>
        <w:rPr>
          <w:rFonts w:hint="eastAsia"/>
          <w:bCs/>
          <w:snapToGrid w:val="0"/>
          <w:color w:val="000000" w:themeColor="text1"/>
          <w:kern w:val="0"/>
          <w:szCs w:val="21"/>
        </w:rPr>
        <w:t>业绩需在投标人类似业绩表中注明，以上涉及到的证明资料应完整或能充分反映评审因素。</w:t>
      </w:r>
    </w:p>
    <w:p w:rsidR="005B4101" w:rsidRDefault="009C092A">
      <w:pPr>
        <w:keepNext/>
        <w:keepLines/>
        <w:spacing w:before="260" w:after="260" w:line="416" w:lineRule="auto"/>
        <w:ind w:firstLine="628"/>
        <w:jc w:val="center"/>
        <w:outlineLvl w:val="1"/>
        <w:rPr>
          <w:rFonts w:ascii="黑体" w:eastAsia="黑体" w:hAnsi="黑体"/>
          <w:bCs/>
          <w:color w:val="000000" w:themeColor="text1"/>
          <w:sz w:val="32"/>
          <w:szCs w:val="32"/>
        </w:rPr>
      </w:pPr>
      <w:r>
        <w:rPr>
          <w:rFonts w:eastAsia="黑体"/>
          <w:bCs/>
          <w:snapToGrid w:val="0"/>
          <w:color w:val="000000" w:themeColor="text1"/>
          <w:kern w:val="0"/>
          <w:szCs w:val="21"/>
        </w:rPr>
        <w:br w:type="page"/>
      </w:r>
      <w:bookmarkStart w:id="44" w:name="_Toc38879319"/>
      <w:bookmarkStart w:id="45" w:name="_Toc11078140"/>
      <w:bookmarkStart w:id="46" w:name="_Toc72398725"/>
      <w:bookmarkStart w:id="47" w:name="_Toc460226992"/>
      <w:bookmarkStart w:id="48" w:name="_Toc421916978"/>
      <w:bookmarkStart w:id="49" w:name="_Toc460226723"/>
      <w:r>
        <w:rPr>
          <w:rFonts w:ascii="黑体" w:eastAsia="黑体" w:hAnsi="黑体" w:hint="eastAsia"/>
          <w:bCs/>
          <w:color w:val="000000" w:themeColor="text1"/>
          <w:sz w:val="32"/>
          <w:szCs w:val="32"/>
        </w:rPr>
        <w:lastRenderedPageBreak/>
        <w:t>附录4  资格审查条件(信誉最低要求)</w:t>
      </w:r>
      <w:bookmarkEnd w:id="44"/>
      <w:bookmarkEnd w:id="45"/>
      <w:bookmarkEnd w:id="46"/>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5B4101">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信誉要求</w:t>
            </w:r>
          </w:p>
        </w:tc>
      </w:tr>
      <w:tr w:rsidR="005B4101">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5B4101" w:rsidRDefault="009C092A">
            <w:pPr>
              <w:spacing w:line="360" w:lineRule="auto"/>
              <w:ind w:firstLineChars="200" w:firstLine="420"/>
              <w:rPr>
                <w:bCs/>
                <w:color w:val="000000" w:themeColor="text1"/>
                <w:szCs w:val="21"/>
              </w:rPr>
            </w:pPr>
            <w:r>
              <w:rPr>
                <w:rFonts w:hint="eastAsia"/>
                <w:bCs/>
                <w:color w:val="000000" w:themeColor="text1"/>
                <w:szCs w:val="21"/>
              </w:rPr>
              <w:t>信誉要求见招标公告要求。</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我公司申明，我公司</w:t>
            </w:r>
            <w:proofErr w:type="gramStart"/>
            <w:r>
              <w:rPr>
                <w:rFonts w:ascii="宋体" w:hAnsi="宋体" w:cs="宋体" w:hint="eastAsia"/>
                <w:color w:val="000000" w:themeColor="text1"/>
                <w:sz w:val="24"/>
                <w:szCs w:val="24"/>
              </w:rPr>
              <w:t>无以下</w:t>
            </w:r>
            <w:proofErr w:type="gramEnd"/>
            <w:r>
              <w:rPr>
                <w:rFonts w:ascii="宋体" w:hAnsi="宋体" w:cs="宋体" w:hint="eastAsia"/>
                <w:color w:val="000000" w:themeColor="text1"/>
                <w:sz w:val="24"/>
                <w:szCs w:val="24"/>
              </w:rPr>
              <w:t>不良信用记录情形：</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1.公司被人民法院列入失信被执行人；</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2.公司、公司法定代表人被人民检察院列入行贿犯罪档案；</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3.公司被工商行政管理部门列入企业经营异常名录；</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4.公司被税务部门列入重大税收违法案件当事人名单的；</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5. 参加本次投标活动前三年内，在服务活动中没有重大违法及安全事故记录。</w:t>
            </w:r>
          </w:p>
          <w:p w:rsidR="005B4101" w:rsidRDefault="009C092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5B4101" w:rsidRDefault="005B4101">
            <w:pPr>
              <w:spacing w:line="360" w:lineRule="auto"/>
              <w:ind w:firstLine="630"/>
              <w:rPr>
                <w:rFonts w:ascii="宋体" w:hAnsi="宋体" w:cs="宋体"/>
                <w:b/>
                <w:color w:val="000000" w:themeColor="text1"/>
                <w:sz w:val="24"/>
                <w:szCs w:val="24"/>
              </w:rPr>
            </w:pPr>
          </w:p>
          <w:p w:rsidR="005B4101" w:rsidRDefault="009C092A">
            <w:pPr>
              <w:spacing w:line="360" w:lineRule="auto"/>
              <w:ind w:firstLine="630"/>
              <w:rPr>
                <w:rFonts w:ascii="宋体" w:hAnsi="宋体" w:cs="宋体"/>
                <w:b/>
                <w:color w:val="000000" w:themeColor="text1"/>
                <w:sz w:val="24"/>
                <w:szCs w:val="24"/>
              </w:rPr>
            </w:pPr>
            <w:r>
              <w:rPr>
                <w:rFonts w:ascii="宋体" w:hAnsi="宋体" w:cs="宋体" w:hint="eastAsia"/>
                <w:b/>
                <w:color w:val="000000" w:themeColor="text1"/>
                <w:sz w:val="24"/>
                <w:szCs w:val="24"/>
              </w:rPr>
              <w:t>投标人（公章）：</w:t>
            </w:r>
          </w:p>
          <w:p w:rsidR="005B4101" w:rsidRDefault="005B4101">
            <w:pPr>
              <w:spacing w:line="360" w:lineRule="auto"/>
              <w:rPr>
                <w:bCs/>
                <w:color w:val="000000" w:themeColor="text1"/>
                <w:szCs w:val="21"/>
              </w:rPr>
            </w:pPr>
          </w:p>
        </w:tc>
      </w:tr>
    </w:tbl>
    <w:p w:rsidR="005B4101" w:rsidRDefault="009C092A">
      <w:pPr>
        <w:keepNext/>
        <w:keepLines/>
        <w:spacing w:before="260" w:after="260" w:line="416" w:lineRule="auto"/>
        <w:ind w:firstLine="628"/>
        <w:jc w:val="center"/>
        <w:outlineLvl w:val="1"/>
        <w:rPr>
          <w:rFonts w:ascii="黑体" w:eastAsia="黑体" w:hAnsi="黑体"/>
          <w:bCs/>
          <w:color w:val="000000" w:themeColor="text1"/>
          <w:sz w:val="32"/>
          <w:szCs w:val="32"/>
        </w:rPr>
      </w:pPr>
      <w:r>
        <w:rPr>
          <w:rFonts w:ascii="Arial" w:eastAsia="黑体" w:hAnsi="Arial"/>
          <w:b/>
          <w:bCs/>
          <w:color w:val="000000" w:themeColor="text1"/>
          <w:kern w:val="0"/>
          <w:sz w:val="32"/>
          <w:szCs w:val="21"/>
        </w:rPr>
        <w:br w:type="page"/>
      </w:r>
      <w:bookmarkStart w:id="50" w:name="_Toc11078141"/>
      <w:bookmarkStart w:id="51" w:name="_Toc460660065"/>
      <w:bookmarkStart w:id="52" w:name="_Toc38879320"/>
      <w:bookmarkStart w:id="53" w:name="_Toc72398726"/>
      <w:r>
        <w:rPr>
          <w:rFonts w:ascii="黑体" w:eastAsia="黑体" w:hAnsi="黑体" w:hint="eastAsia"/>
          <w:bCs/>
          <w:color w:val="000000" w:themeColor="text1"/>
          <w:sz w:val="32"/>
          <w:szCs w:val="32"/>
        </w:rPr>
        <w:lastRenderedPageBreak/>
        <w:t>附录5  资格审查条件（项目经理最低要求）</w:t>
      </w:r>
      <w:bookmarkEnd w:id="47"/>
      <w:bookmarkEnd w:id="48"/>
      <w:bookmarkEnd w:id="49"/>
      <w:bookmarkEnd w:id="50"/>
      <w:bookmarkEnd w:id="51"/>
      <w:bookmarkEnd w:id="52"/>
      <w:bookmarkEnd w:id="53"/>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5B4101">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jc w:val="center"/>
              <w:rPr>
                <w:rFonts w:ascii="宋体" w:hAnsi="宋体"/>
                <w:b/>
                <w:color w:val="000000" w:themeColor="text1"/>
                <w:szCs w:val="21"/>
              </w:rPr>
            </w:pPr>
            <w:r>
              <w:rPr>
                <w:rFonts w:ascii="宋体" w:hAnsi="宋体" w:hint="eastAsia"/>
                <w:b/>
                <w:color w:val="000000" w:themeColor="text1"/>
                <w:szCs w:val="21"/>
              </w:rPr>
              <w:t>人</w:t>
            </w:r>
            <w:r>
              <w:rPr>
                <w:rFonts w:ascii="宋体" w:hAnsi="宋体"/>
                <w:b/>
                <w:color w:val="000000" w:themeColor="text1"/>
                <w:szCs w:val="21"/>
              </w:rPr>
              <w:t xml:space="preserve">  </w:t>
            </w:r>
            <w:r>
              <w:rPr>
                <w:rFonts w:ascii="宋体" w:hAnsi="宋体" w:hint="eastAsia"/>
                <w:b/>
                <w:color w:val="000000" w:themeColor="text1"/>
                <w:szCs w:val="21"/>
              </w:rPr>
              <w:t>员</w:t>
            </w:r>
          </w:p>
        </w:tc>
        <w:tc>
          <w:tcPr>
            <w:tcW w:w="7233"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jc w:val="center"/>
              <w:rPr>
                <w:rFonts w:ascii="宋体" w:hAnsi="宋体"/>
                <w:b/>
                <w:color w:val="000000" w:themeColor="text1"/>
                <w:szCs w:val="21"/>
              </w:rPr>
            </w:pPr>
            <w:r>
              <w:rPr>
                <w:rFonts w:ascii="宋体" w:hAnsi="宋体" w:hint="eastAsia"/>
                <w:b/>
                <w:color w:val="000000" w:themeColor="text1"/>
                <w:szCs w:val="21"/>
              </w:rPr>
              <w:t>资格要求</w:t>
            </w:r>
          </w:p>
        </w:tc>
      </w:tr>
      <w:tr w:rsidR="005B4101">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rsidR="005B4101" w:rsidRDefault="009C092A">
            <w:pPr>
              <w:widowControl/>
              <w:jc w:val="center"/>
              <w:rPr>
                <w:rFonts w:cs="宋体"/>
                <w:bCs/>
                <w:color w:val="000000" w:themeColor="text1"/>
                <w:kern w:val="0"/>
                <w:szCs w:val="21"/>
              </w:rPr>
            </w:pPr>
            <w:bookmarkStart w:id="54" w:name="_GoBack"/>
            <w:bookmarkEnd w:id="54"/>
            <w:r>
              <w:rPr>
                <w:rFonts w:cs="楷体" w:hint="eastAsia"/>
                <w:bCs/>
                <w:snapToGrid w:val="0"/>
                <w:color w:val="000000" w:themeColor="text1"/>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rsidR="005B4101" w:rsidRPr="001153B8" w:rsidRDefault="009C092A">
            <w:pPr>
              <w:widowControl/>
              <w:spacing w:line="360" w:lineRule="auto"/>
              <w:jc w:val="left"/>
              <w:rPr>
                <w:rFonts w:cs="楷体"/>
                <w:bCs/>
                <w:snapToGrid w:val="0"/>
                <w:color w:val="000000" w:themeColor="text1"/>
                <w:kern w:val="0"/>
                <w:sz w:val="24"/>
                <w:szCs w:val="24"/>
              </w:rPr>
            </w:pPr>
            <w:r w:rsidRPr="001153B8">
              <w:rPr>
                <w:rFonts w:cs="楷体" w:hint="eastAsia"/>
                <w:bCs/>
                <w:snapToGrid w:val="0"/>
                <w:color w:val="000000" w:themeColor="text1"/>
                <w:kern w:val="0"/>
                <w:sz w:val="24"/>
                <w:szCs w:val="24"/>
              </w:rPr>
              <w:t>（</w:t>
            </w:r>
            <w:r w:rsidRPr="001153B8">
              <w:rPr>
                <w:rFonts w:cs="楷体" w:hint="eastAsia"/>
                <w:bCs/>
                <w:snapToGrid w:val="0"/>
                <w:color w:val="000000" w:themeColor="text1"/>
                <w:kern w:val="0"/>
                <w:sz w:val="24"/>
                <w:szCs w:val="24"/>
              </w:rPr>
              <w:t>1</w:t>
            </w:r>
            <w:r w:rsidRPr="001153B8">
              <w:rPr>
                <w:rFonts w:cs="楷体" w:hint="eastAsia"/>
                <w:bCs/>
                <w:snapToGrid w:val="0"/>
                <w:color w:val="000000" w:themeColor="text1"/>
                <w:kern w:val="0"/>
                <w:sz w:val="24"/>
                <w:szCs w:val="24"/>
              </w:rPr>
              <w:t>）项目经理资格条件见招标公告要求，且必须是本单位人员（注册证书注册单位应当与投标人名称一致，提供投标人所属社保机构出具的拟委任的项目经理</w:t>
            </w:r>
            <w:r w:rsidRPr="001153B8">
              <w:rPr>
                <w:rFonts w:cs="楷体" w:hint="eastAsia"/>
                <w:bCs/>
                <w:snapToGrid w:val="0"/>
                <w:color w:val="000000" w:themeColor="text1"/>
                <w:kern w:val="0"/>
                <w:sz w:val="24"/>
                <w:szCs w:val="24"/>
                <w:u w:val="single"/>
              </w:rPr>
              <w:t xml:space="preserve"> </w:t>
            </w:r>
            <w:r w:rsidRPr="001153B8">
              <w:rPr>
                <w:rFonts w:cs="楷体" w:hint="eastAsia"/>
                <w:bCs/>
                <w:snapToGrid w:val="0"/>
                <w:color w:val="000000" w:themeColor="text1"/>
                <w:kern w:val="0"/>
                <w:sz w:val="24"/>
                <w:szCs w:val="24"/>
                <w:u w:val="single"/>
              </w:rPr>
              <w:t>近半年内连续三个月</w:t>
            </w:r>
            <w:r w:rsidRPr="001153B8">
              <w:rPr>
                <w:rFonts w:cs="楷体" w:hint="eastAsia"/>
                <w:bCs/>
                <w:snapToGrid w:val="0"/>
                <w:color w:val="000000" w:themeColor="text1"/>
                <w:kern w:val="0"/>
                <w:sz w:val="24"/>
                <w:szCs w:val="24"/>
                <w:u w:val="single"/>
              </w:rPr>
              <w:t xml:space="preserve"> </w:t>
            </w:r>
            <w:r w:rsidRPr="001153B8">
              <w:rPr>
                <w:rFonts w:cs="楷体" w:hint="eastAsia"/>
                <w:bCs/>
                <w:snapToGrid w:val="0"/>
                <w:color w:val="000000" w:themeColor="text1"/>
                <w:kern w:val="0"/>
                <w:sz w:val="24"/>
                <w:szCs w:val="24"/>
              </w:rPr>
              <w:t>（社保时间要求）社保缴费证明或其他能够证明拟委任的项目经理参加社保的有效证明材料，项目经理的社会保险的缴纳单位应当是投标人或者投标人不具备独立法人资格的分支机构）。</w:t>
            </w:r>
          </w:p>
          <w:p w:rsidR="005B4101" w:rsidRPr="001153B8" w:rsidRDefault="009C092A">
            <w:pPr>
              <w:widowControl/>
              <w:spacing w:line="360" w:lineRule="auto"/>
              <w:jc w:val="left"/>
              <w:rPr>
                <w:rFonts w:cs="楷体"/>
                <w:bCs/>
                <w:snapToGrid w:val="0"/>
                <w:color w:val="000000" w:themeColor="text1"/>
                <w:kern w:val="0"/>
                <w:sz w:val="24"/>
                <w:szCs w:val="24"/>
              </w:rPr>
            </w:pPr>
            <w:r w:rsidRPr="001153B8">
              <w:rPr>
                <w:rFonts w:cs="楷体"/>
                <w:bCs/>
                <w:snapToGrid w:val="0"/>
                <w:color w:val="000000" w:themeColor="text1"/>
                <w:kern w:val="0"/>
                <w:sz w:val="24"/>
                <w:szCs w:val="24"/>
              </w:rPr>
              <w:t>（</w:t>
            </w:r>
            <w:r w:rsidRPr="001153B8">
              <w:rPr>
                <w:rFonts w:cs="楷体" w:hint="eastAsia"/>
                <w:bCs/>
                <w:snapToGrid w:val="0"/>
                <w:color w:val="000000" w:themeColor="text1"/>
                <w:kern w:val="0"/>
                <w:sz w:val="24"/>
                <w:szCs w:val="24"/>
              </w:rPr>
              <w:t>2</w:t>
            </w:r>
            <w:r w:rsidRPr="001153B8">
              <w:rPr>
                <w:rFonts w:cs="楷体"/>
                <w:bCs/>
                <w:snapToGrid w:val="0"/>
                <w:color w:val="000000" w:themeColor="text1"/>
                <w:kern w:val="0"/>
                <w:sz w:val="24"/>
                <w:szCs w:val="24"/>
              </w:rPr>
              <w:t>）</w:t>
            </w:r>
            <w:r w:rsidRPr="001153B8">
              <w:rPr>
                <w:rFonts w:cs="楷体" w:hint="eastAsia"/>
                <w:bCs/>
                <w:snapToGrid w:val="0"/>
                <w:color w:val="000000" w:themeColor="text1"/>
                <w:kern w:val="0"/>
                <w:sz w:val="24"/>
                <w:szCs w:val="24"/>
              </w:rPr>
              <w:t>项目经理不得同时担任两个及以上建设工程施工项目负责人，以下情形除外：</w:t>
            </w:r>
          </w:p>
          <w:p w:rsidR="005B4101" w:rsidRPr="001153B8" w:rsidRDefault="009C092A">
            <w:pPr>
              <w:widowControl/>
              <w:spacing w:line="360" w:lineRule="auto"/>
              <w:jc w:val="left"/>
              <w:rPr>
                <w:rFonts w:cs="楷体"/>
                <w:bCs/>
                <w:snapToGrid w:val="0"/>
                <w:color w:val="000000" w:themeColor="text1"/>
                <w:kern w:val="0"/>
                <w:sz w:val="24"/>
                <w:szCs w:val="24"/>
              </w:rPr>
            </w:pPr>
            <w:r w:rsidRPr="001153B8">
              <w:rPr>
                <w:rFonts w:cs="楷体" w:hint="eastAsia"/>
                <w:bCs/>
                <w:snapToGrid w:val="0"/>
                <w:color w:val="000000" w:themeColor="text1"/>
                <w:kern w:val="0"/>
                <w:sz w:val="24"/>
                <w:szCs w:val="24"/>
              </w:rPr>
              <w:t>①法定情形；</w:t>
            </w:r>
          </w:p>
          <w:p w:rsidR="005B4101" w:rsidRDefault="009C092A">
            <w:pPr>
              <w:widowControl/>
              <w:spacing w:line="360" w:lineRule="auto"/>
              <w:jc w:val="left"/>
              <w:rPr>
                <w:rFonts w:cs="楷体"/>
                <w:bCs/>
                <w:snapToGrid w:val="0"/>
                <w:color w:val="000000" w:themeColor="text1"/>
                <w:kern w:val="0"/>
                <w:szCs w:val="21"/>
              </w:rPr>
            </w:pPr>
            <w:r w:rsidRPr="001153B8">
              <w:rPr>
                <w:rFonts w:cs="楷体" w:hint="eastAsia"/>
                <w:bCs/>
                <w:snapToGrid w:val="0"/>
                <w:color w:val="000000" w:themeColor="text1"/>
                <w:kern w:val="0"/>
                <w:sz w:val="24"/>
                <w:szCs w:val="24"/>
              </w:rPr>
              <w:t>②虽在其他项目上担任项目经理岗位，但承诺在本项目中标后合同签订前能够从其他项目变更至本项目并全面履约。</w:t>
            </w:r>
          </w:p>
        </w:tc>
      </w:tr>
    </w:tbl>
    <w:p w:rsidR="005B4101" w:rsidRDefault="005B4101">
      <w:pPr>
        <w:adjustRightInd w:val="0"/>
        <w:snapToGrid w:val="0"/>
        <w:spacing w:line="400" w:lineRule="exact"/>
        <w:ind w:firstLine="437"/>
        <w:rPr>
          <w:bCs/>
          <w:color w:val="000000" w:themeColor="text1"/>
          <w:kern w:val="0"/>
          <w:szCs w:val="21"/>
        </w:rPr>
      </w:pPr>
    </w:p>
    <w:p w:rsidR="005B4101" w:rsidRDefault="009C092A">
      <w:pPr>
        <w:keepNext/>
        <w:keepLines/>
        <w:spacing w:before="260" w:after="260" w:line="416" w:lineRule="auto"/>
        <w:ind w:firstLine="628"/>
        <w:jc w:val="center"/>
        <w:outlineLvl w:val="1"/>
        <w:rPr>
          <w:rFonts w:ascii="黑体" w:eastAsia="黑体" w:hAnsi="黑体"/>
          <w:bCs/>
          <w:color w:val="000000" w:themeColor="text1"/>
          <w:sz w:val="32"/>
          <w:szCs w:val="32"/>
        </w:rPr>
      </w:pPr>
      <w:r>
        <w:rPr>
          <w:rFonts w:eastAsia="黑体"/>
          <w:b/>
          <w:bCs/>
          <w:color w:val="000000" w:themeColor="text1"/>
          <w:sz w:val="32"/>
          <w:szCs w:val="21"/>
        </w:rPr>
        <w:br w:type="page"/>
      </w:r>
      <w:bookmarkStart w:id="55" w:name="_Toc460226993"/>
      <w:bookmarkStart w:id="56" w:name="_Toc460226724"/>
      <w:bookmarkStart w:id="57" w:name="_Toc421916979"/>
      <w:bookmarkStart w:id="58" w:name="_Toc460660066"/>
      <w:bookmarkStart w:id="59" w:name="_Toc38879321"/>
      <w:bookmarkStart w:id="60" w:name="_Toc11078142"/>
      <w:bookmarkStart w:id="61" w:name="_Toc72398727"/>
      <w:r>
        <w:rPr>
          <w:rFonts w:ascii="黑体" w:eastAsia="黑体" w:hAnsi="黑体" w:hint="eastAsia"/>
          <w:bCs/>
          <w:color w:val="000000" w:themeColor="text1"/>
          <w:sz w:val="32"/>
          <w:szCs w:val="32"/>
        </w:rPr>
        <w:lastRenderedPageBreak/>
        <w:t xml:space="preserve">附录6  </w:t>
      </w:r>
      <w:bookmarkEnd w:id="55"/>
      <w:bookmarkEnd w:id="56"/>
      <w:bookmarkEnd w:id="57"/>
      <w:bookmarkEnd w:id="58"/>
      <w:r>
        <w:rPr>
          <w:rFonts w:ascii="黑体" w:eastAsia="黑体" w:hAnsi="黑体" w:hint="eastAsia"/>
          <w:bCs/>
          <w:color w:val="000000" w:themeColor="text1"/>
          <w:sz w:val="32"/>
          <w:szCs w:val="32"/>
        </w:rPr>
        <w:t>资格审查条件（其他管理人员和技术人员最低要求）</w:t>
      </w:r>
      <w:bookmarkEnd w:id="59"/>
      <w:bookmarkEnd w:id="60"/>
      <w:bookmarkEnd w:id="61"/>
    </w:p>
    <w:p w:rsidR="005B4101" w:rsidRDefault="009C092A">
      <w:pPr>
        <w:jc w:val="center"/>
        <w:rPr>
          <w:color w:val="000000" w:themeColor="text1"/>
          <w:sz w:val="28"/>
          <w:szCs w:val="28"/>
          <w:lang w:val="zh-CN"/>
        </w:rPr>
      </w:pPr>
      <w:r>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5B4101">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数</w:t>
            </w:r>
            <w:r>
              <w:rPr>
                <w:rFonts w:ascii="宋体" w:hAnsi="宋体"/>
                <w:b/>
                <w:color w:val="000000" w:themeColor="text1"/>
                <w:kern w:val="0"/>
                <w:szCs w:val="21"/>
              </w:rPr>
              <w:t xml:space="preserve">  </w:t>
            </w:r>
            <w:r>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资历要求</w:t>
            </w:r>
          </w:p>
        </w:tc>
      </w:tr>
      <w:tr w:rsidR="005B4101">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spacing w:line="360" w:lineRule="auto"/>
              <w:jc w:val="center"/>
              <w:rPr>
                <w:rFonts w:ascii="楷体" w:eastAsia="楷体" w:hAnsi="楷体"/>
                <w:bCs/>
                <w:color w:val="000000" w:themeColor="text1"/>
                <w:kern w:val="0"/>
                <w:szCs w:val="21"/>
              </w:rPr>
            </w:pPr>
            <w:r>
              <w:rPr>
                <w:rFonts w:hint="eastAsia"/>
                <w:bCs/>
                <w:color w:val="000000" w:themeColor="text1"/>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widowControl/>
              <w:spacing w:line="360" w:lineRule="auto"/>
              <w:jc w:val="center"/>
              <w:rPr>
                <w:rFonts w:ascii="楷体" w:eastAsia="楷体" w:hAnsi="楷体"/>
                <w:bCs/>
                <w:color w:val="000000" w:themeColor="text1"/>
                <w:szCs w:val="21"/>
              </w:rPr>
            </w:pPr>
            <w:r>
              <w:rPr>
                <w:rFonts w:ascii="楷体" w:eastAsia="楷体" w:hAnsi="楷体" w:hint="eastAsia"/>
                <w:bCs/>
                <w:color w:val="000000" w:themeColor="text1"/>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rsidR="005B4101" w:rsidRDefault="009C092A">
            <w:pPr>
              <w:spacing w:line="360" w:lineRule="auto"/>
              <w:rPr>
                <w:bCs/>
                <w:color w:val="000000" w:themeColor="text1"/>
                <w:kern w:val="0"/>
                <w:szCs w:val="21"/>
              </w:rPr>
            </w:pPr>
            <w:r>
              <w:rPr>
                <w:rFonts w:hint="eastAsia"/>
                <w:bCs/>
                <w:color w:val="000000" w:themeColor="text1"/>
                <w:kern w:val="0"/>
                <w:szCs w:val="21"/>
              </w:rPr>
              <w:t>技术职称为</w:t>
            </w:r>
            <w:r>
              <w:rPr>
                <w:rFonts w:hint="eastAsia"/>
                <w:bCs/>
                <w:color w:val="000000" w:themeColor="text1"/>
                <w:kern w:val="0"/>
                <w:szCs w:val="21"/>
              </w:rPr>
              <w:t xml:space="preserve"> </w:t>
            </w:r>
            <w:r>
              <w:rPr>
                <w:rFonts w:hint="eastAsia"/>
                <w:bCs/>
                <w:color w:val="000000" w:themeColor="text1"/>
                <w:kern w:val="0"/>
                <w:szCs w:val="21"/>
                <w:u w:val="single"/>
              </w:rPr>
              <w:t>相关</w:t>
            </w:r>
            <w:r>
              <w:rPr>
                <w:rFonts w:hint="eastAsia"/>
                <w:bCs/>
                <w:color w:val="000000" w:themeColor="text1"/>
                <w:kern w:val="0"/>
                <w:szCs w:val="21"/>
              </w:rPr>
              <w:t>_</w:t>
            </w:r>
            <w:r>
              <w:rPr>
                <w:rFonts w:hint="eastAsia"/>
                <w:bCs/>
                <w:color w:val="000000" w:themeColor="text1"/>
                <w:kern w:val="0"/>
                <w:szCs w:val="21"/>
              </w:rPr>
              <w:t>专业</w:t>
            </w:r>
            <w:r>
              <w:rPr>
                <w:rFonts w:hint="eastAsia"/>
                <w:bCs/>
                <w:color w:val="000000" w:themeColor="text1"/>
                <w:kern w:val="0"/>
                <w:szCs w:val="21"/>
                <w:u w:val="single"/>
              </w:rPr>
              <w:t>中级及</w:t>
            </w:r>
            <w:r>
              <w:rPr>
                <w:rFonts w:hint="eastAsia"/>
                <w:bCs/>
                <w:color w:val="000000" w:themeColor="text1"/>
                <w:kern w:val="0"/>
                <w:szCs w:val="21"/>
              </w:rPr>
              <w:t>以上。</w:t>
            </w:r>
          </w:p>
        </w:tc>
      </w:tr>
    </w:tbl>
    <w:p w:rsidR="005B4101" w:rsidRDefault="009C092A">
      <w:pPr>
        <w:adjustRightInd w:val="0"/>
        <w:snapToGrid w:val="0"/>
        <w:spacing w:line="400" w:lineRule="exact"/>
        <w:jc w:val="left"/>
        <w:rPr>
          <w:rFonts w:ascii="楷体" w:eastAsia="楷体" w:hAnsi="楷体"/>
          <w:bCs/>
          <w:snapToGrid w:val="0"/>
          <w:color w:val="000000" w:themeColor="text1"/>
          <w:kern w:val="0"/>
          <w:szCs w:val="21"/>
        </w:rPr>
      </w:pPr>
      <w:r>
        <w:rPr>
          <w:rFonts w:hint="eastAsia"/>
          <w:bCs/>
          <w:snapToGrid w:val="0"/>
          <w:color w:val="000000" w:themeColor="text1"/>
          <w:kern w:val="0"/>
          <w:szCs w:val="21"/>
        </w:rPr>
        <w:t>注：投标人应提供项目技术负责人的注册建造师证书（如要求）、安全生产考核合格证书（如要求）、职称证书。</w:t>
      </w:r>
    </w:p>
    <w:p w:rsidR="005B4101" w:rsidRDefault="005B4101">
      <w:pPr>
        <w:adjustRightInd w:val="0"/>
        <w:snapToGrid w:val="0"/>
        <w:spacing w:line="400" w:lineRule="exact"/>
        <w:jc w:val="left"/>
        <w:rPr>
          <w:rFonts w:ascii="黑体" w:eastAsia="黑体" w:hAnsi="Calibri"/>
          <w:color w:val="000000" w:themeColor="text1"/>
          <w:sz w:val="24"/>
        </w:rPr>
      </w:pPr>
    </w:p>
    <w:p w:rsidR="005B4101" w:rsidRDefault="005B4101">
      <w:pPr>
        <w:adjustRightInd w:val="0"/>
        <w:snapToGrid w:val="0"/>
        <w:spacing w:line="400" w:lineRule="exact"/>
        <w:jc w:val="left"/>
        <w:rPr>
          <w:rFonts w:ascii="黑体" w:eastAsia="黑体" w:hAnsi="Calibri"/>
          <w:color w:val="000000" w:themeColor="text1"/>
          <w:sz w:val="24"/>
        </w:rPr>
      </w:pPr>
    </w:p>
    <w:p w:rsidR="005B4101" w:rsidRDefault="009C092A">
      <w:pPr>
        <w:jc w:val="center"/>
        <w:rPr>
          <w:rFonts w:ascii="宋体" w:hAnsi="宋体"/>
          <w:b/>
          <w:color w:val="000000" w:themeColor="text1"/>
          <w:sz w:val="28"/>
          <w:szCs w:val="28"/>
        </w:rPr>
      </w:pPr>
      <w:r>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5B4101">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数</w:t>
            </w:r>
            <w:r>
              <w:rPr>
                <w:rFonts w:ascii="宋体" w:hAnsi="宋体"/>
                <w:b/>
                <w:color w:val="000000" w:themeColor="text1"/>
                <w:kern w:val="0"/>
                <w:szCs w:val="21"/>
              </w:rPr>
              <w:t xml:space="preserve">  </w:t>
            </w:r>
            <w:r>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说明</w:t>
            </w:r>
          </w:p>
        </w:tc>
      </w:tr>
      <w:tr w:rsidR="005B4101">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widowControl/>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399" w:type="dxa"/>
            <w:vMerge w:val="restart"/>
            <w:tcBorders>
              <w:top w:val="single" w:sz="4" w:space="0" w:color="auto"/>
              <w:left w:val="single" w:sz="4" w:space="0" w:color="auto"/>
              <w:right w:val="single" w:sz="4" w:space="0" w:color="auto"/>
            </w:tcBorders>
          </w:tcPr>
          <w:p w:rsidR="005B4101" w:rsidRDefault="009C092A">
            <w:p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5B4101" w:rsidRDefault="009C092A">
            <w:p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5B4101" w:rsidRDefault="009C092A">
            <w:p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5B4101">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60" w:lineRule="auto"/>
              <w:jc w:val="center"/>
              <w:rPr>
                <w:rFonts w:ascii="宋体" w:hAnsi="宋体" w:cs="宋体"/>
                <w:bCs/>
                <w:color w:val="000000" w:themeColor="text1"/>
                <w:kern w:val="0"/>
                <w:szCs w:val="21"/>
              </w:rPr>
            </w:pPr>
            <w:proofErr w:type="gramStart"/>
            <w:r>
              <w:rPr>
                <w:rFonts w:ascii="宋体" w:hAnsi="宋体" w:cs="宋体" w:hint="eastAsia"/>
                <w:bCs/>
                <w:color w:val="000000" w:themeColor="text1"/>
                <w:kern w:val="0"/>
                <w:szCs w:val="21"/>
              </w:rPr>
              <w:t>质量员</w:t>
            </w:r>
            <w:proofErr w:type="gramEnd"/>
            <w:r>
              <w:rPr>
                <w:rFonts w:ascii="宋体" w:hAnsi="宋体" w:cs="宋体" w:hint="eastAsia"/>
                <w:bCs/>
                <w:color w:val="000000" w:themeColor="text1"/>
                <w:kern w:val="0"/>
                <w:szCs w:val="21"/>
              </w:rPr>
              <w:t>/质检员</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5B4101" w:rsidRDefault="005B4101">
            <w:pPr>
              <w:spacing w:line="360" w:lineRule="auto"/>
              <w:rPr>
                <w:rFonts w:ascii="宋体" w:hAnsi="宋体" w:cs="宋体"/>
                <w:bCs/>
                <w:color w:val="000000" w:themeColor="text1"/>
                <w:kern w:val="0"/>
                <w:szCs w:val="21"/>
                <w:highlight w:val="yellow"/>
              </w:rPr>
            </w:pPr>
          </w:p>
        </w:tc>
      </w:tr>
      <w:tr w:rsidR="005B4101">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5B4101" w:rsidRDefault="005B4101">
            <w:pPr>
              <w:spacing w:line="360" w:lineRule="auto"/>
              <w:rPr>
                <w:rFonts w:ascii="宋体" w:hAnsi="宋体" w:cs="宋体"/>
                <w:bCs/>
                <w:color w:val="000000" w:themeColor="text1"/>
                <w:kern w:val="0"/>
                <w:szCs w:val="21"/>
                <w:highlight w:val="yellow"/>
              </w:rPr>
            </w:pPr>
          </w:p>
        </w:tc>
      </w:tr>
      <w:tr w:rsidR="005B4101">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5B4101" w:rsidRDefault="009C092A">
            <w:pPr>
              <w:adjustRightInd w:val="0"/>
              <w:snapToGri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5B4101" w:rsidRDefault="005B4101">
            <w:pPr>
              <w:spacing w:line="360" w:lineRule="auto"/>
              <w:rPr>
                <w:rFonts w:ascii="宋体" w:hAnsi="宋体" w:cs="宋体"/>
                <w:bCs/>
                <w:color w:val="000000" w:themeColor="text1"/>
                <w:kern w:val="0"/>
                <w:szCs w:val="21"/>
              </w:rPr>
            </w:pPr>
          </w:p>
        </w:tc>
      </w:tr>
    </w:tbl>
    <w:p w:rsidR="005B4101" w:rsidRDefault="005B4101">
      <w:pPr>
        <w:spacing w:line="360" w:lineRule="auto"/>
        <w:ind w:firstLineChars="202" w:firstLine="426"/>
        <w:rPr>
          <w:rFonts w:ascii="宋体" w:hAnsi="宋体"/>
          <w:b/>
          <w:color w:val="000000" w:themeColor="text1"/>
          <w:kern w:val="0"/>
          <w:szCs w:val="21"/>
        </w:rPr>
      </w:pPr>
    </w:p>
    <w:p w:rsidR="005B4101" w:rsidRDefault="005B4101">
      <w:pPr>
        <w:adjustRightInd w:val="0"/>
        <w:snapToGrid w:val="0"/>
        <w:spacing w:line="400" w:lineRule="exact"/>
        <w:jc w:val="left"/>
        <w:rPr>
          <w:bCs/>
          <w:snapToGrid w:val="0"/>
          <w:color w:val="000000" w:themeColor="text1"/>
          <w:kern w:val="0"/>
          <w:szCs w:val="21"/>
        </w:rPr>
      </w:pPr>
    </w:p>
    <w:p w:rsidR="005B4101" w:rsidRDefault="005B4101">
      <w:pPr>
        <w:adjustRightInd w:val="0"/>
        <w:snapToGrid w:val="0"/>
        <w:spacing w:line="400" w:lineRule="exact"/>
        <w:jc w:val="left"/>
        <w:rPr>
          <w:bCs/>
          <w:snapToGrid w:val="0"/>
          <w:color w:val="000000" w:themeColor="text1"/>
          <w:kern w:val="0"/>
          <w:szCs w:val="21"/>
        </w:rPr>
      </w:pPr>
    </w:p>
    <w:p w:rsidR="005B4101" w:rsidRDefault="005B4101">
      <w:pPr>
        <w:adjustRightInd w:val="0"/>
        <w:snapToGrid w:val="0"/>
        <w:spacing w:line="400" w:lineRule="exact"/>
        <w:jc w:val="left"/>
        <w:rPr>
          <w:bCs/>
          <w:snapToGrid w:val="0"/>
          <w:color w:val="000000" w:themeColor="text1"/>
          <w:kern w:val="0"/>
          <w:szCs w:val="21"/>
        </w:rPr>
      </w:pPr>
    </w:p>
    <w:p w:rsidR="005B4101" w:rsidRDefault="005B4101">
      <w:pPr>
        <w:rPr>
          <w:bCs/>
          <w:snapToGrid w:val="0"/>
          <w:color w:val="000000" w:themeColor="text1"/>
          <w:kern w:val="0"/>
          <w:szCs w:val="21"/>
        </w:rPr>
      </w:pPr>
    </w:p>
    <w:p w:rsidR="005B4101" w:rsidRDefault="005B4101">
      <w:pPr>
        <w:rPr>
          <w:bCs/>
          <w:snapToGrid w:val="0"/>
          <w:color w:val="000000" w:themeColor="text1"/>
          <w:kern w:val="0"/>
          <w:szCs w:val="21"/>
        </w:rPr>
      </w:pPr>
    </w:p>
    <w:p w:rsidR="005B4101" w:rsidRDefault="005B4101">
      <w:pPr>
        <w:rPr>
          <w:bCs/>
          <w:snapToGrid w:val="0"/>
          <w:color w:val="000000" w:themeColor="text1"/>
          <w:kern w:val="0"/>
          <w:szCs w:val="21"/>
        </w:rPr>
      </w:pPr>
    </w:p>
    <w:p w:rsidR="005B4101" w:rsidRDefault="005B4101">
      <w:pPr>
        <w:rPr>
          <w:bCs/>
          <w:snapToGrid w:val="0"/>
          <w:color w:val="000000" w:themeColor="text1"/>
          <w:kern w:val="0"/>
          <w:szCs w:val="21"/>
        </w:rPr>
      </w:pPr>
    </w:p>
    <w:p w:rsidR="005B4101" w:rsidRDefault="005B4101">
      <w:pPr>
        <w:rPr>
          <w:color w:val="000000" w:themeColor="text1"/>
        </w:rPr>
      </w:pPr>
    </w:p>
    <w:p w:rsidR="005B4101" w:rsidRDefault="009C092A">
      <w:pPr>
        <w:pStyle w:val="2"/>
        <w:spacing w:before="0" w:line="500" w:lineRule="exact"/>
        <w:ind w:firstLine="0"/>
        <w:rPr>
          <w:rFonts w:ascii="宋体" w:eastAsia="宋体" w:hAnsi="宋体"/>
          <w:color w:val="000000" w:themeColor="text1"/>
        </w:rPr>
      </w:pPr>
      <w:bookmarkStart w:id="62" w:name="_Toc40792202"/>
      <w:bookmarkStart w:id="63" w:name="_Toc72398728"/>
      <w:r>
        <w:rPr>
          <w:rFonts w:ascii="宋体" w:eastAsia="宋体" w:hAnsi="宋体" w:hint="eastAsia"/>
          <w:color w:val="000000" w:themeColor="text1"/>
        </w:rPr>
        <w:lastRenderedPageBreak/>
        <w:t>第三章 投标人须知</w:t>
      </w:r>
      <w:bookmarkStart w:id="64" w:name="_Toc459990138"/>
      <w:bookmarkEnd w:id="62"/>
      <w:bookmarkEnd w:id="63"/>
    </w:p>
    <w:p w:rsidR="005B4101" w:rsidRDefault="009C092A">
      <w:pPr>
        <w:keepNext/>
        <w:keepLines/>
        <w:spacing w:before="260" w:after="260" w:line="360" w:lineRule="auto"/>
        <w:jc w:val="center"/>
        <w:outlineLvl w:val="2"/>
        <w:rPr>
          <w:rFonts w:ascii="宋体" w:hAnsi="宋体"/>
          <w:b/>
          <w:bCs/>
          <w:color w:val="000000" w:themeColor="text1"/>
          <w:sz w:val="28"/>
          <w:szCs w:val="32"/>
        </w:rPr>
      </w:pPr>
      <w:bookmarkStart w:id="65" w:name="_Toc22888330"/>
      <w:bookmarkEnd w:id="25"/>
      <w:bookmarkEnd w:id="26"/>
      <w:bookmarkEnd w:id="64"/>
      <w:proofErr w:type="gramStart"/>
      <w:r>
        <w:rPr>
          <w:rFonts w:ascii="宋体" w:hAnsi="宋体" w:hint="eastAsia"/>
          <w:b/>
          <w:bCs/>
          <w:color w:val="000000" w:themeColor="text1"/>
          <w:sz w:val="28"/>
          <w:szCs w:val="32"/>
        </w:rPr>
        <w:t>一</w:t>
      </w:r>
      <w:proofErr w:type="gramEnd"/>
      <w:r>
        <w:rPr>
          <w:rFonts w:ascii="宋体" w:hAnsi="宋体" w:hint="eastAsia"/>
          <w:b/>
          <w:bCs/>
          <w:color w:val="000000" w:themeColor="text1"/>
          <w:sz w:val="28"/>
          <w:szCs w:val="32"/>
        </w:rPr>
        <w:t>．投标文件的编制</w:t>
      </w:r>
      <w:bookmarkEnd w:id="65"/>
    </w:p>
    <w:p w:rsidR="005B4101" w:rsidRDefault="009C092A">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1.投标文件的编写要求</w:t>
      </w:r>
    </w:p>
    <w:p w:rsidR="005B4101" w:rsidRDefault="009C092A">
      <w:pPr>
        <w:spacing w:line="48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1.1投标人须以招标人正式发布的《招标文件》为制作《投标文件》的依据；</w:t>
      </w:r>
    </w:p>
    <w:p w:rsidR="005B4101" w:rsidRDefault="009C092A">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1.2</w:t>
      </w:r>
      <w:r>
        <w:rPr>
          <w:rFonts w:ascii="宋体" w:hAnsi="宋体" w:hint="eastAsia"/>
          <w:color w:val="000000" w:themeColor="text1"/>
          <w:kern w:val="0"/>
          <w:sz w:val="24"/>
        </w:rPr>
        <w:t>投标人应仔细阅读招标文件的所有内容，按招标文件的要求提供投标文件，并保证所提供的全部资料真实有效；</w:t>
      </w:r>
    </w:p>
    <w:p w:rsidR="005B4101" w:rsidRDefault="009C092A">
      <w:pPr>
        <w:spacing w:line="480" w:lineRule="exact"/>
        <w:ind w:firstLineChars="200" w:firstLine="480"/>
        <w:rPr>
          <w:rFonts w:ascii="宋体" w:hAnsi="宋体"/>
          <w:color w:val="000000" w:themeColor="text1"/>
          <w:kern w:val="0"/>
          <w:sz w:val="24"/>
        </w:rPr>
      </w:pPr>
      <w:r>
        <w:rPr>
          <w:rFonts w:ascii="宋体" w:hAnsi="宋体" w:cs="宋体" w:hint="eastAsia"/>
          <w:color w:val="000000" w:themeColor="text1"/>
          <w:kern w:val="0"/>
          <w:sz w:val="24"/>
        </w:rPr>
        <w:t>1.3</w:t>
      </w:r>
      <w:r>
        <w:rPr>
          <w:rFonts w:ascii="宋体" w:hAnsi="宋体" w:hint="eastAsia"/>
          <w:color w:val="000000" w:themeColor="text1"/>
          <w:kern w:val="0"/>
          <w:sz w:val="24"/>
        </w:rPr>
        <w:t>投标文件的书面内容不得涂抹或改写；</w:t>
      </w:r>
    </w:p>
    <w:p w:rsidR="005B4101" w:rsidRDefault="009C092A">
      <w:pPr>
        <w:spacing w:line="480" w:lineRule="exact"/>
        <w:ind w:firstLineChars="200" w:firstLine="480"/>
        <w:rPr>
          <w:rFonts w:ascii="宋体" w:hAnsi="宋体"/>
          <w:color w:val="000000" w:themeColor="text1"/>
          <w:kern w:val="0"/>
          <w:sz w:val="24"/>
        </w:rPr>
      </w:pPr>
      <w:r>
        <w:rPr>
          <w:rFonts w:ascii="宋体" w:hAnsi="宋体" w:hint="eastAsia"/>
          <w:color w:val="000000" w:themeColor="text1"/>
          <w:kern w:val="0"/>
          <w:sz w:val="24"/>
        </w:rPr>
        <w:t>1.4满足本招标文件规定的其它要求。</w:t>
      </w:r>
    </w:p>
    <w:p w:rsidR="005B4101" w:rsidRDefault="009C092A">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2.投标文件由以下部分构成</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2.1 投标文件应包括下列内容：</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商务文件：</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（1）投标函；</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（2）法定代表人身份证明或授权委托书；</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（3）联合体协议书；</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（4）投标保证金；</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（5）项目管理机构；</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（6）拟分包项目情况表；</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（7）资格审查资料；</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（8）其他资料。</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报价文件：</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（1）投标函（含报价）；</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（2）工程量清单报价书。</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技术文件：</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（1）施工组织设计；</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（2）新材料、新工艺、新技术应用（如有）；</w:t>
      </w:r>
    </w:p>
    <w:p w:rsidR="005B4101" w:rsidRDefault="009C092A">
      <w:pPr>
        <w:spacing w:line="4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（3）其他内容。</w:t>
      </w:r>
    </w:p>
    <w:p w:rsidR="005B4101" w:rsidRDefault="009C092A">
      <w:pPr>
        <w:spacing w:line="480" w:lineRule="exact"/>
        <w:ind w:firstLineChars="200" w:firstLine="482"/>
        <w:rPr>
          <w:rFonts w:ascii="宋体" w:hAnsi="宋体"/>
          <w:b/>
          <w:color w:val="000000" w:themeColor="text1"/>
          <w:kern w:val="0"/>
          <w:sz w:val="24"/>
        </w:rPr>
      </w:pPr>
      <w:r>
        <w:rPr>
          <w:rFonts w:ascii="宋体" w:hAnsi="宋体" w:hint="eastAsia"/>
          <w:b/>
          <w:color w:val="000000" w:themeColor="text1"/>
          <w:kern w:val="0"/>
          <w:sz w:val="24"/>
        </w:rPr>
        <w:t>3.投标报价说明及依据</w:t>
      </w:r>
    </w:p>
    <w:p w:rsidR="005B4101" w:rsidRDefault="009C092A">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 1 投标报价应包括国家规定的增值税税金，除投标人须知前附表另有规定外，增值税税金按一般计税方法计算。投标人应按第八章“投标文件格式”的要求在投标函中进行报价并填写工程量清单相应表格。</w:t>
      </w:r>
    </w:p>
    <w:p w:rsidR="005B4101" w:rsidRDefault="009C092A">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 2 投标人应充分了解本项目的总体情况以及影响投标报价的其他要素。</w:t>
      </w:r>
    </w:p>
    <w:p w:rsidR="005B4101" w:rsidRDefault="009C092A">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3. 3 投标人在投标截止时间前修改投标函中的投标总报价，应同时修改投标文件“已标价工程量清单”中的相应报价。此修改须符合本章第4.3款的有关要求。</w:t>
      </w:r>
    </w:p>
    <w:p w:rsidR="005B4101" w:rsidRDefault="009C092A">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 4 招标人设有最高投标限价的，投标人的投标报价不得超过最高投标限价，最高投标限价在投标人须知前附表中载明。</w:t>
      </w:r>
    </w:p>
    <w:p w:rsidR="005B4101" w:rsidRDefault="009C092A">
      <w:pPr>
        <w:widowControl/>
        <w:spacing w:line="480" w:lineRule="exact"/>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 5 投标报价的</w:t>
      </w:r>
      <w:proofErr w:type="gramStart"/>
      <w:r>
        <w:rPr>
          <w:rFonts w:ascii="宋体" w:hAnsi="宋体" w:cs="宋体" w:hint="eastAsia"/>
          <w:color w:val="000000" w:themeColor="text1"/>
          <w:kern w:val="0"/>
          <w:sz w:val="24"/>
        </w:rPr>
        <w:t>其他要</w:t>
      </w:r>
      <w:proofErr w:type="gramEnd"/>
      <w:r>
        <w:rPr>
          <w:rFonts w:ascii="宋体" w:hAnsi="宋体" w:cs="宋体" w:hint="eastAsia"/>
          <w:color w:val="000000" w:themeColor="text1"/>
          <w:kern w:val="0"/>
          <w:sz w:val="24"/>
        </w:rPr>
        <w:t>求见投标人须知前附表。。</w:t>
      </w:r>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bookmarkStart w:id="66" w:name="_Toc22888331"/>
      <w:bookmarkStart w:id="67" w:name="_Toc19773335"/>
      <w:r>
        <w:rPr>
          <w:rFonts w:ascii="宋体" w:hAnsi="宋体" w:hint="eastAsia"/>
          <w:b/>
          <w:bCs/>
          <w:color w:val="000000" w:themeColor="text1"/>
          <w:sz w:val="28"/>
          <w:szCs w:val="32"/>
        </w:rPr>
        <w:t>二．投标保证金的缴纳</w:t>
      </w:r>
      <w:bookmarkEnd w:id="66"/>
      <w:bookmarkEnd w:id="67"/>
    </w:p>
    <w:p w:rsidR="005B4101" w:rsidRDefault="009C092A">
      <w:pPr>
        <w:spacing w:line="360" w:lineRule="auto"/>
        <w:ind w:firstLine="549"/>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投标前，投标人应</w:t>
      </w:r>
      <w:proofErr w:type="gramStart"/>
      <w:r>
        <w:rPr>
          <w:rFonts w:ascii="宋体" w:hAnsi="宋体" w:hint="eastAsia"/>
          <w:color w:val="000000" w:themeColor="text1"/>
          <w:sz w:val="24"/>
          <w:szCs w:val="24"/>
        </w:rPr>
        <w:t>向文旅博览</w:t>
      </w:r>
      <w:proofErr w:type="gramEnd"/>
      <w:r>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开标后，</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集团将从投标保证金查询系统中查询投标保证金信息，并提交评标委员会评审。</w:t>
      </w:r>
    </w:p>
    <w:p w:rsidR="005B4101" w:rsidRDefault="009C092A">
      <w:pPr>
        <w:spacing w:line="360" w:lineRule="auto"/>
        <w:ind w:firstLine="549"/>
        <w:rPr>
          <w:rFonts w:ascii="宋体" w:hAnsi="宋体"/>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 xml:space="preserve"> 投标保证金可采取下列任何一种形式：</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2.1异地电汇；</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2.2本地</w:t>
      </w:r>
      <w:proofErr w:type="gramStart"/>
      <w:r>
        <w:rPr>
          <w:rFonts w:ascii="宋体" w:hAnsi="宋体" w:hint="eastAsia"/>
          <w:color w:val="000000" w:themeColor="text1"/>
          <w:sz w:val="24"/>
          <w:szCs w:val="24"/>
        </w:rPr>
        <w:t>转帐</w:t>
      </w:r>
      <w:proofErr w:type="gramEnd"/>
      <w:r>
        <w:rPr>
          <w:rFonts w:ascii="宋体" w:hAnsi="宋体" w:hint="eastAsia"/>
          <w:color w:val="000000" w:themeColor="text1"/>
          <w:sz w:val="24"/>
          <w:szCs w:val="24"/>
        </w:rPr>
        <w:t>。</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4未按要求提交投标保证金的投标，将被视为非响应性投标而导致投标无效。</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6有下列情形之一的，招标人不予退还投标保证金：</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6.1投标人在规定的投标有效期内撤回或修改其投标；</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5B4101" w:rsidRDefault="009C092A">
      <w:pPr>
        <w:spacing w:line="360" w:lineRule="auto"/>
        <w:ind w:firstLine="550"/>
        <w:rPr>
          <w:rFonts w:ascii="宋体" w:hAnsi="宋体"/>
          <w:color w:val="000000" w:themeColor="text1"/>
          <w:sz w:val="24"/>
          <w:szCs w:val="24"/>
        </w:rPr>
      </w:pPr>
      <w:r>
        <w:rPr>
          <w:rFonts w:ascii="宋体" w:hAnsi="宋体" w:hint="eastAsia"/>
          <w:color w:val="000000" w:themeColor="text1"/>
          <w:sz w:val="24"/>
          <w:szCs w:val="24"/>
        </w:rPr>
        <w:t>7由于投标人行为导致招标人</w:t>
      </w:r>
      <w:proofErr w:type="gramStart"/>
      <w:r>
        <w:rPr>
          <w:rFonts w:ascii="宋体" w:hAnsi="宋体" w:hint="eastAsia"/>
          <w:color w:val="000000" w:themeColor="text1"/>
          <w:sz w:val="24"/>
          <w:szCs w:val="24"/>
        </w:rPr>
        <w:t>或文旅博览</w:t>
      </w:r>
      <w:proofErr w:type="gramEnd"/>
      <w:r>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bookmarkStart w:id="68" w:name="_Toc19773336"/>
      <w:bookmarkStart w:id="69" w:name="_Toc22888332"/>
      <w:bookmarkStart w:id="70" w:name="_Toc459990139"/>
      <w:bookmarkStart w:id="71" w:name="_Toc7187423"/>
      <w:r>
        <w:rPr>
          <w:rFonts w:ascii="宋体" w:hAnsi="宋体" w:hint="eastAsia"/>
          <w:b/>
          <w:bCs/>
          <w:color w:val="000000" w:themeColor="text1"/>
          <w:sz w:val="28"/>
          <w:szCs w:val="32"/>
        </w:rPr>
        <w:lastRenderedPageBreak/>
        <w:t>三．投标文件的递交</w:t>
      </w:r>
      <w:bookmarkStart w:id="72" w:name="_Hlt509649414"/>
      <w:bookmarkEnd w:id="68"/>
      <w:bookmarkEnd w:id="69"/>
      <w:bookmarkEnd w:id="70"/>
      <w:bookmarkEnd w:id="71"/>
      <w:bookmarkEnd w:id="72"/>
    </w:p>
    <w:p w:rsidR="005B4101" w:rsidRDefault="009C092A">
      <w:pPr>
        <w:widowControl/>
        <w:spacing w:line="360" w:lineRule="auto"/>
        <w:rPr>
          <w:rFonts w:ascii="宋体" w:hAnsi="宋体" w:cs="宋体"/>
          <w:b/>
          <w:color w:val="000000" w:themeColor="text1"/>
          <w:kern w:val="0"/>
          <w:sz w:val="24"/>
        </w:rPr>
      </w:pPr>
      <w:bookmarkStart w:id="73" w:name="_Toc459990140"/>
      <w:bookmarkStart w:id="74" w:name="_Toc516969091"/>
      <w:bookmarkStart w:id="75" w:name="_Toc459990141"/>
      <w:r>
        <w:rPr>
          <w:rFonts w:ascii="宋体" w:hAnsi="宋体" w:cs="宋体" w:hint="eastAsia"/>
          <w:b/>
          <w:color w:val="000000" w:themeColor="text1"/>
          <w:kern w:val="0"/>
          <w:sz w:val="24"/>
        </w:rPr>
        <w:t xml:space="preserve">    1、投标文件的密封和标记</w:t>
      </w:r>
    </w:p>
    <w:p w:rsidR="005B4101" w:rsidRDefault="009C092A">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1.1投标文件应密封，并在封面注明招标编号、投标项目等，同时在密封处加盖骑缝章；</w:t>
      </w:r>
    </w:p>
    <w:p w:rsidR="005B4101" w:rsidRDefault="009C092A">
      <w:pPr>
        <w:widowControl/>
        <w:spacing w:line="360" w:lineRule="auto"/>
        <w:jc w:val="left"/>
        <w:rPr>
          <w:rFonts w:ascii="宋体" w:hAnsi="宋体" w:cs="宋体"/>
          <w:bCs/>
          <w:color w:val="000000" w:themeColor="text1"/>
          <w:kern w:val="0"/>
          <w:sz w:val="24"/>
        </w:rPr>
      </w:pPr>
      <w:r>
        <w:rPr>
          <w:rFonts w:ascii="宋体" w:hAnsi="宋体" w:cs="宋体" w:hint="eastAsia"/>
          <w:color w:val="000000" w:themeColor="text1"/>
          <w:kern w:val="0"/>
          <w:sz w:val="24"/>
        </w:rPr>
        <w:t xml:space="preserve">    1.2投标文件要求：</w:t>
      </w:r>
      <w:r>
        <w:rPr>
          <w:rFonts w:ascii="宋体" w:hAnsi="宋体" w:hint="eastAsia"/>
          <w:color w:val="000000" w:themeColor="text1"/>
          <w:kern w:val="0"/>
          <w:sz w:val="24"/>
        </w:rPr>
        <w:t>正、副本各一份，资格审查文件、技术标、商务</w:t>
      </w:r>
      <w:proofErr w:type="gramStart"/>
      <w:r>
        <w:rPr>
          <w:rFonts w:ascii="宋体" w:hAnsi="宋体" w:hint="eastAsia"/>
          <w:color w:val="000000" w:themeColor="text1"/>
          <w:kern w:val="0"/>
          <w:sz w:val="24"/>
        </w:rPr>
        <w:t>标分别</w:t>
      </w:r>
      <w:proofErr w:type="gramEnd"/>
      <w:r>
        <w:rPr>
          <w:rFonts w:ascii="宋体" w:hAnsi="宋体" w:hint="eastAsia"/>
          <w:color w:val="000000" w:themeColor="text1"/>
          <w:kern w:val="0"/>
          <w:sz w:val="24"/>
        </w:rPr>
        <w:t>封装文件袋内</w:t>
      </w:r>
      <w:r>
        <w:rPr>
          <w:rFonts w:ascii="宋体" w:hAnsi="宋体" w:cs="宋体" w:hint="eastAsia"/>
          <w:bCs/>
          <w:color w:val="000000" w:themeColor="text1"/>
          <w:kern w:val="0"/>
          <w:sz w:val="24"/>
        </w:rPr>
        <w:t>。</w:t>
      </w:r>
    </w:p>
    <w:p w:rsidR="005B4101" w:rsidRDefault="009C092A">
      <w:pPr>
        <w:spacing w:line="360" w:lineRule="auto"/>
        <w:rPr>
          <w:rFonts w:ascii="宋体" w:hAnsi="宋体"/>
          <w:b/>
          <w:bCs/>
          <w:color w:val="000000" w:themeColor="text1"/>
          <w:kern w:val="0"/>
          <w:sz w:val="24"/>
        </w:rPr>
      </w:pPr>
      <w:r>
        <w:rPr>
          <w:rFonts w:ascii="宋体" w:hAnsi="宋体" w:hint="eastAsia"/>
          <w:b/>
          <w:bCs/>
          <w:color w:val="000000" w:themeColor="text1"/>
          <w:kern w:val="0"/>
          <w:sz w:val="24"/>
        </w:rPr>
        <w:t xml:space="preserve">    2、投标文件的递交、修改和撤回</w:t>
      </w:r>
    </w:p>
    <w:p w:rsidR="005B4101" w:rsidRDefault="009C092A">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2.1</w:t>
      </w:r>
      <w:r>
        <w:rPr>
          <w:rFonts w:ascii="宋体" w:hAnsi="宋体" w:hint="eastAsia"/>
          <w:color w:val="000000" w:themeColor="text1"/>
          <w:kern w:val="0"/>
          <w:sz w:val="24"/>
        </w:rPr>
        <w:t>投标人应在投标截止时间前将密封合格的投标文件送达开标现场；</w:t>
      </w:r>
    </w:p>
    <w:p w:rsidR="005B4101" w:rsidRDefault="009C092A">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2.2</w:t>
      </w:r>
      <w:r>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5B4101" w:rsidRDefault="009C092A">
      <w:pPr>
        <w:jc w:val="left"/>
        <w:rPr>
          <w:rFonts w:ascii="宋体" w:hAnsi="宋体"/>
          <w:b/>
          <w:bCs/>
          <w:color w:val="000000" w:themeColor="text1"/>
          <w:sz w:val="28"/>
          <w:szCs w:val="32"/>
        </w:rPr>
      </w:pPr>
      <w:bookmarkStart w:id="76" w:name="_Toc22888333"/>
      <w:bookmarkStart w:id="77" w:name="_Toc19773337"/>
      <w:bookmarkStart w:id="78" w:name="_Toc7187424"/>
      <w:r>
        <w:rPr>
          <w:rFonts w:ascii="宋体" w:hAnsi="宋体" w:hint="eastAsia"/>
          <w:b/>
          <w:bCs/>
          <w:color w:val="000000" w:themeColor="text1"/>
          <w:sz w:val="28"/>
          <w:szCs w:val="32"/>
        </w:rPr>
        <w:br w:type="page"/>
      </w:r>
    </w:p>
    <w:p w:rsidR="005B4101" w:rsidRDefault="009C092A">
      <w:pPr>
        <w:keepNext/>
        <w:keepLines/>
        <w:spacing w:before="260" w:after="260" w:line="360" w:lineRule="auto"/>
        <w:jc w:val="center"/>
        <w:outlineLvl w:val="2"/>
        <w:rPr>
          <w:rFonts w:ascii="宋体" w:hAnsi="宋体"/>
          <w:b/>
          <w:bCs/>
          <w:color w:val="000000" w:themeColor="text1"/>
          <w:sz w:val="28"/>
          <w:szCs w:val="32"/>
        </w:rPr>
      </w:pPr>
      <w:r>
        <w:rPr>
          <w:rFonts w:ascii="宋体" w:hAnsi="宋体" w:hint="eastAsia"/>
          <w:b/>
          <w:bCs/>
          <w:color w:val="000000" w:themeColor="text1"/>
          <w:sz w:val="28"/>
          <w:szCs w:val="32"/>
        </w:rPr>
        <w:lastRenderedPageBreak/>
        <w:t>四．</w:t>
      </w:r>
      <w:bookmarkEnd w:id="73"/>
      <w:r>
        <w:rPr>
          <w:rFonts w:ascii="宋体" w:hAnsi="宋体" w:hint="eastAsia"/>
          <w:b/>
          <w:bCs/>
          <w:color w:val="000000" w:themeColor="text1"/>
          <w:sz w:val="28"/>
          <w:szCs w:val="32"/>
        </w:rPr>
        <w:t>开标、评标及定标</w:t>
      </w:r>
      <w:bookmarkEnd w:id="76"/>
      <w:bookmarkEnd w:id="77"/>
      <w:bookmarkEnd w:id="78"/>
    </w:p>
    <w:p w:rsidR="005B4101" w:rsidRDefault="009C092A">
      <w:pPr>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 xml:space="preserve"> 1.开标</w:t>
      </w:r>
    </w:p>
    <w:p w:rsidR="005B4101" w:rsidRDefault="009C092A">
      <w:pPr>
        <w:spacing w:line="360" w:lineRule="auto"/>
        <w:ind w:firstLine="550"/>
        <w:rPr>
          <w:rFonts w:ascii="宋体" w:hAnsi="宋体"/>
          <w:color w:val="000000" w:themeColor="text1"/>
          <w:sz w:val="24"/>
          <w:szCs w:val="24"/>
        </w:rPr>
      </w:pPr>
      <w:r>
        <w:rPr>
          <w:rFonts w:ascii="宋体" w:hAnsi="宋体" w:cs="宋体" w:hint="eastAsia"/>
          <w:color w:val="000000" w:themeColor="text1"/>
          <w:kern w:val="0"/>
          <w:sz w:val="24"/>
        </w:rPr>
        <w:t>1.1</w:t>
      </w:r>
      <w:proofErr w:type="gramStart"/>
      <w:r>
        <w:rPr>
          <w:rFonts w:ascii="宋体" w:hAnsi="宋体" w:hint="eastAsia"/>
          <w:color w:val="000000" w:themeColor="text1"/>
          <w:sz w:val="24"/>
          <w:szCs w:val="24"/>
        </w:rPr>
        <w:t>文旅博览</w:t>
      </w:r>
      <w:proofErr w:type="gramEnd"/>
      <w:r>
        <w:rPr>
          <w:rFonts w:ascii="宋体" w:hAnsi="宋体" w:hint="eastAsia"/>
          <w:color w:val="000000" w:themeColor="text1"/>
          <w:sz w:val="24"/>
          <w:szCs w:val="24"/>
        </w:rPr>
        <w:t>集团将在招标公告（如有变更，以变更公告为准）规定的时间和地点组织公开开标。</w:t>
      </w:r>
    </w:p>
    <w:p w:rsidR="005B4101" w:rsidRDefault="009C092A">
      <w:pPr>
        <w:widowControl/>
        <w:spacing w:line="360" w:lineRule="auto"/>
        <w:ind w:firstLineChars="250" w:firstLine="600"/>
        <w:jc w:val="left"/>
        <w:rPr>
          <w:rFonts w:ascii="宋体" w:hAnsi="宋体" w:cs="宋体"/>
          <w:color w:val="000000" w:themeColor="text1"/>
          <w:kern w:val="0"/>
          <w:sz w:val="24"/>
        </w:rPr>
      </w:pPr>
      <w:r>
        <w:rPr>
          <w:rFonts w:ascii="宋体" w:hAnsi="宋体" w:hint="eastAsia"/>
          <w:color w:val="000000" w:themeColor="text1"/>
          <w:sz w:val="24"/>
          <w:szCs w:val="24"/>
        </w:rPr>
        <w:t>1.</w:t>
      </w:r>
      <w:r>
        <w:rPr>
          <w:rFonts w:ascii="宋体" w:hAnsi="宋体" w:cs="宋体" w:hint="eastAsia"/>
          <w:color w:val="000000" w:themeColor="text1"/>
          <w:kern w:val="0"/>
          <w:sz w:val="24"/>
        </w:rPr>
        <w:t>2</w:t>
      </w:r>
      <w:r>
        <w:rPr>
          <w:rFonts w:ascii="宋体" w:hAnsi="宋体" w:hint="eastAsia"/>
          <w:color w:val="000000" w:themeColor="text1"/>
          <w:kern w:val="0"/>
          <w:sz w:val="24"/>
        </w:rPr>
        <w:t>投标人一名授权代表参加商务标的开标</w:t>
      </w:r>
      <w:r>
        <w:rPr>
          <w:rFonts w:ascii="宋体" w:hAnsi="宋体" w:cs="宋体" w:hint="eastAsia"/>
          <w:color w:val="000000" w:themeColor="text1"/>
          <w:kern w:val="0"/>
          <w:sz w:val="24"/>
        </w:rPr>
        <w:t>。（授权代表须出示身份证原件）</w:t>
      </w:r>
    </w:p>
    <w:p w:rsidR="005B4101" w:rsidRDefault="009C092A">
      <w:pPr>
        <w:widowControl/>
        <w:spacing w:line="360" w:lineRule="auto"/>
        <w:ind w:firstLineChars="250" w:firstLine="600"/>
        <w:jc w:val="left"/>
        <w:rPr>
          <w:rFonts w:ascii="宋体" w:hAnsi="宋体"/>
          <w:color w:val="000000" w:themeColor="text1"/>
          <w:sz w:val="24"/>
        </w:rPr>
      </w:pPr>
      <w:r>
        <w:rPr>
          <w:rFonts w:ascii="宋体" w:hAnsi="宋体" w:hint="eastAsia"/>
          <w:color w:val="000000" w:themeColor="text1"/>
          <w:sz w:val="24"/>
          <w:szCs w:val="24"/>
        </w:rPr>
        <w:t>1.3</w:t>
      </w:r>
      <w:r>
        <w:rPr>
          <w:rFonts w:ascii="宋体" w:hAnsi="宋体" w:hint="eastAsia"/>
          <w:bCs/>
          <w:color w:val="000000" w:themeColor="text1"/>
          <w:sz w:val="24"/>
          <w:szCs w:val="24"/>
        </w:rPr>
        <w:t>开标时</w:t>
      </w:r>
      <w:r>
        <w:rPr>
          <w:rFonts w:ascii="宋体" w:hAnsi="宋体" w:hint="eastAsia"/>
          <w:color w:val="000000" w:themeColor="text1"/>
          <w:sz w:val="24"/>
        </w:rPr>
        <w:t>，</w:t>
      </w:r>
      <w:proofErr w:type="gramStart"/>
      <w:r>
        <w:rPr>
          <w:rFonts w:ascii="宋体" w:hAnsi="宋体" w:hint="eastAsia"/>
          <w:bCs/>
          <w:color w:val="000000" w:themeColor="text1"/>
          <w:sz w:val="24"/>
          <w:szCs w:val="24"/>
        </w:rPr>
        <w:t>文旅博览</w:t>
      </w:r>
      <w:proofErr w:type="gramEnd"/>
      <w:r>
        <w:rPr>
          <w:rFonts w:ascii="宋体" w:hAnsi="宋体" w:hint="eastAsia"/>
          <w:bCs/>
          <w:color w:val="000000" w:themeColor="text1"/>
          <w:sz w:val="24"/>
          <w:szCs w:val="24"/>
        </w:rPr>
        <w:t>集团</w:t>
      </w:r>
      <w:r>
        <w:rPr>
          <w:rFonts w:ascii="宋体" w:hAnsi="宋体" w:hint="eastAsia"/>
          <w:color w:val="000000" w:themeColor="text1"/>
          <w:sz w:val="24"/>
        </w:rPr>
        <w:t>查验投标文件的密封状况，确认无误后拆封唱标。</w:t>
      </w:r>
      <w:proofErr w:type="gramStart"/>
      <w:r>
        <w:rPr>
          <w:rFonts w:ascii="宋体" w:hAnsi="宋体" w:hint="eastAsia"/>
          <w:bCs/>
          <w:color w:val="000000" w:themeColor="text1"/>
          <w:sz w:val="24"/>
          <w:szCs w:val="24"/>
        </w:rPr>
        <w:t>文旅博览</w:t>
      </w:r>
      <w:proofErr w:type="gramEnd"/>
      <w:r>
        <w:rPr>
          <w:rFonts w:ascii="宋体" w:hAnsi="宋体" w:hint="eastAsia"/>
          <w:bCs/>
          <w:color w:val="000000" w:themeColor="text1"/>
          <w:sz w:val="24"/>
          <w:szCs w:val="24"/>
        </w:rPr>
        <w:t>集团将当众宣读</w:t>
      </w:r>
      <w:r>
        <w:rPr>
          <w:rFonts w:ascii="宋体" w:hAnsi="宋体" w:hint="eastAsia"/>
          <w:color w:val="000000" w:themeColor="text1"/>
          <w:sz w:val="24"/>
          <w:szCs w:val="24"/>
        </w:rPr>
        <w:t>投标人名称、投标价格</w:t>
      </w:r>
      <w:proofErr w:type="gramStart"/>
      <w:r>
        <w:rPr>
          <w:rFonts w:ascii="宋体" w:hAnsi="宋体" w:hint="eastAsia"/>
          <w:color w:val="000000" w:themeColor="text1"/>
          <w:sz w:val="24"/>
          <w:szCs w:val="24"/>
        </w:rPr>
        <w:t>以及文旅博览</w:t>
      </w:r>
      <w:proofErr w:type="gramEnd"/>
      <w:r>
        <w:rPr>
          <w:rFonts w:ascii="宋体" w:hAnsi="宋体" w:hint="eastAsia"/>
          <w:color w:val="000000" w:themeColor="text1"/>
          <w:sz w:val="24"/>
          <w:szCs w:val="24"/>
        </w:rPr>
        <w:t>集团认为合适的其它详细内容。</w:t>
      </w:r>
    </w:p>
    <w:p w:rsidR="005B4101" w:rsidRDefault="009C092A">
      <w:pPr>
        <w:spacing w:line="360" w:lineRule="auto"/>
        <w:ind w:firstLine="549"/>
        <w:rPr>
          <w:rFonts w:ascii="宋体" w:hAnsi="宋体"/>
          <w:b/>
          <w:color w:val="000000" w:themeColor="text1"/>
          <w:sz w:val="24"/>
          <w:szCs w:val="24"/>
        </w:rPr>
      </w:pPr>
      <w:r>
        <w:rPr>
          <w:rFonts w:ascii="宋体" w:hAnsi="宋体" w:hint="eastAsia"/>
          <w:b/>
          <w:color w:val="000000" w:themeColor="text1"/>
          <w:sz w:val="24"/>
        </w:rPr>
        <w:t>2</w:t>
      </w:r>
      <w:r>
        <w:rPr>
          <w:rFonts w:ascii="宋体" w:hAnsi="宋体" w:hint="eastAsia"/>
          <w:b/>
          <w:color w:val="000000" w:themeColor="text1"/>
          <w:sz w:val="24"/>
          <w:szCs w:val="24"/>
        </w:rPr>
        <w:t>.投标文件的澄清、说明或补正</w:t>
      </w:r>
    </w:p>
    <w:p w:rsidR="005B4101" w:rsidRDefault="009C092A">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5B4101" w:rsidRDefault="009C092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5B4101" w:rsidRDefault="009C092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.3开标一览表内容与投标文件中明细表内容不一致的，以开标一览表为准。</w:t>
      </w:r>
      <w:r>
        <w:rPr>
          <w:rFonts w:ascii="宋体" w:hAnsi="宋体" w:hint="eastAsia"/>
          <w:bCs/>
          <w:color w:val="000000" w:themeColor="text1"/>
          <w:sz w:val="24"/>
          <w:szCs w:val="24"/>
        </w:rPr>
        <w:t>开标一览表内容与唱标信息内容不一致的，以开标一览表为准。</w:t>
      </w:r>
    </w:p>
    <w:p w:rsidR="005B4101" w:rsidRDefault="009C092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 开标一览表中投标总价与投标文件中各分项报价汇总金额不一致的，按以下方式处理：</w:t>
      </w:r>
    </w:p>
    <w:p w:rsidR="005B4101" w:rsidRDefault="009C092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.4.1 项目以投标总价结算的，以开标一览表中投标总价为准；</w:t>
      </w:r>
    </w:p>
    <w:p w:rsidR="005B4101" w:rsidRDefault="009C092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.4.2项目以分项报价为准据实结算的，投标无效。</w:t>
      </w:r>
    </w:p>
    <w:p w:rsidR="005B4101" w:rsidRDefault="009C092A">
      <w:pPr>
        <w:spacing w:line="360" w:lineRule="auto"/>
        <w:ind w:firstLine="549"/>
        <w:rPr>
          <w:rFonts w:ascii="宋体" w:hAnsi="宋体"/>
          <w:b/>
          <w:color w:val="000000" w:themeColor="text1"/>
          <w:sz w:val="24"/>
          <w:szCs w:val="24"/>
        </w:rPr>
      </w:pPr>
      <w:r>
        <w:rPr>
          <w:rFonts w:ascii="宋体" w:hAnsi="宋体" w:hint="eastAsia"/>
          <w:color w:val="000000" w:themeColor="text1"/>
          <w:sz w:val="24"/>
        </w:rPr>
        <w:t>3.</w:t>
      </w:r>
      <w:r>
        <w:rPr>
          <w:rFonts w:ascii="宋体" w:hAnsi="宋体" w:hint="eastAsia"/>
          <w:b/>
          <w:color w:val="000000" w:themeColor="text1"/>
          <w:sz w:val="24"/>
          <w:szCs w:val="24"/>
        </w:rPr>
        <w:t>评标</w:t>
      </w:r>
    </w:p>
    <w:p w:rsidR="005B4101" w:rsidRDefault="009C092A">
      <w:pPr>
        <w:widowControl/>
        <w:spacing w:line="360" w:lineRule="auto"/>
        <w:ind w:firstLineChars="200" w:firstLine="482"/>
        <w:jc w:val="left"/>
        <w:rPr>
          <w:rFonts w:ascii="宋体" w:hAnsi="宋体" w:cs="宋体"/>
          <w:color w:val="000000" w:themeColor="text1"/>
          <w:kern w:val="0"/>
          <w:sz w:val="24"/>
        </w:rPr>
      </w:pPr>
      <w:r>
        <w:rPr>
          <w:rFonts w:ascii="宋体" w:hAnsi="宋体" w:cs="宋体" w:hint="eastAsia"/>
          <w:b/>
          <w:color w:val="000000" w:themeColor="text1"/>
          <w:kern w:val="0"/>
          <w:sz w:val="24"/>
        </w:rPr>
        <w:t>3.1评标原则：</w:t>
      </w:r>
      <w:r>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5B4101" w:rsidRDefault="009C092A">
      <w:pPr>
        <w:spacing w:line="360" w:lineRule="auto"/>
        <w:ind w:firstLineChars="200" w:firstLine="482"/>
        <w:rPr>
          <w:color w:val="000000" w:themeColor="text1"/>
          <w:spacing w:val="-5"/>
          <w:sz w:val="24"/>
          <w:szCs w:val="24"/>
        </w:rPr>
      </w:pPr>
      <w:r>
        <w:rPr>
          <w:rFonts w:ascii="宋体" w:hAnsi="宋体" w:hint="eastAsia"/>
          <w:b/>
          <w:color w:val="000000" w:themeColor="text1"/>
          <w:sz w:val="24"/>
          <w:szCs w:val="24"/>
        </w:rPr>
        <w:t>3.</w:t>
      </w:r>
      <w:r>
        <w:rPr>
          <w:rFonts w:ascii="宋体" w:hAnsi="宋体" w:hint="eastAsia"/>
          <w:b/>
          <w:color w:val="000000" w:themeColor="text1"/>
          <w:sz w:val="24"/>
        </w:rPr>
        <w:t>2评标方法：</w:t>
      </w:r>
      <w:r>
        <w:rPr>
          <w:rFonts w:hint="eastAsia"/>
          <w:color w:val="000000" w:themeColor="text1"/>
          <w:spacing w:val="-5"/>
          <w:sz w:val="24"/>
          <w:szCs w:val="24"/>
        </w:rPr>
        <w:t>本次评标采用有效最低价法，</w:t>
      </w:r>
      <w:proofErr w:type="gramStart"/>
      <w:r>
        <w:rPr>
          <w:rFonts w:hint="eastAsia"/>
          <w:color w:val="000000" w:themeColor="text1"/>
          <w:spacing w:val="-5"/>
          <w:sz w:val="24"/>
          <w:szCs w:val="24"/>
        </w:rPr>
        <w:t>即资格</w:t>
      </w:r>
      <w:proofErr w:type="gramEnd"/>
      <w:r>
        <w:rPr>
          <w:rFonts w:hint="eastAsia"/>
          <w:color w:val="000000" w:themeColor="text1"/>
          <w:spacing w:val="-5"/>
          <w:sz w:val="24"/>
          <w:szCs w:val="24"/>
        </w:rPr>
        <w:t>审查、商务标、技术标均经评审通过的有效投标报价最低的投标人为中标候选人。</w:t>
      </w:r>
    </w:p>
    <w:p w:rsidR="005B4101" w:rsidRDefault="009C092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w:t>
      </w:r>
      <w:r>
        <w:rPr>
          <w:rFonts w:ascii="宋体" w:hAnsi="宋体" w:hint="eastAsia"/>
          <w:color w:val="000000" w:themeColor="text1"/>
          <w:sz w:val="24"/>
        </w:rPr>
        <w:lastRenderedPageBreak/>
        <w:t>为有必要，可以要求投标人进行多轮报价。在谈判内容不做实质性变更及重大调整的前提下，投标人下轮报价不得高于上一轮报价。</w:t>
      </w:r>
    </w:p>
    <w:p w:rsidR="005B4101" w:rsidRDefault="009C092A">
      <w:pPr>
        <w:spacing w:line="360" w:lineRule="auto"/>
        <w:ind w:firstLineChars="218" w:firstLine="523"/>
        <w:rPr>
          <w:rFonts w:ascii="宋体" w:hAnsi="宋体"/>
          <w:color w:val="000000" w:themeColor="text1"/>
          <w:sz w:val="24"/>
          <w:szCs w:val="24"/>
        </w:rPr>
      </w:pPr>
      <w:r>
        <w:rPr>
          <w:rFonts w:ascii="宋体" w:hAnsi="宋体" w:hint="eastAsia"/>
          <w:color w:val="000000" w:themeColor="text1"/>
          <w:sz w:val="24"/>
          <w:szCs w:val="24"/>
        </w:rPr>
        <w:t>3.4 评标委员会将按照招标文件规定的评标办法对投标人独立进行评审。</w:t>
      </w:r>
    </w:p>
    <w:p w:rsidR="005B4101" w:rsidRDefault="009C092A">
      <w:pPr>
        <w:spacing w:line="360" w:lineRule="auto"/>
        <w:ind w:firstLine="549"/>
        <w:rPr>
          <w:rFonts w:ascii="宋体" w:hAnsi="宋体" w:cs="Tahoma"/>
          <w:color w:val="000000" w:themeColor="text1"/>
          <w:sz w:val="24"/>
          <w:szCs w:val="24"/>
        </w:rPr>
      </w:pPr>
      <w:r>
        <w:rPr>
          <w:rFonts w:ascii="宋体" w:hAnsi="宋体" w:hint="eastAsia"/>
          <w:color w:val="000000" w:themeColor="text1"/>
          <w:sz w:val="24"/>
          <w:szCs w:val="24"/>
        </w:rPr>
        <w:t>3.5</w:t>
      </w:r>
      <w:r>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Pr>
          <w:rFonts w:ascii="宋体" w:hAnsi="宋体" w:cs="Tahoma" w:hint="eastAsia"/>
          <w:color w:val="000000" w:themeColor="text1"/>
          <w:sz w:val="24"/>
          <w:szCs w:val="24"/>
        </w:rPr>
        <w:t>不</w:t>
      </w:r>
      <w:proofErr w:type="gramEnd"/>
      <w:r>
        <w:rPr>
          <w:rFonts w:ascii="宋体" w:hAnsi="宋体" w:cs="Tahoma" w:hint="eastAsia"/>
          <w:color w:val="000000" w:themeColor="text1"/>
          <w:sz w:val="24"/>
          <w:szCs w:val="24"/>
        </w:rPr>
        <w:t>上等情形而无法接受评标委员会询标的，有关风险投标人自行承担。</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有下列情形之一的，评标委员会应当否决其投标</w:t>
      </w:r>
      <w:r>
        <w:rPr>
          <w:rFonts w:ascii="宋体" w:hAnsi="宋体" w:hint="eastAsia"/>
          <w:color w:val="000000" w:themeColor="text1"/>
          <w:sz w:val="24"/>
        </w:rPr>
        <w:t>：</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3.6.1</w:t>
      </w:r>
      <w:r>
        <w:rPr>
          <w:rFonts w:ascii="宋体" w:hAnsi="宋体"/>
          <w:color w:val="000000" w:themeColor="text1"/>
          <w:sz w:val="24"/>
          <w:szCs w:val="24"/>
        </w:rPr>
        <w:t>投标文件未经投标单位盖章和单位负责人签字</w:t>
      </w:r>
      <w:r>
        <w:rPr>
          <w:rFonts w:ascii="宋体" w:hAnsi="宋体" w:hint="eastAsia"/>
          <w:color w:val="000000" w:themeColor="text1"/>
          <w:sz w:val="24"/>
          <w:szCs w:val="24"/>
        </w:rPr>
        <w:t>；</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3.6.2</w:t>
      </w:r>
      <w:r>
        <w:rPr>
          <w:rFonts w:ascii="宋体" w:hAnsi="宋体"/>
          <w:color w:val="000000" w:themeColor="text1"/>
          <w:sz w:val="24"/>
          <w:szCs w:val="24"/>
        </w:rPr>
        <w:t>投标联合体没有提交</w:t>
      </w:r>
      <w:r>
        <w:rPr>
          <w:rFonts w:ascii="宋体" w:hAnsi="宋体" w:hint="eastAsia"/>
          <w:color w:val="000000" w:themeColor="text1"/>
          <w:sz w:val="24"/>
          <w:szCs w:val="24"/>
        </w:rPr>
        <w:t>共同投标</w:t>
      </w:r>
      <w:r>
        <w:rPr>
          <w:rFonts w:ascii="宋体" w:hAnsi="宋体"/>
          <w:color w:val="000000" w:themeColor="text1"/>
          <w:sz w:val="24"/>
          <w:szCs w:val="24"/>
        </w:rPr>
        <w:t>协议；</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3.6.3投标人不符合国家或者招标文件规定的资格条件；</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3.6.4同一投标人提交两个以上不同的投标文件或者投标报价，但招标文件要求提交备选投标的除外；</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3.6.5</w:t>
      </w:r>
      <w:r>
        <w:rPr>
          <w:rFonts w:ascii="宋体" w:hAnsi="宋体"/>
          <w:color w:val="000000" w:themeColor="text1"/>
          <w:sz w:val="24"/>
          <w:szCs w:val="24"/>
        </w:rPr>
        <w:t>投标报价低于成本或者高于招标文件设定的最高投标限价；</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3.6.6</w:t>
      </w:r>
      <w:r>
        <w:rPr>
          <w:rFonts w:ascii="宋体" w:hAnsi="宋体"/>
          <w:color w:val="000000" w:themeColor="text1"/>
          <w:sz w:val="24"/>
          <w:szCs w:val="24"/>
        </w:rPr>
        <w:t>投标文件没有对招标文件的实质性要求和条件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响应；</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3.6.7</w:t>
      </w:r>
      <w:r>
        <w:rPr>
          <w:rFonts w:ascii="宋体" w:hAnsi="宋体"/>
          <w:color w:val="000000" w:themeColor="text1"/>
          <w:sz w:val="24"/>
          <w:szCs w:val="24"/>
        </w:rPr>
        <w:t>投标人有串通投标、弄虚作假、行贿等违法行为</w:t>
      </w:r>
      <w:r>
        <w:rPr>
          <w:rFonts w:ascii="宋体" w:hAnsi="宋体" w:hint="eastAsia"/>
          <w:color w:val="000000" w:themeColor="text1"/>
          <w:sz w:val="24"/>
          <w:szCs w:val="24"/>
        </w:rPr>
        <w:t>；</w:t>
      </w:r>
    </w:p>
    <w:p w:rsidR="005B4101" w:rsidRDefault="009C092A">
      <w:pPr>
        <w:spacing w:line="360" w:lineRule="auto"/>
        <w:ind w:firstLineChars="200" w:firstLine="480"/>
        <w:rPr>
          <w:rFonts w:ascii="宋体" w:hAnsi="宋体"/>
          <w:color w:val="000000" w:themeColor="text1"/>
          <w:sz w:val="24"/>
        </w:rPr>
      </w:pPr>
      <w:r>
        <w:rPr>
          <w:rFonts w:ascii="宋体" w:hAnsi="宋体" w:hint="eastAsia"/>
          <w:color w:val="000000" w:themeColor="text1"/>
          <w:sz w:val="24"/>
          <w:szCs w:val="24"/>
        </w:rPr>
        <w:t>3.6.8</w:t>
      </w:r>
      <w:r>
        <w:rPr>
          <w:rFonts w:ascii="宋体" w:hAnsi="宋体" w:hint="eastAsia"/>
          <w:color w:val="000000" w:themeColor="text1"/>
          <w:sz w:val="24"/>
        </w:rPr>
        <w:t>评标委员会评议认为构成废标的其他情况；</w:t>
      </w:r>
    </w:p>
    <w:p w:rsidR="005B4101" w:rsidRDefault="009C092A">
      <w:pPr>
        <w:widowControl/>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szCs w:val="24"/>
        </w:rPr>
        <w:t>3.6</w:t>
      </w:r>
      <w:r>
        <w:rPr>
          <w:rFonts w:ascii="宋体" w:hAnsi="宋体" w:hint="eastAsia"/>
          <w:color w:val="000000" w:themeColor="text1"/>
          <w:sz w:val="24"/>
        </w:rPr>
        <w:t>.9其他未实质性响应招标文件要求的。</w:t>
      </w:r>
    </w:p>
    <w:p w:rsidR="005B4101" w:rsidRDefault="009C092A">
      <w:pPr>
        <w:spacing w:line="360" w:lineRule="auto"/>
        <w:ind w:firstLineChars="250" w:firstLine="600"/>
        <w:rPr>
          <w:rFonts w:ascii="宋体" w:hAnsi="宋体"/>
          <w:color w:val="000000" w:themeColor="text1"/>
          <w:sz w:val="24"/>
          <w:szCs w:val="24"/>
        </w:rPr>
      </w:pPr>
      <w:r>
        <w:rPr>
          <w:rFonts w:ascii="宋体" w:hAnsi="宋体" w:hint="eastAsia"/>
          <w:color w:val="000000" w:themeColor="text1"/>
          <w:sz w:val="24"/>
          <w:szCs w:val="24"/>
        </w:rPr>
        <w:t>3.7评审时，评标委员会将审查投标文件是否符合招标文件的评审指标要求。</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szCs w:val="24"/>
        </w:rPr>
        <w:t>3.8</w:t>
      </w:r>
      <w:r>
        <w:rPr>
          <w:rFonts w:ascii="宋体" w:hAnsi="宋体" w:hint="eastAsia"/>
          <w:color w:val="000000" w:themeColor="text1"/>
          <w:sz w:val="24"/>
        </w:rPr>
        <w:t>如果投标文件未通过投标有效性评审，投标无效。</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3.9评标委员会决定投标文件的响应性及</w:t>
      </w:r>
      <w:proofErr w:type="gramStart"/>
      <w:r>
        <w:rPr>
          <w:rFonts w:ascii="宋体" w:hAnsi="宋体" w:hint="eastAsia"/>
          <w:color w:val="000000" w:themeColor="text1"/>
          <w:sz w:val="24"/>
          <w:szCs w:val="24"/>
        </w:rPr>
        <w:t>符合性只根据</w:t>
      </w:r>
      <w:proofErr w:type="gramEnd"/>
      <w:r>
        <w:rPr>
          <w:rFonts w:ascii="宋体" w:hAnsi="宋体" w:hint="eastAsia"/>
          <w:color w:val="000000" w:themeColor="text1"/>
          <w:sz w:val="24"/>
          <w:szCs w:val="24"/>
        </w:rPr>
        <w:t>投标文件本身的内容，而不寻求其他外部证据。</w:t>
      </w:r>
    </w:p>
    <w:p w:rsidR="005B4101" w:rsidRDefault="009C092A">
      <w:pPr>
        <w:spacing w:line="360" w:lineRule="auto"/>
        <w:ind w:firstLine="549"/>
        <w:rPr>
          <w:rFonts w:ascii="宋体" w:hAnsi="宋体" w:cs="宋体"/>
          <w:b/>
          <w:color w:val="000000" w:themeColor="text1"/>
          <w:kern w:val="0"/>
          <w:sz w:val="24"/>
        </w:rPr>
      </w:pPr>
      <w:r>
        <w:rPr>
          <w:rFonts w:ascii="宋体" w:hAnsi="宋体" w:cs="宋体" w:hint="eastAsia"/>
          <w:b/>
          <w:color w:val="000000" w:themeColor="text1"/>
          <w:kern w:val="0"/>
          <w:sz w:val="24"/>
        </w:rPr>
        <w:t>4.定标</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1评标委员会应当按招标文件规定的标准和方法提出独立评审意见，推荐中标候选人。</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lastRenderedPageBreak/>
        <w:t>4</w:t>
      </w:r>
      <w:r>
        <w:rPr>
          <w:rFonts w:ascii="宋体" w:hAnsi="宋体"/>
          <w:color w:val="000000" w:themeColor="text1"/>
          <w:sz w:val="24"/>
          <w:szCs w:val="24"/>
        </w:rPr>
        <w:t>.</w:t>
      </w:r>
      <w:r>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Pr>
          <w:rFonts w:ascii="宋体" w:hAnsi="宋体" w:hint="eastAsia"/>
          <w:color w:val="000000" w:themeColor="text1"/>
          <w:sz w:val="24"/>
          <w:szCs w:val="24"/>
        </w:rPr>
        <w:t>按排</w:t>
      </w:r>
      <w:proofErr w:type="gramEnd"/>
      <w:r>
        <w:rPr>
          <w:rFonts w:ascii="宋体" w:hAnsi="宋体" w:hint="eastAsia"/>
          <w:color w:val="000000" w:themeColor="text1"/>
          <w:sz w:val="24"/>
          <w:szCs w:val="24"/>
        </w:rPr>
        <w:t>名依次对其余中标候选人进行类似的审查。</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5B4101" w:rsidRDefault="009C092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4.3原则上把合同授予实质上响应招标文件要求的排名最前的中标候选人或通过上</w:t>
      </w:r>
      <w:proofErr w:type="gramStart"/>
      <w:r>
        <w:rPr>
          <w:rFonts w:ascii="宋体" w:hAnsi="宋体" w:hint="eastAsia"/>
          <w:color w:val="000000" w:themeColor="text1"/>
          <w:sz w:val="24"/>
          <w:szCs w:val="24"/>
        </w:rPr>
        <w:t>条资格</w:t>
      </w:r>
      <w:proofErr w:type="gramEnd"/>
      <w:r>
        <w:rPr>
          <w:rFonts w:ascii="宋体" w:hAnsi="宋体" w:hint="eastAsia"/>
          <w:color w:val="000000" w:themeColor="text1"/>
          <w:sz w:val="24"/>
          <w:szCs w:val="24"/>
        </w:rPr>
        <w:t>审查的中标候选人。</w:t>
      </w:r>
    </w:p>
    <w:p w:rsidR="005B4101" w:rsidRDefault="009C092A">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5.招标人一律不予退还投标人的投标文件。</w:t>
      </w:r>
    </w:p>
    <w:p w:rsidR="005B4101" w:rsidRDefault="009C092A">
      <w:pPr>
        <w:spacing w:line="360" w:lineRule="auto"/>
        <w:ind w:firstLineChars="218" w:firstLine="525"/>
        <w:rPr>
          <w:rFonts w:ascii="宋体" w:hAnsi="宋体"/>
          <w:color w:val="000000" w:themeColor="text1"/>
          <w:sz w:val="24"/>
          <w:szCs w:val="24"/>
        </w:rPr>
      </w:pPr>
      <w:r>
        <w:rPr>
          <w:rFonts w:ascii="宋体" w:hAnsi="宋体" w:hint="eastAsia"/>
          <w:b/>
          <w:color w:val="000000" w:themeColor="text1"/>
          <w:sz w:val="24"/>
        </w:rPr>
        <w:t>6.</w:t>
      </w:r>
      <w:r>
        <w:rPr>
          <w:rFonts w:ascii="宋体" w:hAnsi="宋体" w:hint="eastAsia"/>
          <w:color w:val="000000" w:themeColor="text1"/>
          <w:sz w:val="24"/>
          <w:szCs w:val="24"/>
        </w:rPr>
        <w:t xml:space="preserve"> 本招标文件所要求的证书、认证、资质，均应当是有权机构颁发，且在有效期内的。</w:t>
      </w:r>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r>
        <w:rPr>
          <w:rFonts w:ascii="宋体" w:hAnsi="宋体" w:hint="eastAsia"/>
          <w:b/>
          <w:bCs/>
          <w:color w:val="000000" w:themeColor="text1"/>
          <w:sz w:val="28"/>
          <w:szCs w:val="32"/>
        </w:rPr>
        <w:t>五. 投标信息发布</w:t>
      </w:r>
    </w:p>
    <w:p w:rsidR="005B4101" w:rsidRDefault="009C092A">
      <w:pPr>
        <w:spacing w:line="360" w:lineRule="auto"/>
        <w:ind w:firstLine="550"/>
        <w:rPr>
          <w:rFonts w:ascii="宋体" w:hAnsi="宋体"/>
          <w:color w:val="000000" w:themeColor="text1"/>
          <w:sz w:val="24"/>
        </w:rPr>
      </w:pPr>
      <w:r>
        <w:rPr>
          <w:rFonts w:ascii="宋体" w:hAnsi="宋体" w:hint="eastAsia"/>
          <w:color w:val="000000" w:themeColor="text1"/>
          <w:sz w:val="24"/>
        </w:rPr>
        <w:t>1.与本次招标活动相关的信息，将在合肥文旅博览集团有限公司网(</w:t>
      </w:r>
      <w:r>
        <w:rPr>
          <w:rFonts w:ascii="宋体" w:hAnsi="宋体"/>
          <w:color w:val="000000" w:themeColor="text1"/>
          <w:sz w:val="24"/>
          <w:szCs w:val="24"/>
          <w:u w:val="single"/>
        </w:rPr>
        <w:t>http://www.zwzcgl.com</w:t>
      </w:r>
      <w:r>
        <w:rPr>
          <w:rFonts w:ascii="宋体" w:hAnsi="宋体" w:hint="eastAsia"/>
          <w:color w:val="000000" w:themeColor="text1"/>
          <w:sz w:val="24"/>
        </w:rPr>
        <w:t>)发布。</w:t>
      </w:r>
    </w:p>
    <w:p w:rsidR="005B4101" w:rsidRDefault="009C092A">
      <w:pPr>
        <w:spacing w:line="360" w:lineRule="auto"/>
        <w:ind w:firstLine="550"/>
        <w:rPr>
          <w:rFonts w:ascii="宋体" w:hAnsi="宋体"/>
          <w:color w:val="000000" w:themeColor="text1"/>
          <w:sz w:val="24"/>
        </w:rPr>
      </w:pPr>
      <w:r>
        <w:rPr>
          <w:rFonts w:ascii="宋体" w:hAnsi="宋体" w:hint="eastAsia"/>
          <w:color w:val="000000" w:themeColor="text1"/>
          <w:sz w:val="24"/>
        </w:rPr>
        <w:t xml:space="preserve">2. </w:t>
      </w:r>
      <w:proofErr w:type="gramStart"/>
      <w:r>
        <w:rPr>
          <w:rFonts w:ascii="宋体" w:hAnsi="宋体" w:hint="eastAsia"/>
          <w:color w:val="000000" w:themeColor="text1"/>
          <w:sz w:val="24"/>
        </w:rPr>
        <w:t>文旅博览</w:t>
      </w:r>
      <w:proofErr w:type="gramEnd"/>
      <w:r>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Pr>
          <w:rFonts w:ascii="宋体" w:hAnsi="宋体" w:hint="eastAsia"/>
          <w:color w:val="000000" w:themeColor="text1"/>
          <w:sz w:val="24"/>
        </w:rPr>
        <w:t>文旅博览</w:t>
      </w:r>
      <w:proofErr w:type="gramEnd"/>
      <w:r>
        <w:rPr>
          <w:rFonts w:ascii="宋体" w:hAnsi="宋体" w:hint="eastAsia"/>
          <w:color w:val="000000" w:themeColor="text1"/>
          <w:sz w:val="24"/>
        </w:rPr>
        <w:t>集团不承担投标人未及时关注相关信息引发的相关责任。</w:t>
      </w:r>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bookmarkStart w:id="79" w:name="_Toc7187425"/>
      <w:bookmarkStart w:id="80" w:name="_Toc19773338"/>
      <w:bookmarkStart w:id="81" w:name="_Toc22888334"/>
      <w:r>
        <w:rPr>
          <w:rFonts w:ascii="宋体" w:hAnsi="宋体" w:hint="eastAsia"/>
          <w:b/>
          <w:bCs/>
          <w:color w:val="000000" w:themeColor="text1"/>
          <w:sz w:val="28"/>
          <w:szCs w:val="32"/>
        </w:rPr>
        <w:t>六．投标文件的澄清</w:t>
      </w:r>
      <w:bookmarkEnd w:id="79"/>
      <w:bookmarkEnd w:id="80"/>
      <w:bookmarkEnd w:id="81"/>
    </w:p>
    <w:p w:rsidR="005B4101" w:rsidRDefault="009C092A">
      <w:pPr>
        <w:spacing w:line="360" w:lineRule="auto"/>
        <w:ind w:firstLine="549"/>
        <w:rPr>
          <w:rFonts w:ascii="宋体" w:hAnsi="宋体"/>
          <w:bCs/>
          <w:color w:val="000000" w:themeColor="text1"/>
          <w:sz w:val="24"/>
        </w:rPr>
      </w:pPr>
      <w:r>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5B4101" w:rsidRDefault="009C092A">
      <w:pPr>
        <w:spacing w:line="360" w:lineRule="auto"/>
        <w:ind w:firstLine="549"/>
        <w:rPr>
          <w:rFonts w:ascii="宋体" w:hAnsi="宋体"/>
          <w:bCs/>
          <w:color w:val="000000" w:themeColor="text1"/>
          <w:sz w:val="24"/>
        </w:rPr>
      </w:pPr>
      <w:r>
        <w:rPr>
          <w:rFonts w:ascii="宋体" w:hAnsi="宋体" w:hint="eastAsia"/>
          <w:bCs/>
          <w:color w:val="000000" w:themeColor="text1"/>
          <w:sz w:val="24"/>
        </w:rPr>
        <w:t>2.重要的澄清应是书面的，但不得对投标内容进行实质性修改。</w:t>
      </w:r>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bookmarkStart w:id="82" w:name="_Toc19773339"/>
      <w:bookmarkStart w:id="83" w:name="_Toc7187426"/>
      <w:bookmarkStart w:id="84" w:name="_Toc22888335"/>
      <w:r>
        <w:rPr>
          <w:rFonts w:ascii="宋体" w:hAnsi="宋体" w:hint="eastAsia"/>
          <w:b/>
          <w:bCs/>
          <w:color w:val="000000" w:themeColor="text1"/>
          <w:sz w:val="28"/>
          <w:szCs w:val="32"/>
        </w:rPr>
        <w:t>七.中标通知书</w:t>
      </w:r>
      <w:bookmarkEnd w:id="82"/>
      <w:bookmarkEnd w:id="83"/>
      <w:bookmarkEnd w:id="84"/>
    </w:p>
    <w:p w:rsidR="005B4101" w:rsidRDefault="009C092A">
      <w:pPr>
        <w:tabs>
          <w:tab w:val="left" w:pos="709"/>
        </w:tabs>
        <w:snapToGrid w:val="0"/>
        <w:spacing w:line="360" w:lineRule="auto"/>
        <w:ind w:firstLineChars="250" w:firstLine="600"/>
        <w:rPr>
          <w:rFonts w:ascii="宋体" w:hAnsi="宋体" w:cs="宋体"/>
          <w:color w:val="000000" w:themeColor="text1"/>
          <w:sz w:val="24"/>
        </w:rPr>
      </w:pPr>
      <w:r>
        <w:rPr>
          <w:rFonts w:ascii="宋体" w:hAnsi="宋体" w:cs="宋体" w:hint="eastAsia"/>
          <w:bCs/>
          <w:color w:val="000000" w:themeColor="text1"/>
          <w:sz w:val="24"/>
        </w:rPr>
        <w:t>1.</w:t>
      </w:r>
      <w:proofErr w:type="gramStart"/>
      <w:r>
        <w:rPr>
          <w:rFonts w:ascii="宋体" w:hAnsi="宋体" w:cs="宋体" w:hint="eastAsia"/>
          <w:color w:val="000000" w:themeColor="text1"/>
          <w:sz w:val="24"/>
        </w:rPr>
        <w:t>文旅博览</w:t>
      </w:r>
      <w:proofErr w:type="gramEnd"/>
      <w:r>
        <w:rPr>
          <w:rFonts w:ascii="宋体" w:hAnsi="宋体" w:cs="宋体" w:hint="eastAsia"/>
          <w:color w:val="000000" w:themeColor="text1"/>
          <w:sz w:val="24"/>
        </w:rPr>
        <w:t>集团将以中标通知书形式通知中标人，其投标已被接受。</w:t>
      </w:r>
    </w:p>
    <w:p w:rsidR="005B4101" w:rsidRDefault="009C092A">
      <w:pPr>
        <w:tabs>
          <w:tab w:val="left" w:pos="709"/>
        </w:tabs>
        <w:snapToGrid w:val="0"/>
        <w:spacing w:line="360" w:lineRule="auto"/>
        <w:ind w:left="566"/>
        <w:rPr>
          <w:rFonts w:ascii="宋体" w:hAnsi="宋体" w:cs="宋体"/>
          <w:color w:val="000000" w:themeColor="text1"/>
          <w:sz w:val="24"/>
        </w:rPr>
      </w:pPr>
      <w:r>
        <w:rPr>
          <w:rFonts w:ascii="宋体" w:hAnsi="宋体" w:cs="宋体" w:hint="eastAsia"/>
          <w:bCs/>
          <w:color w:val="000000" w:themeColor="text1"/>
          <w:sz w:val="24"/>
        </w:rPr>
        <w:t>2.</w:t>
      </w:r>
      <w:proofErr w:type="gramStart"/>
      <w:r>
        <w:rPr>
          <w:rFonts w:ascii="宋体" w:hAnsi="宋体" w:cs="宋体" w:hint="eastAsia"/>
          <w:color w:val="000000" w:themeColor="text1"/>
          <w:sz w:val="24"/>
        </w:rPr>
        <w:t>文旅博览</w:t>
      </w:r>
      <w:proofErr w:type="gramEnd"/>
      <w:r>
        <w:rPr>
          <w:rFonts w:ascii="宋体" w:hAnsi="宋体" w:cs="宋体" w:hint="eastAsia"/>
          <w:color w:val="000000" w:themeColor="text1"/>
          <w:sz w:val="24"/>
        </w:rPr>
        <w:t>集团对未中标的投标人不做未中标原因的解释。</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rPr>
        <w:lastRenderedPageBreak/>
        <w:t>3</w:t>
      </w:r>
      <w:r>
        <w:rPr>
          <w:rFonts w:ascii="宋体" w:hAnsi="宋体"/>
          <w:color w:val="000000" w:themeColor="text1"/>
          <w:sz w:val="24"/>
        </w:rPr>
        <w:t>.</w:t>
      </w:r>
      <w:r>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Pr>
          <w:rFonts w:ascii="宋体" w:hAnsi="宋体" w:hint="eastAsia"/>
          <w:bCs/>
          <w:color w:val="000000" w:themeColor="text1"/>
          <w:sz w:val="24"/>
          <w:szCs w:val="18"/>
        </w:rPr>
        <w:t>合肥市</w:t>
      </w:r>
      <w:proofErr w:type="gramStart"/>
      <w:r>
        <w:rPr>
          <w:rFonts w:ascii="宋体" w:hAnsi="宋体" w:hint="eastAsia"/>
          <w:bCs/>
          <w:color w:val="000000" w:themeColor="text1"/>
          <w:sz w:val="24"/>
          <w:szCs w:val="18"/>
        </w:rPr>
        <w:t>蜀</w:t>
      </w:r>
      <w:proofErr w:type="gramEnd"/>
      <w:r>
        <w:rPr>
          <w:rFonts w:ascii="宋体" w:hAnsi="宋体" w:hint="eastAsia"/>
          <w:bCs/>
          <w:color w:val="000000" w:themeColor="text1"/>
          <w:sz w:val="24"/>
          <w:szCs w:val="18"/>
        </w:rPr>
        <w:t>山区</w:t>
      </w:r>
      <w:proofErr w:type="gramStart"/>
      <w:r>
        <w:rPr>
          <w:rFonts w:ascii="宋体" w:hAnsi="宋体" w:hint="eastAsia"/>
          <w:bCs/>
          <w:color w:val="000000" w:themeColor="text1"/>
          <w:sz w:val="24"/>
          <w:szCs w:val="18"/>
        </w:rPr>
        <w:t>习友路</w:t>
      </w:r>
      <w:proofErr w:type="gramEnd"/>
      <w:r>
        <w:rPr>
          <w:rFonts w:ascii="宋体" w:hAnsi="宋体" w:hint="eastAsia"/>
          <w:bCs/>
          <w:color w:val="000000" w:themeColor="text1"/>
          <w:sz w:val="24"/>
          <w:szCs w:val="18"/>
        </w:rPr>
        <w:t>与茂荫路交口投资大厦2楼招标采购部</w:t>
      </w:r>
      <w:r>
        <w:rPr>
          <w:rFonts w:ascii="宋体" w:hAnsi="宋体" w:hint="eastAsia"/>
          <w:color w:val="000000" w:themeColor="text1"/>
          <w:sz w:val="24"/>
        </w:rPr>
        <w:t>）。</w:t>
      </w:r>
      <w:bookmarkEnd w:id="74"/>
      <w:bookmarkEnd w:id="75"/>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bookmarkStart w:id="85" w:name="_Toc7187427"/>
      <w:bookmarkStart w:id="86" w:name="_Toc22888336"/>
      <w:bookmarkStart w:id="87" w:name="_Toc19773340"/>
      <w:r>
        <w:rPr>
          <w:rFonts w:ascii="宋体" w:hAnsi="宋体" w:hint="eastAsia"/>
          <w:b/>
          <w:bCs/>
          <w:color w:val="000000" w:themeColor="text1"/>
          <w:sz w:val="28"/>
          <w:szCs w:val="32"/>
        </w:rPr>
        <w:t>八.异议处理</w:t>
      </w:r>
      <w:bookmarkEnd w:id="85"/>
      <w:bookmarkEnd w:id="86"/>
      <w:bookmarkEnd w:id="87"/>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1.</w:t>
      </w:r>
      <w:r>
        <w:rPr>
          <w:rFonts w:ascii="宋体" w:hAnsi="宋体"/>
          <w:bCs/>
          <w:color w:val="000000" w:themeColor="text1"/>
          <w:sz w:val="24"/>
        </w:rPr>
        <w:t>投标人或者其他利害关系人对依法必须进行招标的项目的评标结果有异议的，应当在中标候选人公示期间</w:t>
      </w:r>
      <w:r>
        <w:rPr>
          <w:rFonts w:ascii="宋体" w:hAnsi="宋体" w:hint="eastAsia"/>
          <w:bCs/>
          <w:color w:val="000000" w:themeColor="text1"/>
          <w:sz w:val="24"/>
        </w:rPr>
        <w:t>，由投标人授权代表（或法定代表人）携带身份证明材料，以书面形式</w:t>
      </w:r>
      <w:proofErr w:type="gramStart"/>
      <w:r>
        <w:rPr>
          <w:rFonts w:ascii="宋体" w:hAnsi="宋体" w:hint="eastAsia"/>
          <w:bCs/>
          <w:color w:val="000000" w:themeColor="text1"/>
          <w:sz w:val="24"/>
        </w:rPr>
        <w:t>向文旅博览</w:t>
      </w:r>
      <w:proofErr w:type="gramEnd"/>
      <w:r>
        <w:rPr>
          <w:rFonts w:ascii="宋体" w:hAnsi="宋体" w:hint="eastAsia"/>
          <w:bCs/>
          <w:color w:val="000000" w:themeColor="text1"/>
          <w:sz w:val="24"/>
        </w:rPr>
        <w:t>集团提出异议，逾期不予受理。</w:t>
      </w:r>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2.异议书内容应包括异议的详细理由和依据，并提供有关证明资料。</w:t>
      </w:r>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3.有以下情形之一的，视为无效异议：</w:t>
      </w:r>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3.1 未按规定时间或规定手续提交异议的；</w:t>
      </w:r>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3.2异议内容含糊不清、没有提供详细理由和依据，无法进行核查的；</w:t>
      </w:r>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3.3其他不符合异议程序和有关规定的。</w:t>
      </w:r>
    </w:p>
    <w:p w:rsidR="005B4101" w:rsidRDefault="009C092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4.</w:t>
      </w:r>
      <w:proofErr w:type="gramStart"/>
      <w:r>
        <w:rPr>
          <w:rFonts w:ascii="宋体" w:hAnsi="宋体" w:hint="eastAsia"/>
          <w:bCs/>
          <w:color w:val="000000" w:themeColor="text1"/>
          <w:sz w:val="24"/>
        </w:rPr>
        <w:t>文旅博览</w:t>
      </w:r>
      <w:proofErr w:type="gramEnd"/>
      <w:r>
        <w:rPr>
          <w:rFonts w:ascii="宋体" w:hAnsi="宋体" w:hint="eastAsia"/>
          <w:bCs/>
          <w:color w:val="000000" w:themeColor="text1"/>
          <w:sz w:val="24"/>
        </w:rPr>
        <w:t>集团将在收到书面质疑后5个工作日内审查异议事项，</w:t>
      </w:r>
      <w:proofErr w:type="gramStart"/>
      <w:r>
        <w:rPr>
          <w:rFonts w:ascii="宋体" w:hAnsi="宋体" w:hint="eastAsia"/>
          <w:bCs/>
          <w:color w:val="000000" w:themeColor="text1"/>
          <w:sz w:val="24"/>
        </w:rPr>
        <w:t>作出</w:t>
      </w:r>
      <w:proofErr w:type="gramEnd"/>
      <w:r>
        <w:rPr>
          <w:rFonts w:ascii="宋体" w:hAnsi="宋体" w:hint="eastAsia"/>
          <w:bCs/>
          <w:color w:val="000000" w:themeColor="text1"/>
          <w:sz w:val="24"/>
        </w:rPr>
        <w:t>答复或相关处理决定，并以书面形式通知异议人，但答复的内容不涉及商业秘密。</w:t>
      </w:r>
    </w:p>
    <w:p w:rsidR="005B4101" w:rsidRDefault="009C092A">
      <w:pPr>
        <w:keepNext/>
        <w:keepLines/>
        <w:spacing w:before="260" w:after="260" w:line="360" w:lineRule="auto"/>
        <w:ind w:firstLine="628"/>
        <w:jc w:val="center"/>
        <w:outlineLvl w:val="2"/>
        <w:rPr>
          <w:rFonts w:ascii="宋体" w:hAnsi="宋体"/>
          <w:b/>
          <w:bCs/>
          <w:color w:val="000000" w:themeColor="text1"/>
          <w:sz w:val="28"/>
          <w:szCs w:val="32"/>
        </w:rPr>
      </w:pPr>
      <w:bookmarkStart w:id="88" w:name="_Toc22888337"/>
      <w:bookmarkStart w:id="89" w:name="_Toc7187428"/>
      <w:bookmarkStart w:id="90" w:name="_Toc19773341"/>
      <w:r>
        <w:rPr>
          <w:rFonts w:ascii="宋体" w:hAnsi="宋体" w:hint="eastAsia"/>
          <w:b/>
          <w:bCs/>
          <w:color w:val="000000" w:themeColor="text1"/>
          <w:sz w:val="28"/>
          <w:szCs w:val="32"/>
        </w:rPr>
        <w:t>九．签订合同</w:t>
      </w:r>
      <w:bookmarkEnd w:id="88"/>
      <w:bookmarkEnd w:id="89"/>
      <w:bookmarkEnd w:id="90"/>
    </w:p>
    <w:p w:rsidR="005B4101" w:rsidRDefault="009C092A">
      <w:pPr>
        <w:spacing w:line="360" w:lineRule="auto"/>
        <w:ind w:firstLine="549"/>
        <w:rPr>
          <w:rFonts w:ascii="宋体" w:hAnsi="宋体"/>
          <w:b/>
          <w:color w:val="000000" w:themeColor="text1"/>
          <w:sz w:val="24"/>
        </w:rPr>
      </w:pPr>
      <w:r>
        <w:rPr>
          <w:rFonts w:ascii="宋体" w:hAnsi="宋体" w:hint="eastAsia"/>
          <w:b/>
          <w:color w:val="000000" w:themeColor="text1"/>
          <w:sz w:val="24"/>
        </w:rPr>
        <w:t>1.履约保证金</w:t>
      </w:r>
    </w:p>
    <w:p w:rsidR="005B4101" w:rsidRDefault="009C092A">
      <w:pPr>
        <w:spacing w:line="360" w:lineRule="auto"/>
        <w:ind w:firstLine="549"/>
        <w:rPr>
          <w:rFonts w:ascii="宋体" w:hAnsi="宋体"/>
          <w:dstrike/>
          <w:color w:val="000000" w:themeColor="text1"/>
          <w:sz w:val="24"/>
        </w:rPr>
      </w:pPr>
      <w:r>
        <w:rPr>
          <w:rFonts w:ascii="宋体" w:hAnsi="宋体" w:hint="eastAsia"/>
          <w:color w:val="000000" w:themeColor="text1"/>
          <w:sz w:val="24"/>
        </w:rPr>
        <w:t>1.1签订合同前，投标人应提交履约保证金。履约保证金金额、收受方式及收受人见投标人须知前附表规定。</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rPr>
        <w:t>1.2投标人须知前附表约定收取履约保证金或免收履约保证金的，从其规定。</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5B4101" w:rsidRDefault="009C092A">
      <w:pPr>
        <w:spacing w:line="360" w:lineRule="auto"/>
        <w:ind w:firstLine="549"/>
        <w:rPr>
          <w:rFonts w:ascii="宋体" w:hAnsi="宋体"/>
          <w:b/>
          <w:color w:val="000000" w:themeColor="text1"/>
          <w:sz w:val="24"/>
        </w:rPr>
      </w:pPr>
      <w:r>
        <w:rPr>
          <w:rFonts w:ascii="宋体" w:hAnsi="宋体" w:cs="宋体" w:hint="eastAsia"/>
          <w:b/>
          <w:color w:val="000000" w:themeColor="text1"/>
          <w:kern w:val="0"/>
          <w:sz w:val="24"/>
        </w:rPr>
        <w:t>2.</w:t>
      </w:r>
      <w:r>
        <w:rPr>
          <w:rFonts w:ascii="宋体" w:hAnsi="宋体" w:hint="eastAsia"/>
          <w:b/>
          <w:color w:val="000000" w:themeColor="text1"/>
          <w:sz w:val="24"/>
        </w:rPr>
        <w:t>签订合同</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5B4101" w:rsidRDefault="009C092A">
      <w:pPr>
        <w:spacing w:line="360" w:lineRule="auto"/>
        <w:ind w:firstLineChars="218" w:firstLine="523"/>
        <w:rPr>
          <w:rFonts w:ascii="宋体" w:hAnsi="宋体"/>
          <w:color w:val="000000" w:themeColor="text1"/>
          <w:sz w:val="24"/>
        </w:rPr>
      </w:pPr>
      <w:r>
        <w:rPr>
          <w:rFonts w:ascii="宋体" w:hAnsi="宋体" w:hint="eastAsia"/>
          <w:color w:val="000000" w:themeColor="text1"/>
          <w:sz w:val="24"/>
        </w:rPr>
        <w:lastRenderedPageBreak/>
        <w:t>2.3招标人保留以书面形式要求合同的卖方对其所投货物的装运方式、交货地点及服务细则等作适当调整的权利。</w:t>
      </w:r>
    </w:p>
    <w:p w:rsidR="005B4101" w:rsidRDefault="009C092A">
      <w:pPr>
        <w:spacing w:line="360" w:lineRule="auto"/>
        <w:ind w:firstLineChars="218" w:firstLine="523"/>
        <w:rPr>
          <w:rFonts w:ascii="宋体" w:hAnsi="宋体"/>
          <w:color w:val="000000" w:themeColor="text1"/>
          <w:sz w:val="24"/>
        </w:rPr>
      </w:pPr>
      <w:r>
        <w:rPr>
          <w:rFonts w:ascii="宋体" w:hAnsi="宋体" w:hint="eastAsia"/>
          <w:color w:val="000000" w:themeColor="text1"/>
          <w:sz w:val="24"/>
        </w:rPr>
        <w:t>2.4</w:t>
      </w:r>
      <w:r>
        <w:rPr>
          <w:rFonts w:ascii="宋体" w:hAnsi="宋体" w:cs="宋体" w:hint="eastAsia"/>
          <w:color w:val="000000" w:themeColor="text1"/>
          <w:kern w:val="0"/>
          <w:sz w:val="24"/>
        </w:rPr>
        <w:t>招标人在授予合同时有权对标的物的数量予以适当的增加或减少；</w:t>
      </w:r>
    </w:p>
    <w:p w:rsidR="005B4101" w:rsidRDefault="009C092A">
      <w:pPr>
        <w:spacing w:line="360" w:lineRule="auto"/>
        <w:ind w:firstLine="549"/>
        <w:rPr>
          <w:rFonts w:ascii="宋体" w:hAnsi="宋体"/>
          <w:color w:val="000000" w:themeColor="text1"/>
          <w:sz w:val="24"/>
        </w:rPr>
      </w:pPr>
      <w:r>
        <w:rPr>
          <w:rFonts w:ascii="宋体" w:hAnsi="宋体" w:hint="eastAsia"/>
          <w:color w:val="000000" w:themeColor="text1"/>
          <w:sz w:val="24"/>
        </w:rPr>
        <w:t>2.5中标人不与委托人签订合同的，招标人可单方面取消其中标资格，并追究其责任。</w:t>
      </w:r>
    </w:p>
    <w:p w:rsidR="005B4101" w:rsidRDefault="009C092A">
      <w:pPr>
        <w:pStyle w:val="aff7"/>
        <w:numPr>
          <w:ilvl w:val="1"/>
          <w:numId w:val="3"/>
        </w:numPr>
        <w:spacing w:line="360" w:lineRule="auto"/>
        <w:ind w:firstLineChars="0"/>
        <w:rPr>
          <w:rFonts w:ascii="宋体" w:hAnsi="宋体"/>
          <w:color w:val="000000" w:themeColor="text1"/>
          <w:sz w:val="24"/>
        </w:rPr>
      </w:pPr>
      <w:r>
        <w:rPr>
          <w:rFonts w:ascii="宋体" w:hAnsi="宋体" w:hint="eastAsia"/>
          <w:color w:val="000000" w:themeColor="text1"/>
          <w:sz w:val="24"/>
        </w:rPr>
        <w:t>合同履行完毕后，经委托人考核合格，双方可续签合同。</w:t>
      </w:r>
    </w:p>
    <w:p w:rsidR="005B4101" w:rsidRDefault="009C092A">
      <w:pPr>
        <w:rPr>
          <w:rFonts w:ascii="宋体" w:hAnsi="宋体"/>
          <w:color w:val="000000" w:themeColor="text1"/>
        </w:rPr>
      </w:pPr>
      <w:bookmarkStart w:id="91" w:name="_Toc508363595"/>
      <w:r>
        <w:rPr>
          <w:rFonts w:ascii="宋体" w:hAnsi="宋体" w:hint="eastAsia"/>
          <w:color w:val="000000" w:themeColor="text1"/>
        </w:rPr>
        <w:br w:type="page"/>
      </w:r>
    </w:p>
    <w:p w:rsidR="005B4101" w:rsidRDefault="009C092A">
      <w:pPr>
        <w:pStyle w:val="2"/>
        <w:spacing w:before="0" w:line="500" w:lineRule="exact"/>
        <w:ind w:firstLine="0"/>
        <w:rPr>
          <w:rFonts w:ascii="宋体" w:eastAsia="宋体" w:hAnsi="宋体"/>
          <w:color w:val="000000" w:themeColor="text1"/>
        </w:rPr>
      </w:pPr>
      <w:bookmarkStart w:id="92" w:name="_Toc72398729"/>
      <w:r>
        <w:rPr>
          <w:rFonts w:ascii="宋体" w:eastAsia="宋体" w:hAnsi="宋体" w:hint="eastAsia"/>
          <w:color w:val="000000" w:themeColor="text1"/>
        </w:rPr>
        <w:lastRenderedPageBreak/>
        <w:t>第四章  评标办法</w:t>
      </w:r>
      <w:bookmarkStart w:id="93" w:name="_Toc220232391"/>
      <w:bookmarkEnd w:id="91"/>
      <w:bookmarkEnd w:id="92"/>
    </w:p>
    <w:p w:rsidR="005B4101" w:rsidRDefault="009C092A">
      <w:pPr>
        <w:adjustRightInd w:val="0"/>
        <w:snapToGrid w:val="0"/>
        <w:spacing w:line="360" w:lineRule="auto"/>
        <w:ind w:right="-10" w:firstLineChars="200" w:firstLine="482"/>
        <w:rPr>
          <w:rFonts w:ascii="宋体" w:hAnsi="宋体" w:cs="宋体-18030"/>
          <w:color w:val="000000" w:themeColor="text1"/>
          <w:sz w:val="24"/>
        </w:rPr>
      </w:pPr>
      <w:r>
        <w:rPr>
          <w:rFonts w:ascii="宋体" w:hAnsi="宋体" w:hint="eastAsia"/>
          <w:b/>
          <w:bCs/>
          <w:color w:val="000000" w:themeColor="text1"/>
          <w:sz w:val="24"/>
        </w:rPr>
        <w:t>1.</w:t>
      </w:r>
      <w:r>
        <w:rPr>
          <w:rFonts w:ascii="宋体" w:hAnsi="宋体" w:hint="eastAsia"/>
          <w:color w:val="000000" w:themeColor="text1"/>
          <w:sz w:val="24"/>
        </w:rPr>
        <w:t>为了做好</w:t>
      </w:r>
      <w:r>
        <w:rPr>
          <w:rFonts w:ascii="宋体" w:hAnsi="宋体" w:hint="eastAsia"/>
          <w:b/>
          <w:color w:val="000000" w:themeColor="text1"/>
          <w:sz w:val="24"/>
        </w:rPr>
        <w:t>合肥</w:t>
      </w:r>
      <w:proofErr w:type="gramStart"/>
      <w:r>
        <w:rPr>
          <w:rFonts w:ascii="宋体" w:hAnsi="宋体" w:hint="eastAsia"/>
          <w:b/>
          <w:color w:val="000000" w:themeColor="text1"/>
          <w:sz w:val="24"/>
        </w:rPr>
        <w:t>泓瑞金陵大酒店</w:t>
      </w:r>
      <w:proofErr w:type="gramEnd"/>
      <w:r>
        <w:rPr>
          <w:rFonts w:ascii="宋体" w:hAnsi="宋体" w:hint="eastAsia"/>
          <w:b/>
          <w:color w:val="000000" w:themeColor="text1"/>
          <w:sz w:val="24"/>
        </w:rPr>
        <w:t>园区沥青路面改造（项目编号：2021WLBLZB0023号）</w:t>
      </w:r>
      <w:r>
        <w:rPr>
          <w:rFonts w:ascii="宋体" w:hAnsi="宋体" w:hint="eastAsia"/>
          <w:color w:val="000000" w:themeColor="text1"/>
          <w:sz w:val="24"/>
        </w:rPr>
        <w:t>的招标评标工作，保证项目评审工作的正常有序进行，维护招标人、投标人的合法权益，依据《中华人民共和国招标投标法》</w:t>
      </w:r>
      <w:r>
        <w:rPr>
          <w:rFonts w:ascii="宋体" w:hAnsi="宋体" w:cs="宋体-18030" w:hint="eastAsia"/>
          <w:color w:val="000000" w:themeColor="text1"/>
          <w:sz w:val="24"/>
        </w:rPr>
        <w:t>、《中华人民共和国招标投标法实施条例》及其它相关法律法规，本着公开、公平、公正的原则，制定评标办法。</w:t>
      </w:r>
    </w:p>
    <w:p w:rsidR="005B4101" w:rsidRDefault="009C092A">
      <w:pPr>
        <w:adjustRightInd w:val="0"/>
        <w:snapToGrid w:val="0"/>
        <w:spacing w:line="360" w:lineRule="auto"/>
        <w:ind w:right="-10" w:firstLineChars="200" w:firstLine="480"/>
        <w:rPr>
          <w:rFonts w:ascii="宋体" w:hAnsi="宋体" w:cs="宋体-18030"/>
          <w:color w:val="000000" w:themeColor="text1"/>
          <w:sz w:val="24"/>
        </w:rPr>
      </w:pPr>
      <w:r>
        <w:rPr>
          <w:rFonts w:ascii="宋体" w:hAnsi="宋体" w:cs="宋体-18030" w:hint="eastAsia"/>
          <w:color w:val="000000" w:themeColor="text1"/>
          <w:sz w:val="24"/>
        </w:rPr>
        <w:t>2.本次项目评标采用有效最低价法，</w:t>
      </w:r>
      <w:proofErr w:type="gramStart"/>
      <w:r>
        <w:rPr>
          <w:rFonts w:ascii="宋体" w:hAnsi="宋体" w:cs="宋体-18030" w:hint="eastAsia"/>
          <w:color w:val="000000" w:themeColor="text1"/>
          <w:sz w:val="24"/>
        </w:rPr>
        <w:t>即资格</w:t>
      </w:r>
      <w:proofErr w:type="gramEnd"/>
      <w:r>
        <w:rPr>
          <w:rFonts w:ascii="宋体" w:hAnsi="宋体" w:cs="宋体-18030" w:hint="eastAsia"/>
          <w:color w:val="000000" w:themeColor="text1"/>
          <w:sz w:val="24"/>
        </w:rPr>
        <w:t>审查、商务标、技术标均经评审通过的有效投标报价最低的投标人为中标候选人。</w:t>
      </w:r>
    </w:p>
    <w:p w:rsidR="005B4101" w:rsidRDefault="009C092A">
      <w:pPr>
        <w:adjustRightInd w:val="0"/>
        <w:snapToGrid w:val="0"/>
        <w:spacing w:line="360" w:lineRule="auto"/>
        <w:ind w:right="-10" w:firstLineChars="200" w:firstLine="480"/>
        <w:rPr>
          <w:rFonts w:ascii="宋体" w:hAnsi="宋体" w:cs="宋体-18030"/>
          <w:color w:val="000000" w:themeColor="text1"/>
          <w:sz w:val="24"/>
        </w:rPr>
      </w:pPr>
      <w:r>
        <w:rPr>
          <w:rFonts w:ascii="宋体" w:hAnsi="宋体" w:cs="宋体-18030" w:hint="eastAsia"/>
          <w:color w:val="000000" w:themeColor="text1"/>
          <w:sz w:val="24"/>
        </w:rPr>
        <w:t>3.本项目将依法组建不少于5人的评标委员会，负责本项目的评标工作。</w:t>
      </w:r>
    </w:p>
    <w:p w:rsidR="005B4101" w:rsidRDefault="009C092A">
      <w:pPr>
        <w:adjustRightInd w:val="0"/>
        <w:snapToGrid w:val="0"/>
        <w:spacing w:line="360" w:lineRule="auto"/>
        <w:ind w:right="-10" w:firstLineChars="200" w:firstLine="480"/>
        <w:rPr>
          <w:rFonts w:ascii="宋体" w:hAnsi="宋体" w:cs="宋体-18030"/>
          <w:color w:val="000000" w:themeColor="text1"/>
          <w:sz w:val="24"/>
        </w:rPr>
      </w:pPr>
      <w:r>
        <w:rPr>
          <w:rFonts w:ascii="宋体" w:hAnsi="宋体" w:cs="宋体-18030" w:hint="eastAsia"/>
          <w:color w:val="000000" w:themeColor="text1"/>
          <w:sz w:val="24"/>
        </w:rPr>
        <w:t>4.评标委员会按照“客观公正，实事求是”的原则，评价参加本次招标的投标人所提供的产品或服务价格、性能、质量、服务及对招标文件的符合性及响应性。</w:t>
      </w:r>
    </w:p>
    <w:p w:rsidR="005B4101" w:rsidRDefault="009C092A">
      <w:pPr>
        <w:adjustRightInd w:val="0"/>
        <w:snapToGrid w:val="0"/>
        <w:spacing w:line="360" w:lineRule="auto"/>
        <w:ind w:right="-10" w:firstLineChars="200" w:firstLine="480"/>
        <w:rPr>
          <w:rFonts w:ascii="宋体" w:hAnsi="宋体" w:cs="宋体-18030"/>
          <w:color w:val="000000" w:themeColor="text1"/>
          <w:sz w:val="24"/>
        </w:rPr>
      </w:pPr>
      <w:r>
        <w:rPr>
          <w:rFonts w:ascii="宋体" w:hAnsi="宋体" w:cs="宋体-18030" w:hint="eastAsia"/>
          <w:color w:val="000000" w:themeColor="text1"/>
          <w:sz w:val="24"/>
        </w:rPr>
        <w:t>5.有效投标应符合以下原则：</w:t>
      </w:r>
    </w:p>
    <w:p w:rsidR="005B4101" w:rsidRDefault="009C092A">
      <w:pPr>
        <w:spacing w:line="360" w:lineRule="auto"/>
        <w:ind w:left="480" w:right="-10"/>
        <w:rPr>
          <w:rFonts w:ascii="宋体" w:hAnsi="宋体"/>
          <w:color w:val="000000" w:themeColor="text1"/>
          <w:sz w:val="24"/>
        </w:rPr>
      </w:pPr>
      <w:r>
        <w:rPr>
          <w:rFonts w:ascii="宋体" w:hAnsi="宋体" w:hint="eastAsia"/>
          <w:color w:val="000000" w:themeColor="text1"/>
          <w:sz w:val="24"/>
        </w:rPr>
        <w:t>5.1满足招标文件的实质性要求；</w:t>
      </w:r>
    </w:p>
    <w:p w:rsidR="005B4101" w:rsidRDefault="009C092A">
      <w:pPr>
        <w:spacing w:line="360" w:lineRule="auto"/>
        <w:ind w:left="480" w:right="-10"/>
        <w:rPr>
          <w:rFonts w:ascii="宋体" w:hAnsi="宋体"/>
          <w:color w:val="000000" w:themeColor="text1"/>
          <w:sz w:val="24"/>
        </w:rPr>
      </w:pPr>
      <w:r>
        <w:rPr>
          <w:rFonts w:ascii="宋体" w:hAnsi="宋体" w:hint="eastAsia"/>
          <w:color w:val="000000" w:themeColor="text1"/>
          <w:sz w:val="24"/>
        </w:rPr>
        <w:t>5.2无重大偏离、保留或招标人不能接受的附加条件；</w:t>
      </w:r>
    </w:p>
    <w:p w:rsidR="005B4101" w:rsidRDefault="009C092A">
      <w:pPr>
        <w:spacing w:line="360" w:lineRule="auto"/>
        <w:ind w:left="480" w:right="-10"/>
        <w:rPr>
          <w:rFonts w:ascii="宋体" w:hAnsi="宋体"/>
          <w:color w:val="000000" w:themeColor="text1"/>
          <w:sz w:val="24"/>
        </w:rPr>
      </w:pPr>
      <w:r>
        <w:rPr>
          <w:rFonts w:ascii="宋体" w:hAnsi="宋体" w:hint="eastAsia"/>
          <w:color w:val="000000" w:themeColor="text1"/>
          <w:sz w:val="24"/>
        </w:rPr>
        <w:t>5.3通过初审；</w:t>
      </w:r>
    </w:p>
    <w:p w:rsidR="005B4101" w:rsidRDefault="009C092A">
      <w:pPr>
        <w:adjustRightInd w:val="0"/>
        <w:snapToGrid w:val="0"/>
        <w:spacing w:line="360" w:lineRule="auto"/>
        <w:ind w:right="-10" w:firstLineChars="200" w:firstLine="480"/>
        <w:rPr>
          <w:rFonts w:ascii="宋体" w:hAnsi="宋体"/>
          <w:color w:val="000000" w:themeColor="text1"/>
          <w:sz w:val="24"/>
        </w:rPr>
      </w:pPr>
      <w:r>
        <w:rPr>
          <w:rFonts w:ascii="宋体" w:hAnsi="宋体" w:hint="eastAsia"/>
          <w:color w:val="000000" w:themeColor="text1"/>
          <w:sz w:val="24"/>
        </w:rPr>
        <w:t>5.4评标委员会依据招标文件认定的其他原则。</w:t>
      </w:r>
    </w:p>
    <w:p w:rsidR="005B4101" w:rsidRDefault="009C092A">
      <w:pPr>
        <w:adjustRightInd w:val="0"/>
        <w:snapToGrid w:val="0"/>
        <w:spacing w:line="360" w:lineRule="auto"/>
        <w:ind w:right="-10" w:firstLineChars="200" w:firstLine="482"/>
        <w:rPr>
          <w:rFonts w:ascii="宋体" w:hAnsi="宋体" w:cs="宋体-18030"/>
          <w:color w:val="000000" w:themeColor="text1"/>
          <w:sz w:val="24"/>
        </w:rPr>
      </w:pPr>
      <w:r>
        <w:rPr>
          <w:rFonts w:ascii="宋体" w:hAnsi="宋体" w:hint="eastAsia"/>
          <w:b/>
          <w:color w:val="000000" w:themeColor="text1"/>
          <w:sz w:val="24"/>
        </w:rPr>
        <w:t>6.</w:t>
      </w:r>
      <w:r>
        <w:rPr>
          <w:rFonts w:ascii="宋体" w:hAnsi="宋体" w:cs="宋体-18030" w:hint="eastAsia"/>
          <w:color w:val="000000" w:themeColor="text1"/>
          <w:sz w:val="24"/>
        </w:rPr>
        <w:t>评标委员会遵循公开、公平、公正和科学诚信的原则，对所有投标文件均采用相同程序和标准，进行评定。</w:t>
      </w:r>
    </w:p>
    <w:p w:rsidR="005B4101" w:rsidRDefault="009C092A">
      <w:pPr>
        <w:adjustRightInd w:val="0"/>
        <w:snapToGrid w:val="0"/>
        <w:spacing w:line="360" w:lineRule="auto"/>
        <w:ind w:right="-10" w:firstLineChars="175" w:firstLine="422"/>
        <w:rPr>
          <w:rFonts w:ascii="宋体" w:hAnsi="宋体"/>
          <w:color w:val="000000" w:themeColor="text1"/>
          <w:sz w:val="24"/>
          <w:szCs w:val="24"/>
        </w:rPr>
      </w:pPr>
      <w:r>
        <w:rPr>
          <w:rFonts w:ascii="宋体" w:hAnsi="宋体" w:cs="宋体-18030" w:hint="eastAsia"/>
          <w:b/>
          <w:color w:val="000000" w:themeColor="text1"/>
          <w:sz w:val="24"/>
        </w:rPr>
        <w:t>7.</w:t>
      </w:r>
      <w:r>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5B4101" w:rsidRDefault="009C092A">
      <w:pPr>
        <w:adjustRightInd w:val="0"/>
        <w:snapToGrid w:val="0"/>
        <w:spacing w:line="360" w:lineRule="auto"/>
        <w:ind w:right="-10" w:firstLineChars="175" w:firstLine="420"/>
        <w:rPr>
          <w:rFonts w:ascii="宋体" w:hAnsi="宋体"/>
          <w:color w:val="000000" w:themeColor="text1"/>
          <w:sz w:val="24"/>
          <w:szCs w:val="24"/>
        </w:rPr>
      </w:pPr>
      <w:r>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5B4101" w:rsidRDefault="009C092A">
      <w:pPr>
        <w:adjustRightInd w:val="0"/>
        <w:snapToGrid w:val="0"/>
        <w:spacing w:line="360" w:lineRule="auto"/>
        <w:ind w:right="-10" w:firstLineChars="200" w:firstLine="480"/>
        <w:rPr>
          <w:rFonts w:ascii="宋体" w:hAnsi="宋体"/>
          <w:color w:val="000000" w:themeColor="text1"/>
          <w:sz w:val="24"/>
        </w:rPr>
      </w:pPr>
      <w:r>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5B4101" w:rsidRDefault="009C092A">
      <w:pPr>
        <w:adjustRightInd w:val="0"/>
        <w:snapToGrid w:val="0"/>
        <w:spacing w:line="360" w:lineRule="auto"/>
        <w:ind w:right="-10" w:firstLineChars="200" w:firstLine="480"/>
        <w:rPr>
          <w:rFonts w:ascii="宋体" w:hAnsi="宋体"/>
          <w:color w:val="000000" w:themeColor="text1"/>
          <w:sz w:val="24"/>
        </w:rPr>
      </w:pPr>
      <w:r>
        <w:rPr>
          <w:rFonts w:ascii="宋体" w:hAnsi="宋体" w:hint="eastAsia"/>
          <w:color w:val="000000" w:themeColor="text1"/>
          <w:sz w:val="24"/>
        </w:rPr>
        <w:t>8. 评标委员会按下表内容进行投标有效性评审。</w:t>
      </w:r>
    </w:p>
    <w:p w:rsidR="005B4101" w:rsidRDefault="009C092A">
      <w:pPr>
        <w:rPr>
          <w:rFonts w:ascii="宋体" w:hAnsi="宋体"/>
          <w:color w:val="000000" w:themeColor="text1"/>
          <w:sz w:val="24"/>
          <w:szCs w:val="24"/>
        </w:rPr>
      </w:pPr>
      <w:bookmarkStart w:id="94" w:name="_Toc40792203"/>
      <w:r>
        <w:rPr>
          <w:rFonts w:ascii="宋体" w:hAnsi="宋体" w:hint="eastAsia"/>
          <w:color w:val="000000" w:themeColor="text1"/>
          <w:sz w:val="24"/>
          <w:szCs w:val="24"/>
        </w:rPr>
        <w:br w:type="page"/>
      </w:r>
    </w:p>
    <w:p w:rsidR="005B4101" w:rsidRDefault="009C092A">
      <w:pPr>
        <w:pStyle w:val="1"/>
        <w:tabs>
          <w:tab w:val="left" w:pos="2731"/>
        </w:tabs>
        <w:spacing w:before="65" w:line="440" w:lineRule="exact"/>
        <w:ind w:right="680"/>
        <w:jc w:val="center"/>
        <w:rPr>
          <w:rFonts w:ascii="宋体" w:hAnsi="宋体"/>
          <w:color w:val="000000" w:themeColor="text1"/>
          <w:sz w:val="24"/>
          <w:szCs w:val="24"/>
        </w:rPr>
      </w:pPr>
      <w:bookmarkStart w:id="95" w:name="_Toc72398730"/>
      <w:r>
        <w:rPr>
          <w:rFonts w:ascii="宋体" w:hAnsi="宋体" w:hint="eastAsia"/>
          <w:color w:val="000000" w:themeColor="text1"/>
          <w:sz w:val="24"/>
          <w:szCs w:val="24"/>
        </w:rPr>
        <w:lastRenderedPageBreak/>
        <w:t>资格审查评审表（表2-1）</w:t>
      </w:r>
      <w:bookmarkEnd w:id="94"/>
      <w:bookmarkEnd w:id="95"/>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551"/>
        <w:gridCol w:w="5387"/>
      </w:tblGrid>
      <w:tr w:rsidR="005B4101">
        <w:trPr>
          <w:cantSplit/>
          <w:trHeight w:val="780"/>
        </w:trPr>
        <w:tc>
          <w:tcPr>
            <w:tcW w:w="851"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b/>
                <w:color w:val="000000" w:themeColor="text1"/>
                <w:sz w:val="24"/>
              </w:rPr>
            </w:pPr>
            <w:r>
              <w:rPr>
                <w:rFonts w:ascii="宋体" w:hAnsi="宋体" w:hint="eastAsia"/>
                <w:b/>
                <w:color w:val="000000" w:themeColor="text1"/>
                <w:sz w:val="24"/>
              </w:rPr>
              <w:t>序号</w:t>
            </w:r>
          </w:p>
        </w:tc>
        <w:tc>
          <w:tcPr>
            <w:tcW w:w="1985"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b/>
                <w:color w:val="000000" w:themeColor="text1"/>
                <w:sz w:val="24"/>
                <w:szCs w:val="24"/>
              </w:rPr>
            </w:pPr>
            <w:r>
              <w:rPr>
                <w:rFonts w:ascii="宋体" w:hAnsi="宋体" w:hint="eastAsia"/>
                <w:b/>
                <w:color w:val="000000" w:themeColor="text1"/>
                <w:sz w:val="24"/>
                <w:szCs w:val="24"/>
              </w:rPr>
              <w:t>实质性指标名称</w:t>
            </w:r>
          </w:p>
        </w:tc>
        <w:tc>
          <w:tcPr>
            <w:tcW w:w="2551"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b/>
                <w:color w:val="000000" w:themeColor="text1"/>
                <w:sz w:val="24"/>
              </w:rPr>
            </w:pPr>
            <w:r>
              <w:rPr>
                <w:rFonts w:ascii="宋体" w:hAnsi="宋体" w:hint="eastAsia"/>
                <w:b/>
                <w:color w:val="000000" w:themeColor="text1"/>
                <w:sz w:val="24"/>
              </w:rPr>
              <w:t>指标要求</w:t>
            </w:r>
          </w:p>
        </w:tc>
        <w:tc>
          <w:tcPr>
            <w:tcW w:w="5387"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b/>
                <w:color w:val="000000" w:themeColor="text1"/>
                <w:sz w:val="24"/>
              </w:rPr>
            </w:pPr>
            <w:r>
              <w:rPr>
                <w:rFonts w:ascii="宋体" w:hAnsi="宋体" w:hint="eastAsia"/>
                <w:b/>
                <w:color w:val="000000" w:themeColor="text1"/>
                <w:sz w:val="24"/>
              </w:rPr>
              <w:t>响应文件格式及提交资料要求</w:t>
            </w:r>
          </w:p>
        </w:tc>
      </w:tr>
      <w:tr w:rsidR="005B4101">
        <w:trPr>
          <w:cantSplit/>
          <w:trHeight w:val="930"/>
        </w:trPr>
        <w:tc>
          <w:tcPr>
            <w:tcW w:w="851"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color w:val="000000" w:themeColor="text1"/>
                <w:sz w:val="24"/>
                <w:szCs w:val="24"/>
              </w:rPr>
            </w:pPr>
            <w:r>
              <w:rPr>
                <w:rFonts w:ascii="宋体" w:hAnsi="宋体" w:hint="eastAsia"/>
                <w:color w:val="000000" w:themeColor="text1"/>
                <w:sz w:val="24"/>
                <w:szCs w:val="24"/>
              </w:rPr>
              <w:t>1</w:t>
            </w:r>
          </w:p>
        </w:tc>
        <w:tc>
          <w:tcPr>
            <w:tcW w:w="1985"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color w:val="000000" w:themeColor="text1"/>
                <w:sz w:val="24"/>
                <w:szCs w:val="24"/>
              </w:rPr>
            </w:pPr>
            <w:r>
              <w:rPr>
                <w:rFonts w:ascii="宋体" w:hAnsi="宋体" w:hint="eastAsia"/>
                <w:color w:val="000000" w:themeColor="text1"/>
                <w:sz w:val="24"/>
                <w:szCs w:val="24"/>
              </w:rPr>
              <w:t>具备有效的营业执照</w:t>
            </w:r>
          </w:p>
        </w:tc>
        <w:tc>
          <w:tcPr>
            <w:tcW w:w="2551"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szCs w:val="24"/>
              </w:rPr>
              <w:t>合法有效</w:t>
            </w:r>
          </w:p>
        </w:tc>
        <w:tc>
          <w:tcPr>
            <w:tcW w:w="5387"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szCs w:val="24"/>
              </w:rPr>
              <w:t>提供有效的营业执照（或事业单位法人证书）的扫描件</w:t>
            </w:r>
            <w:r>
              <w:rPr>
                <w:rFonts w:ascii="宋体" w:hAnsi="宋体" w:hint="eastAsia"/>
                <w:b/>
                <w:bCs/>
                <w:color w:val="000000" w:themeColor="text1"/>
                <w:sz w:val="24"/>
                <w:szCs w:val="24"/>
              </w:rPr>
              <w:t>，应完整的体现出营业执照</w:t>
            </w:r>
            <w:r>
              <w:rPr>
                <w:rFonts w:ascii="宋体" w:hAnsi="宋体" w:hint="eastAsia"/>
                <w:b/>
                <w:color w:val="000000" w:themeColor="text1"/>
                <w:sz w:val="24"/>
                <w:szCs w:val="24"/>
              </w:rPr>
              <w:t>（或事业单位法人证书）</w:t>
            </w:r>
            <w:r>
              <w:rPr>
                <w:rFonts w:ascii="宋体" w:hAnsi="宋体" w:hint="eastAsia"/>
                <w:b/>
                <w:bCs/>
                <w:color w:val="000000" w:themeColor="text1"/>
                <w:sz w:val="24"/>
                <w:szCs w:val="24"/>
              </w:rPr>
              <w:t>的全部内容。</w:t>
            </w:r>
          </w:p>
        </w:tc>
      </w:tr>
      <w:tr w:rsidR="005B4101">
        <w:trPr>
          <w:cantSplit/>
          <w:trHeight w:val="930"/>
        </w:trPr>
        <w:tc>
          <w:tcPr>
            <w:tcW w:w="851" w:type="dxa"/>
            <w:tcBorders>
              <w:bottom w:val="single" w:sz="4" w:space="0" w:color="auto"/>
            </w:tcBorders>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2</w:t>
            </w:r>
          </w:p>
        </w:tc>
        <w:tc>
          <w:tcPr>
            <w:tcW w:w="1985" w:type="dxa"/>
            <w:tcBorders>
              <w:bottom w:val="single" w:sz="4" w:space="0" w:color="auto"/>
            </w:tcBorders>
            <w:vAlign w:val="center"/>
          </w:tcPr>
          <w:p w:rsidR="005B4101" w:rsidRDefault="009C092A">
            <w:pPr>
              <w:spacing w:line="400" w:lineRule="exact"/>
              <w:ind w:right="-11"/>
              <w:jc w:val="center"/>
              <w:rPr>
                <w:rFonts w:ascii="宋体" w:hAnsi="宋体"/>
                <w:color w:val="000000" w:themeColor="text1"/>
                <w:sz w:val="24"/>
                <w:szCs w:val="24"/>
              </w:rPr>
            </w:pPr>
            <w:r>
              <w:rPr>
                <w:rFonts w:ascii="宋体" w:hAnsi="宋体" w:hint="eastAsia"/>
                <w:color w:val="000000" w:themeColor="text1"/>
                <w:sz w:val="24"/>
                <w:szCs w:val="24"/>
              </w:rPr>
              <w:t>具备有效的资质证书</w:t>
            </w:r>
          </w:p>
        </w:tc>
        <w:tc>
          <w:tcPr>
            <w:tcW w:w="2551" w:type="dxa"/>
            <w:tcBorders>
              <w:bottom w:val="single" w:sz="4" w:space="0" w:color="auto"/>
            </w:tcBorders>
            <w:vAlign w:val="center"/>
          </w:tcPr>
          <w:p w:rsidR="005B4101" w:rsidRDefault="009C092A">
            <w:pPr>
              <w:spacing w:line="400" w:lineRule="exact"/>
              <w:ind w:right="-11"/>
              <w:jc w:val="center"/>
              <w:rPr>
                <w:rFonts w:ascii="宋体" w:hAnsi="宋体"/>
                <w:color w:val="000000" w:themeColor="text1"/>
                <w:sz w:val="24"/>
                <w:szCs w:val="24"/>
              </w:rPr>
            </w:pPr>
            <w:r>
              <w:rPr>
                <w:rFonts w:ascii="宋体" w:hAnsi="宋体" w:hint="eastAsia"/>
                <w:color w:val="000000" w:themeColor="text1"/>
                <w:sz w:val="24"/>
                <w:szCs w:val="24"/>
              </w:rPr>
              <w:t>见招标公告要求</w:t>
            </w:r>
          </w:p>
        </w:tc>
        <w:tc>
          <w:tcPr>
            <w:tcW w:w="5387" w:type="dxa"/>
            <w:tcBorders>
              <w:bottom w:val="single" w:sz="4" w:space="0" w:color="auto"/>
            </w:tcBorders>
            <w:vAlign w:val="center"/>
          </w:tcPr>
          <w:p w:rsidR="005B4101" w:rsidRDefault="005B4101">
            <w:pPr>
              <w:adjustRightInd w:val="0"/>
              <w:snapToGrid w:val="0"/>
              <w:spacing w:line="400" w:lineRule="exact"/>
              <w:ind w:right="-11"/>
              <w:jc w:val="center"/>
              <w:rPr>
                <w:rFonts w:ascii="宋体" w:hAnsi="宋体"/>
                <w:color w:val="000000" w:themeColor="text1"/>
                <w:sz w:val="24"/>
                <w:szCs w:val="24"/>
              </w:rPr>
            </w:pPr>
          </w:p>
        </w:tc>
      </w:tr>
      <w:tr w:rsidR="005B4101">
        <w:trPr>
          <w:cantSplit/>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3</w:t>
            </w:r>
          </w:p>
        </w:tc>
        <w:tc>
          <w:tcPr>
            <w:tcW w:w="1985"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投标函</w:t>
            </w:r>
          </w:p>
        </w:tc>
        <w:tc>
          <w:tcPr>
            <w:tcW w:w="2551"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5387"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投标函中的授权代表须与投标授权书中保持一致，否则投标无效</w:t>
            </w:r>
          </w:p>
        </w:tc>
      </w:tr>
      <w:tr w:rsidR="005B4101">
        <w:trPr>
          <w:cantSplit/>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4</w:t>
            </w:r>
          </w:p>
        </w:tc>
        <w:tc>
          <w:tcPr>
            <w:tcW w:w="1985"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投标授权书</w:t>
            </w:r>
          </w:p>
        </w:tc>
        <w:tc>
          <w:tcPr>
            <w:tcW w:w="2551"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5387" w:type="dxa"/>
            <w:vAlign w:val="center"/>
          </w:tcPr>
          <w:p w:rsidR="005B4101" w:rsidRDefault="009C092A">
            <w:pPr>
              <w:adjustRightInd w:val="0"/>
              <w:snapToGrid w:val="0"/>
              <w:spacing w:line="400" w:lineRule="exact"/>
              <w:ind w:right="-10"/>
              <w:jc w:val="center"/>
              <w:rPr>
                <w:rFonts w:ascii="宋体" w:hAnsi="宋体"/>
                <w:b/>
                <w:color w:val="000000" w:themeColor="text1"/>
                <w:sz w:val="24"/>
              </w:rPr>
            </w:pPr>
            <w:r>
              <w:rPr>
                <w:rFonts w:ascii="宋体" w:hAnsi="宋体" w:hint="eastAsia"/>
                <w:color w:val="000000" w:themeColor="text1"/>
                <w:sz w:val="24"/>
              </w:rPr>
              <w:t>详见第七章响应文件格式“投标授权书”</w:t>
            </w:r>
          </w:p>
        </w:tc>
      </w:tr>
      <w:tr w:rsidR="005B4101">
        <w:trPr>
          <w:cantSplit/>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color w:val="000000" w:themeColor="text1"/>
                <w:sz w:val="24"/>
              </w:rPr>
              <w:t>5</w:t>
            </w:r>
          </w:p>
        </w:tc>
        <w:tc>
          <w:tcPr>
            <w:tcW w:w="1985" w:type="dxa"/>
            <w:vAlign w:val="center"/>
          </w:tcPr>
          <w:p w:rsidR="005B4101" w:rsidRDefault="009C092A">
            <w:pPr>
              <w:spacing w:after="50" w:line="400" w:lineRule="exact"/>
              <w:ind w:right="-10"/>
              <w:jc w:val="center"/>
              <w:rPr>
                <w:rFonts w:ascii="宋体" w:hAnsi="宋体"/>
                <w:color w:val="000000" w:themeColor="text1"/>
                <w:sz w:val="24"/>
                <w:szCs w:val="24"/>
              </w:rPr>
            </w:pPr>
            <w:r>
              <w:rPr>
                <w:rFonts w:ascii="宋体" w:hAnsi="宋体" w:hint="eastAsia"/>
                <w:color w:val="000000" w:themeColor="text1"/>
                <w:sz w:val="24"/>
                <w:szCs w:val="24"/>
              </w:rPr>
              <w:t>投标人信用承诺</w:t>
            </w:r>
          </w:p>
        </w:tc>
        <w:tc>
          <w:tcPr>
            <w:tcW w:w="2551" w:type="dxa"/>
            <w:vAlign w:val="center"/>
          </w:tcPr>
          <w:p w:rsidR="005B4101" w:rsidRDefault="009C092A">
            <w:pPr>
              <w:spacing w:after="50" w:line="400" w:lineRule="exact"/>
              <w:ind w:right="-10"/>
              <w:jc w:val="center"/>
              <w:rPr>
                <w:rFonts w:ascii="宋体" w:hAnsi="宋体"/>
                <w:color w:val="000000" w:themeColor="text1"/>
                <w:sz w:val="24"/>
                <w:szCs w:val="24"/>
              </w:rPr>
            </w:pPr>
            <w:r>
              <w:rPr>
                <w:rFonts w:ascii="宋体" w:hAnsi="宋体" w:hint="eastAsia"/>
                <w:color w:val="000000" w:themeColor="text1"/>
                <w:sz w:val="24"/>
                <w:szCs w:val="24"/>
              </w:rPr>
              <w:t>符合招标文件要求</w:t>
            </w:r>
          </w:p>
        </w:tc>
        <w:tc>
          <w:tcPr>
            <w:tcW w:w="5387" w:type="dxa"/>
            <w:vAlign w:val="center"/>
          </w:tcPr>
          <w:p w:rsidR="005B4101" w:rsidRDefault="005B4101">
            <w:pPr>
              <w:adjustRightInd w:val="0"/>
              <w:snapToGrid w:val="0"/>
              <w:spacing w:line="400" w:lineRule="exact"/>
              <w:ind w:right="-10"/>
              <w:jc w:val="center"/>
              <w:rPr>
                <w:rFonts w:ascii="宋体" w:hAnsi="宋体"/>
                <w:color w:val="000000" w:themeColor="text1"/>
                <w:sz w:val="24"/>
                <w:szCs w:val="24"/>
              </w:rPr>
            </w:pPr>
          </w:p>
        </w:tc>
      </w:tr>
      <w:tr w:rsidR="005B4101">
        <w:trPr>
          <w:cantSplit/>
          <w:trHeight w:val="1046"/>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6</w:t>
            </w:r>
          </w:p>
        </w:tc>
        <w:tc>
          <w:tcPr>
            <w:tcW w:w="1985" w:type="dxa"/>
            <w:vAlign w:val="center"/>
          </w:tcPr>
          <w:p w:rsidR="005B4101" w:rsidRDefault="009C092A">
            <w:pPr>
              <w:autoSpaceDE w:val="0"/>
              <w:autoSpaceDN w:val="0"/>
              <w:adjustRightInd w:val="0"/>
              <w:spacing w:line="400" w:lineRule="exact"/>
              <w:ind w:firstLine="200"/>
              <w:jc w:val="left"/>
              <w:rPr>
                <w:rFonts w:ascii="宋体" w:hAnsi="宋体"/>
                <w:color w:val="000000" w:themeColor="text1"/>
                <w:sz w:val="24"/>
                <w:szCs w:val="24"/>
              </w:rPr>
            </w:pPr>
            <w:r>
              <w:rPr>
                <w:rFonts w:ascii="宋体" w:hAnsi="宋体" w:hint="eastAsia"/>
                <w:color w:val="000000" w:themeColor="text1"/>
                <w:sz w:val="24"/>
                <w:szCs w:val="24"/>
              </w:rPr>
              <w:t>投标人资格</w:t>
            </w:r>
          </w:p>
        </w:tc>
        <w:tc>
          <w:tcPr>
            <w:tcW w:w="2551" w:type="dxa"/>
            <w:vAlign w:val="center"/>
          </w:tcPr>
          <w:p w:rsidR="005B4101" w:rsidRDefault="009C092A">
            <w:pPr>
              <w:spacing w:line="400" w:lineRule="exact"/>
              <w:ind w:right="-11"/>
              <w:jc w:val="center"/>
              <w:rPr>
                <w:rFonts w:ascii="宋体" w:hAnsi="宋体"/>
                <w:color w:val="000000" w:themeColor="text1"/>
                <w:sz w:val="24"/>
                <w:szCs w:val="24"/>
              </w:rPr>
            </w:pPr>
            <w:r>
              <w:rPr>
                <w:rFonts w:ascii="宋体" w:hAnsi="宋体" w:hint="eastAsia"/>
                <w:color w:val="000000" w:themeColor="text1"/>
                <w:sz w:val="24"/>
                <w:szCs w:val="28"/>
              </w:rPr>
              <w:t>符合招标文件要求</w:t>
            </w:r>
          </w:p>
        </w:tc>
        <w:tc>
          <w:tcPr>
            <w:tcW w:w="5387" w:type="dxa"/>
            <w:vAlign w:val="center"/>
          </w:tcPr>
          <w:p w:rsidR="005B4101" w:rsidRDefault="009C092A">
            <w:pPr>
              <w:adjustRightInd w:val="0"/>
              <w:snapToGrid w:val="0"/>
              <w:spacing w:line="400" w:lineRule="exact"/>
              <w:ind w:right="-10"/>
              <w:jc w:val="center"/>
              <w:rPr>
                <w:rFonts w:ascii="宋体" w:hAnsi="宋体"/>
                <w:bCs/>
                <w:color w:val="000000" w:themeColor="text1"/>
                <w:sz w:val="24"/>
                <w:szCs w:val="24"/>
              </w:rPr>
            </w:pPr>
            <w:r>
              <w:rPr>
                <w:rFonts w:ascii="宋体" w:hAnsi="宋体" w:hint="eastAsia"/>
                <w:color w:val="000000" w:themeColor="text1"/>
                <w:sz w:val="24"/>
                <w:szCs w:val="24"/>
              </w:rPr>
              <w:t>1.详见第一章投标邀请</w:t>
            </w:r>
            <w:r>
              <w:rPr>
                <w:rFonts w:ascii="宋体" w:hAnsi="宋体" w:hint="eastAsia"/>
                <w:color w:val="000000" w:themeColor="text1"/>
                <w:sz w:val="24"/>
              </w:rPr>
              <w:t>“</w:t>
            </w:r>
            <w:r>
              <w:rPr>
                <w:rFonts w:ascii="宋体" w:hAnsi="宋体" w:hint="eastAsia"/>
                <w:color w:val="000000" w:themeColor="text1"/>
                <w:sz w:val="24"/>
                <w:szCs w:val="24"/>
              </w:rPr>
              <w:t>投标人资格</w:t>
            </w:r>
            <w:r>
              <w:rPr>
                <w:rFonts w:ascii="宋体" w:hAnsi="宋体" w:hint="eastAsia"/>
                <w:color w:val="000000" w:themeColor="text1"/>
                <w:sz w:val="24"/>
              </w:rPr>
              <w:t>”</w:t>
            </w:r>
            <w:r>
              <w:rPr>
                <w:rFonts w:ascii="宋体" w:hAnsi="宋体" w:hint="eastAsia"/>
                <w:bCs/>
                <w:color w:val="000000" w:themeColor="text1"/>
                <w:sz w:val="24"/>
                <w:szCs w:val="24"/>
              </w:rPr>
              <w:t>；</w:t>
            </w:r>
          </w:p>
          <w:p w:rsidR="005B4101" w:rsidRDefault="009C092A">
            <w:pPr>
              <w:autoSpaceDE w:val="0"/>
              <w:autoSpaceDN w:val="0"/>
              <w:adjustRightInd w:val="0"/>
              <w:spacing w:line="400" w:lineRule="exact"/>
              <w:ind w:firstLine="200"/>
              <w:jc w:val="left"/>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rPr>
              <w:t>提供资质证书扫描件。</w:t>
            </w:r>
          </w:p>
        </w:tc>
      </w:tr>
      <w:tr w:rsidR="005B4101">
        <w:trPr>
          <w:cantSplit/>
          <w:trHeight w:val="731"/>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7</w:t>
            </w:r>
          </w:p>
        </w:tc>
        <w:tc>
          <w:tcPr>
            <w:tcW w:w="1985" w:type="dxa"/>
            <w:vAlign w:val="center"/>
          </w:tcPr>
          <w:p w:rsidR="005B4101" w:rsidRDefault="009C092A">
            <w:pPr>
              <w:autoSpaceDE w:val="0"/>
              <w:autoSpaceDN w:val="0"/>
              <w:adjustRightInd w:val="0"/>
              <w:spacing w:line="400" w:lineRule="exact"/>
              <w:jc w:val="center"/>
              <w:rPr>
                <w:rFonts w:ascii="宋体" w:hAnsi="宋体"/>
                <w:color w:val="000000" w:themeColor="text1"/>
                <w:sz w:val="24"/>
                <w:szCs w:val="28"/>
              </w:rPr>
            </w:pPr>
            <w:r>
              <w:rPr>
                <w:rFonts w:ascii="宋体" w:hAnsi="宋体" w:hint="eastAsia"/>
                <w:color w:val="000000" w:themeColor="text1"/>
                <w:sz w:val="24"/>
                <w:szCs w:val="28"/>
              </w:rPr>
              <w:t>安全生产许可</w:t>
            </w:r>
          </w:p>
        </w:tc>
        <w:tc>
          <w:tcPr>
            <w:tcW w:w="2551" w:type="dxa"/>
            <w:vAlign w:val="center"/>
          </w:tcPr>
          <w:p w:rsidR="005B4101" w:rsidRDefault="005B4101">
            <w:pPr>
              <w:spacing w:line="400" w:lineRule="exact"/>
              <w:ind w:right="-11"/>
              <w:jc w:val="center"/>
              <w:rPr>
                <w:rFonts w:ascii="宋体" w:hAnsi="宋体"/>
                <w:color w:val="000000" w:themeColor="text1"/>
                <w:sz w:val="24"/>
                <w:szCs w:val="28"/>
              </w:rPr>
            </w:pPr>
          </w:p>
        </w:tc>
        <w:tc>
          <w:tcPr>
            <w:tcW w:w="5387" w:type="dxa"/>
            <w:vAlign w:val="center"/>
          </w:tcPr>
          <w:p w:rsidR="005B4101" w:rsidRDefault="009C092A">
            <w:pPr>
              <w:adjustRightInd w:val="0"/>
              <w:snapToGrid w:val="0"/>
              <w:spacing w:line="400" w:lineRule="exact"/>
              <w:ind w:right="-10"/>
              <w:jc w:val="center"/>
              <w:rPr>
                <w:rFonts w:ascii="宋体" w:hAnsi="宋体"/>
                <w:color w:val="000000" w:themeColor="text1"/>
                <w:sz w:val="24"/>
                <w:szCs w:val="24"/>
              </w:rPr>
            </w:pPr>
            <w:r>
              <w:rPr>
                <w:rFonts w:ascii="宋体" w:hAnsi="宋体" w:hint="eastAsia"/>
                <w:color w:val="000000" w:themeColor="text1"/>
                <w:sz w:val="24"/>
                <w:szCs w:val="24"/>
              </w:rPr>
              <w:t>具有有效的安全生产许可证</w:t>
            </w:r>
          </w:p>
        </w:tc>
      </w:tr>
      <w:tr w:rsidR="005B4101">
        <w:trPr>
          <w:cantSplit/>
          <w:trHeight w:val="731"/>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8</w:t>
            </w:r>
          </w:p>
        </w:tc>
        <w:tc>
          <w:tcPr>
            <w:tcW w:w="1985" w:type="dxa"/>
            <w:vAlign w:val="center"/>
          </w:tcPr>
          <w:p w:rsidR="005B4101" w:rsidRDefault="009C092A">
            <w:pPr>
              <w:autoSpaceDE w:val="0"/>
              <w:autoSpaceDN w:val="0"/>
              <w:adjustRightInd w:val="0"/>
              <w:spacing w:line="400" w:lineRule="exact"/>
              <w:jc w:val="center"/>
              <w:rPr>
                <w:rFonts w:ascii="宋体" w:hAnsi="宋体"/>
                <w:color w:val="000000" w:themeColor="text1"/>
                <w:sz w:val="24"/>
                <w:szCs w:val="28"/>
              </w:rPr>
            </w:pPr>
            <w:r>
              <w:rPr>
                <w:rFonts w:ascii="宋体" w:hAnsi="宋体" w:hint="eastAsia"/>
                <w:color w:val="000000" w:themeColor="text1"/>
                <w:sz w:val="24"/>
                <w:szCs w:val="28"/>
              </w:rPr>
              <w:t>投标人资质条件、能力和信誉</w:t>
            </w:r>
          </w:p>
        </w:tc>
        <w:tc>
          <w:tcPr>
            <w:tcW w:w="2551" w:type="dxa"/>
            <w:vAlign w:val="center"/>
          </w:tcPr>
          <w:p w:rsidR="005B4101" w:rsidRDefault="009C092A">
            <w:pPr>
              <w:spacing w:line="400" w:lineRule="exact"/>
              <w:ind w:right="-11"/>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5387" w:type="dxa"/>
            <w:vAlign w:val="center"/>
          </w:tcPr>
          <w:p w:rsidR="005B4101" w:rsidRDefault="005B4101">
            <w:pPr>
              <w:adjustRightInd w:val="0"/>
              <w:snapToGrid w:val="0"/>
              <w:spacing w:line="400" w:lineRule="exact"/>
              <w:ind w:right="-10"/>
              <w:jc w:val="center"/>
              <w:rPr>
                <w:rFonts w:ascii="宋体" w:hAnsi="宋体"/>
                <w:color w:val="000000" w:themeColor="text1"/>
                <w:sz w:val="24"/>
                <w:szCs w:val="24"/>
              </w:rPr>
            </w:pPr>
          </w:p>
        </w:tc>
      </w:tr>
      <w:tr w:rsidR="005B4101">
        <w:trPr>
          <w:cantSplit/>
          <w:trHeight w:val="619"/>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9</w:t>
            </w:r>
          </w:p>
        </w:tc>
        <w:tc>
          <w:tcPr>
            <w:tcW w:w="1985" w:type="dxa"/>
            <w:vAlign w:val="center"/>
          </w:tcPr>
          <w:p w:rsidR="005B4101" w:rsidRDefault="009C092A">
            <w:pPr>
              <w:autoSpaceDE w:val="0"/>
              <w:autoSpaceDN w:val="0"/>
              <w:adjustRightInd w:val="0"/>
              <w:spacing w:line="400" w:lineRule="exact"/>
              <w:ind w:firstLine="200"/>
              <w:jc w:val="left"/>
              <w:rPr>
                <w:rFonts w:ascii="宋体" w:hAnsi="宋体"/>
                <w:color w:val="000000" w:themeColor="text1"/>
                <w:sz w:val="24"/>
                <w:szCs w:val="28"/>
              </w:rPr>
            </w:pPr>
            <w:r>
              <w:rPr>
                <w:rFonts w:ascii="宋体" w:hAnsi="宋体" w:hint="eastAsia"/>
                <w:color w:val="000000" w:themeColor="text1"/>
                <w:sz w:val="24"/>
                <w:szCs w:val="28"/>
              </w:rPr>
              <w:t>投标保证金</w:t>
            </w:r>
          </w:p>
        </w:tc>
        <w:tc>
          <w:tcPr>
            <w:tcW w:w="2551" w:type="dxa"/>
            <w:vAlign w:val="center"/>
          </w:tcPr>
          <w:p w:rsidR="005B4101" w:rsidRDefault="009C092A">
            <w:pPr>
              <w:spacing w:line="400" w:lineRule="exact"/>
              <w:ind w:right="-11"/>
              <w:jc w:val="center"/>
              <w:rPr>
                <w:rFonts w:ascii="宋体" w:hAnsi="宋体"/>
                <w:color w:val="000000" w:themeColor="text1"/>
                <w:sz w:val="24"/>
                <w:szCs w:val="28"/>
              </w:rPr>
            </w:pPr>
            <w:r>
              <w:rPr>
                <w:rFonts w:ascii="宋体" w:hAnsi="宋体" w:hint="eastAsia"/>
                <w:color w:val="000000" w:themeColor="text1"/>
                <w:sz w:val="24"/>
                <w:szCs w:val="28"/>
              </w:rPr>
              <w:t>符合招标文件要求</w:t>
            </w:r>
          </w:p>
        </w:tc>
        <w:tc>
          <w:tcPr>
            <w:tcW w:w="5387" w:type="dxa"/>
            <w:vAlign w:val="center"/>
          </w:tcPr>
          <w:p w:rsidR="005B4101" w:rsidRDefault="005B4101">
            <w:pPr>
              <w:adjustRightInd w:val="0"/>
              <w:snapToGrid w:val="0"/>
              <w:spacing w:line="400" w:lineRule="exact"/>
              <w:ind w:right="-10"/>
              <w:jc w:val="center"/>
              <w:rPr>
                <w:rFonts w:ascii="宋体" w:hAnsi="宋体"/>
                <w:color w:val="000000" w:themeColor="text1"/>
                <w:sz w:val="24"/>
                <w:szCs w:val="24"/>
              </w:rPr>
            </w:pPr>
          </w:p>
        </w:tc>
      </w:tr>
      <w:tr w:rsidR="005B4101">
        <w:trPr>
          <w:cantSplit/>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hint="eastAsia"/>
                <w:color w:val="000000" w:themeColor="text1"/>
                <w:sz w:val="24"/>
              </w:rPr>
              <w:t>10</w:t>
            </w:r>
          </w:p>
        </w:tc>
        <w:tc>
          <w:tcPr>
            <w:tcW w:w="1985"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标书响应情况</w:t>
            </w:r>
          </w:p>
        </w:tc>
        <w:tc>
          <w:tcPr>
            <w:tcW w:w="2551"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付款响应、完工期响应、质保期响应</w:t>
            </w:r>
          </w:p>
        </w:tc>
        <w:tc>
          <w:tcPr>
            <w:tcW w:w="5387" w:type="dxa"/>
            <w:vAlign w:val="center"/>
          </w:tcPr>
          <w:p w:rsidR="005B4101" w:rsidRDefault="005B4101">
            <w:pPr>
              <w:adjustRightInd w:val="0"/>
              <w:snapToGrid w:val="0"/>
              <w:spacing w:line="400" w:lineRule="exact"/>
              <w:ind w:right="-10"/>
              <w:jc w:val="center"/>
              <w:rPr>
                <w:rFonts w:ascii="宋体" w:hAnsi="宋体"/>
                <w:color w:val="000000" w:themeColor="text1"/>
                <w:sz w:val="24"/>
              </w:rPr>
            </w:pPr>
          </w:p>
        </w:tc>
      </w:tr>
      <w:tr w:rsidR="005B4101">
        <w:trPr>
          <w:cantSplit/>
          <w:trHeight w:val="2208"/>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color w:val="000000" w:themeColor="text1"/>
                <w:sz w:val="24"/>
              </w:rPr>
              <w:t>11</w:t>
            </w:r>
          </w:p>
        </w:tc>
        <w:tc>
          <w:tcPr>
            <w:tcW w:w="1985" w:type="dxa"/>
            <w:vAlign w:val="center"/>
          </w:tcPr>
          <w:p w:rsidR="005B4101" w:rsidRDefault="009C092A">
            <w:pPr>
              <w:spacing w:after="50" w:line="400" w:lineRule="exact"/>
              <w:ind w:right="-10"/>
              <w:jc w:val="center"/>
              <w:rPr>
                <w:rFonts w:ascii="宋体" w:hAnsi="宋体"/>
                <w:color w:val="000000" w:themeColor="text1"/>
                <w:sz w:val="24"/>
              </w:rPr>
            </w:pPr>
            <w:r>
              <w:rPr>
                <w:rFonts w:ascii="宋体" w:hAnsi="宋体" w:hint="eastAsia"/>
                <w:color w:val="000000" w:themeColor="text1"/>
                <w:sz w:val="24"/>
              </w:rPr>
              <w:t>标书规范性</w:t>
            </w:r>
          </w:p>
        </w:tc>
        <w:tc>
          <w:tcPr>
            <w:tcW w:w="2551" w:type="dxa"/>
            <w:vAlign w:val="center"/>
          </w:tcPr>
          <w:p w:rsidR="005B4101" w:rsidRDefault="009C092A">
            <w:pPr>
              <w:spacing w:after="50" w:line="400" w:lineRule="exact"/>
              <w:ind w:right="-10"/>
              <w:jc w:val="center"/>
              <w:rPr>
                <w:rFonts w:ascii="宋体" w:hAnsi="宋体"/>
                <w:color w:val="000000" w:themeColor="text1"/>
                <w:sz w:val="24"/>
                <w:szCs w:val="20"/>
              </w:rPr>
            </w:pPr>
            <w:r>
              <w:rPr>
                <w:rFonts w:ascii="宋体" w:hAnsi="宋体" w:hint="eastAsia"/>
                <w:color w:val="000000" w:themeColor="text1"/>
                <w:kern w:val="0"/>
                <w:sz w:val="24"/>
                <w:szCs w:val="20"/>
              </w:rPr>
              <w:t>无严重的编排混乱、内容不全或字迹模糊辨认不清、前后矛盾情况，对评标无实质性影响的</w:t>
            </w:r>
          </w:p>
        </w:tc>
        <w:tc>
          <w:tcPr>
            <w:tcW w:w="5387" w:type="dxa"/>
            <w:vAlign w:val="center"/>
          </w:tcPr>
          <w:p w:rsidR="005B4101" w:rsidRDefault="005B4101">
            <w:pPr>
              <w:adjustRightInd w:val="0"/>
              <w:snapToGrid w:val="0"/>
              <w:spacing w:line="400" w:lineRule="exact"/>
              <w:ind w:right="-10"/>
              <w:jc w:val="center"/>
              <w:rPr>
                <w:rFonts w:ascii="宋体" w:hAnsi="宋体"/>
                <w:color w:val="000000" w:themeColor="text1"/>
                <w:sz w:val="24"/>
              </w:rPr>
            </w:pPr>
          </w:p>
        </w:tc>
      </w:tr>
      <w:tr w:rsidR="005B4101">
        <w:trPr>
          <w:cantSplit/>
          <w:trHeight w:val="1541"/>
        </w:trPr>
        <w:tc>
          <w:tcPr>
            <w:tcW w:w="851" w:type="dxa"/>
            <w:vAlign w:val="center"/>
          </w:tcPr>
          <w:p w:rsidR="005B4101" w:rsidRDefault="009C092A">
            <w:pPr>
              <w:adjustRightInd w:val="0"/>
              <w:snapToGrid w:val="0"/>
              <w:spacing w:line="400" w:lineRule="exact"/>
              <w:ind w:right="-10"/>
              <w:jc w:val="center"/>
              <w:rPr>
                <w:rFonts w:ascii="宋体" w:hAnsi="宋体"/>
                <w:color w:val="000000" w:themeColor="text1"/>
                <w:sz w:val="24"/>
              </w:rPr>
            </w:pPr>
            <w:r>
              <w:rPr>
                <w:rFonts w:ascii="宋体" w:hAnsi="宋体"/>
                <w:color w:val="000000" w:themeColor="text1"/>
                <w:sz w:val="24"/>
              </w:rPr>
              <w:t>12</w:t>
            </w:r>
          </w:p>
        </w:tc>
        <w:tc>
          <w:tcPr>
            <w:tcW w:w="1985"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其他要求</w:t>
            </w:r>
          </w:p>
        </w:tc>
        <w:tc>
          <w:tcPr>
            <w:tcW w:w="2551" w:type="dxa"/>
            <w:vAlign w:val="center"/>
          </w:tcPr>
          <w:p w:rsidR="005B4101" w:rsidRDefault="009C092A">
            <w:pPr>
              <w:spacing w:after="50" w:line="400" w:lineRule="exact"/>
              <w:ind w:right="-10"/>
              <w:jc w:val="center"/>
              <w:rPr>
                <w:rFonts w:ascii="宋体" w:hAnsi="宋体"/>
                <w:color w:val="000000" w:themeColor="text1"/>
                <w:sz w:val="24"/>
                <w:szCs w:val="28"/>
              </w:rPr>
            </w:pPr>
            <w:r>
              <w:rPr>
                <w:rFonts w:ascii="宋体" w:hAnsi="宋体" w:hint="eastAsia"/>
                <w:color w:val="000000" w:themeColor="text1"/>
                <w:sz w:val="24"/>
                <w:szCs w:val="28"/>
              </w:rPr>
              <w:t>上述指标中未列出，但国家相关法律法规或谈判文件有明确规定的</w:t>
            </w:r>
          </w:p>
        </w:tc>
        <w:tc>
          <w:tcPr>
            <w:tcW w:w="5387" w:type="dxa"/>
            <w:vAlign w:val="center"/>
          </w:tcPr>
          <w:p w:rsidR="005B4101" w:rsidRDefault="005B4101">
            <w:pPr>
              <w:adjustRightInd w:val="0"/>
              <w:snapToGrid w:val="0"/>
              <w:spacing w:line="400" w:lineRule="exact"/>
              <w:ind w:right="-10"/>
              <w:jc w:val="center"/>
              <w:rPr>
                <w:rFonts w:ascii="宋体" w:hAnsi="宋体"/>
                <w:color w:val="000000" w:themeColor="text1"/>
                <w:sz w:val="24"/>
              </w:rPr>
            </w:pPr>
          </w:p>
        </w:tc>
      </w:tr>
      <w:tr w:rsidR="005B4101">
        <w:trPr>
          <w:cantSplit/>
          <w:trHeight w:val="1541"/>
        </w:trPr>
        <w:tc>
          <w:tcPr>
            <w:tcW w:w="10774" w:type="dxa"/>
            <w:gridSpan w:val="4"/>
            <w:vAlign w:val="center"/>
          </w:tcPr>
          <w:p w:rsidR="005B4101" w:rsidRDefault="009C092A">
            <w:pPr>
              <w:adjustRightInd w:val="0"/>
              <w:snapToGrid w:val="0"/>
              <w:spacing w:line="360" w:lineRule="auto"/>
              <w:ind w:right="-10"/>
              <w:jc w:val="left"/>
              <w:rPr>
                <w:rFonts w:asciiTheme="minorEastAsia" w:eastAsiaTheme="minorEastAsia" w:hAnsiTheme="minorEastAsia" w:cs="宋体"/>
                <w:color w:val="000000" w:themeColor="text1"/>
                <w:sz w:val="24"/>
                <w:szCs w:val="24"/>
                <w:lang w:val="zh-CN" w:bidi="zh-CN"/>
              </w:rPr>
            </w:pPr>
            <w:r>
              <w:rPr>
                <w:rFonts w:ascii="宋体" w:hAnsi="宋体" w:hint="eastAsia"/>
                <w:color w:val="000000" w:themeColor="text1"/>
                <w:sz w:val="24"/>
              </w:rPr>
              <w:lastRenderedPageBreak/>
              <w:t>（1）资格审查采用定性方法，符合</w:t>
            </w:r>
            <w:r>
              <w:rPr>
                <w:rFonts w:asciiTheme="minorEastAsia" w:eastAsiaTheme="minorEastAsia" w:hAnsiTheme="minorEastAsia" w:cs="宋体" w:hint="eastAsia"/>
                <w:color w:val="000000" w:themeColor="text1"/>
                <w:sz w:val="24"/>
                <w:szCs w:val="24"/>
                <w:lang w:val="zh-CN" w:bidi="zh-CN"/>
              </w:rPr>
              <w:t>性评审，所有评审选项必须全部通过方为合格。</w:t>
            </w:r>
          </w:p>
          <w:p w:rsidR="005B4101" w:rsidRDefault="009C092A">
            <w:pPr>
              <w:adjustRightInd w:val="0"/>
              <w:snapToGrid w:val="0"/>
              <w:spacing w:line="360" w:lineRule="auto"/>
              <w:ind w:right="-10"/>
              <w:jc w:val="left"/>
              <w:rPr>
                <w:rFonts w:asciiTheme="minorEastAsia" w:eastAsiaTheme="minorEastAsia" w:hAnsiTheme="minorEastAsia" w:cs="宋体"/>
                <w:color w:val="000000" w:themeColor="text1"/>
                <w:sz w:val="24"/>
                <w:szCs w:val="24"/>
                <w:lang w:val="zh-CN" w:bidi="zh-CN"/>
              </w:rPr>
            </w:pPr>
            <w:r>
              <w:rPr>
                <w:rFonts w:asciiTheme="minorEastAsia" w:eastAsiaTheme="minorEastAsia" w:hAnsiTheme="minorEastAsia" w:cs="宋体" w:hint="eastAsia"/>
                <w:color w:val="000000" w:themeColor="text1"/>
                <w:sz w:val="24"/>
                <w:szCs w:val="24"/>
                <w:lang w:val="zh-CN" w:bidi="zh-CN"/>
              </w:rPr>
              <w:t>评标委员会根据表中所列各项指标对投标人是否为有效标进行评审，未列入上表中的指标不得</w:t>
            </w:r>
            <w:proofErr w:type="gramStart"/>
            <w:r>
              <w:rPr>
                <w:rFonts w:asciiTheme="minorEastAsia" w:eastAsiaTheme="minorEastAsia" w:hAnsiTheme="minorEastAsia" w:cs="宋体" w:hint="eastAsia"/>
                <w:color w:val="000000" w:themeColor="text1"/>
                <w:sz w:val="24"/>
                <w:szCs w:val="24"/>
                <w:lang w:val="zh-CN" w:bidi="zh-CN"/>
              </w:rPr>
              <w:t>作为废标依据</w:t>
            </w:r>
            <w:proofErr w:type="gramEnd"/>
            <w:r>
              <w:rPr>
                <w:rFonts w:asciiTheme="minorEastAsia" w:eastAsiaTheme="minorEastAsia" w:hAnsiTheme="minorEastAsia" w:cs="宋体" w:hint="eastAsia"/>
                <w:color w:val="000000" w:themeColor="text1"/>
                <w:sz w:val="24"/>
                <w:szCs w:val="24"/>
                <w:lang w:val="zh-CN" w:bidi="zh-CN"/>
              </w:rPr>
              <w:t>。符合评审指标通过标准的，为有效投标。未通过评审的投标人将不参与技术标、商务标评审。</w:t>
            </w:r>
          </w:p>
          <w:p w:rsidR="005B4101" w:rsidRDefault="009C092A">
            <w:pPr>
              <w:adjustRightInd w:val="0"/>
              <w:snapToGrid w:val="0"/>
              <w:spacing w:line="360" w:lineRule="auto"/>
              <w:ind w:right="-10"/>
              <w:jc w:val="left"/>
              <w:rPr>
                <w:rFonts w:asciiTheme="minorEastAsia" w:eastAsiaTheme="minorEastAsia" w:hAnsiTheme="minorEastAsia" w:cs="宋体"/>
                <w:color w:val="000000" w:themeColor="text1"/>
                <w:sz w:val="24"/>
                <w:szCs w:val="24"/>
                <w:lang w:val="zh-CN" w:bidi="zh-CN"/>
              </w:rPr>
            </w:pPr>
            <w:r>
              <w:rPr>
                <w:rFonts w:asciiTheme="minorEastAsia" w:eastAsiaTheme="minorEastAsia" w:hAnsiTheme="minorEastAsia"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rsidR="005B4101" w:rsidRDefault="009C092A">
            <w:pPr>
              <w:adjustRightInd w:val="0"/>
              <w:snapToGrid w:val="0"/>
              <w:spacing w:line="360" w:lineRule="auto"/>
              <w:ind w:right="-10"/>
              <w:jc w:val="left"/>
              <w:rPr>
                <w:rFonts w:ascii="宋体" w:hAnsi="宋体"/>
                <w:color w:val="000000" w:themeColor="text1"/>
                <w:sz w:val="24"/>
              </w:rPr>
            </w:pPr>
            <w:r>
              <w:rPr>
                <w:rFonts w:asciiTheme="minorEastAsia" w:eastAsiaTheme="minorEastAsia" w:hAnsiTheme="minorEastAsia"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Pr>
                <w:rFonts w:asciiTheme="minorEastAsia" w:eastAsiaTheme="minorEastAsia" w:hAnsiTheme="minorEastAsia" w:cs="宋体" w:hint="eastAsia"/>
                <w:color w:val="000000" w:themeColor="text1"/>
                <w:sz w:val="24"/>
                <w:szCs w:val="24"/>
                <w:lang w:val="zh-CN" w:bidi="zh-CN"/>
              </w:rPr>
              <w:t>不</w:t>
            </w:r>
            <w:proofErr w:type="gramEnd"/>
            <w:r>
              <w:rPr>
                <w:rFonts w:asciiTheme="minorEastAsia" w:eastAsiaTheme="minorEastAsia" w:hAnsiTheme="minorEastAsia" w:cs="宋体" w:hint="eastAsia"/>
                <w:color w:val="000000" w:themeColor="text1"/>
                <w:sz w:val="24"/>
                <w:szCs w:val="24"/>
                <w:lang w:val="zh-CN" w:bidi="zh-CN"/>
              </w:rPr>
              <w:t>诚信行为。</w:t>
            </w:r>
          </w:p>
        </w:tc>
      </w:tr>
    </w:tbl>
    <w:p w:rsidR="005B4101" w:rsidRDefault="005B4101">
      <w:pPr>
        <w:pStyle w:val="aa"/>
        <w:spacing w:before="128" w:after="20"/>
        <w:ind w:right="567"/>
        <w:rPr>
          <w:rFonts w:ascii="黑体" w:eastAsia="黑体"/>
          <w:color w:val="000000" w:themeColor="text1"/>
        </w:rPr>
      </w:pPr>
    </w:p>
    <w:p w:rsidR="005B4101" w:rsidRDefault="009C092A">
      <w:pPr>
        <w:pStyle w:val="aa"/>
        <w:spacing w:before="128" w:after="20"/>
        <w:ind w:right="567"/>
        <w:jc w:val="center"/>
        <w:rPr>
          <w:rFonts w:ascii="黑体" w:eastAsia="黑体"/>
          <w:color w:val="000000" w:themeColor="text1"/>
        </w:rPr>
      </w:pPr>
      <w:r>
        <w:rPr>
          <w:rFonts w:ascii="黑体" w:eastAsia="黑体" w:hint="eastAsia"/>
          <w:color w:val="000000" w:themeColor="text1"/>
        </w:rPr>
        <w:t>商务标评审表（表 2-2）</w:t>
      </w:r>
    </w:p>
    <w:tbl>
      <w:tblPr>
        <w:tblW w:w="10774"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09"/>
        <w:gridCol w:w="1276"/>
        <w:gridCol w:w="7938"/>
      </w:tblGrid>
      <w:tr w:rsidR="005B4101">
        <w:trPr>
          <w:trHeight w:val="541"/>
        </w:trPr>
        <w:tc>
          <w:tcPr>
            <w:tcW w:w="851" w:type="dxa"/>
            <w:vAlign w:val="center"/>
          </w:tcPr>
          <w:p w:rsidR="005B4101" w:rsidRDefault="009C092A">
            <w:pPr>
              <w:pStyle w:val="TableParagraph"/>
              <w:spacing w:before="117" w:line="360" w:lineRule="auto"/>
              <w:ind w:left="6" w:right="-15"/>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pacing w:val="-4"/>
                <w:sz w:val="24"/>
                <w:szCs w:val="24"/>
                <w:lang w:val="en-US"/>
              </w:rPr>
              <w:t>序</w:t>
            </w:r>
            <w:r>
              <w:rPr>
                <w:rFonts w:asciiTheme="minorEastAsia" w:eastAsiaTheme="minorEastAsia" w:hAnsiTheme="minorEastAsia"/>
                <w:b/>
                <w:color w:val="000000" w:themeColor="text1"/>
                <w:spacing w:val="-4"/>
                <w:sz w:val="24"/>
                <w:szCs w:val="24"/>
              </w:rPr>
              <w:t>号</w:t>
            </w:r>
          </w:p>
        </w:tc>
        <w:tc>
          <w:tcPr>
            <w:tcW w:w="1985" w:type="dxa"/>
            <w:gridSpan w:val="2"/>
            <w:vAlign w:val="center"/>
          </w:tcPr>
          <w:p w:rsidR="005B4101" w:rsidRDefault="009C092A">
            <w:pPr>
              <w:pStyle w:val="TableParagraph"/>
              <w:spacing w:before="117" w:line="360" w:lineRule="auto"/>
              <w:ind w:left="129"/>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评审因素</w:t>
            </w:r>
          </w:p>
        </w:tc>
        <w:tc>
          <w:tcPr>
            <w:tcW w:w="7938" w:type="dxa"/>
            <w:vAlign w:val="center"/>
          </w:tcPr>
          <w:p w:rsidR="005B4101" w:rsidRDefault="009C092A">
            <w:pPr>
              <w:pStyle w:val="TableParagraph"/>
              <w:spacing w:before="117" w:line="360" w:lineRule="auto"/>
              <w:ind w:left="129"/>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评审标准</w:t>
            </w:r>
          </w:p>
        </w:tc>
      </w:tr>
      <w:tr w:rsidR="005B4101">
        <w:trPr>
          <w:trHeight w:val="927"/>
        </w:trPr>
        <w:tc>
          <w:tcPr>
            <w:tcW w:w="851" w:type="dxa"/>
            <w:vAlign w:val="center"/>
          </w:tcPr>
          <w:p w:rsidR="005B4101" w:rsidRDefault="009C092A">
            <w:pPr>
              <w:pStyle w:val="TableParagraph"/>
              <w:spacing w:line="360" w:lineRule="auto"/>
              <w:ind w:right="176"/>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lang w:val="en-US"/>
              </w:rPr>
              <w:t xml:space="preserve"> 1</w:t>
            </w:r>
          </w:p>
        </w:tc>
        <w:tc>
          <w:tcPr>
            <w:tcW w:w="709" w:type="dxa"/>
            <w:vMerge w:val="restart"/>
            <w:vAlign w:val="center"/>
          </w:tcPr>
          <w:p w:rsidR="005B4101" w:rsidRDefault="009C092A">
            <w:pPr>
              <w:pStyle w:val="TableParagraph"/>
              <w:spacing w:line="360" w:lineRule="auto"/>
              <w:ind w:left="105"/>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商</w:t>
            </w:r>
          </w:p>
          <w:p w:rsidR="005B4101" w:rsidRDefault="005B4101">
            <w:pPr>
              <w:pStyle w:val="TableParagraph"/>
              <w:spacing w:line="360" w:lineRule="auto"/>
              <w:jc w:val="center"/>
              <w:rPr>
                <w:rFonts w:asciiTheme="minorEastAsia" w:eastAsiaTheme="minorEastAsia" w:hAnsiTheme="minorEastAsia"/>
                <w:color w:val="000000" w:themeColor="text1"/>
                <w:sz w:val="24"/>
                <w:szCs w:val="24"/>
              </w:rPr>
            </w:pPr>
          </w:p>
          <w:p w:rsidR="005B4101" w:rsidRDefault="009C092A">
            <w:pPr>
              <w:pStyle w:val="TableParagraph"/>
              <w:spacing w:line="360" w:lineRule="auto"/>
              <w:ind w:left="105"/>
              <w:jc w:val="center"/>
              <w:rPr>
                <w:rFonts w:asciiTheme="minorEastAsia" w:eastAsiaTheme="minorEastAsia" w:hAnsiTheme="minorEastAsia"/>
                <w:b/>
                <w:color w:val="000000" w:themeColor="text1"/>
                <w:sz w:val="24"/>
                <w:szCs w:val="24"/>
              </w:rPr>
            </w:pPr>
            <w:proofErr w:type="gramStart"/>
            <w:r>
              <w:rPr>
                <w:rFonts w:asciiTheme="minorEastAsia" w:eastAsiaTheme="minorEastAsia" w:hAnsiTheme="minorEastAsia"/>
                <w:b/>
                <w:color w:val="000000" w:themeColor="text1"/>
                <w:sz w:val="24"/>
                <w:szCs w:val="24"/>
              </w:rPr>
              <w:t>务</w:t>
            </w:r>
            <w:proofErr w:type="gramEnd"/>
          </w:p>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rPr>
            </w:pPr>
          </w:p>
          <w:p w:rsidR="005B4101" w:rsidRDefault="009C092A">
            <w:pPr>
              <w:pStyle w:val="TableParagraph"/>
              <w:spacing w:line="360" w:lineRule="auto"/>
              <w:ind w:left="105"/>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标</w:t>
            </w:r>
          </w:p>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lang w:val="en-US"/>
              </w:rPr>
            </w:pPr>
          </w:p>
          <w:p w:rsidR="005B4101" w:rsidRDefault="009C092A">
            <w:pPr>
              <w:pStyle w:val="TableParagraph"/>
              <w:spacing w:line="360" w:lineRule="auto"/>
              <w:ind w:left="105"/>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初</w:t>
            </w:r>
          </w:p>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lang w:val="en-US"/>
              </w:rPr>
            </w:pPr>
          </w:p>
          <w:p w:rsidR="005B4101" w:rsidRDefault="009C092A">
            <w:pPr>
              <w:pStyle w:val="TableParagraph"/>
              <w:spacing w:line="360" w:lineRule="auto"/>
              <w:ind w:left="105"/>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评</w:t>
            </w: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proofErr w:type="gramStart"/>
            <w:r>
              <w:rPr>
                <w:rFonts w:asciiTheme="minorEastAsia" w:eastAsiaTheme="minorEastAsia" w:hAnsiTheme="minorEastAsia"/>
                <w:color w:val="000000" w:themeColor="text1"/>
                <w:sz w:val="24"/>
                <w:szCs w:val="24"/>
              </w:rPr>
              <w:t>围串标</w:t>
            </w:r>
            <w:proofErr w:type="gramEnd"/>
            <w:r>
              <w:rPr>
                <w:rFonts w:asciiTheme="minorEastAsia" w:eastAsiaTheme="minorEastAsia" w:hAnsiTheme="minorEastAsia"/>
                <w:color w:val="000000" w:themeColor="text1"/>
                <w:sz w:val="24"/>
                <w:szCs w:val="24"/>
              </w:rPr>
              <w:t>等</w:t>
            </w:r>
          </w:p>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行为</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潜在的投标人的投标文件异常一致或者投标报价呈规律性</w:t>
            </w:r>
            <w:proofErr w:type="gramStart"/>
            <w:r>
              <w:rPr>
                <w:rFonts w:asciiTheme="minorEastAsia" w:eastAsiaTheme="minorEastAsia" w:hAnsiTheme="minorEastAsia"/>
                <w:color w:val="000000" w:themeColor="text1"/>
                <w:sz w:val="24"/>
                <w:szCs w:val="24"/>
              </w:rPr>
              <w:t>差异等招投标</w:t>
            </w:r>
            <w:proofErr w:type="gramEnd"/>
            <w:r>
              <w:rPr>
                <w:rFonts w:asciiTheme="minorEastAsia" w:eastAsiaTheme="minorEastAsia" w:hAnsiTheme="minorEastAsia"/>
                <w:color w:val="000000" w:themeColor="text1"/>
                <w:sz w:val="24"/>
                <w:szCs w:val="24"/>
              </w:rPr>
              <w:t>相关法律法规明确规定为串通投标或弄虚作假或有其他违法行为的。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2</w:t>
            </w:r>
          </w:p>
        </w:tc>
        <w:tc>
          <w:tcPr>
            <w:tcW w:w="709" w:type="dxa"/>
            <w:vMerge/>
            <w:vAlign w:val="center"/>
          </w:tcPr>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格式</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pacing w:val="-5"/>
                <w:sz w:val="24"/>
                <w:szCs w:val="24"/>
              </w:rPr>
            </w:pPr>
            <w:r>
              <w:rPr>
                <w:rFonts w:asciiTheme="minorEastAsia" w:eastAsiaTheme="minorEastAsia" w:hAnsiTheme="minorEastAsia"/>
                <w:color w:val="000000" w:themeColor="text1"/>
                <w:spacing w:val="-8"/>
                <w:sz w:val="24"/>
                <w:szCs w:val="24"/>
              </w:rPr>
              <w:t>未按</w:t>
            </w:r>
            <w:r>
              <w:rPr>
                <w:rFonts w:asciiTheme="minorEastAsia" w:eastAsiaTheme="minorEastAsia" w:hAnsiTheme="minorEastAsia" w:hint="eastAsia"/>
                <w:color w:val="000000" w:themeColor="text1"/>
                <w:spacing w:val="-8"/>
                <w:sz w:val="24"/>
                <w:szCs w:val="24"/>
                <w:lang w:val="en-US"/>
              </w:rPr>
              <w:t>要求</w:t>
            </w:r>
            <w:r>
              <w:rPr>
                <w:rFonts w:asciiTheme="minorEastAsia" w:eastAsiaTheme="minorEastAsia" w:hAnsiTheme="minorEastAsia"/>
                <w:color w:val="000000" w:themeColor="text1"/>
                <w:spacing w:val="-8"/>
                <w:sz w:val="24"/>
                <w:szCs w:val="24"/>
              </w:rPr>
              <w:t>格式在规定部位盖章或签字的，实质性内容不全或</w:t>
            </w:r>
            <w:r>
              <w:rPr>
                <w:rFonts w:asciiTheme="minorEastAsia" w:eastAsiaTheme="minorEastAsia" w:hAnsiTheme="minorEastAsia"/>
                <w:color w:val="000000" w:themeColor="text1"/>
                <w:spacing w:val="-5"/>
                <w:sz w:val="24"/>
                <w:szCs w:val="24"/>
              </w:rPr>
              <w:t>关键字迹模糊、无法辨认的。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3</w:t>
            </w:r>
          </w:p>
        </w:tc>
        <w:tc>
          <w:tcPr>
            <w:tcW w:w="709" w:type="dxa"/>
            <w:vMerge/>
            <w:vAlign w:val="center"/>
          </w:tcPr>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工期、质量等实质性</w:t>
            </w:r>
          </w:p>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要求</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pacing w:val="-3"/>
                <w:sz w:val="24"/>
                <w:szCs w:val="24"/>
              </w:rPr>
              <w:t>投标函及附件中投标报价、工期、质量标准或其它实质性要求不能满足招标文件要求,或</w:t>
            </w:r>
            <w:proofErr w:type="gramStart"/>
            <w:r>
              <w:rPr>
                <w:rFonts w:asciiTheme="minorEastAsia" w:eastAsiaTheme="minorEastAsia" w:hAnsiTheme="minorEastAsia"/>
                <w:color w:val="000000" w:themeColor="text1"/>
                <w:spacing w:val="-3"/>
                <w:sz w:val="24"/>
                <w:szCs w:val="24"/>
              </w:rPr>
              <w:t>作出</w:t>
            </w:r>
            <w:proofErr w:type="gramEnd"/>
            <w:r>
              <w:rPr>
                <w:rFonts w:asciiTheme="minorEastAsia" w:eastAsiaTheme="minorEastAsia" w:hAnsiTheme="minorEastAsia"/>
                <w:color w:val="000000" w:themeColor="text1"/>
                <w:spacing w:val="-3"/>
                <w:sz w:val="24"/>
                <w:szCs w:val="24"/>
              </w:rPr>
              <w:t>的承诺与招标文件中提供的投标函及附件样本中相关内容相抵触或有</w:t>
            </w:r>
            <w:r>
              <w:rPr>
                <w:rFonts w:asciiTheme="minorEastAsia" w:eastAsiaTheme="minorEastAsia" w:hAnsiTheme="minorEastAsia"/>
                <w:color w:val="000000" w:themeColor="text1"/>
                <w:sz w:val="24"/>
                <w:szCs w:val="24"/>
              </w:rPr>
              <w:t>遗漏的。</w:t>
            </w:r>
          </w:p>
        </w:tc>
      </w:tr>
      <w:tr w:rsidR="005B4101">
        <w:trPr>
          <w:trHeight w:val="553"/>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4</w:t>
            </w:r>
          </w:p>
        </w:tc>
        <w:tc>
          <w:tcPr>
            <w:tcW w:w="709" w:type="dxa"/>
            <w:vMerge/>
            <w:vAlign w:val="center"/>
          </w:tcPr>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清单符合性</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pacing w:val="-3"/>
                <w:sz w:val="24"/>
                <w:szCs w:val="24"/>
              </w:rPr>
              <w:t>投标文件中填报的工程量清单报价书中的分部分项工程量清单项目名称、计量单</w:t>
            </w:r>
            <w:r>
              <w:rPr>
                <w:rFonts w:asciiTheme="minorEastAsia" w:eastAsiaTheme="minorEastAsia" w:hAnsiTheme="minorEastAsia"/>
                <w:color w:val="000000" w:themeColor="text1"/>
                <w:spacing w:val="-6"/>
                <w:sz w:val="24"/>
                <w:szCs w:val="24"/>
              </w:rPr>
              <w:t>位及工程量与招标人提供的工程量清单中实质性内容不一致，以致</w:t>
            </w:r>
            <w:r>
              <w:rPr>
                <w:rFonts w:asciiTheme="minorEastAsia" w:eastAsiaTheme="minorEastAsia" w:hAnsiTheme="minorEastAsia"/>
                <w:color w:val="000000" w:themeColor="text1"/>
                <w:spacing w:val="-4"/>
                <w:sz w:val="24"/>
                <w:szCs w:val="24"/>
              </w:rPr>
              <w:t>影响评审结果的。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5</w:t>
            </w:r>
          </w:p>
        </w:tc>
        <w:tc>
          <w:tcPr>
            <w:tcW w:w="709" w:type="dxa"/>
            <w:vMerge/>
            <w:vAlign w:val="center"/>
          </w:tcPr>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不得降低标准进行竞标部分</w:t>
            </w:r>
          </w:p>
        </w:tc>
        <w:tc>
          <w:tcPr>
            <w:tcW w:w="7938" w:type="dxa"/>
            <w:vAlign w:val="center"/>
          </w:tcPr>
          <w:p w:rsidR="005B4101" w:rsidRDefault="009C092A">
            <w:pPr>
              <w:pStyle w:val="TableParagraph"/>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①投标报价高于最高投标限价（招标控制价）；</w:t>
            </w:r>
          </w:p>
          <w:p w:rsidR="005B4101" w:rsidRDefault="009C092A">
            <w:pPr>
              <w:pStyle w:val="TableParagraph"/>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color w:val="000000" w:themeColor="text1"/>
                <w:sz w:val="24"/>
                <w:szCs w:val="24"/>
              </w:rPr>
              <w:t>②</w:t>
            </w:r>
            <w:r>
              <w:rPr>
                <w:rFonts w:asciiTheme="minorEastAsia" w:eastAsiaTheme="minorEastAsia" w:hAnsiTheme="minorEastAsia"/>
                <w:b/>
                <w:color w:val="000000" w:themeColor="text1"/>
                <w:sz w:val="24"/>
                <w:szCs w:val="24"/>
              </w:rPr>
              <w:t>不可竞争费用中有其中一项降低标准进行竞标的；</w:t>
            </w:r>
          </w:p>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b/>
                <w:color w:val="000000" w:themeColor="text1"/>
                <w:sz w:val="24"/>
                <w:szCs w:val="24"/>
              </w:rPr>
              <w:t>③</w:t>
            </w:r>
            <w:r>
              <w:rPr>
                <w:rFonts w:asciiTheme="minorEastAsia" w:eastAsiaTheme="minorEastAsia" w:hAnsiTheme="minorEastAsia"/>
                <w:color w:val="000000" w:themeColor="text1"/>
                <w:sz w:val="24"/>
                <w:szCs w:val="24"/>
              </w:rPr>
              <w:t>投标人工费工日单价低于招标文件规定的。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6</w:t>
            </w:r>
          </w:p>
        </w:tc>
        <w:tc>
          <w:tcPr>
            <w:tcW w:w="709" w:type="dxa"/>
            <w:vMerge/>
            <w:vAlign w:val="center"/>
          </w:tcPr>
          <w:p w:rsidR="005B4101" w:rsidRDefault="005B4101">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报价</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①投标人递交两份或多份内容不同的投标文件，或在一份投标文件中对同一招标项目报有两个或多个报价，且未声明哪一个有效；</w:t>
            </w:r>
          </w:p>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②投标报价高于或等于最高投标限价（招标控制价）；</w:t>
            </w:r>
          </w:p>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③投标人商务标中的数据有负值出现，且按清单计价规范要求不应为负值的；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lastRenderedPageBreak/>
              <w:t>7</w:t>
            </w:r>
          </w:p>
        </w:tc>
        <w:tc>
          <w:tcPr>
            <w:tcW w:w="709" w:type="dxa"/>
            <w:vMerge/>
            <w:vAlign w:val="center"/>
          </w:tcPr>
          <w:p w:rsidR="005B4101" w:rsidRDefault="005B4101">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偏差</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①因投标人原因造成投标报价及其综合单价遗漏的工程项目、工程内容、工程数量、费用或计算错误等，累计缺漏总额（高估冒算、多报费用不得抵消缺漏费用占投标报价3%（含）以上或影响投标人排序的。</w:t>
            </w:r>
          </w:p>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②减少实体材料消耗量指标且不符合计量计价规范或实际情况的。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8</w:t>
            </w:r>
          </w:p>
        </w:tc>
        <w:tc>
          <w:tcPr>
            <w:tcW w:w="709" w:type="dxa"/>
            <w:vMerge/>
            <w:vAlign w:val="center"/>
          </w:tcPr>
          <w:p w:rsidR="005B4101" w:rsidRDefault="005B4101">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before="1"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修正</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投标人拒不按照要求对投标文件进行澄清、说明、补正的，或评标委员根据招标文件的规定对投标文件的计算错误进行修正后，投标人不接受修正后的投标报价的。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9</w:t>
            </w:r>
          </w:p>
        </w:tc>
        <w:tc>
          <w:tcPr>
            <w:tcW w:w="709" w:type="dxa"/>
            <w:vMerge/>
            <w:vAlign w:val="center"/>
          </w:tcPr>
          <w:p w:rsidR="005B4101" w:rsidRDefault="005B4101">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不能接受的内容</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投标文件中存在招标人不能接受的其它实质性条件或提供虚假文件。</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10</w:t>
            </w:r>
          </w:p>
        </w:tc>
        <w:tc>
          <w:tcPr>
            <w:tcW w:w="709" w:type="dxa"/>
            <w:vMerge/>
            <w:vAlign w:val="center"/>
          </w:tcPr>
          <w:p w:rsidR="005B4101" w:rsidRDefault="005B4101">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before="92" w:line="360" w:lineRule="auto"/>
              <w:ind w:left="76"/>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总人工费</w:t>
            </w:r>
          </w:p>
          <w:p w:rsidR="005B4101" w:rsidRDefault="009C092A">
            <w:pPr>
              <w:pStyle w:val="TableParagraph"/>
              <w:spacing w:before="1" w:line="360" w:lineRule="auto"/>
              <w:ind w:left="76"/>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评审</w:t>
            </w:r>
          </w:p>
        </w:tc>
        <w:tc>
          <w:tcPr>
            <w:tcW w:w="7938" w:type="dxa"/>
            <w:vAlign w:val="center"/>
          </w:tcPr>
          <w:p w:rsidR="005B4101" w:rsidRDefault="009C092A">
            <w:pPr>
              <w:pStyle w:val="TableParagraph"/>
              <w:spacing w:line="360" w:lineRule="auto"/>
              <w:rPr>
                <w:rFonts w:asciiTheme="minorEastAsia" w:eastAsiaTheme="minorEastAsia" w:hAnsiTheme="minorEastAsia"/>
                <w:b/>
                <w:color w:val="000000" w:themeColor="text1"/>
                <w:sz w:val="24"/>
                <w:szCs w:val="24"/>
                <w:lang w:val="en-US"/>
              </w:rPr>
            </w:pPr>
            <w:r>
              <w:rPr>
                <w:rFonts w:asciiTheme="minorEastAsia" w:eastAsiaTheme="minorEastAsia" w:hAnsiTheme="minorEastAsia"/>
                <w:b/>
                <w:color w:val="000000" w:themeColor="text1"/>
                <w:sz w:val="24"/>
                <w:szCs w:val="24"/>
              </w:rPr>
              <w:t>投标报价中的总人工费与技术标中的劳动力安排计划相比，明显过低的。</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11</w:t>
            </w:r>
          </w:p>
        </w:tc>
        <w:tc>
          <w:tcPr>
            <w:tcW w:w="709" w:type="dxa"/>
            <w:vMerge/>
            <w:vAlign w:val="center"/>
          </w:tcPr>
          <w:p w:rsidR="005B4101" w:rsidRDefault="005B4101">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before="89" w:line="360" w:lineRule="auto"/>
              <w:ind w:left="76"/>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其它</w:t>
            </w:r>
          </w:p>
          <w:p w:rsidR="005B4101" w:rsidRDefault="009C092A">
            <w:pPr>
              <w:pStyle w:val="TableParagraph"/>
              <w:spacing w:line="360" w:lineRule="auto"/>
              <w:ind w:left="76"/>
              <w:jc w:val="center"/>
              <w:rPr>
                <w:rFonts w:asciiTheme="minorEastAsia" w:eastAsiaTheme="minorEastAsia" w:hAnsiTheme="minorEastAsia"/>
                <w:b/>
                <w:color w:val="000000" w:themeColor="text1"/>
                <w:sz w:val="24"/>
                <w:szCs w:val="24"/>
              </w:rPr>
            </w:pPr>
            <w:r>
              <w:rPr>
                <w:rFonts w:asciiTheme="minorEastAsia" w:eastAsiaTheme="minorEastAsia" w:hAnsiTheme="minorEastAsia"/>
                <w:color w:val="000000" w:themeColor="text1"/>
                <w:sz w:val="24"/>
                <w:szCs w:val="24"/>
              </w:rPr>
              <w:t>情形</w:t>
            </w:r>
          </w:p>
        </w:tc>
        <w:tc>
          <w:tcPr>
            <w:tcW w:w="7938" w:type="dxa"/>
            <w:vAlign w:val="center"/>
          </w:tcPr>
          <w:p w:rsidR="005B4101" w:rsidRDefault="009C092A">
            <w:pPr>
              <w:pStyle w:val="TableParagraph"/>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color w:val="000000" w:themeColor="text1"/>
                <w:sz w:val="24"/>
                <w:szCs w:val="24"/>
              </w:rPr>
              <w:t>法律、法规规定的其它情形。</w:t>
            </w:r>
          </w:p>
        </w:tc>
      </w:tr>
      <w:tr w:rsidR="005B4101">
        <w:trPr>
          <w:trHeight w:val="927"/>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12</w:t>
            </w:r>
          </w:p>
        </w:tc>
        <w:tc>
          <w:tcPr>
            <w:tcW w:w="709" w:type="dxa"/>
            <w:vMerge w:val="restart"/>
            <w:vAlign w:val="center"/>
          </w:tcPr>
          <w:p w:rsidR="005B4101" w:rsidRDefault="009C092A">
            <w:pPr>
              <w:pStyle w:val="TableParagraph"/>
              <w:spacing w:before="1" w:line="360" w:lineRule="auto"/>
              <w:ind w:left="105"/>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商务</w:t>
            </w:r>
            <w:proofErr w:type="gramStart"/>
            <w:r>
              <w:rPr>
                <w:rFonts w:asciiTheme="minorEastAsia" w:eastAsiaTheme="minorEastAsia" w:hAnsiTheme="minorEastAsia"/>
                <w:b/>
                <w:color w:val="000000" w:themeColor="text1"/>
                <w:sz w:val="24"/>
                <w:szCs w:val="24"/>
              </w:rPr>
              <w:t>详</w:t>
            </w:r>
            <w:proofErr w:type="gramEnd"/>
            <w:r>
              <w:rPr>
                <w:rFonts w:asciiTheme="minorEastAsia" w:eastAsiaTheme="minorEastAsia" w:hAnsiTheme="minorEastAsia"/>
                <w:b/>
                <w:color w:val="000000" w:themeColor="text1"/>
                <w:sz w:val="24"/>
                <w:szCs w:val="24"/>
              </w:rPr>
              <w:t>评标准</w:t>
            </w:r>
          </w:p>
        </w:tc>
        <w:tc>
          <w:tcPr>
            <w:tcW w:w="1276" w:type="dxa"/>
            <w:vAlign w:val="center"/>
          </w:tcPr>
          <w:p w:rsidR="005B4101" w:rsidRDefault="009C092A">
            <w:pPr>
              <w:pStyle w:val="TableParagraph"/>
              <w:spacing w:before="1" w:line="360" w:lineRule="auto"/>
              <w:ind w:right="23"/>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报价规范性评审</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pacing w:val="-7"/>
                <w:sz w:val="24"/>
                <w:szCs w:val="24"/>
              </w:rPr>
              <w:t>对投标报价中分部分项工程综合单价、主要材料价格、人工费</w:t>
            </w:r>
            <w:r>
              <w:rPr>
                <w:rFonts w:asciiTheme="minorEastAsia" w:eastAsiaTheme="minorEastAsia" w:hAnsiTheme="minorEastAsia"/>
                <w:color w:val="000000" w:themeColor="text1"/>
                <w:spacing w:val="-3"/>
                <w:sz w:val="24"/>
                <w:szCs w:val="24"/>
              </w:rPr>
              <w:t>（含工日数量及工日单价</w:t>
            </w:r>
            <w:r>
              <w:rPr>
                <w:rFonts w:asciiTheme="minorEastAsia" w:eastAsiaTheme="minorEastAsia" w:hAnsiTheme="minorEastAsia"/>
                <w:color w:val="000000" w:themeColor="text1"/>
                <w:spacing w:val="-53"/>
                <w:sz w:val="24"/>
                <w:szCs w:val="24"/>
              </w:rPr>
              <w:t>）</w:t>
            </w:r>
            <w:r>
              <w:rPr>
                <w:rFonts w:asciiTheme="minorEastAsia" w:eastAsiaTheme="minorEastAsia" w:hAnsiTheme="minorEastAsia"/>
                <w:color w:val="000000" w:themeColor="text1"/>
                <w:spacing w:val="-9"/>
                <w:sz w:val="24"/>
                <w:szCs w:val="24"/>
              </w:rPr>
              <w:t>、机械费、措施费以及不可竞争费等进行规范性评审，对明显相互冲突、自</w:t>
            </w:r>
            <w:r>
              <w:rPr>
                <w:rFonts w:asciiTheme="minorEastAsia" w:eastAsiaTheme="minorEastAsia" w:hAnsiTheme="minorEastAsia"/>
                <w:color w:val="000000" w:themeColor="text1"/>
                <w:spacing w:val="-5"/>
                <w:sz w:val="24"/>
                <w:szCs w:val="24"/>
              </w:rPr>
              <w:t>相矛盾或不合理的，未按照工程量清单计价规范要求计价的，经评审委员会做重</w:t>
            </w:r>
            <w:r>
              <w:rPr>
                <w:rFonts w:asciiTheme="minorEastAsia" w:eastAsiaTheme="minorEastAsia" w:hAnsiTheme="minorEastAsia"/>
                <w:color w:val="000000" w:themeColor="text1"/>
                <w:spacing w:val="-12"/>
                <w:sz w:val="24"/>
                <w:szCs w:val="24"/>
              </w:rPr>
              <w:t>点评审后，可作为无效投标。</w:t>
            </w: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pacing w:val="-3"/>
                <w:sz w:val="24"/>
                <w:szCs w:val="24"/>
              </w:rPr>
              <w:t>如：投标报价中分部分项清单综合单价低于主材价</w:t>
            </w:r>
            <w:r w:rsidR="00A47695">
              <w:rPr>
                <w:rFonts w:asciiTheme="minorEastAsia" w:eastAsiaTheme="minorEastAsia" w:hAnsiTheme="minorEastAsia"/>
                <w:color w:val="000000" w:themeColor="text1"/>
                <w:sz w:val="24"/>
                <w:szCs w:val="24"/>
              </w:rPr>
              <w:t>格等情况，做重点评审后可作为无效投标。</w:t>
            </w:r>
          </w:p>
        </w:tc>
      </w:tr>
      <w:tr w:rsidR="005B4101">
        <w:trPr>
          <w:trHeight w:val="411"/>
        </w:trPr>
        <w:tc>
          <w:tcPr>
            <w:tcW w:w="851" w:type="dxa"/>
            <w:vAlign w:val="center"/>
          </w:tcPr>
          <w:p w:rsidR="005B4101" w:rsidRDefault="009C092A">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Pr>
                <w:rFonts w:asciiTheme="minorEastAsia" w:eastAsiaTheme="minorEastAsia" w:hAnsiTheme="minorEastAsia" w:hint="eastAsia"/>
                <w:b/>
                <w:color w:val="000000" w:themeColor="text1"/>
                <w:sz w:val="24"/>
                <w:szCs w:val="24"/>
                <w:lang w:val="en-US"/>
              </w:rPr>
              <w:t>13</w:t>
            </w:r>
          </w:p>
        </w:tc>
        <w:tc>
          <w:tcPr>
            <w:tcW w:w="709" w:type="dxa"/>
            <w:vMerge/>
            <w:vAlign w:val="center"/>
          </w:tcPr>
          <w:p w:rsidR="005B4101" w:rsidRDefault="005B4101">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5B4101" w:rsidRDefault="009C092A">
            <w:pPr>
              <w:pStyle w:val="TableParagraph"/>
              <w:spacing w:before="1" w:line="360" w:lineRule="auto"/>
              <w:ind w:right="23"/>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不平衡报价评审</w:t>
            </w:r>
          </w:p>
        </w:tc>
        <w:tc>
          <w:tcPr>
            <w:tcW w:w="7938" w:type="dxa"/>
            <w:vAlign w:val="center"/>
          </w:tcPr>
          <w:p w:rsidR="005B4101" w:rsidRDefault="009C092A">
            <w:pPr>
              <w:pStyle w:val="TableParagraph"/>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pacing w:val="-5"/>
                <w:sz w:val="24"/>
                <w:szCs w:val="24"/>
              </w:rPr>
              <w:t>①对于投标报价明显高出最高投标限价</w:t>
            </w:r>
            <w:r>
              <w:rPr>
                <w:rFonts w:asciiTheme="minorEastAsia" w:eastAsiaTheme="minorEastAsia" w:hAnsiTheme="minorEastAsia"/>
                <w:color w:val="000000" w:themeColor="text1"/>
                <w:spacing w:val="-3"/>
                <w:sz w:val="24"/>
                <w:szCs w:val="24"/>
              </w:rPr>
              <w:t>（招标控制价</w:t>
            </w:r>
            <w:r>
              <w:rPr>
                <w:rFonts w:asciiTheme="minorEastAsia" w:eastAsiaTheme="minorEastAsia" w:hAnsiTheme="minorEastAsia"/>
                <w:color w:val="000000" w:themeColor="text1"/>
                <w:spacing w:val="-34"/>
                <w:sz w:val="24"/>
                <w:szCs w:val="24"/>
              </w:rPr>
              <w:t>）</w:t>
            </w:r>
            <w:r>
              <w:rPr>
                <w:rFonts w:asciiTheme="minorEastAsia" w:eastAsiaTheme="minorEastAsia" w:hAnsiTheme="minorEastAsia"/>
                <w:color w:val="000000" w:themeColor="text1"/>
                <w:spacing w:val="-7"/>
                <w:sz w:val="24"/>
                <w:szCs w:val="24"/>
              </w:rPr>
              <w:t>单价或与最高投标限价</w:t>
            </w:r>
            <w:r>
              <w:rPr>
                <w:rFonts w:asciiTheme="minorEastAsia" w:eastAsiaTheme="minorEastAsia" w:hAnsiTheme="minorEastAsia"/>
                <w:color w:val="000000" w:themeColor="text1"/>
                <w:sz w:val="24"/>
                <w:szCs w:val="24"/>
              </w:rPr>
              <w:t>（招</w:t>
            </w:r>
            <w:r>
              <w:rPr>
                <w:rFonts w:asciiTheme="minorEastAsia" w:eastAsiaTheme="minorEastAsia" w:hAnsiTheme="minorEastAsia"/>
                <w:color w:val="000000" w:themeColor="text1"/>
                <w:spacing w:val="-2"/>
                <w:sz w:val="24"/>
                <w:szCs w:val="24"/>
              </w:rPr>
              <w:t>标控制价</w:t>
            </w:r>
            <w:r>
              <w:rPr>
                <w:rFonts w:asciiTheme="minorEastAsia" w:eastAsiaTheme="minorEastAsia" w:hAnsiTheme="minorEastAsia"/>
                <w:color w:val="000000" w:themeColor="text1"/>
                <w:spacing w:val="-99"/>
                <w:sz w:val="24"/>
                <w:szCs w:val="24"/>
              </w:rPr>
              <w:t>）</w:t>
            </w:r>
            <w:r>
              <w:rPr>
                <w:rFonts w:asciiTheme="minorEastAsia" w:eastAsiaTheme="minorEastAsia" w:hAnsiTheme="minorEastAsia"/>
                <w:color w:val="000000" w:themeColor="text1"/>
                <w:spacing w:val="-3"/>
                <w:sz w:val="24"/>
                <w:szCs w:val="24"/>
              </w:rPr>
              <w:t>单价相比明显降幅过大的情况，评委会重点评审后可将其作为恶意不平衡报价进行评审，其商务标作无效标处理。</w:t>
            </w:r>
          </w:p>
          <w:p w:rsidR="005B4101" w:rsidRDefault="009C092A">
            <w:pPr>
              <w:pStyle w:val="TableParagraph"/>
              <w:spacing w:line="360" w:lineRule="auto"/>
              <w:ind w:firstLine="105"/>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pacing w:val="-3"/>
                <w:sz w:val="24"/>
                <w:szCs w:val="24"/>
              </w:rPr>
              <w:t>②投标人应对最高投标限价</w:t>
            </w: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pacing w:val="-3"/>
                <w:sz w:val="24"/>
                <w:szCs w:val="24"/>
              </w:rPr>
              <w:t>招标控制价</w:t>
            </w:r>
            <w:r>
              <w:rPr>
                <w:rFonts w:asciiTheme="minorEastAsia" w:eastAsiaTheme="minorEastAsia" w:hAnsiTheme="minorEastAsia"/>
                <w:color w:val="000000" w:themeColor="text1"/>
                <w:sz w:val="24"/>
                <w:szCs w:val="24"/>
              </w:rPr>
              <w:t>）</w:t>
            </w:r>
            <w:r>
              <w:rPr>
                <w:rFonts w:asciiTheme="minorEastAsia" w:eastAsiaTheme="minorEastAsia" w:hAnsiTheme="minorEastAsia"/>
                <w:color w:val="000000" w:themeColor="text1"/>
                <w:spacing w:val="-3"/>
                <w:sz w:val="24"/>
                <w:szCs w:val="24"/>
              </w:rPr>
              <w:t>进行复核，认为最高投标限价（</w:t>
            </w:r>
            <w:r>
              <w:rPr>
                <w:rFonts w:asciiTheme="minorEastAsia" w:eastAsiaTheme="minorEastAsia" w:hAnsiTheme="minorEastAsia"/>
                <w:color w:val="000000" w:themeColor="text1"/>
                <w:sz w:val="24"/>
                <w:szCs w:val="24"/>
              </w:rPr>
              <w:t>招标</w:t>
            </w:r>
            <w:r>
              <w:rPr>
                <w:rFonts w:asciiTheme="minorEastAsia" w:eastAsiaTheme="minorEastAsia" w:hAnsiTheme="minorEastAsia"/>
                <w:color w:val="000000" w:themeColor="text1"/>
                <w:spacing w:val="-1"/>
                <w:sz w:val="24"/>
                <w:szCs w:val="24"/>
              </w:rPr>
              <w:t>控制价</w:t>
            </w:r>
            <w:r>
              <w:rPr>
                <w:rFonts w:asciiTheme="minorEastAsia" w:eastAsiaTheme="minorEastAsia" w:hAnsiTheme="minorEastAsia"/>
                <w:color w:val="000000" w:themeColor="text1"/>
                <w:spacing w:val="-101"/>
                <w:sz w:val="24"/>
                <w:szCs w:val="24"/>
              </w:rPr>
              <w:t>）</w:t>
            </w:r>
            <w:r>
              <w:rPr>
                <w:rFonts w:asciiTheme="minorEastAsia" w:eastAsiaTheme="minorEastAsia" w:hAnsiTheme="minorEastAsia"/>
                <w:color w:val="000000" w:themeColor="text1"/>
                <w:spacing w:val="-3"/>
                <w:sz w:val="24"/>
                <w:szCs w:val="24"/>
              </w:rPr>
              <w:t>及措施费有误的，应在开标前规定疑问提交时限内提出。投标人未提出相</w:t>
            </w:r>
            <w:r>
              <w:rPr>
                <w:rFonts w:asciiTheme="minorEastAsia" w:eastAsiaTheme="minorEastAsia" w:hAnsiTheme="minorEastAsia"/>
                <w:color w:val="000000" w:themeColor="text1"/>
                <w:spacing w:val="-6"/>
                <w:sz w:val="24"/>
                <w:szCs w:val="24"/>
              </w:rPr>
              <w:t>关书面异议的，视同认可最高投标限价</w:t>
            </w:r>
            <w:r>
              <w:rPr>
                <w:rFonts w:asciiTheme="minorEastAsia" w:eastAsiaTheme="minorEastAsia" w:hAnsiTheme="minorEastAsia"/>
                <w:color w:val="000000" w:themeColor="text1"/>
                <w:spacing w:val="-3"/>
                <w:sz w:val="24"/>
                <w:szCs w:val="24"/>
              </w:rPr>
              <w:t>（招标控制价</w:t>
            </w:r>
            <w:r>
              <w:rPr>
                <w:rFonts w:asciiTheme="minorEastAsia" w:eastAsiaTheme="minorEastAsia" w:hAnsiTheme="minorEastAsia"/>
                <w:color w:val="000000" w:themeColor="text1"/>
                <w:spacing w:val="-51"/>
                <w:sz w:val="24"/>
                <w:szCs w:val="24"/>
              </w:rPr>
              <w:t>）</w:t>
            </w:r>
            <w:r>
              <w:rPr>
                <w:rFonts w:asciiTheme="minorEastAsia" w:eastAsiaTheme="minorEastAsia" w:hAnsiTheme="minorEastAsia"/>
                <w:color w:val="000000" w:themeColor="text1"/>
                <w:spacing w:val="-3"/>
                <w:sz w:val="24"/>
                <w:szCs w:val="24"/>
              </w:rPr>
              <w:t>所有</w:t>
            </w:r>
            <w:proofErr w:type="gramStart"/>
            <w:r>
              <w:rPr>
                <w:rFonts w:asciiTheme="minorEastAsia" w:eastAsiaTheme="minorEastAsia" w:hAnsiTheme="minorEastAsia"/>
                <w:color w:val="000000" w:themeColor="text1"/>
                <w:spacing w:val="-3"/>
                <w:sz w:val="24"/>
                <w:szCs w:val="24"/>
              </w:rPr>
              <w:t>子目组价合理</w:t>
            </w:r>
            <w:proofErr w:type="gramEnd"/>
            <w:r>
              <w:rPr>
                <w:rFonts w:asciiTheme="minorEastAsia" w:eastAsiaTheme="minorEastAsia" w:hAnsiTheme="minorEastAsia"/>
                <w:color w:val="000000" w:themeColor="text1"/>
                <w:spacing w:val="-3"/>
                <w:sz w:val="24"/>
                <w:szCs w:val="24"/>
              </w:rPr>
              <w:t>。对于投</w:t>
            </w:r>
            <w:r>
              <w:rPr>
                <w:rFonts w:asciiTheme="minorEastAsia" w:eastAsiaTheme="minorEastAsia" w:hAnsiTheme="minorEastAsia"/>
                <w:color w:val="000000" w:themeColor="text1"/>
                <w:spacing w:val="-7"/>
                <w:sz w:val="24"/>
                <w:szCs w:val="24"/>
              </w:rPr>
              <w:t>标报价明显高出最高投标限价</w:t>
            </w:r>
            <w:r>
              <w:rPr>
                <w:rFonts w:asciiTheme="minorEastAsia" w:eastAsiaTheme="minorEastAsia" w:hAnsiTheme="minorEastAsia"/>
                <w:color w:val="000000" w:themeColor="text1"/>
                <w:spacing w:val="-3"/>
                <w:sz w:val="24"/>
                <w:szCs w:val="24"/>
              </w:rPr>
              <w:t>（招标控制价</w:t>
            </w:r>
            <w:r>
              <w:rPr>
                <w:rFonts w:asciiTheme="minorEastAsia" w:eastAsiaTheme="minorEastAsia" w:hAnsiTheme="minorEastAsia"/>
                <w:color w:val="000000" w:themeColor="text1"/>
                <w:spacing w:val="-51"/>
                <w:sz w:val="24"/>
                <w:szCs w:val="24"/>
              </w:rPr>
              <w:t>）</w:t>
            </w:r>
            <w:r>
              <w:rPr>
                <w:rFonts w:asciiTheme="minorEastAsia" w:eastAsiaTheme="minorEastAsia" w:hAnsiTheme="minorEastAsia"/>
                <w:color w:val="000000" w:themeColor="text1"/>
                <w:spacing w:val="-3"/>
                <w:sz w:val="24"/>
                <w:szCs w:val="24"/>
              </w:rPr>
              <w:t>单价的情况，评委会重点评审后可将</w:t>
            </w:r>
            <w:r>
              <w:rPr>
                <w:rFonts w:asciiTheme="minorEastAsia" w:eastAsiaTheme="minorEastAsia" w:hAnsiTheme="minorEastAsia"/>
                <w:color w:val="000000" w:themeColor="text1"/>
                <w:sz w:val="24"/>
                <w:szCs w:val="24"/>
              </w:rPr>
              <w:t>其作为恶意不平衡报价进行评审，其商务标作无效投标处理。</w:t>
            </w:r>
          </w:p>
        </w:tc>
      </w:tr>
    </w:tbl>
    <w:p w:rsidR="005B4101" w:rsidRDefault="009C092A">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说明：</w:t>
      </w:r>
    </w:p>
    <w:p w:rsidR="005B4101" w:rsidRDefault="009C092A">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1.商务标评审采用定性方法。</w:t>
      </w:r>
    </w:p>
    <w:p w:rsidR="005B4101" w:rsidRDefault="009C092A">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2.评标专家根据评审要求判断每项评审内容是否合格，并在投标人评审空格内用“√”、“×”表示。</w:t>
      </w:r>
    </w:p>
    <w:p w:rsidR="005B4101" w:rsidRDefault="009C092A">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lastRenderedPageBreak/>
        <w:t>3. 投标人应对细微偏差进行澄清并接受修正方为合格。</w:t>
      </w:r>
    </w:p>
    <w:p w:rsidR="005B4101" w:rsidRDefault="009C092A">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4.所有重大偏差选项必须全部通过方为合格。</w:t>
      </w:r>
    </w:p>
    <w:p w:rsidR="005B4101" w:rsidRDefault="009C092A">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5.</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bCs/>
          <w:color w:val="000000" w:themeColor="text1"/>
          <w:szCs w:val="24"/>
        </w:rPr>
        <w:t>所有商务标详细评审选项必须全部通过方为合格。</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备注：</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1、清标</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⑴清标是指投标人的工程量清单投标报价采用核对、比较、筛选等方法，对基础性数据进行分析和整理。其目的是找出投标文件中可能存在疑义或者显著异常的数据，为评审中的质疑工作提供基础。</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⑵清标工作使用计算机评标系统辅助评标委员会完成。</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⑶清标的内容和步骤：</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①投标文件在符合性、响应性等方面存在的偏差。</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②投标文件存在的算术计算错误和修正结果。</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③在列出的所有偏差中，属于重大偏差的情形和相关依据；在列出的所有偏差中，属于细微偏差的情形。</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2、细微偏差和修正评审</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评标委员会审查投标文件，审核并确认清标结果，包括工程投标报价的校核、审查全部数据计算的正确性、分析各种费用构成的合理性和正确性等内容，看其是否有计算或表达上的错误，投标报价有算术错误的，评标委员会按以下原则对投标报价进行修正。</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（1）投标文件中填报的工程量清单报价书中的分部分项工程量清单项目名称、计量单位及工程量与招标人或招标代理机构提供的工程量清单中非实质性内容不一致时，以招标人或招标代理机构提供的内容为准。</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（2）投标文件中填报的投标报价、投标工期、工程质量标准前后不一致时，以投标函填报的为准。</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（3）投标人填报的材料和设备品牌（商标）、单位、规格型号、产地、技术参数(标准)等与招标文件要求不一致的，以招标文件要求为准进行澄清修正，但所报的单价不变。</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（4）工程量清单报价表中，出现综合单价金额和工程量的乘积与合</w:t>
      </w:r>
      <w:proofErr w:type="gramStart"/>
      <w:r>
        <w:rPr>
          <w:rFonts w:asciiTheme="minorEastAsia" w:eastAsiaTheme="minorEastAsia" w:hAnsiTheme="minorEastAsia" w:hint="eastAsia"/>
          <w:color w:val="000000" w:themeColor="text1"/>
          <w:sz w:val="24"/>
          <w:szCs w:val="24"/>
        </w:rPr>
        <w:t>价金额</w:t>
      </w:r>
      <w:proofErr w:type="gramEnd"/>
      <w:r>
        <w:rPr>
          <w:rFonts w:asciiTheme="minorEastAsia" w:eastAsiaTheme="minorEastAsia" w:hAnsiTheme="minorEastAsia" w:hint="eastAsia"/>
          <w:color w:val="000000" w:themeColor="text1"/>
          <w:sz w:val="24"/>
          <w:szCs w:val="24"/>
        </w:rPr>
        <w:t>不一致的，以标出的综合单价金额为准，并修改合价金额。但综合单价金额小数点有明显错误的，以标出的合</w:t>
      </w:r>
      <w:proofErr w:type="gramStart"/>
      <w:r>
        <w:rPr>
          <w:rFonts w:asciiTheme="minorEastAsia" w:eastAsiaTheme="minorEastAsia" w:hAnsiTheme="minorEastAsia" w:hint="eastAsia"/>
          <w:color w:val="000000" w:themeColor="text1"/>
          <w:sz w:val="24"/>
          <w:szCs w:val="24"/>
        </w:rPr>
        <w:t>价金额</w:t>
      </w:r>
      <w:proofErr w:type="gramEnd"/>
      <w:r>
        <w:rPr>
          <w:rFonts w:asciiTheme="minorEastAsia" w:eastAsiaTheme="minorEastAsia" w:hAnsiTheme="minorEastAsia" w:hint="eastAsia"/>
          <w:color w:val="000000" w:themeColor="text1"/>
          <w:sz w:val="24"/>
          <w:szCs w:val="24"/>
        </w:rPr>
        <w:t>为准，并修改综合单价金额。投标</w:t>
      </w:r>
      <w:proofErr w:type="gramStart"/>
      <w:r>
        <w:rPr>
          <w:rFonts w:asciiTheme="minorEastAsia" w:eastAsiaTheme="minorEastAsia" w:hAnsiTheme="minorEastAsia" w:hint="eastAsia"/>
          <w:color w:val="000000" w:themeColor="text1"/>
          <w:sz w:val="24"/>
          <w:szCs w:val="24"/>
        </w:rPr>
        <w:t>函大写金额</w:t>
      </w:r>
      <w:proofErr w:type="gramEnd"/>
      <w:r>
        <w:rPr>
          <w:rFonts w:asciiTheme="minorEastAsia" w:eastAsiaTheme="minorEastAsia" w:hAnsiTheme="minorEastAsia" w:hint="eastAsia"/>
          <w:color w:val="000000" w:themeColor="text1"/>
          <w:sz w:val="24"/>
          <w:szCs w:val="24"/>
        </w:rPr>
        <w:t>与小写金额不一致的，以大写金额为准。</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（5）工程量清单报价表中综合单价与工程量清单项目综合单价分析表相对应综合单价不一致时，以工程量清单项目综合单价分析表中标出的综合单价为准。</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若投标文件出现细微偏差，投标人应按上述修正原则进行修正，投标人须签章确认。</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3、商务标评审采用定性方法。</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4、投标人应对细微偏差进行澄清并接受修正方为合格。</w:t>
      </w:r>
    </w:p>
    <w:p w:rsidR="005B4101" w:rsidRDefault="009C092A">
      <w:pPr>
        <w:pStyle w:val="aa"/>
        <w:spacing w:line="360" w:lineRule="auto"/>
        <w:ind w:right="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5、所有选项必须全部通过方为合格。</w:t>
      </w:r>
    </w:p>
    <w:p w:rsidR="005B4101" w:rsidRDefault="005B4101">
      <w:pPr>
        <w:spacing w:line="360" w:lineRule="auto"/>
        <w:ind w:leftChars="68" w:left="143" w:firstLineChars="150" w:firstLine="361"/>
        <w:rPr>
          <w:rFonts w:ascii="宋体" w:hAnsi="宋体"/>
          <w:b/>
          <w:bCs/>
          <w:color w:val="000000" w:themeColor="text1"/>
          <w:sz w:val="24"/>
        </w:rPr>
      </w:pPr>
      <w:bookmarkStart w:id="96" w:name="_Toc535316017"/>
      <w:bookmarkStart w:id="97" w:name="_Toc460660192"/>
      <w:bookmarkStart w:id="98" w:name="_Toc535241125"/>
    </w:p>
    <w:p w:rsidR="005B4101" w:rsidRDefault="009C092A">
      <w:pPr>
        <w:spacing w:line="360" w:lineRule="auto"/>
        <w:ind w:firstLineChars="200" w:firstLine="482"/>
        <w:rPr>
          <w:color w:val="000000" w:themeColor="text1"/>
          <w:spacing w:val="-5"/>
          <w:sz w:val="24"/>
          <w:szCs w:val="24"/>
        </w:rPr>
      </w:pPr>
      <w:r>
        <w:rPr>
          <w:rFonts w:ascii="宋体" w:hAnsi="宋体" w:hint="eastAsia"/>
          <w:b/>
          <w:bCs/>
          <w:color w:val="000000" w:themeColor="text1"/>
          <w:sz w:val="24"/>
        </w:rPr>
        <w:t>9.</w:t>
      </w:r>
      <w:r>
        <w:rPr>
          <w:rFonts w:ascii="宋体" w:hAnsi="宋体" w:hint="eastAsia"/>
          <w:bCs/>
          <w:color w:val="000000" w:themeColor="text1"/>
          <w:sz w:val="24"/>
        </w:rPr>
        <w:t>价格评审:</w:t>
      </w:r>
      <w:r>
        <w:rPr>
          <w:rFonts w:ascii="宋体" w:hAnsi="宋体" w:hint="eastAsia"/>
          <w:color w:val="000000" w:themeColor="text1"/>
          <w:sz w:val="24"/>
        </w:rPr>
        <w:t xml:space="preserve"> </w:t>
      </w:r>
      <w:r>
        <w:rPr>
          <w:rFonts w:ascii="宋体" w:hAnsi="宋体" w:hint="eastAsia"/>
          <w:bCs/>
          <w:color w:val="000000" w:themeColor="text1"/>
          <w:sz w:val="24"/>
        </w:rPr>
        <w:t>对通过</w:t>
      </w:r>
      <w:r>
        <w:rPr>
          <w:rFonts w:ascii="宋体" w:hAnsi="宋体" w:hint="eastAsia"/>
          <w:color w:val="000000" w:themeColor="text1"/>
          <w:sz w:val="24"/>
        </w:rPr>
        <w:t>有效性评审</w:t>
      </w:r>
      <w:r>
        <w:rPr>
          <w:rFonts w:ascii="宋体" w:hAnsi="宋体" w:hint="eastAsia"/>
          <w:bCs/>
          <w:color w:val="000000" w:themeColor="text1"/>
          <w:sz w:val="24"/>
        </w:rPr>
        <w:t>的有效投标人，按其最终报价（评标价）由低到高的顺序选出中标候选人。</w:t>
      </w:r>
    </w:p>
    <w:p w:rsidR="005B4101" w:rsidRDefault="009C092A">
      <w:pPr>
        <w:pStyle w:val="ab"/>
        <w:spacing w:line="360" w:lineRule="auto"/>
        <w:ind w:right="-10" w:firstLineChars="200" w:firstLine="482"/>
        <w:rPr>
          <w:rFonts w:ascii="宋体" w:eastAsia="宋体" w:hAnsi="宋体"/>
          <w:color w:val="000000" w:themeColor="text1"/>
          <w:sz w:val="24"/>
        </w:rPr>
      </w:pPr>
      <w:r>
        <w:rPr>
          <w:rFonts w:ascii="宋体" w:eastAsia="宋体" w:hAnsi="宋体" w:hint="eastAsia"/>
          <w:b/>
          <w:color w:val="000000" w:themeColor="text1"/>
          <w:sz w:val="24"/>
        </w:rPr>
        <w:t>10.</w:t>
      </w:r>
      <w:r>
        <w:rPr>
          <w:rFonts w:ascii="宋体" w:eastAsia="宋体" w:hAnsi="宋体" w:hint="eastAsia"/>
          <w:color w:val="000000" w:themeColor="text1"/>
          <w:sz w:val="24"/>
        </w:rPr>
        <w:t>如果有效投标报价出现两家或两家以上相同者，则采取评标委员会抽签方式确定其前后次序。</w:t>
      </w:r>
    </w:p>
    <w:p w:rsidR="005B4101" w:rsidRDefault="009C092A">
      <w:pPr>
        <w:adjustRightInd w:val="0"/>
        <w:snapToGrid w:val="0"/>
        <w:spacing w:line="360" w:lineRule="auto"/>
        <w:ind w:right="-10" w:firstLineChars="200" w:firstLine="482"/>
        <w:rPr>
          <w:rFonts w:ascii="宋体" w:hAnsi="宋体"/>
          <w:b/>
          <w:color w:val="000000" w:themeColor="text1"/>
          <w:sz w:val="24"/>
        </w:rPr>
      </w:pPr>
      <w:r>
        <w:rPr>
          <w:rFonts w:ascii="宋体" w:hAnsi="宋体" w:hint="eastAsia"/>
          <w:b/>
          <w:color w:val="000000" w:themeColor="text1"/>
          <w:sz w:val="24"/>
        </w:rPr>
        <w:t>11.</w:t>
      </w:r>
      <w:r>
        <w:rPr>
          <w:rFonts w:ascii="宋体" w:hAnsi="宋体" w:hint="eastAsia"/>
          <w:color w:val="000000" w:themeColor="text1"/>
          <w:sz w:val="24"/>
        </w:rPr>
        <w:t>评标委员会在评标过程中发现的问题，应当及时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处理或者向招标人提出处理建议，并作书面记录。</w:t>
      </w:r>
    </w:p>
    <w:p w:rsidR="005B4101" w:rsidRDefault="009C092A">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color w:val="000000" w:themeColor="text1"/>
          <w:sz w:val="24"/>
        </w:rPr>
        <w:t>12.</w:t>
      </w:r>
      <w:r>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5B4101" w:rsidRDefault="009C092A">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color w:val="000000" w:themeColor="text1"/>
          <w:sz w:val="24"/>
        </w:rPr>
        <w:t>13.</w:t>
      </w:r>
      <w:r>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5B4101" w:rsidRDefault="009C092A">
      <w:pPr>
        <w:adjustRightInd w:val="0"/>
        <w:snapToGrid w:val="0"/>
        <w:spacing w:line="360" w:lineRule="auto"/>
        <w:ind w:right="-10" w:firstLineChars="196" w:firstLine="472"/>
        <w:rPr>
          <w:rFonts w:ascii="宋体" w:hAnsi="宋体"/>
          <w:bCs/>
          <w:color w:val="000000" w:themeColor="text1"/>
          <w:sz w:val="24"/>
        </w:rPr>
      </w:pPr>
      <w:r>
        <w:rPr>
          <w:rFonts w:ascii="宋体" w:hAnsi="宋体" w:hint="eastAsia"/>
          <w:b/>
          <w:bCs/>
          <w:color w:val="000000" w:themeColor="text1"/>
          <w:sz w:val="24"/>
        </w:rPr>
        <w:t>14.</w:t>
      </w:r>
      <w:r>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5B4101" w:rsidRDefault="009C092A">
      <w:pPr>
        <w:adjustRightInd w:val="0"/>
        <w:snapToGrid w:val="0"/>
        <w:spacing w:line="360" w:lineRule="auto"/>
        <w:ind w:right="-10" w:firstLineChars="200" w:firstLine="482"/>
        <w:rPr>
          <w:rFonts w:ascii="宋体" w:hAnsi="宋体"/>
          <w:color w:val="000000" w:themeColor="text1"/>
          <w:sz w:val="24"/>
        </w:rPr>
      </w:pPr>
      <w:r>
        <w:rPr>
          <w:rFonts w:ascii="宋体" w:hAnsi="宋体" w:hint="eastAsia"/>
          <w:b/>
          <w:bCs/>
          <w:color w:val="000000" w:themeColor="text1"/>
          <w:sz w:val="24"/>
        </w:rPr>
        <w:t>15.</w:t>
      </w:r>
      <w:r>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5B4101" w:rsidRDefault="009C092A">
      <w:pPr>
        <w:spacing w:line="360" w:lineRule="auto"/>
        <w:ind w:firstLineChars="200" w:firstLine="482"/>
        <w:rPr>
          <w:color w:val="000000" w:themeColor="text1"/>
        </w:rPr>
      </w:pPr>
      <w:r>
        <w:rPr>
          <w:rFonts w:ascii="宋体" w:hAnsi="宋体" w:hint="eastAsia"/>
          <w:b/>
          <w:bCs/>
          <w:color w:val="000000" w:themeColor="text1"/>
          <w:sz w:val="24"/>
        </w:rPr>
        <w:t>16.</w:t>
      </w:r>
      <w:r>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5B4101" w:rsidRDefault="009C092A">
      <w:pPr>
        <w:pStyle w:val="aa"/>
        <w:spacing w:line="360" w:lineRule="auto"/>
        <w:rPr>
          <w:rFonts w:asciiTheme="minorEastAsia" w:eastAsiaTheme="minorEastAsia" w:hAnsiTheme="minorEastAsia" w:cs="黑体"/>
          <w:b/>
          <w:color w:val="000000" w:themeColor="text1"/>
          <w:sz w:val="24"/>
          <w:szCs w:val="24"/>
        </w:rPr>
      </w:pPr>
      <w:r>
        <w:rPr>
          <w:rFonts w:asciiTheme="minorEastAsia" w:eastAsiaTheme="minorEastAsia" w:hAnsiTheme="minorEastAsia" w:cs="黑体" w:hint="eastAsia"/>
          <w:b/>
          <w:color w:val="000000" w:themeColor="text1"/>
          <w:sz w:val="24"/>
          <w:szCs w:val="24"/>
        </w:rPr>
        <w:t>17. 其他</w:t>
      </w:r>
      <w:bookmarkEnd w:id="96"/>
      <w:bookmarkEnd w:id="97"/>
      <w:bookmarkEnd w:id="98"/>
    </w:p>
    <w:p w:rsidR="005B4101" w:rsidRDefault="009C092A">
      <w:pPr>
        <w:pStyle w:val="00"/>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w:t>
      </w:r>
      <w:r>
        <w:rPr>
          <w:rFonts w:asciiTheme="minorEastAsia" w:eastAsiaTheme="minorEastAsia" w:hAnsiTheme="minorEastAsia" w:hint="eastAsia"/>
          <w:b/>
          <w:bCs/>
          <w:color w:val="000000" w:themeColor="text1"/>
          <w:kern w:val="0"/>
          <w:sz w:val="24"/>
        </w:rPr>
        <w:lastRenderedPageBreak/>
        <w:t>实施过程中，一经发现，将被取消其中标资格或终止合同，视为企业</w:t>
      </w:r>
      <w:proofErr w:type="gramStart"/>
      <w:r>
        <w:rPr>
          <w:rFonts w:asciiTheme="minorEastAsia" w:eastAsiaTheme="minorEastAsia" w:hAnsiTheme="minorEastAsia" w:hint="eastAsia"/>
          <w:b/>
          <w:bCs/>
          <w:color w:val="000000" w:themeColor="text1"/>
          <w:kern w:val="0"/>
          <w:sz w:val="24"/>
        </w:rPr>
        <w:t>不</w:t>
      </w:r>
      <w:proofErr w:type="gramEnd"/>
      <w:r>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Pr>
          <w:rFonts w:asciiTheme="minorEastAsia" w:eastAsiaTheme="minorEastAsia" w:hAnsiTheme="minorEastAsia" w:hint="eastAsia"/>
          <w:b/>
          <w:color w:val="000000" w:themeColor="text1"/>
          <w:sz w:val="24"/>
        </w:rPr>
        <w:t>。</w:t>
      </w: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5B4101">
      <w:pPr>
        <w:rPr>
          <w:color w:val="000000" w:themeColor="text1"/>
        </w:rPr>
      </w:pPr>
    </w:p>
    <w:p w:rsidR="005B4101" w:rsidRDefault="009C092A">
      <w:pPr>
        <w:pStyle w:val="2"/>
        <w:spacing w:before="0" w:line="500" w:lineRule="exact"/>
        <w:ind w:firstLine="0"/>
        <w:rPr>
          <w:rFonts w:ascii="宋体" w:eastAsia="宋体" w:hAnsi="宋体"/>
          <w:color w:val="000000" w:themeColor="text1"/>
        </w:rPr>
      </w:pPr>
      <w:bookmarkStart w:id="99" w:name="_Toc40792204"/>
      <w:bookmarkStart w:id="100" w:name="_Toc72398731"/>
      <w:r>
        <w:rPr>
          <w:rFonts w:ascii="宋体" w:eastAsia="宋体" w:hAnsi="宋体" w:hint="eastAsia"/>
          <w:color w:val="000000" w:themeColor="text1"/>
        </w:rPr>
        <w:lastRenderedPageBreak/>
        <w:t>第五章</w:t>
      </w:r>
      <w:bookmarkStart w:id="101" w:name="_Toc220232392"/>
      <w:bookmarkEnd w:id="93"/>
      <w:r>
        <w:rPr>
          <w:rFonts w:ascii="宋体" w:eastAsia="宋体" w:hAnsi="宋体" w:hint="eastAsia"/>
          <w:color w:val="000000" w:themeColor="text1"/>
        </w:rPr>
        <w:t xml:space="preserve">  合同条款及格式</w:t>
      </w:r>
      <w:bookmarkEnd w:id="99"/>
      <w:bookmarkEnd w:id="100"/>
    </w:p>
    <w:p w:rsidR="005B4101" w:rsidRDefault="009C092A">
      <w:pPr>
        <w:pStyle w:val="30"/>
        <w:numPr>
          <w:ilvl w:val="0"/>
          <w:numId w:val="0"/>
        </w:numPr>
        <w:ind w:firstLineChars="1300" w:firstLine="3120"/>
        <w:jc w:val="both"/>
        <w:rPr>
          <w:rFonts w:ascii="宋体" w:hAnsi="宋体"/>
          <w:b w:val="0"/>
          <w:color w:val="000000" w:themeColor="text1"/>
          <w:sz w:val="24"/>
          <w:szCs w:val="24"/>
        </w:rPr>
      </w:pPr>
      <w:bookmarkStart w:id="102" w:name="_Toc460227079"/>
      <w:bookmarkStart w:id="103" w:name="_Toc40792205"/>
      <w:bookmarkStart w:id="104" w:name="_Toc460660194"/>
      <w:bookmarkEnd w:id="101"/>
      <w:r>
        <w:rPr>
          <w:rFonts w:ascii="宋体" w:hAnsi="宋体" w:hint="eastAsia"/>
          <w:b w:val="0"/>
          <w:color w:val="000000" w:themeColor="text1"/>
          <w:sz w:val="24"/>
          <w:szCs w:val="24"/>
        </w:rPr>
        <w:t>第一部分  合同协议书</w:t>
      </w:r>
      <w:bookmarkEnd w:id="102"/>
      <w:bookmarkEnd w:id="103"/>
      <w:bookmarkEnd w:id="104"/>
    </w:p>
    <w:p w:rsidR="005B4101" w:rsidRDefault="009C092A">
      <w:pPr>
        <w:pStyle w:val="27"/>
        <w:spacing w:line="360" w:lineRule="auto"/>
        <w:ind w:firstLineChars="200" w:firstLine="482"/>
        <w:rPr>
          <w:rFonts w:ascii="宋体" w:hAnsi="宋体"/>
          <w:b/>
          <w:color w:val="000000" w:themeColor="text1"/>
          <w:sz w:val="24"/>
          <w:u w:val="single"/>
        </w:rPr>
      </w:pPr>
      <w:r>
        <w:rPr>
          <w:rFonts w:ascii="宋体" w:hAnsi="宋体" w:hint="eastAsia"/>
          <w:b/>
          <w:color w:val="000000" w:themeColor="text1"/>
          <w:sz w:val="24"/>
        </w:rPr>
        <w:t>发包人（全称）：</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p>
    <w:p w:rsidR="005B4101" w:rsidRDefault="009C092A">
      <w:pPr>
        <w:pStyle w:val="27"/>
        <w:spacing w:line="360" w:lineRule="auto"/>
        <w:ind w:firstLineChars="200" w:firstLine="482"/>
        <w:rPr>
          <w:rFonts w:ascii="宋体" w:hAnsi="宋体"/>
          <w:b/>
          <w:color w:val="000000" w:themeColor="text1"/>
          <w:sz w:val="24"/>
          <w:u w:val="single"/>
        </w:rPr>
      </w:pPr>
      <w:r>
        <w:rPr>
          <w:rFonts w:ascii="宋体" w:hAnsi="宋体" w:hint="eastAsia"/>
          <w:b/>
          <w:color w:val="000000" w:themeColor="text1"/>
          <w:sz w:val="24"/>
        </w:rPr>
        <w:t>承包人（全称）：</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r>
        <w:rPr>
          <w:rFonts w:ascii="宋体" w:hAnsi="宋体" w:hint="eastAsia"/>
          <w:b/>
          <w:color w:val="000000" w:themeColor="text1"/>
          <w:sz w:val="24"/>
          <w:u w:val="single"/>
        </w:rPr>
        <w:t xml:space="preserve">  </w:t>
      </w:r>
      <w:r>
        <w:rPr>
          <w:rFonts w:ascii="宋体" w:hAnsi="宋体" w:cs="宋体"/>
          <w:b/>
          <w:color w:val="000000" w:themeColor="text1"/>
          <w:sz w:val="24"/>
          <w:u w:val="single"/>
        </w:rPr>
        <w:t></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根据《中华人民共和国民典法》、《中华人民共和国建筑法》及有关法律法规规定，遵循平等、自愿、公平和诚实信用的原则，双方就</w:t>
      </w:r>
      <w:r>
        <w:rPr>
          <w:rFonts w:ascii="宋体" w:hAnsi="宋体" w:hint="eastAsia"/>
          <w:color w:val="000000" w:themeColor="text1"/>
          <w:sz w:val="24"/>
          <w:u w:val="single"/>
        </w:rPr>
        <w:t xml:space="preserve">                       </w:t>
      </w:r>
      <w:r>
        <w:rPr>
          <w:rFonts w:ascii="宋体" w:hAnsi="宋体" w:hint="eastAsia"/>
          <w:color w:val="000000" w:themeColor="text1"/>
          <w:sz w:val="24"/>
        </w:rPr>
        <w:t>工程施工及有关事项协商一致，共同达成如下协议：</w:t>
      </w:r>
    </w:p>
    <w:p w:rsidR="005B4101" w:rsidRDefault="009C092A">
      <w:pPr>
        <w:pStyle w:val="27"/>
        <w:spacing w:line="360" w:lineRule="auto"/>
        <w:ind w:firstLineChars="200" w:firstLine="480"/>
        <w:rPr>
          <w:rFonts w:ascii="宋体" w:hAnsi="宋体"/>
          <w:b/>
          <w:color w:val="000000" w:themeColor="text1"/>
          <w:sz w:val="24"/>
        </w:rPr>
      </w:pPr>
      <w:bookmarkStart w:id="105" w:name="_Toc351203481"/>
      <w:r>
        <w:rPr>
          <w:rFonts w:ascii="宋体" w:hAnsi="宋体" w:hint="eastAsia"/>
          <w:bCs/>
          <w:color w:val="000000" w:themeColor="text1"/>
          <w:sz w:val="24"/>
        </w:rPr>
        <w:t>一、工程概况</w:t>
      </w:r>
      <w:bookmarkEnd w:id="105"/>
    </w:p>
    <w:p w:rsidR="005B4101" w:rsidRDefault="009C092A">
      <w:pPr>
        <w:pStyle w:val="27"/>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1.工程名称</w:t>
      </w:r>
      <w:r>
        <w:rPr>
          <w:rFonts w:ascii="宋体" w:hAnsi="宋体" w:hint="eastAsia"/>
          <w:color w:val="000000" w:themeColor="text1"/>
          <w:sz w:val="24"/>
        </w:rPr>
        <w:t>：</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2.工程地点：</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3.工程立项批准文号：</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bCs/>
          <w:color w:val="000000" w:themeColor="text1"/>
          <w:sz w:val="24"/>
        </w:rPr>
        <w:t>。</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4.资金来源：</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bCs/>
          <w:color w:val="000000" w:themeColor="text1"/>
          <w:sz w:val="24"/>
        </w:rPr>
        <w:t>。</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5.工程内容：</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bCs/>
          <w:color w:val="000000" w:themeColor="text1"/>
          <w:sz w:val="24"/>
        </w:rPr>
        <w:t>。</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color w:val="000000" w:themeColor="text1"/>
          <w:sz w:val="24"/>
        </w:rPr>
        <w:t>群体工程应附《承包人承揽工程项目一览表》（附件1）。</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bCs/>
          <w:color w:val="000000" w:themeColor="text1"/>
          <w:sz w:val="24"/>
        </w:rPr>
        <w:t>6.工程承包范围：</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rPr>
        <w:t>，除上述承包范围外，还包括虽未载明，但为本工程施工和使用所必须的工作及按照施工惯例属于乙方义务的工作内容，均属于承包范围，由乙方负责。</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二、合同工期</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计划开工日期：年月日，具体以发包人书面通知为准。</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计划竣工日期：年月日。</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工期总日历天数：天。上述工期包括公休日、法定节假日、交叉施工、配合施工及验收的等待时间。</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工期总日历天数与根据前述计划开竣工日期计算的工期天数不一致的，以工期总日历天数为准。</w:t>
      </w:r>
    </w:p>
    <w:p w:rsidR="005B4101" w:rsidRDefault="009C092A">
      <w:pPr>
        <w:pStyle w:val="27"/>
        <w:spacing w:line="360" w:lineRule="auto"/>
        <w:ind w:firstLineChars="200" w:firstLine="480"/>
        <w:rPr>
          <w:rFonts w:ascii="宋体" w:hAnsi="宋体"/>
          <w:b/>
          <w:color w:val="000000" w:themeColor="text1"/>
          <w:sz w:val="24"/>
        </w:rPr>
      </w:pPr>
      <w:bookmarkStart w:id="106" w:name="_Toc351203483"/>
      <w:r>
        <w:rPr>
          <w:rFonts w:ascii="宋体" w:hAnsi="宋体" w:hint="eastAsia"/>
          <w:bCs/>
          <w:color w:val="000000" w:themeColor="text1"/>
          <w:sz w:val="24"/>
        </w:rPr>
        <w:t>三、质量标准</w:t>
      </w:r>
      <w:bookmarkEnd w:id="106"/>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工程质量符合</w:t>
      </w:r>
      <w:r>
        <w:rPr>
          <w:rFonts w:ascii="宋体" w:hAnsi="宋体" w:cs="宋体"/>
          <w:color w:val="000000" w:themeColor="text1"/>
          <w:sz w:val="24"/>
          <w:u w:val="single"/>
        </w:rPr>
        <w:t></w:t>
      </w:r>
      <w:r>
        <w:rPr>
          <w:rFonts w:ascii="宋体" w:hAnsi="宋体" w:hint="eastAsia"/>
          <w:color w:val="000000" w:themeColor="text1"/>
          <w:sz w:val="24"/>
        </w:rPr>
        <w:t>标准。</w:t>
      </w:r>
    </w:p>
    <w:p w:rsidR="005B4101" w:rsidRDefault="009C092A">
      <w:pPr>
        <w:pStyle w:val="27"/>
        <w:spacing w:line="360" w:lineRule="auto"/>
        <w:ind w:firstLineChars="200" w:firstLine="480"/>
        <w:rPr>
          <w:rFonts w:ascii="宋体" w:hAnsi="宋体"/>
          <w:b/>
          <w:color w:val="000000" w:themeColor="text1"/>
          <w:sz w:val="24"/>
        </w:rPr>
      </w:pPr>
      <w:bookmarkStart w:id="107" w:name="_Toc351203484"/>
      <w:r>
        <w:rPr>
          <w:rFonts w:ascii="宋体" w:hAnsi="宋体" w:hint="eastAsia"/>
          <w:bCs/>
          <w:color w:val="000000" w:themeColor="text1"/>
          <w:sz w:val="24"/>
        </w:rPr>
        <w:t>四、签约合同价与合同价格形式</w:t>
      </w:r>
      <w:bookmarkEnd w:id="107"/>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1.签约合同价为：</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人民币（大写）</w:t>
      </w:r>
      <w:r>
        <w:rPr>
          <w:rFonts w:ascii="宋体" w:hAnsi="宋体" w:hint="eastAsia"/>
          <w:color w:val="000000" w:themeColor="text1"/>
          <w:sz w:val="24"/>
          <w:u w:val="single"/>
        </w:rPr>
        <w:t xml:space="preserve">                 </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其中：</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（1）安全文明施工费：</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人民币（大写）</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（2）材料和工程设备暂估价金额：</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人民币（大写）</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（3）专业工程暂估价金额：</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人民币（大写）</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（4）暂列金额：</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人民币（大写）</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2.合同价格形式：</w:t>
      </w:r>
      <w:r>
        <w:rPr>
          <w:rFonts w:ascii="宋体" w:hAnsi="宋体" w:cs="宋体"/>
          <w:b/>
          <w:color w:val="000000" w:themeColor="text1"/>
          <w:sz w:val="24"/>
          <w:u w:val="single"/>
        </w:rPr>
        <w:t></w:t>
      </w:r>
      <w:r>
        <w:rPr>
          <w:rFonts w:ascii="宋体" w:hAnsi="宋体" w:hint="eastAsia"/>
          <w:b/>
          <w:color w:val="000000" w:themeColor="text1"/>
          <w:sz w:val="24"/>
          <w:u w:val="single"/>
        </w:rPr>
        <w:t xml:space="preserve">总价合同       </w:t>
      </w:r>
      <w:r>
        <w:rPr>
          <w:rFonts w:ascii="宋体" w:hAnsi="宋体" w:cs="宋体"/>
          <w:b/>
          <w:color w:val="000000" w:themeColor="text1"/>
          <w:sz w:val="24"/>
          <w:u w:val="single"/>
        </w:rPr>
        <w:t></w:t>
      </w:r>
      <w:r>
        <w:rPr>
          <w:rFonts w:ascii="宋体" w:hAnsi="宋体" w:hint="eastAsia"/>
          <w:color w:val="000000" w:themeColor="text1"/>
          <w:sz w:val="24"/>
        </w:rPr>
        <w:t>。</w:t>
      </w:r>
    </w:p>
    <w:p w:rsidR="005B4101" w:rsidRDefault="009C092A">
      <w:pPr>
        <w:pStyle w:val="27"/>
        <w:spacing w:line="360" w:lineRule="auto"/>
        <w:ind w:firstLineChars="200" w:firstLine="480"/>
        <w:rPr>
          <w:rFonts w:ascii="宋体" w:hAnsi="宋体"/>
          <w:bCs/>
          <w:color w:val="000000" w:themeColor="text1"/>
          <w:sz w:val="24"/>
        </w:rPr>
      </w:pPr>
      <w:bookmarkStart w:id="108" w:name="_Toc351203485"/>
      <w:r>
        <w:rPr>
          <w:rFonts w:ascii="宋体" w:hAnsi="宋体" w:hint="eastAsia"/>
          <w:bCs/>
          <w:color w:val="000000" w:themeColor="text1"/>
          <w:sz w:val="24"/>
        </w:rPr>
        <w:t>五、</w:t>
      </w:r>
      <w:bookmarkEnd w:id="108"/>
      <w:r>
        <w:rPr>
          <w:rFonts w:ascii="宋体" w:hAnsi="宋体" w:hint="eastAsia"/>
          <w:bCs/>
          <w:color w:val="000000" w:themeColor="text1"/>
          <w:sz w:val="24"/>
        </w:rPr>
        <w:t>项目经理</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承包人项目经理：</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rPr>
        <w:t>。</w:t>
      </w:r>
    </w:p>
    <w:p w:rsidR="005B4101" w:rsidRDefault="009C092A">
      <w:pPr>
        <w:pStyle w:val="27"/>
        <w:spacing w:line="360" w:lineRule="auto"/>
        <w:ind w:firstLineChars="200" w:firstLine="480"/>
        <w:rPr>
          <w:rFonts w:ascii="宋体" w:hAnsi="宋体"/>
          <w:b/>
          <w:color w:val="000000" w:themeColor="text1"/>
          <w:sz w:val="24"/>
        </w:rPr>
      </w:pPr>
      <w:bookmarkStart w:id="109" w:name="_Toc351203486"/>
      <w:r>
        <w:rPr>
          <w:rFonts w:ascii="宋体" w:hAnsi="宋体" w:hint="eastAsia"/>
          <w:bCs/>
          <w:color w:val="000000" w:themeColor="text1"/>
          <w:sz w:val="24"/>
        </w:rPr>
        <w:t>六、合同文件构成</w:t>
      </w:r>
      <w:bookmarkEnd w:id="109"/>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本协议书与下列文件一起构成合同文件：</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（1）中标通知书（如果有）；</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（2）投标函及其附录（如果有）； </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（3）专用合同条款及其附件；</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（4）通用合同条款；</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（5）技术标准和要求；</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（6）图纸；</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（7）已标价工程量清单或预算书；</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（8）其他合同文件。</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在合同订立及履行过程中形成的与合同有关的文件均构成合同文件组成部分。</w:t>
      </w:r>
    </w:p>
    <w:p w:rsidR="005B4101" w:rsidRDefault="009C092A">
      <w:pPr>
        <w:pStyle w:val="27"/>
        <w:spacing w:line="360" w:lineRule="auto"/>
        <w:ind w:firstLineChars="200" w:firstLine="480"/>
        <w:rPr>
          <w:rFonts w:ascii="宋体" w:hAnsi="宋体"/>
          <w:color w:val="000000" w:themeColor="text1"/>
          <w:sz w:val="24"/>
        </w:rPr>
      </w:pPr>
      <w:r>
        <w:rPr>
          <w:rFonts w:ascii="宋体" w:hAnsi="宋体" w:hint="eastAsia"/>
          <w:color w:val="000000" w:themeColor="text1"/>
          <w:sz w:val="24"/>
        </w:rPr>
        <w:t>上述各项合同文件包括合同当事人就该项合同文件所</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的补充和修改，属于同一类内容的文件，应以最新签署的为准。专用合同条款及其附件须经合同当事人签字或盖章。</w:t>
      </w:r>
    </w:p>
    <w:p w:rsidR="005B4101" w:rsidRDefault="009C092A">
      <w:pPr>
        <w:pStyle w:val="27"/>
        <w:spacing w:line="360" w:lineRule="auto"/>
        <w:ind w:firstLineChars="200" w:firstLine="480"/>
        <w:rPr>
          <w:rFonts w:ascii="宋体" w:hAnsi="宋体"/>
          <w:color w:val="000000" w:themeColor="text1"/>
          <w:sz w:val="24"/>
        </w:rPr>
      </w:pPr>
      <w:bookmarkStart w:id="110" w:name="_Toc351203487"/>
      <w:r>
        <w:rPr>
          <w:rFonts w:ascii="宋体" w:hAnsi="宋体" w:hint="eastAsia"/>
          <w:bCs/>
          <w:color w:val="000000" w:themeColor="text1"/>
          <w:sz w:val="24"/>
        </w:rPr>
        <w:t>七、承诺</w:t>
      </w:r>
      <w:bookmarkEnd w:id="110"/>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1.发包人承诺按照法律规定履行项目审批手续、筹集工程建设资金并按照合同约定的期限和方式支付合同价款。</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lastRenderedPageBreak/>
        <w:t>3.发包人和承包人通过招投标形式签订合同的，双方理解并承诺不再就同一工程另行签订与合同实质性内容相背离的协议。</w:t>
      </w:r>
    </w:p>
    <w:p w:rsidR="005B4101" w:rsidRDefault="009C092A">
      <w:pPr>
        <w:pStyle w:val="27"/>
        <w:spacing w:line="360" w:lineRule="auto"/>
        <w:ind w:firstLineChars="200" w:firstLine="482"/>
        <w:rPr>
          <w:rFonts w:ascii="宋体" w:hAnsi="宋体"/>
          <w:bCs/>
          <w:color w:val="000000" w:themeColor="text1"/>
          <w:sz w:val="24"/>
        </w:rPr>
      </w:pPr>
      <w:bookmarkStart w:id="111" w:name="_Toc351203488"/>
      <w:r>
        <w:rPr>
          <w:rFonts w:ascii="宋体" w:hAnsi="宋体" w:hint="eastAsia"/>
          <w:b/>
          <w:color w:val="000000" w:themeColor="text1"/>
          <w:sz w:val="24"/>
        </w:rPr>
        <w:t>八、词语含义</w:t>
      </w:r>
      <w:bookmarkEnd w:id="111"/>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本协议书中词语含义与第二部分通用合同条款中赋予的含义相同。</w:t>
      </w:r>
    </w:p>
    <w:p w:rsidR="005B4101" w:rsidRDefault="009C092A">
      <w:pPr>
        <w:pStyle w:val="27"/>
        <w:spacing w:line="360" w:lineRule="auto"/>
        <w:ind w:firstLineChars="200" w:firstLine="480"/>
        <w:rPr>
          <w:rFonts w:ascii="宋体" w:hAnsi="宋体"/>
          <w:b/>
          <w:color w:val="000000" w:themeColor="text1"/>
          <w:sz w:val="24"/>
        </w:rPr>
      </w:pPr>
      <w:bookmarkStart w:id="112" w:name="_Toc351203489"/>
      <w:r>
        <w:rPr>
          <w:rFonts w:ascii="宋体" w:hAnsi="宋体" w:hint="eastAsia"/>
          <w:bCs/>
          <w:color w:val="000000" w:themeColor="text1"/>
          <w:sz w:val="24"/>
        </w:rPr>
        <w:t>九、签订时间</w:t>
      </w:r>
      <w:bookmarkEnd w:id="112"/>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本合同于</w:t>
      </w:r>
      <w:r>
        <w:rPr>
          <w:rFonts w:ascii="宋体" w:hAnsi="宋体" w:hint="eastAsia"/>
          <w:bCs/>
          <w:color w:val="000000" w:themeColor="text1"/>
          <w:sz w:val="24"/>
          <w:u w:val="single"/>
        </w:rPr>
        <w:t xml:space="preserve">         </w:t>
      </w:r>
      <w:r>
        <w:rPr>
          <w:rFonts w:ascii="宋体" w:hAnsi="宋体" w:hint="eastAsia"/>
          <w:bCs/>
          <w:color w:val="000000" w:themeColor="text1"/>
          <w:sz w:val="24"/>
        </w:rPr>
        <w:t>年</w:t>
      </w:r>
      <w:r>
        <w:rPr>
          <w:rFonts w:ascii="宋体" w:hAnsi="宋体" w:hint="eastAsia"/>
          <w:bCs/>
          <w:color w:val="000000" w:themeColor="text1"/>
          <w:sz w:val="24"/>
          <w:u w:val="single"/>
        </w:rPr>
        <w:t xml:space="preserve">    </w:t>
      </w:r>
      <w:r>
        <w:rPr>
          <w:rFonts w:ascii="宋体" w:hAnsi="宋体" w:hint="eastAsia"/>
          <w:bCs/>
          <w:color w:val="000000" w:themeColor="text1"/>
          <w:sz w:val="24"/>
        </w:rPr>
        <w:t>月</w:t>
      </w:r>
      <w:r>
        <w:rPr>
          <w:rFonts w:ascii="宋体" w:hAnsi="宋体" w:hint="eastAsia"/>
          <w:bCs/>
          <w:color w:val="000000" w:themeColor="text1"/>
          <w:sz w:val="24"/>
          <w:u w:val="single"/>
        </w:rPr>
        <w:t xml:space="preserve">    </w:t>
      </w:r>
      <w:r>
        <w:rPr>
          <w:rFonts w:ascii="宋体" w:hAnsi="宋体" w:hint="eastAsia"/>
          <w:bCs/>
          <w:color w:val="000000" w:themeColor="text1"/>
          <w:sz w:val="24"/>
        </w:rPr>
        <w:t>日签订。</w:t>
      </w:r>
    </w:p>
    <w:p w:rsidR="005B4101" w:rsidRDefault="009C092A">
      <w:pPr>
        <w:pStyle w:val="27"/>
        <w:spacing w:line="360" w:lineRule="auto"/>
        <w:ind w:firstLineChars="200" w:firstLine="480"/>
        <w:rPr>
          <w:rFonts w:ascii="宋体" w:hAnsi="宋体"/>
          <w:b/>
          <w:color w:val="000000" w:themeColor="text1"/>
          <w:sz w:val="24"/>
        </w:rPr>
      </w:pPr>
      <w:bookmarkStart w:id="113" w:name="_Toc351203490"/>
      <w:r>
        <w:rPr>
          <w:rFonts w:ascii="宋体" w:hAnsi="宋体" w:hint="eastAsia"/>
          <w:bCs/>
          <w:color w:val="000000" w:themeColor="text1"/>
          <w:sz w:val="24"/>
        </w:rPr>
        <w:t>十、签订地点</w:t>
      </w:r>
      <w:bookmarkEnd w:id="113"/>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本合同在</w:t>
      </w:r>
      <w:r>
        <w:rPr>
          <w:rFonts w:ascii="宋体" w:hAnsi="宋体" w:hint="eastAsia"/>
          <w:bCs/>
          <w:color w:val="000000" w:themeColor="text1"/>
          <w:sz w:val="24"/>
          <w:u w:val="single"/>
        </w:rPr>
        <w:t xml:space="preserve">                                    </w:t>
      </w:r>
      <w:r>
        <w:rPr>
          <w:rFonts w:ascii="宋体" w:hAnsi="宋体" w:hint="eastAsia"/>
          <w:bCs/>
          <w:color w:val="000000" w:themeColor="text1"/>
          <w:sz w:val="24"/>
        </w:rPr>
        <w:t>签订。</w:t>
      </w:r>
    </w:p>
    <w:p w:rsidR="005B4101" w:rsidRDefault="009C092A">
      <w:pPr>
        <w:pStyle w:val="27"/>
        <w:spacing w:line="360" w:lineRule="auto"/>
        <w:ind w:firstLineChars="200" w:firstLine="480"/>
        <w:rPr>
          <w:rFonts w:ascii="宋体" w:hAnsi="宋体"/>
          <w:b/>
          <w:color w:val="000000" w:themeColor="text1"/>
          <w:sz w:val="24"/>
        </w:rPr>
      </w:pPr>
      <w:bookmarkStart w:id="114" w:name="_Toc351203491"/>
      <w:r>
        <w:rPr>
          <w:rFonts w:ascii="宋体" w:hAnsi="宋体" w:hint="eastAsia"/>
          <w:bCs/>
          <w:color w:val="000000" w:themeColor="text1"/>
          <w:sz w:val="24"/>
        </w:rPr>
        <w:t>十一、补充协议</w:t>
      </w:r>
      <w:bookmarkEnd w:id="114"/>
    </w:p>
    <w:p w:rsidR="005B4101" w:rsidRDefault="009C092A">
      <w:pPr>
        <w:pStyle w:val="27"/>
        <w:spacing w:line="360" w:lineRule="auto"/>
        <w:ind w:firstLineChars="200" w:firstLine="480"/>
        <w:rPr>
          <w:rFonts w:ascii="宋体" w:hAnsi="宋体"/>
          <w:b/>
          <w:bCs/>
          <w:color w:val="000000" w:themeColor="text1"/>
          <w:sz w:val="24"/>
        </w:rPr>
      </w:pPr>
      <w:r>
        <w:rPr>
          <w:rFonts w:ascii="宋体" w:hAnsi="宋体" w:hint="eastAsia"/>
          <w:bCs/>
          <w:color w:val="000000" w:themeColor="text1"/>
          <w:sz w:val="24"/>
        </w:rPr>
        <w:t>合同未尽事宜，合同当事人另行签订补充协议，补充协议是合同的组成部分。</w:t>
      </w:r>
    </w:p>
    <w:p w:rsidR="005B4101" w:rsidRDefault="009C092A">
      <w:pPr>
        <w:pStyle w:val="27"/>
        <w:spacing w:line="360" w:lineRule="auto"/>
        <w:ind w:firstLineChars="200" w:firstLine="480"/>
        <w:rPr>
          <w:rFonts w:ascii="宋体" w:hAnsi="宋体"/>
          <w:b/>
          <w:color w:val="000000" w:themeColor="text1"/>
          <w:sz w:val="24"/>
        </w:rPr>
      </w:pPr>
      <w:bookmarkStart w:id="115" w:name="_Toc351203492"/>
      <w:r>
        <w:rPr>
          <w:rFonts w:ascii="宋体" w:hAnsi="宋体" w:hint="eastAsia"/>
          <w:bCs/>
          <w:color w:val="000000" w:themeColor="text1"/>
          <w:sz w:val="24"/>
        </w:rPr>
        <w:t>十二、合同生效</w:t>
      </w:r>
      <w:bookmarkEnd w:id="115"/>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本合同自</w:t>
      </w:r>
      <w:r>
        <w:rPr>
          <w:rFonts w:ascii="宋体" w:hAnsi="宋体" w:hint="eastAsia"/>
          <w:bCs/>
          <w:color w:val="000000" w:themeColor="text1"/>
          <w:sz w:val="24"/>
          <w:u w:val="single"/>
        </w:rPr>
        <w:t xml:space="preserve">                                   </w:t>
      </w:r>
      <w:r>
        <w:rPr>
          <w:rFonts w:ascii="宋体" w:hAnsi="宋体" w:hint="eastAsia"/>
          <w:bCs/>
          <w:color w:val="000000" w:themeColor="text1"/>
          <w:sz w:val="24"/>
        </w:rPr>
        <w:t>生效。</w:t>
      </w:r>
    </w:p>
    <w:p w:rsidR="005B4101" w:rsidRDefault="009C092A">
      <w:pPr>
        <w:pStyle w:val="27"/>
        <w:spacing w:line="360" w:lineRule="auto"/>
        <w:ind w:firstLineChars="200" w:firstLine="480"/>
        <w:rPr>
          <w:rFonts w:ascii="宋体" w:hAnsi="宋体"/>
          <w:b/>
          <w:color w:val="000000" w:themeColor="text1"/>
          <w:sz w:val="24"/>
        </w:rPr>
      </w:pPr>
      <w:bookmarkStart w:id="116" w:name="_Toc351203493"/>
      <w:r>
        <w:rPr>
          <w:rFonts w:ascii="宋体" w:hAnsi="宋体" w:hint="eastAsia"/>
          <w:bCs/>
          <w:color w:val="000000" w:themeColor="text1"/>
          <w:sz w:val="24"/>
        </w:rPr>
        <w:t>十三、合同份数</w:t>
      </w:r>
      <w:bookmarkEnd w:id="116"/>
    </w:p>
    <w:p w:rsidR="005B4101" w:rsidRDefault="009C092A">
      <w:pPr>
        <w:pStyle w:val="27"/>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本合同一式</w:t>
      </w:r>
      <w:r>
        <w:rPr>
          <w:rFonts w:ascii="宋体" w:hAnsi="宋体" w:hint="eastAsia"/>
          <w:bCs/>
          <w:color w:val="000000" w:themeColor="text1"/>
          <w:sz w:val="24"/>
          <w:u w:val="single"/>
        </w:rPr>
        <w:t xml:space="preserve">  </w:t>
      </w:r>
      <w:proofErr w:type="gramStart"/>
      <w:r>
        <w:rPr>
          <w:rFonts w:ascii="宋体" w:hAnsi="宋体" w:hint="eastAsia"/>
          <w:bCs/>
          <w:color w:val="000000" w:themeColor="text1"/>
          <w:sz w:val="24"/>
          <w:u w:val="single"/>
        </w:rPr>
        <w:t>捌</w:t>
      </w:r>
      <w:proofErr w:type="gramEnd"/>
      <w:r>
        <w:rPr>
          <w:rFonts w:ascii="宋体" w:hAnsi="宋体" w:hint="eastAsia"/>
          <w:bCs/>
          <w:color w:val="000000" w:themeColor="text1"/>
          <w:sz w:val="24"/>
          <w:u w:val="single"/>
        </w:rPr>
        <w:t xml:space="preserve">  </w:t>
      </w:r>
      <w:r>
        <w:rPr>
          <w:rFonts w:ascii="宋体" w:hAnsi="宋体" w:hint="eastAsia"/>
          <w:bCs/>
          <w:color w:val="000000" w:themeColor="text1"/>
          <w:sz w:val="24"/>
        </w:rPr>
        <w:t>份，均具有同等法律效力，发包人执</w:t>
      </w:r>
      <w:r>
        <w:rPr>
          <w:rFonts w:ascii="宋体" w:hAnsi="宋体" w:hint="eastAsia"/>
          <w:bCs/>
          <w:color w:val="000000" w:themeColor="text1"/>
          <w:sz w:val="24"/>
          <w:u w:val="single"/>
        </w:rPr>
        <w:t xml:space="preserve">  </w:t>
      </w:r>
      <w:proofErr w:type="gramStart"/>
      <w:r>
        <w:rPr>
          <w:rFonts w:ascii="宋体" w:hAnsi="宋体" w:hint="eastAsia"/>
          <w:bCs/>
          <w:color w:val="000000" w:themeColor="text1"/>
          <w:sz w:val="24"/>
          <w:u w:val="single"/>
        </w:rPr>
        <w:t>肆</w:t>
      </w:r>
      <w:proofErr w:type="gramEnd"/>
      <w:r>
        <w:rPr>
          <w:rFonts w:ascii="宋体" w:hAnsi="宋体" w:hint="eastAsia"/>
          <w:bCs/>
          <w:color w:val="000000" w:themeColor="text1"/>
          <w:sz w:val="24"/>
          <w:u w:val="single"/>
        </w:rPr>
        <w:t xml:space="preserve">  </w:t>
      </w:r>
      <w:r>
        <w:rPr>
          <w:rFonts w:ascii="宋体" w:hAnsi="宋体" w:hint="eastAsia"/>
          <w:bCs/>
          <w:color w:val="000000" w:themeColor="text1"/>
          <w:sz w:val="24"/>
        </w:rPr>
        <w:t>份，承包人执</w:t>
      </w:r>
      <w:r>
        <w:rPr>
          <w:rFonts w:ascii="宋体" w:hAnsi="宋体" w:hint="eastAsia"/>
          <w:bCs/>
          <w:color w:val="000000" w:themeColor="text1"/>
          <w:sz w:val="24"/>
          <w:u w:val="single"/>
        </w:rPr>
        <w:t xml:space="preserve">  </w:t>
      </w:r>
      <w:proofErr w:type="gramStart"/>
      <w:r>
        <w:rPr>
          <w:rFonts w:ascii="宋体" w:hAnsi="宋体" w:hint="eastAsia"/>
          <w:bCs/>
          <w:color w:val="000000" w:themeColor="text1"/>
          <w:sz w:val="24"/>
          <w:u w:val="single"/>
        </w:rPr>
        <w:t>肆</w:t>
      </w:r>
      <w:proofErr w:type="gramEnd"/>
      <w:r>
        <w:rPr>
          <w:rFonts w:ascii="宋体" w:hAnsi="宋体" w:hint="eastAsia"/>
          <w:bCs/>
          <w:color w:val="000000" w:themeColor="text1"/>
          <w:sz w:val="24"/>
          <w:u w:val="single"/>
        </w:rPr>
        <w:t xml:space="preserve">  </w:t>
      </w:r>
      <w:r>
        <w:rPr>
          <w:rFonts w:ascii="宋体" w:hAnsi="宋体" w:hint="eastAsia"/>
          <w:bCs/>
          <w:color w:val="000000" w:themeColor="text1"/>
          <w:sz w:val="24"/>
        </w:rPr>
        <w:t xml:space="preserve">份。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发包人：  (公章)                           承包人：  (公章)</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法定代表人或其委托代理人：                 法定代表人或其委托代理人：</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（签字）                                  （签字）</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组织机构代码：</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组织机构代码：</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地  址：</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地  址：</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邮政编码：</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邮政编码：</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法定代表人：</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法定代表人：</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委托代理人：</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委托代理人：</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电  话：</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电  话：</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传  真：</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传  真：</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电子信箱：</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电子信箱：</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r>
        <w:rPr>
          <w:rFonts w:ascii="宋体" w:hAnsi="宋体" w:hint="eastAsia"/>
          <w:color w:val="000000" w:themeColor="text1"/>
          <w:sz w:val="24"/>
        </w:rPr>
        <w:t>开户银行：</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开户银行：</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9C092A">
      <w:pPr>
        <w:pStyle w:val="27"/>
        <w:spacing w:line="360" w:lineRule="auto"/>
        <w:rPr>
          <w:rFonts w:ascii="宋体" w:hAnsi="宋体"/>
          <w:color w:val="000000" w:themeColor="text1"/>
          <w:sz w:val="24"/>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cs="宋体"/>
          <w:color w:val="000000" w:themeColor="text1"/>
          <w:sz w:val="24"/>
          <w:u w:val="single"/>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cs="宋体"/>
          <w:color w:val="000000" w:themeColor="text1"/>
          <w:sz w:val="24"/>
          <w:u w:val="single"/>
        </w:rPr>
        <w:t></w:t>
      </w:r>
      <w:r>
        <w:rPr>
          <w:rFonts w:ascii="宋体" w:hAnsi="宋体" w:hint="eastAsia"/>
          <w:color w:val="000000" w:themeColor="text1"/>
          <w:sz w:val="24"/>
          <w:u w:val="single"/>
        </w:rPr>
        <w:t xml:space="preserve">     </w:t>
      </w:r>
    </w:p>
    <w:p w:rsidR="005B4101" w:rsidRDefault="005B4101">
      <w:pPr>
        <w:pStyle w:val="Blockquote0"/>
        <w:spacing w:line="360" w:lineRule="auto"/>
        <w:ind w:left="250" w:right="0"/>
        <w:rPr>
          <w:rFonts w:ascii="宋体" w:hAnsi="宋体"/>
          <w:color w:val="000000" w:themeColor="text1"/>
          <w:szCs w:val="24"/>
        </w:rPr>
      </w:pPr>
    </w:p>
    <w:p w:rsidR="005B4101" w:rsidRDefault="005B4101">
      <w:pPr>
        <w:pStyle w:val="Blockquote0"/>
        <w:spacing w:line="360" w:lineRule="auto"/>
        <w:ind w:left="0" w:right="0"/>
        <w:rPr>
          <w:rFonts w:ascii="宋体" w:hAnsi="宋体"/>
          <w:color w:val="000000" w:themeColor="text1"/>
          <w:szCs w:val="24"/>
        </w:rPr>
      </w:pPr>
    </w:p>
    <w:p w:rsidR="005B4101" w:rsidRDefault="005B4101">
      <w:pPr>
        <w:pStyle w:val="Blockquote0"/>
        <w:spacing w:line="360" w:lineRule="auto"/>
        <w:ind w:left="0" w:right="0"/>
        <w:rPr>
          <w:rFonts w:ascii="宋体" w:hAnsi="宋体"/>
          <w:color w:val="000000" w:themeColor="text1"/>
          <w:szCs w:val="24"/>
        </w:rPr>
      </w:pPr>
    </w:p>
    <w:p w:rsidR="005B4101" w:rsidRDefault="009C092A">
      <w:pPr>
        <w:pStyle w:val="30"/>
        <w:numPr>
          <w:ilvl w:val="0"/>
          <w:numId w:val="0"/>
        </w:numPr>
        <w:rPr>
          <w:rFonts w:ascii="宋体" w:hAnsi="宋体"/>
          <w:b w:val="0"/>
          <w:color w:val="000000" w:themeColor="text1"/>
          <w:sz w:val="24"/>
          <w:szCs w:val="24"/>
        </w:rPr>
      </w:pPr>
      <w:bookmarkStart w:id="117" w:name="_Toc40792206"/>
      <w:bookmarkStart w:id="118" w:name="_Toc460227080"/>
      <w:bookmarkStart w:id="119" w:name="_Toc351203494"/>
      <w:bookmarkStart w:id="120" w:name="_Toc460226810"/>
      <w:bookmarkStart w:id="121" w:name="_Toc416787470"/>
      <w:bookmarkStart w:id="122" w:name="_Toc460660195"/>
      <w:r>
        <w:rPr>
          <w:rFonts w:ascii="宋体" w:hAnsi="宋体" w:hint="eastAsia"/>
          <w:b w:val="0"/>
          <w:color w:val="000000" w:themeColor="text1"/>
          <w:sz w:val="24"/>
          <w:szCs w:val="24"/>
        </w:rPr>
        <w:lastRenderedPageBreak/>
        <w:t>第二部分  通用合同条款</w:t>
      </w:r>
      <w:bookmarkStart w:id="123" w:name="_Toc337558727"/>
      <w:bookmarkEnd w:id="117"/>
      <w:bookmarkEnd w:id="118"/>
      <w:bookmarkEnd w:id="119"/>
      <w:bookmarkEnd w:id="120"/>
      <w:bookmarkEnd w:id="121"/>
      <w:bookmarkEnd w:id="122"/>
    </w:p>
    <w:p w:rsidR="00E03A48" w:rsidRDefault="00E03A48">
      <w:pPr>
        <w:pStyle w:val="30"/>
        <w:numPr>
          <w:ilvl w:val="0"/>
          <w:numId w:val="0"/>
        </w:numPr>
        <w:rPr>
          <w:rFonts w:ascii="宋体" w:hAnsi="宋体"/>
          <w:b w:val="0"/>
          <w:bCs/>
          <w:color w:val="000000" w:themeColor="text1"/>
          <w:kern w:val="2"/>
          <w:sz w:val="24"/>
          <w:szCs w:val="24"/>
        </w:rPr>
      </w:pPr>
      <w:bookmarkStart w:id="124" w:name="_Toc460226811"/>
      <w:bookmarkStart w:id="125" w:name="_Toc460227081"/>
      <w:bookmarkStart w:id="126" w:name="_Toc40792207"/>
      <w:bookmarkStart w:id="127" w:name="_Toc416787471"/>
      <w:bookmarkStart w:id="128" w:name="_Toc460660196"/>
      <w:bookmarkEnd w:id="123"/>
      <w:r w:rsidRPr="00E03A48">
        <w:rPr>
          <w:rFonts w:ascii="宋体" w:hAnsi="宋体" w:hint="eastAsia"/>
          <w:b w:val="0"/>
          <w:bCs/>
          <w:color w:val="000000" w:themeColor="text1"/>
          <w:kern w:val="2"/>
          <w:sz w:val="24"/>
          <w:szCs w:val="24"/>
        </w:rPr>
        <w:t>详见《建设工程施工合同（示范文本）》（GF-2017-0201）</w:t>
      </w:r>
      <w:proofErr w:type="gramStart"/>
      <w:r w:rsidRPr="00E03A48">
        <w:rPr>
          <w:rFonts w:ascii="宋体" w:hAnsi="宋体" w:hint="eastAsia"/>
          <w:b w:val="0"/>
          <w:bCs/>
          <w:color w:val="000000" w:themeColor="text1"/>
          <w:kern w:val="2"/>
          <w:sz w:val="24"/>
          <w:szCs w:val="24"/>
        </w:rPr>
        <w:t>》</w:t>
      </w:r>
      <w:proofErr w:type="gramEnd"/>
      <w:r w:rsidRPr="00E03A48">
        <w:rPr>
          <w:rFonts w:ascii="宋体" w:hAnsi="宋体" w:hint="eastAsia"/>
          <w:b w:val="0"/>
          <w:bCs/>
          <w:color w:val="000000" w:themeColor="text1"/>
          <w:kern w:val="2"/>
          <w:sz w:val="24"/>
          <w:szCs w:val="24"/>
        </w:rPr>
        <w:t>中通用合同条款</w:t>
      </w:r>
    </w:p>
    <w:p w:rsidR="005B4101" w:rsidRDefault="009C092A">
      <w:pPr>
        <w:pStyle w:val="30"/>
        <w:numPr>
          <w:ilvl w:val="0"/>
          <w:numId w:val="0"/>
        </w:numPr>
        <w:rPr>
          <w:rFonts w:ascii="宋体" w:hAnsi="宋体"/>
          <w:b w:val="0"/>
          <w:color w:val="000000" w:themeColor="text1"/>
          <w:sz w:val="24"/>
          <w:szCs w:val="24"/>
        </w:rPr>
      </w:pPr>
      <w:r>
        <w:rPr>
          <w:rFonts w:ascii="宋体" w:hAnsi="宋体" w:hint="eastAsia"/>
          <w:b w:val="0"/>
          <w:color w:val="000000" w:themeColor="text1"/>
          <w:sz w:val="24"/>
          <w:szCs w:val="24"/>
        </w:rPr>
        <w:t>第三部分　专用合同条款</w:t>
      </w:r>
      <w:bookmarkEnd w:id="124"/>
      <w:bookmarkEnd w:id="125"/>
      <w:bookmarkEnd w:id="126"/>
      <w:bookmarkEnd w:id="127"/>
      <w:bookmarkEnd w:id="128"/>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129" w:name="_Toc460226812"/>
      <w:bookmarkStart w:id="130" w:name="_Toc460227082"/>
      <w:bookmarkStart w:id="131" w:name="_Toc460660197"/>
      <w:r>
        <w:rPr>
          <w:rFonts w:ascii="宋体" w:eastAsia="宋体" w:hAnsi="宋体"/>
          <w:b w:val="0"/>
          <w:color w:val="000000" w:themeColor="text1"/>
          <w:sz w:val="24"/>
          <w:szCs w:val="24"/>
        </w:rPr>
        <w:t>1. 一般约定</w:t>
      </w:r>
      <w:bookmarkEnd w:id="129"/>
      <w:bookmarkEnd w:id="130"/>
      <w:bookmarkEnd w:id="131"/>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 词语定义</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1.1.1合同</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kern w:val="0"/>
          <w:sz w:val="24"/>
          <w:szCs w:val="24"/>
        </w:rPr>
        <w:t>1.1.1.10其他合同文件包括：</w:t>
      </w:r>
      <w:r>
        <w:rPr>
          <w:rFonts w:ascii="宋体" w:hAnsi="宋体" w:hint="eastAsia"/>
          <w:color w:val="000000" w:themeColor="text1"/>
          <w:sz w:val="24"/>
          <w:szCs w:val="24"/>
          <w:u w:val="single"/>
        </w:rPr>
        <w:t>合同履行过程中双方就有关工程洽商、变更达成的书面协议；</w:t>
      </w:r>
    </w:p>
    <w:p w:rsidR="005B4101" w:rsidRDefault="009C092A">
      <w:pPr>
        <w:tabs>
          <w:tab w:val="left" w:pos="4215"/>
        </w:tabs>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 合同当事人及其他相关方</w:t>
      </w:r>
      <w:r>
        <w:rPr>
          <w:rFonts w:ascii="宋体" w:hAnsi="宋体"/>
          <w:color w:val="000000" w:themeColor="text1"/>
          <w:sz w:val="24"/>
          <w:szCs w:val="24"/>
        </w:rPr>
        <w:tab/>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1.1.2.4监理人：</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名    称：</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资质类别和等级：</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通信地址：</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1.1.2.5 设计人：</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名    称：</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资质类别和等级：</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通信地址：</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1.1.3 工程和设备</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1.1.3.7 作为施工现场组成部分的其他场所包括：</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1.1.3.9 永久占地包括：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1.1.3.10 临时占地包括：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 xml:space="preserve">1.3法律 </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适用于合同的其他规范性文件：</w:t>
      </w:r>
      <w:r>
        <w:rPr>
          <w:rFonts w:ascii="宋体" w:hAnsi="宋体"/>
          <w:color w:val="000000" w:themeColor="text1"/>
          <w:sz w:val="24"/>
          <w:szCs w:val="24"/>
          <w:u w:val="single"/>
        </w:rPr>
        <w:t></w:t>
      </w:r>
      <w:r>
        <w:rPr>
          <w:rFonts w:ascii="宋体" w:hAnsi="宋体" w:hint="eastAsia"/>
          <w:color w:val="000000" w:themeColor="text1"/>
          <w:sz w:val="24"/>
          <w:szCs w:val="24"/>
          <w:u w:val="single"/>
        </w:rPr>
        <w:t>《中华人民共和国</w:t>
      </w:r>
      <w:r w:rsidR="00E03A48">
        <w:rPr>
          <w:rFonts w:ascii="宋体" w:hAnsi="宋体" w:hint="eastAsia"/>
          <w:color w:val="000000" w:themeColor="text1"/>
          <w:sz w:val="24"/>
          <w:szCs w:val="24"/>
          <w:u w:val="single"/>
        </w:rPr>
        <w:t>民法典</w:t>
      </w:r>
      <w:r>
        <w:rPr>
          <w:rFonts w:ascii="宋体" w:hAnsi="宋体" w:hint="eastAsia"/>
          <w:color w:val="000000" w:themeColor="text1"/>
          <w:sz w:val="24"/>
          <w:szCs w:val="24"/>
          <w:u w:val="single"/>
        </w:rPr>
        <w:t>》、《中华人民共和国建筑法》、《中华人民共和国招标投标法》、《建设工程质量管理条例》、《建设工程安全生产管理条例》、《合肥市公共资源交易条例》等国家及工程所在地现行有效的法律法规和规章。</w:t>
      </w:r>
      <w:r>
        <w:rPr>
          <w:rFonts w:ascii="宋体" w:hAnsi="宋体"/>
          <w:color w:val="000000" w:themeColor="text1"/>
          <w:sz w:val="24"/>
          <w:szCs w:val="24"/>
          <w:u w:val="single"/>
        </w:rPr>
        <w:t xml:space="preserve"> </w:t>
      </w:r>
      <w:r>
        <w:rPr>
          <w:rFonts w:ascii="宋体" w:hAnsi="宋体"/>
          <w:b/>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 标准和规范</w:t>
      </w:r>
    </w:p>
    <w:p w:rsidR="005B4101" w:rsidRDefault="009C092A">
      <w:pPr>
        <w:snapToGrid w:val="0"/>
        <w:spacing w:beforeLines="30" w:before="93" w:line="360" w:lineRule="auto"/>
        <w:ind w:leftChars="284" w:left="596"/>
        <w:rPr>
          <w:rFonts w:ascii="宋体" w:hAnsi="宋体"/>
          <w:color w:val="000000" w:themeColor="text1"/>
          <w:sz w:val="24"/>
          <w:szCs w:val="24"/>
        </w:rPr>
      </w:pPr>
      <w:r>
        <w:rPr>
          <w:rFonts w:ascii="宋体" w:hAnsi="宋体"/>
          <w:color w:val="000000" w:themeColor="text1"/>
          <w:sz w:val="24"/>
          <w:szCs w:val="24"/>
        </w:rPr>
        <w:t>1.4.1适用于工程的标准规范包括：</w:t>
      </w:r>
      <w:r>
        <w:rPr>
          <w:rFonts w:ascii="宋体" w:hAnsi="宋体"/>
          <w:color w:val="000000" w:themeColor="text1"/>
          <w:sz w:val="24"/>
          <w:szCs w:val="24"/>
          <w:u w:val="single"/>
        </w:rPr>
        <w:t></w:t>
      </w:r>
      <w:r>
        <w:rPr>
          <w:rFonts w:ascii="宋体" w:hAnsi="宋体" w:hint="eastAsia"/>
          <w:color w:val="000000" w:themeColor="text1"/>
          <w:sz w:val="24"/>
          <w:szCs w:val="24"/>
          <w:u w:val="single"/>
        </w:rPr>
        <w:t></w:t>
      </w:r>
      <w:r>
        <w:rPr>
          <w:rFonts w:ascii="宋体" w:hAnsi="宋体" w:hint="eastAsia"/>
          <w:b/>
          <w:color w:val="000000" w:themeColor="text1"/>
          <w:sz w:val="24"/>
          <w:szCs w:val="24"/>
          <w:u w:val="single"/>
        </w:rPr>
        <w:t>执行通用条款</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1.4.2 发包人提供国外标准、规范的名称：</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发包人提供国外标准、规范的份数：</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发包人提供国外标准、规范的名称：</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leftChars="284" w:left="596"/>
        <w:rPr>
          <w:rFonts w:ascii="宋体" w:hAnsi="宋体"/>
          <w:color w:val="000000" w:themeColor="text1"/>
          <w:sz w:val="24"/>
          <w:szCs w:val="24"/>
        </w:rPr>
      </w:pPr>
      <w:r>
        <w:rPr>
          <w:rFonts w:ascii="宋体" w:hAnsi="宋体"/>
          <w:color w:val="000000" w:themeColor="text1"/>
          <w:sz w:val="24"/>
          <w:szCs w:val="24"/>
        </w:rPr>
        <w:t>1.4.3发包人对工程的技术标准和功能要求的特殊要求：</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 合同文件的优先顺序</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 xml:space="preserve">合同文件组成及优先顺序为： </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１、本合同协议书</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２、中标通知书</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３、投标函及投标函附录；</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４、本专用合同条款及其附件；</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５、本合同通用条款</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６、技术标准和要求</w:t>
      </w:r>
    </w:p>
    <w:p w:rsidR="005B4101" w:rsidRDefault="009C092A">
      <w:pPr>
        <w:pStyle w:val="Blockquote"/>
        <w:spacing w:line="360" w:lineRule="auto"/>
        <w:ind w:left="250" w:right="0"/>
        <w:rPr>
          <w:rFonts w:ascii="宋体" w:hAnsi="宋体"/>
          <w:color w:val="000000" w:themeColor="text1"/>
          <w:kern w:val="2"/>
          <w:szCs w:val="24"/>
        </w:rPr>
      </w:pPr>
      <w:r>
        <w:rPr>
          <w:rFonts w:ascii="宋体" w:hAnsi="宋体" w:hint="eastAsia"/>
          <w:color w:val="000000" w:themeColor="text1"/>
          <w:kern w:val="2"/>
          <w:szCs w:val="24"/>
        </w:rPr>
        <w:t xml:space="preserve">　　７、图纸</w:t>
      </w:r>
    </w:p>
    <w:p w:rsidR="005B4101" w:rsidRDefault="009C092A">
      <w:pPr>
        <w:pStyle w:val="Blockquote"/>
        <w:spacing w:line="360" w:lineRule="auto"/>
        <w:ind w:left="250" w:right="0" w:firstLine="465"/>
        <w:rPr>
          <w:rFonts w:ascii="宋体" w:hAnsi="宋体"/>
          <w:color w:val="000000" w:themeColor="text1"/>
          <w:kern w:val="2"/>
          <w:szCs w:val="24"/>
        </w:rPr>
      </w:pPr>
      <w:r>
        <w:rPr>
          <w:rFonts w:ascii="宋体" w:hAnsi="宋体" w:hint="eastAsia"/>
          <w:color w:val="000000" w:themeColor="text1"/>
          <w:kern w:val="2"/>
          <w:szCs w:val="24"/>
        </w:rPr>
        <w:t>8、已标价工程量清单</w:t>
      </w:r>
    </w:p>
    <w:p w:rsidR="005B4101" w:rsidRDefault="009C092A">
      <w:pPr>
        <w:adjustRightInd w:val="0"/>
        <w:snapToGrid w:val="0"/>
        <w:spacing w:beforeLines="30" w:before="93" w:line="360" w:lineRule="auto"/>
        <w:ind w:firstLineChars="300" w:firstLine="720"/>
        <w:rPr>
          <w:rFonts w:ascii="宋体" w:hAnsi="宋体"/>
          <w:color w:val="000000" w:themeColor="text1"/>
          <w:sz w:val="24"/>
          <w:szCs w:val="24"/>
        </w:rPr>
      </w:pPr>
      <w:r>
        <w:rPr>
          <w:rFonts w:ascii="宋体" w:hAnsi="宋体" w:hint="eastAsia"/>
          <w:color w:val="000000" w:themeColor="text1"/>
          <w:sz w:val="24"/>
          <w:szCs w:val="24"/>
        </w:rPr>
        <w:t>9、其他合同文件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 图纸和承包人文件</w:t>
      </w:r>
      <w:r>
        <w:rPr>
          <w:rFonts w:ascii="宋体" w:hAnsi="宋体"/>
          <w:color w:val="000000" w:themeColor="text1"/>
          <w:sz w:val="24"/>
          <w:szCs w:val="24"/>
        </w:rPr>
        <w:tab/>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 图纸的提供</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发包人向承包人提供图纸的期限：</w:t>
      </w:r>
      <w:r>
        <w:rPr>
          <w:rFonts w:ascii="宋体" w:hAnsi="宋体"/>
          <w:color w:val="000000" w:themeColor="text1"/>
          <w:sz w:val="24"/>
          <w:szCs w:val="24"/>
          <w:u w:val="single"/>
        </w:rPr>
        <w:t></w:t>
      </w:r>
      <w:r>
        <w:rPr>
          <w:rFonts w:ascii="宋体" w:hAnsi="宋体" w:hint="eastAsia"/>
          <w:b/>
          <w:color w:val="000000" w:themeColor="text1"/>
          <w:sz w:val="24"/>
          <w:szCs w:val="24"/>
          <w:u w:val="single"/>
        </w:rPr>
        <w:t>执行通用条款</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发包人向承包人提供图纸的数量：</w:t>
      </w:r>
      <w:r>
        <w:rPr>
          <w:rFonts w:ascii="宋体" w:hAnsi="宋体"/>
          <w:color w:val="000000" w:themeColor="text1"/>
          <w:sz w:val="24"/>
          <w:szCs w:val="24"/>
          <w:u w:val="single"/>
        </w:rPr>
        <w:t></w:t>
      </w:r>
      <w:r>
        <w:rPr>
          <w:rFonts w:ascii="宋体" w:hAnsi="宋体" w:cs="宋体" w:hint="eastAsia"/>
          <w:color w:val="000000" w:themeColor="text1"/>
          <w:sz w:val="24"/>
          <w:szCs w:val="24"/>
          <w:u w:val="single"/>
        </w:rPr>
        <w:t></w:t>
      </w:r>
      <w:r>
        <w:rPr>
          <w:rFonts w:ascii="宋体" w:hAnsi="宋体" w:hint="eastAsia"/>
          <w:b/>
          <w:color w:val="000000" w:themeColor="text1"/>
          <w:sz w:val="24"/>
          <w:szCs w:val="24"/>
          <w:u w:val="single"/>
        </w:rPr>
        <w:t>提供</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套（含竣工图</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套），不足的由承包人</w:t>
      </w:r>
      <w:r>
        <w:rPr>
          <w:rFonts w:ascii="宋体" w:hAnsi="宋体" w:hint="eastAsia"/>
          <w:b/>
          <w:color w:val="000000" w:themeColor="text1"/>
          <w:sz w:val="24"/>
          <w:szCs w:val="24"/>
          <w:u w:val="single"/>
        </w:rPr>
        <w:lastRenderedPageBreak/>
        <w:t>自行复制，费用自理；</w:t>
      </w:r>
      <w:r>
        <w:rPr>
          <w:rFonts w:ascii="宋体" w:hAnsi="宋体" w:hint="eastAsia"/>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发包人向承包人提供图纸的内容：</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1.6.4 承包人文件</w:t>
      </w:r>
    </w:p>
    <w:p w:rsidR="005B4101" w:rsidRDefault="009C092A">
      <w:pPr>
        <w:snapToGrid w:val="0"/>
        <w:spacing w:beforeLines="30" w:before="93" w:line="360" w:lineRule="auto"/>
        <w:ind w:leftChars="284" w:left="596"/>
        <w:rPr>
          <w:rFonts w:ascii="宋体" w:hAnsi="宋体"/>
          <w:color w:val="000000" w:themeColor="text1"/>
          <w:sz w:val="24"/>
          <w:szCs w:val="24"/>
        </w:rPr>
      </w:pPr>
      <w:r>
        <w:rPr>
          <w:rFonts w:ascii="宋体" w:hAnsi="宋体"/>
          <w:color w:val="000000" w:themeColor="text1"/>
          <w:sz w:val="24"/>
          <w:szCs w:val="24"/>
        </w:rPr>
        <w:t>需要由承包人提供的文件，包括：</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承包人提供的文件的期限为：</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承包人提供的文件的数量为：</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承包人提供的文件的形式为：</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w:t>
      </w:r>
      <w:r>
        <w:rPr>
          <w:rFonts w:ascii="宋体" w:hAnsi="宋体" w:hint="eastAsia"/>
          <w:color w:val="000000" w:themeColor="text1"/>
          <w:sz w:val="24"/>
          <w:szCs w:val="24"/>
        </w:rPr>
        <w:t>审批</w:t>
      </w:r>
      <w:r>
        <w:rPr>
          <w:rFonts w:ascii="宋体" w:hAnsi="宋体"/>
          <w:color w:val="000000" w:themeColor="text1"/>
          <w:sz w:val="24"/>
          <w:szCs w:val="24"/>
        </w:rPr>
        <w:t>承包人文件的期限：</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1.6.5 现场图纸准备</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关于现场图纸准备的约定：</w:t>
      </w:r>
      <w:r>
        <w:rPr>
          <w:rFonts w:ascii="宋体" w:hAnsi="宋体"/>
          <w:color w:val="000000" w:themeColor="text1"/>
          <w:sz w:val="24"/>
          <w:szCs w:val="24"/>
          <w:u w:val="single"/>
        </w:rPr>
        <w:t></w:t>
      </w:r>
      <w:r>
        <w:rPr>
          <w:rFonts w:ascii="宋体" w:hAnsi="宋体" w:hint="eastAsia"/>
          <w:b/>
          <w:color w:val="000000" w:themeColor="text1"/>
          <w:sz w:val="24"/>
          <w:szCs w:val="24"/>
          <w:u w:val="single"/>
        </w:rPr>
        <w:t>执行通用条款</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 联络</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1.7.1发包人和承包人应当在</w:t>
      </w:r>
      <w:r>
        <w:rPr>
          <w:rFonts w:ascii="宋体" w:hAnsi="宋体"/>
          <w:b/>
          <w:color w:val="000000" w:themeColor="text1"/>
          <w:sz w:val="24"/>
          <w:szCs w:val="24"/>
          <w:u w:val="single"/>
        </w:rPr>
        <w:t></w:t>
      </w:r>
      <w:r>
        <w:rPr>
          <w:rFonts w:ascii="宋体" w:hAnsi="宋体" w:hint="eastAsia"/>
          <w:b/>
          <w:color w:val="000000" w:themeColor="text1"/>
          <w:sz w:val="24"/>
          <w:szCs w:val="24"/>
          <w:u w:val="single"/>
        </w:rPr>
        <w:t xml:space="preserve"> 7</w:t>
      </w:r>
      <w:r>
        <w:rPr>
          <w:rFonts w:ascii="宋体" w:hAnsi="宋体"/>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kern w:val="0"/>
          <w:sz w:val="24"/>
          <w:szCs w:val="24"/>
        </w:rPr>
        <w:t>天内将与合同有关的通知、批准、证明、证书、指示、指令、要求、请求、同意、意见、确定和决定等书面函件送达对方当事人</w:t>
      </w:r>
      <w:r>
        <w:rPr>
          <w:rFonts w:ascii="宋体" w:hAnsi="宋体" w:hint="eastAsia"/>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1.7.2 发包人接收文件的地点：</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发包人指定的接收人为：</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承包人接收文件的地点：</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承包人指定的接收人为：</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监理人接收文件的地点：</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监理人指定的接收人为：</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1.10 交通运输</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bookmarkStart w:id="132" w:name="_Toc312677986"/>
      <w:bookmarkStart w:id="133" w:name="_Toc304295521"/>
      <w:bookmarkStart w:id="134" w:name="_Toc303539100"/>
      <w:bookmarkStart w:id="135" w:name="_Toc300934943"/>
      <w:bookmarkStart w:id="136" w:name="_Toc318581155"/>
      <w:r>
        <w:rPr>
          <w:rFonts w:ascii="宋体" w:hAnsi="宋体"/>
          <w:color w:val="000000" w:themeColor="text1"/>
          <w:sz w:val="24"/>
          <w:szCs w:val="24"/>
        </w:rPr>
        <w:t>.10.1 出入现场的权利</w:t>
      </w:r>
    </w:p>
    <w:p w:rsidR="005B4101" w:rsidRDefault="009C092A">
      <w:pPr>
        <w:snapToGrid w:val="0"/>
        <w:spacing w:beforeLines="30" w:before="93" w:line="360" w:lineRule="auto"/>
        <w:ind w:leftChars="284" w:left="596"/>
        <w:rPr>
          <w:rFonts w:ascii="宋体" w:hAnsi="宋体"/>
          <w:color w:val="000000" w:themeColor="text1"/>
          <w:sz w:val="24"/>
          <w:szCs w:val="24"/>
        </w:rPr>
      </w:pPr>
      <w:r>
        <w:rPr>
          <w:rFonts w:ascii="宋体" w:hAnsi="宋体"/>
          <w:color w:val="000000" w:themeColor="text1"/>
          <w:sz w:val="24"/>
          <w:szCs w:val="24"/>
        </w:rPr>
        <w:t>关于出入现场的权利的约定：</w:t>
      </w:r>
      <w:r>
        <w:rPr>
          <w:rFonts w:ascii="宋体" w:hAnsi="宋体"/>
          <w:color w:val="000000" w:themeColor="text1"/>
          <w:sz w:val="24"/>
          <w:szCs w:val="24"/>
          <w:u w:val="single"/>
        </w:rPr>
        <w:t></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w:t>
      </w:r>
      <w:r>
        <w:rPr>
          <w:rFonts w:ascii="宋体" w:hAnsi="宋体"/>
          <w:color w:val="000000" w:themeColor="text1"/>
          <w:sz w:val="24"/>
          <w:szCs w:val="24"/>
        </w:rPr>
        <w:t>。</w:t>
      </w:r>
    </w:p>
    <w:bookmarkEnd w:id="132"/>
    <w:bookmarkEnd w:id="133"/>
    <w:bookmarkEnd w:id="134"/>
    <w:bookmarkEnd w:id="135"/>
    <w:bookmarkEnd w:id="136"/>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bookmarkStart w:id="137" w:name="_Toc300934944"/>
      <w:bookmarkStart w:id="138" w:name="_Toc312677987"/>
      <w:bookmarkStart w:id="139" w:name="_Toc303539101"/>
      <w:bookmarkStart w:id="140" w:name="_Toc304295522"/>
      <w:bookmarkStart w:id="141" w:name="_Toc318581156"/>
      <w:r>
        <w:rPr>
          <w:rFonts w:ascii="宋体" w:hAnsi="宋体"/>
          <w:color w:val="000000" w:themeColor="text1"/>
          <w:sz w:val="24"/>
          <w:szCs w:val="24"/>
        </w:rPr>
        <w:t>.10.3 场内交通</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关于场外交通和场内交通的边界的约定：</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关于发包人向承包人免费提供满足工程施工需要的场内道路和交通设施的约定：</w:t>
      </w:r>
      <w:r>
        <w:rPr>
          <w:rFonts w:ascii="宋体" w:hAnsi="宋体"/>
          <w:color w:val="000000" w:themeColor="text1"/>
          <w:sz w:val="24"/>
          <w:szCs w:val="24"/>
          <w:u w:val="single"/>
        </w:rPr>
        <w:t></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color w:val="000000" w:themeColor="text1"/>
          <w:sz w:val="24"/>
          <w:szCs w:val="24"/>
        </w:rPr>
        <w:t>。</w:t>
      </w:r>
      <w:bookmarkStart w:id="142" w:name="_Toc318581157"/>
      <w:bookmarkEnd w:id="137"/>
      <w:bookmarkEnd w:id="138"/>
      <w:bookmarkEnd w:id="139"/>
      <w:bookmarkEnd w:id="140"/>
      <w:bookmarkEnd w:id="141"/>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1.10.4超大件和超重件的运输</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运输超大件或超重件所需的道路和桥梁临时加固改造费用和其他有关费用由</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承担。</w:t>
      </w:r>
    </w:p>
    <w:bookmarkEnd w:id="142"/>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 知识产权</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olor w:val="000000" w:themeColor="text1"/>
          <w:sz w:val="24"/>
          <w:szCs w:val="24"/>
          <w:u w:val="single"/>
        </w:rPr>
        <w:t></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leftChars="284" w:left="596"/>
        <w:rPr>
          <w:rFonts w:ascii="宋体" w:hAnsi="宋体"/>
          <w:color w:val="000000" w:themeColor="text1"/>
          <w:sz w:val="24"/>
          <w:szCs w:val="24"/>
        </w:rPr>
      </w:pPr>
      <w:r>
        <w:rPr>
          <w:rFonts w:ascii="宋体" w:hAnsi="宋体"/>
          <w:color w:val="000000" w:themeColor="text1"/>
          <w:sz w:val="24"/>
          <w:szCs w:val="24"/>
        </w:rPr>
        <w:t>关于发包人提供的上述文件的使用限制的要求：</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leftChars="284" w:left="596"/>
        <w:rPr>
          <w:rFonts w:ascii="宋体" w:hAnsi="宋体"/>
          <w:color w:val="000000" w:themeColor="text1"/>
          <w:sz w:val="24"/>
          <w:szCs w:val="24"/>
        </w:rPr>
      </w:pPr>
      <w:r>
        <w:rPr>
          <w:rFonts w:ascii="宋体" w:hAnsi="宋体"/>
          <w:color w:val="000000" w:themeColor="text1"/>
          <w:sz w:val="24"/>
          <w:szCs w:val="24"/>
        </w:rPr>
        <w:t>1.11.2 关于承包人为实施工程所编制文件的著作权的归属：</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关于承包人提供的上述文件的使用限制的要求：</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sz w:val="24"/>
          <w:szCs w:val="24"/>
        </w:rPr>
        <w:t>1.11.4 承包人在施工过程中所采用的专利、专有技术、技术秘密的使用费的承担方式：</w:t>
      </w:r>
      <w:r>
        <w:rPr>
          <w:rFonts w:ascii="宋体" w:hAnsi="宋体"/>
          <w:color w:val="000000" w:themeColor="text1"/>
          <w:sz w:val="24"/>
          <w:szCs w:val="24"/>
          <w:u w:val="single"/>
        </w:rPr>
        <w:t></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1.13工程量清单</w:t>
      </w:r>
      <w:r>
        <w:rPr>
          <w:rFonts w:ascii="宋体" w:hAnsi="宋体" w:hint="eastAsia"/>
          <w:color w:val="000000" w:themeColor="text1"/>
          <w:sz w:val="24"/>
          <w:szCs w:val="24"/>
        </w:rPr>
        <w:t>错误</w:t>
      </w:r>
      <w:r>
        <w:rPr>
          <w:rFonts w:ascii="宋体" w:hAnsi="宋体"/>
          <w:color w:val="000000" w:themeColor="text1"/>
          <w:sz w:val="24"/>
          <w:szCs w:val="24"/>
        </w:rPr>
        <w:t>的修正</w:t>
      </w:r>
    </w:p>
    <w:p w:rsidR="005B4101" w:rsidRDefault="009C092A">
      <w:pPr>
        <w:snapToGrid w:val="0"/>
        <w:spacing w:beforeLines="30" w:before="93" w:line="360" w:lineRule="auto"/>
        <w:ind w:firstLineChars="200" w:firstLine="480"/>
        <w:rPr>
          <w:rFonts w:ascii="宋体" w:hAnsi="宋体"/>
          <w:b/>
          <w:color w:val="000000" w:themeColor="text1"/>
          <w:sz w:val="24"/>
          <w:szCs w:val="24"/>
          <w:u w:val="single"/>
        </w:rPr>
      </w:pPr>
      <w:r>
        <w:rPr>
          <w:rFonts w:ascii="宋体" w:hAnsi="宋体" w:hint="eastAsia"/>
          <w:color w:val="000000" w:themeColor="text1"/>
          <w:sz w:val="24"/>
          <w:szCs w:val="24"/>
        </w:rPr>
        <w:t>出现工程量清单错误时，是否调整合同价格：</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 xml:space="preserve"> 不采用通用条款，按下列规定办理 </w:t>
      </w:r>
      <w:r>
        <w:rPr>
          <w:rFonts w:ascii="宋体" w:hAnsi="宋体"/>
          <w:b/>
          <w:color w:val="000000" w:themeColor="text1"/>
          <w:sz w:val="24"/>
          <w:szCs w:val="24"/>
          <w:u w:val="single"/>
        </w:rPr>
        <w:t xml:space="preserve"> </w:t>
      </w:r>
    </w:p>
    <w:p w:rsidR="005B4101" w:rsidRDefault="009C092A">
      <w:pPr>
        <w:pStyle w:val="ae"/>
        <w:spacing w:line="360" w:lineRule="auto"/>
        <w:ind w:firstLineChars="250" w:firstLine="600"/>
        <w:rPr>
          <w:rFonts w:hAnsi="宋体"/>
          <w:color w:val="000000" w:themeColor="text1"/>
          <w:sz w:val="24"/>
          <w:szCs w:val="24"/>
          <w:u w:val="single"/>
        </w:rPr>
      </w:pPr>
      <w:r>
        <w:rPr>
          <w:rFonts w:hAnsi="宋体" w:hint="eastAsia"/>
          <w:color w:val="000000" w:themeColor="text1"/>
          <w:sz w:val="24"/>
          <w:szCs w:val="24"/>
          <w:u w:val="single"/>
        </w:rPr>
        <w:t>除补充条款规定以外，工程总造价在招标范围内一次性包死。</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允许调整合同价格的工程量偏差范围：</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b/>
          <w:color w:val="000000" w:themeColor="text1"/>
          <w:sz w:val="24"/>
          <w:szCs w:val="24"/>
          <w:u w:val="single"/>
        </w:rPr>
        <w:t xml:space="preserve">   </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kern w:val="0"/>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143" w:name="_Toc460226813"/>
      <w:bookmarkStart w:id="144" w:name="_Toc460227083"/>
      <w:bookmarkStart w:id="145" w:name="_Toc460660198"/>
      <w:r>
        <w:rPr>
          <w:rFonts w:ascii="宋体" w:eastAsia="宋体" w:hAnsi="宋体"/>
          <w:b w:val="0"/>
          <w:color w:val="000000" w:themeColor="text1"/>
          <w:sz w:val="24"/>
          <w:szCs w:val="24"/>
        </w:rPr>
        <w:t>2. 发包人</w:t>
      </w:r>
      <w:bookmarkEnd w:id="143"/>
      <w:bookmarkEnd w:id="144"/>
      <w:bookmarkEnd w:id="145"/>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 发包人代表</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发包人代表：</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姓    名：</w:t>
      </w:r>
      <w:r>
        <w:rPr>
          <w:rFonts w:ascii="宋体" w:hAnsi="宋体"/>
          <w:color w:val="000000" w:themeColor="text1"/>
          <w:sz w:val="24"/>
          <w:szCs w:val="24"/>
          <w:u w:val="single"/>
        </w:rPr>
        <w:t xml:space="preserve"> 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身份证号：</w:t>
      </w:r>
      <w:r>
        <w:rPr>
          <w:rFonts w:ascii="宋体" w:hAnsi="宋体"/>
          <w:color w:val="000000" w:themeColor="text1"/>
          <w:sz w:val="24"/>
          <w:szCs w:val="24"/>
          <w:u w:val="single"/>
        </w:rPr>
        <w:t xml:space="preserve"> 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职    </w:t>
      </w:r>
      <w:proofErr w:type="gramStart"/>
      <w:r>
        <w:rPr>
          <w:rFonts w:ascii="宋体" w:hAnsi="宋体"/>
          <w:color w:val="000000" w:themeColor="text1"/>
          <w:sz w:val="24"/>
          <w:szCs w:val="24"/>
        </w:rPr>
        <w:t>务</w:t>
      </w:r>
      <w:proofErr w:type="gramEnd"/>
      <w:r>
        <w:rPr>
          <w:rFonts w:ascii="宋体" w:hAnsi="宋体"/>
          <w:color w:val="000000" w:themeColor="text1"/>
          <w:sz w:val="24"/>
          <w:szCs w:val="24"/>
        </w:rPr>
        <w:t>：</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xml:space="preserve">  </w:t>
      </w:r>
      <w:proofErr w:type="gramStart"/>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proofErr w:type="gramEnd"/>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通信地址：</w:t>
      </w:r>
      <w:r>
        <w:rPr>
          <w:rFonts w:ascii="宋体" w:hAnsi="宋体"/>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b/>
          <w:color w:val="000000" w:themeColor="text1"/>
          <w:sz w:val="24"/>
          <w:szCs w:val="24"/>
        </w:rPr>
      </w:pPr>
      <w:r>
        <w:rPr>
          <w:rFonts w:ascii="宋体" w:hAnsi="宋体"/>
          <w:color w:val="000000" w:themeColor="text1"/>
          <w:sz w:val="24"/>
          <w:szCs w:val="24"/>
        </w:rPr>
        <w:t>发包人对发包人代表的授权范围如下：</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发包人代表签收的文</w:t>
      </w:r>
      <w:r>
        <w:rPr>
          <w:rFonts w:ascii="宋体" w:hAnsi="宋体" w:hint="eastAsia"/>
          <w:color w:val="000000" w:themeColor="text1"/>
          <w:sz w:val="24"/>
          <w:szCs w:val="24"/>
        </w:rPr>
        <w:lastRenderedPageBreak/>
        <w:t>件仅视为收到承包人的文件，并不视为承包人的文件已经发包人确认及认可。如涉及工程变更、工期、工程量、工程款的确认及支付等事宜须经发包人审批，并经发包人代表、现场工程师及工程造价人员签字，且加盖发包人公司印章方为有效，缺一不可，发包人代表无权独自确认。</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 施工现场、施工条件和基础资料的提供</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2.4.1 提供施工现场</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关于发包人移交施工现场的期限要求：</w:t>
      </w:r>
      <w:r>
        <w:rPr>
          <w:rFonts w:ascii="宋体" w:hAnsi="宋体"/>
          <w:color w:val="000000" w:themeColor="text1"/>
          <w:sz w:val="24"/>
          <w:szCs w:val="24"/>
          <w:u w:val="single"/>
        </w:rPr>
        <w:t></w:t>
      </w:r>
      <w:r>
        <w:rPr>
          <w:rFonts w:ascii="宋体" w:hAnsi="宋体" w:hint="eastAsia"/>
          <w:b/>
          <w:color w:val="000000" w:themeColor="text1"/>
          <w:sz w:val="24"/>
          <w:szCs w:val="24"/>
          <w:u w:val="single"/>
        </w:rPr>
        <w:t>开工日期</w:t>
      </w:r>
      <w:r>
        <w:rPr>
          <w:rFonts w:ascii="宋体" w:hAnsi="宋体"/>
          <w:b/>
          <w:color w:val="000000" w:themeColor="text1"/>
          <w:sz w:val="24"/>
          <w:szCs w:val="24"/>
          <w:u w:val="single"/>
        </w:rPr>
        <w:t>7</w:t>
      </w:r>
      <w:r>
        <w:rPr>
          <w:rFonts w:ascii="宋体" w:hAnsi="宋体" w:hint="eastAsia"/>
          <w:b/>
          <w:color w:val="000000" w:themeColor="text1"/>
          <w:sz w:val="24"/>
          <w:szCs w:val="24"/>
          <w:u w:val="single"/>
        </w:rPr>
        <w:t>天前（</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2.4.2 提供施工条件</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关于发包人应负责提供施工</w:t>
      </w:r>
      <w:r>
        <w:rPr>
          <w:rFonts w:ascii="宋体" w:hAnsi="宋体" w:hint="eastAsia"/>
          <w:color w:val="000000" w:themeColor="text1"/>
          <w:sz w:val="24"/>
          <w:szCs w:val="24"/>
        </w:rPr>
        <w:t>所需要的条件，</w:t>
      </w:r>
      <w:r>
        <w:rPr>
          <w:rFonts w:ascii="宋体" w:hAnsi="宋体"/>
          <w:color w:val="000000" w:themeColor="text1"/>
          <w:sz w:val="24"/>
          <w:szCs w:val="24"/>
        </w:rPr>
        <w:t>包括：</w:t>
      </w:r>
      <w:r>
        <w:rPr>
          <w:rFonts w:ascii="宋体" w:hAnsi="宋体" w:hint="eastAsia"/>
          <w:color w:val="000000" w:themeColor="text1"/>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2.5 资金来源证明及支付担保</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发包人提供资金来源证明的期限要求：</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发包人是否提供支付担保：</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发包人提供支付担保的形式：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146" w:name="_Toc460227084"/>
      <w:bookmarkStart w:id="147" w:name="_Toc351203635"/>
      <w:bookmarkStart w:id="148" w:name="_Toc460660199"/>
      <w:bookmarkStart w:id="149" w:name="_Toc460226814"/>
      <w:r>
        <w:rPr>
          <w:rFonts w:ascii="宋体" w:eastAsia="宋体" w:hAnsi="宋体"/>
          <w:b w:val="0"/>
          <w:color w:val="000000" w:themeColor="text1"/>
          <w:sz w:val="24"/>
          <w:szCs w:val="24"/>
        </w:rPr>
        <w:t>3</w:t>
      </w:r>
      <w:bookmarkStart w:id="150" w:name="_Toc296944497"/>
      <w:bookmarkStart w:id="151" w:name="_Toc292559868"/>
      <w:bookmarkStart w:id="152" w:name="_Toc296891198"/>
      <w:bookmarkStart w:id="153" w:name="_Toc296346659"/>
      <w:bookmarkStart w:id="154" w:name="_Toc296503158"/>
      <w:bookmarkStart w:id="155" w:name="_Toc292559363"/>
      <w:bookmarkStart w:id="156" w:name="_Toc297120458"/>
      <w:bookmarkStart w:id="157" w:name="_Toc296347157"/>
      <w:bookmarkStart w:id="158" w:name="_Toc296890986"/>
      <w:bookmarkStart w:id="159" w:name="_Toc297048344"/>
      <w:r>
        <w:rPr>
          <w:rFonts w:ascii="宋体" w:eastAsia="宋体" w:hAnsi="宋体"/>
          <w:b w:val="0"/>
          <w:color w:val="000000" w:themeColor="text1"/>
          <w:sz w:val="24"/>
          <w:szCs w:val="24"/>
        </w:rPr>
        <w:t>. 承包人</w:t>
      </w:r>
      <w:bookmarkEnd w:id="146"/>
      <w:bookmarkEnd w:id="147"/>
      <w:bookmarkEnd w:id="148"/>
      <w:bookmarkEnd w:id="149"/>
    </w:p>
    <w:bookmarkEnd w:id="150"/>
    <w:bookmarkEnd w:id="151"/>
    <w:bookmarkEnd w:id="152"/>
    <w:bookmarkEnd w:id="153"/>
    <w:bookmarkEnd w:id="154"/>
    <w:bookmarkEnd w:id="155"/>
    <w:bookmarkEnd w:id="156"/>
    <w:bookmarkEnd w:id="157"/>
    <w:bookmarkEnd w:id="158"/>
    <w:bookmarkEnd w:id="159"/>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 承包人的一般义务</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（5）</w:t>
      </w:r>
      <w:r>
        <w:rPr>
          <w:rFonts w:ascii="宋体" w:hAnsi="宋体"/>
          <w:color w:val="000000" w:themeColor="text1"/>
          <w:sz w:val="24"/>
          <w:szCs w:val="24"/>
        </w:rPr>
        <w:t>承包人提交的竣工资料的内容：</w:t>
      </w:r>
      <w:r>
        <w:rPr>
          <w:rFonts w:ascii="宋体" w:hAnsi="宋体" w:hint="eastAsia"/>
          <w:b/>
          <w:color w:val="000000" w:themeColor="text1"/>
          <w:sz w:val="24"/>
          <w:szCs w:val="24"/>
          <w:u w:val="single"/>
        </w:rPr>
        <w:t>承包人提供全套竣工图，所有竣工图应为新图纸</w:t>
      </w:r>
      <w:r>
        <w:rPr>
          <w:rFonts w:ascii="宋体" w:hAnsi="宋体"/>
          <w:b/>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承包人需要提交的竣工资料套数：</w:t>
      </w:r>
      <w:r>
        <w:rPr>
          <w:rFonts w:ascii="宋体" w:hAnsi="宋体"/>
          <w:color w:val="000000" w:themeColor="text1"/>
          <w:sz w:val="24"/>
          <w:szCs w:val="24"/>
          <w:u w:val="single"/>
        </w:rPr>
        <w:t xml:space="preserve">      </w:t>
      </w:r>
      <w:r>
        <w:rPr>
          <w:rFonts w:ascii="宋体" w:hAnsi="宋体"/>
          <w:b/>
          <w:color w:val="000000" w:themeColor="text1"/>
          <w:sz w:val="24"/>
          <w:szCs w:val="24"/>
          <w:u w:val="single"/>
        </w:rPr>
        <w:t>2</w:t>
      </w:r>
      <w:r>
        <w:rPr>
          <w:rFonts w:ascii="宋体" w:hAnsi="宋体" w:hint="eastAsia"/>
          <w:b/>
          <w:color w:val="000000" w:themeColor="text1"/>
          <w:sz w:val="24"/>
          <w:szCs w:val="24"/>
          <w:u w:val="single"/>
        </w:rPr>
        <w:t>套</w:t>
      </w:r>
      <w:r>
        <w:rPr>
          <w:rFonts w:ascii="宋体" w:hAnsi="宋体"/>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承包人提交的竣工资料的费用承担：</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承包人承担</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承包人提交的竣工资料移交时间：</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承包人提交的竣工资料形式要求：</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（6）承包人应履行的其他义务：</w:t>
      </w:r>
      <w:r>
        <w:rPr>
          <w:rFonts w:ascii="宋体" w:hAnsi="宋体"/>
          <w:color w:val="000000" w:themeColor="text1"/>
          <w:sz w:val="24"/>
          <w:szCs w:val="24"/>
          <w:u w:val="single"/>
        </w:rPr>
        <w:t></w:t>
      </w:r>
      <w:r>
        <w:rPr>
          <w:rFonts w:ascii="宋体" w:hAnsi="宋体" w:hint="eastAsia"/>
          <w:b/>
          <w:color w:val="000000" w:themeColor="text1"/>
          <w:sz w:val="24"/>
          <w:szCs w:val="24"/>
          <w:u w:val="single"/>
        </w:rPr>
        <w:t>每月</w:t>
      </w:r>
      <w:r>
        <w:rPr>
          <w:rFonts w:ascii="宋体" w:hAnsi="宋体"/>
          <w:b/>
          <w:color w:val="000000" w:themeColor="text1"/>
          <w:sz w:val="24"/>
          <w:szCs w:val="24"/>
          <w:u w:val="single"/>
        </w:rPr>
        <w:t>25</w:t>
      </w:r>
      <w:r>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Pr>
          <w:rFonts w:ascii="宋体" w:hAnsi="宋体"/>
          <w:b/>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 项目经理</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 xml:space="preserve">3.2.1 </w:t>
      </w:r>
      <w:r>
        <w:rPr>
          <w:rFonts w:ascii="宋体" w:hAnsi="宋体"/>
          <w:color w:val="000000" w:themeColor="text1"/>
          <w:sz w:val="24"/>
          <w:szCs w:val="24"/>
        </w:rPr>
        <w:t>项目经理：</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姓    名：</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身份证号：</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建造师执业资格等级：</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建造</w:t>
      </w:r>
      <w:proofErr w:type="gramStart"/>
      <w:r>
        <w:rPr>
          <w:rFonts w:ascii="宋体" w:hAnsi="宋体"/>
          <w:color w:val="000000" w:themeColor="text1"/>
          <w:sz w:val="24"/>
          <w:szCs w:val="24"/>
        </w:rPr>
        <w:t>师注册</w:t>
      </w:r>
      <w:proofErr w:type="gramEnd"/>
      <w:r>
        <w:rPr>
          <w:rFonts w:ascii="宋体" w:hAnsi="宋体"/>
          <w:color w:val="000000" w:themeColor="text1"/>
          <w:sz w:val="24"/>
          <w:szCs w:val="24"/>
        </w:rPr>
        <w:t>证书号：</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建造师执业印章号：</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安全生产考核合格证书号：</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color w:val="000000" w:themeColor="text1"/>
          <w:sz w:val="24"/>
          <w:szCs w:val="24"/>
          <w:u w:val="single"/>
        </w:rPr>
        <w:t>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通信地址：</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承包人对项目经理的授权范围如下：</w:t>
      </w:r>
      <w:r>
        <w:rPr>
          <w:rFonts w:ascii="宋体" w:hAnsi="宋体" w:hint="eastAsia"/>
          <w:color w:val="000000" w:themeColor="text1"/>
          <w:sz w:val="24"/>
          <w:szCs w:val="24"/>
          <w:u w:val="single"/>
        </w:rPr>
        <w:t xml:space="preserve">           。承包人项目经理代表承包人行使合同约定的权利，履行合同约定的义务，该项目经理</w:t>
      </w:r>
      <w:proofErr w:type="gramStart"/>
      <w:r>
        <w:rPr>
          <w:rFonts w:ascii="宋体" w:hAnsi="宋体" w:hint="eastAsia"/>
          <w:color w:val="000000" w:themeColor="text1"/>
          <w:sz w:val="24"/>
          <w:szCs w:val="24"/>
          <w:u w:val="single"/>
        </w:rPr>
        <w:t>作出</w:t>
      </w:r>
      <w:proofErr w:type="gramEnd"/>
      <w:r>
        <w:rPr>
          <w:rFonts w:ascii="宋体" w:hAnsi="宋体" w:hint="eastAsia"/>
          <w:color w:val="000000" w:themeColor="text1"/>
          <w:sz w:val="24"/>
          <w:szCs w:val="24"/>
          <w:u w:val="single"/>
        </w:rPr>
        <w:t>的任何承诺、通知、签字确认以及收取工程款等行为，均视为承包人的行为，由承包人承担责任。</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关于项目经理每月在施工现场的时间要求：</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 xml:space="preserve">驻场时间每月不少于    天，每天在岗工作时间不得少于   </w:t>
      </w:r>
      <w:r>
        <w:rPr>
          <w:rFonts w:ascii="宋体" w:hAnsi="宋体" w:hint="eastAsia"/>
          <w:b/>
          <w:color w:val="000000" w:themeColor="text1"/>
          <w:sz w:val="24"/>
          <w:szCs w:val="24"/>
        </w:rPr>
        <w:t>小时</w:t>
      </w:r>
      <w:r>
        <w:rPr>
          <w:rFonts w:ascii="宋体" w:hAnsi="宋体"/>
          <w:b/>
          <w:color w:val="000000" w:themeColor="text1"/>
          <w:sz w:val="24"/>
          <w:szCs w:val="24"/>
        </w:rPr>
        <w:t xml:space="preserve"> </w:t>
      </w:r>
      <w:r>
        <w:rPr>
          <w:rFonts w:ascii="宋体" w:hAnsi="宋体" w:hint="eastAsia"/>
          <w:b/>
          <w:color w:val="000000" w:themeColor="text1"/>
          <w:sz w:val="24"/>
          <w:szCs w:val="24"/>
        </w:rPr>
        <w:t>。</w:t>
      </w:r>
      <w:r>
        <w:rPr>
          <w:rFonts w:ascii="宋体" w:hAnsi="宋体" w:hint="eastAsia"/>
          <w:color w:val="000000" w:themeColor="text1"/>
          <w:sz w:val="24"/>
          <w:szCs w:val="24"/>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承包人未提交劳动合同，以及没有为项目经理缴纳社会保险证明的违约责任：</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kern w:val="0"/>
          <w:sz w:val="24"/>
          <w:szCs w:val="24"/>
        </w:rPr>
        <w:t>项目经理未经批准，擅自离开施工现场的违约责任：</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3.2.3 承包人擅自更换项目经理的违约责任：</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承包人须支付发包人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万元违约金。更换后的项目经理资历、水平不得降低</w:t>
      </w:r>
      <w:r>
        <w:rPr>
          <w:rFonts w:ascii="宋体" w:hAnsi="宋体"/>
          <w:color w:val="000000" w:themeColor="text1"/>
          <w:sz w:val="24"/>
          <w:szCs w:val="24"/>
        </w:rPr>
        <w:t>。</w:t>
      </w:r>
    </w:p>
    <w:p w:rsidR="005B4101" w:rsidRDefault="009C092A">
      <w:pPr>
        <w:snapToGrid w:val="0"/>
        <w:spacing w:beforeLines="30" w:before="93" w:line="360" w:lineRule="auto"/>
        <w:rPr>
          <w:rFonts w:ascii="宋体" w:hAnsi="宋体"/>
          <w:color w:val="000000" w:themeColor="text1"/>
          <w:sz w:val="24"/>
          <w:szCs w:val="24"/>
        </w:rPr>
      </w:pPr>
      <w:r>
        <w:rPr>
          <w:rFonts w:ascii="宋体" w:hAnsi="宋体"/>
          <w:color w:val="000000" w:themeColor="text1"/>
          <w:sz w:val="24"/>
          <w:szCs w:val="24"/>
        </w:rPr>
        <w:t xml:space="preserve">    3.2.4 承包人无正当理由拒绝更换项目经理的违约责任：</w:t>
      </w:r>
      <w:r>
        <w:rPr>
          <w:rFonts w:ascii="宋体" w:hAnsi="宋体"/>
          <w:color w:val="000000" w:themeColor="text1"/>
          <w:sz w:val="24"/>
          <w:szCs w:val="24"/>
          <w:u w:val="single"/>
        </w:rPr>
        <w:t xml:space="preserve">  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 承包人人员</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3.3.1 承包人提交项目管理机构及施工现场管理人员安排报告的期限：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 xml:space="preserve"> 接到开工通知后</w:t>
      </w:r>
      <w:r>
        <w:rPr>
          <w:rFonts w:ascii="宋体" w:hAnsi="宋体"/>
          <w:b/>
          <w:color w:val="000000" w:themeColor="text1"/>
          <w:sz w:val="24"/>
          <w:szCs w:val="24"/>
          <w:u w:val="single"/>
        </w:rPr>
        <w:t>7</w:t>
      </w:r>
      <w:r>
        <w:rPr>
          <w:rFonts w:ascii="宋体" w:hAnsi="宋体" w:hint="eastAsia"/>
          <w:b/>
          <w:color w:val="000000" w:themeColor="text1"/>
          <w:sz w:val="24"/>
          <w:szCs w:val="24"/>
          <w:u w:val="single"/>
        </w:rPr>
        <w:t>天内（</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3.3.3 承包人无正当理由拒绝撤换主要施工管理人员的违约责任：</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3.3.4 承包人主要施工管理人员离开施工现场的批准要求：</w:t>
      </w:r>
      <w:r>
        <w:rPr>
          <w:rFonts w:ascii="宋体" w:hAnsi="宋体" w:hint="eastAsia"/>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3.3.5承包人擅自更换主要施工管理人员的违约责任：</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承包人主要施工管理人员擅自离开施工现场的违约责任：</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bookmarkStart w:id="160" w:name="_Toc292559869"/>
      <w:bookmarkStart w:id="161" w:name="_Toc296346660"/>
      <w:bookmarkStart w:id="162" w:name="_Toc296890987"/>
      <w:bookmarkStart w:id="163" w:name="_Toc304295523"/>
      <w:bookmarkStart w:id="164" w:name="_Toc297216151"/>
      <w:bookmarkStart w:id="165" w:name="_Toc296944498"/>
      <w:bookmarkStart w:id="166" w:name="_Toc296891199"/>
      <w:bookmarkStart w:id="167" w:name="_Toc297120459"/>
      <w:bookmarkStart w:id="168" w:name="_Toc300934945"/>
      <w:bookmarkStart w:id="169" w:name="_Toc312677988"/>
      <w:bookmarkStart w:id="170" w:name="_Toc303539102"/>
      <w:bookmarkStart w:id="171" w:name="_Toc296347158"/>
      <w:bookmarkStart w:id="172" w:name="_Toc296503159"/>
      <w:bookmarkStart w:id="173" w:name="_Toc292559364"/>
      <w:bookmarkStart w:id="174" w:name="_Toc297123492"/>
      <w:bookmarkStart w:id="175" w:name="_Toc297048345"/>
      <w:r>
        <w:rPr>
          <w:rFonts w:ascii="宋体" w:hAnsi="宋体"/>
          <w:color w:val="000000" w:themeColor="text1"/>
          <w:sz w:val="24"/>
          <w:szCs w:val="24"/>
        </w:rPr>
        <w:t>.5 分包</w:t>
      </w:r>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3.5.1 分包的一般约定</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禁止分包的工程包括：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主体结构、关键性工作的范围：</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bookmarkStart w:id="176" w:name="_Toc300934947"/>
      <w:bookmarkStart w:id="177" w:name="_Toc296891201"/>
      <w:bookmarkStart w:id="178" w:name="_Toc296890989"/>
      <w:bookmarkStart w:id="179" w:name="_Toc296346662"/>
      <w:bookmarkStart w:id="180" w:name="_Toc297120461"/>
      <w:bookmarkStart w:id="181" w:name="_Toc297123494"/>
      <w:bookmarkStart w:id="182" w:name="_Toc296944500"/>
      <w:bookmarkStart w:id="183" w:name="_Toc304295525"/>
      <w:bookmarkStart w:id="184" w:name="_Toc296503161"/>
      <w:bookmarkStart w:id="185" w:name="_Toc296347160"/>
      <w:bookmarkStart w:id="186" w:name="_Toc297216153"/>
      <w:bookmarkStart w:id="187" w:name="_Toc303539104"/>
      <w:bookmarkStart w:id="188" w:name="_Toc297048347"/>
    </w:p>
    <w:bookmarkEnd w:id="176"/>
    <w:bookmarkEnd w:id="177"/>
    <w:bookmarkEnd w:id="178"/>
    <w:bookmarkEnd w:id="179"/>
    <w:bookmarkEnd w:id="180"/>
    <w:bookmarkEnd w:id="181"/>
    <w:bookmarkEnd w:id="182"/>
    <w:bookmarkEnd w:id="183"/>
    <w:bookmarkEnd w:id="184"/>
    <w:bookmarkEnd w:id="185"/>
    <w:bookmarkEnd w:id="186"/>
    <w:bookmarkEnd w:id="187"/>
    <w:bookmarkEnd w:id="188"/>
    <w:p w:rsidR="005B4101" w:rsidRDefault="009C092A">
      <w:pPr>
        <w:snapToGrid w:val="0"/>
        <w:spacing w:beforeLines="30" w:before="93" w:line="360" w:lineRule="auto"/>
        <w:rPr>
          <w:rFonts w:ascii="宋体" w:hAnsi="宋体"/>
          <w:color w:val="000000" w:themeColor="text1"/>
          <w:sz w:val="24"/>
          <w:szCs w:val="24"/>
        </w:rPr>
      </w:pPr>
      <w:r>
        <w:rPr>
          <w:rFonts w:ascii="宋体" w:hAnsi="宋体"/>
          <w:color w:val="000000" w:themeColor="text1"/>
          <w:sz w:val="24"/>
          <w:szCs w:val="24"/>
        </w:rPr>
        <w:t xml:space="preserve">    3</w:t>
      </w:r>
      <w:bookmarkStart w:id="189" w:name="_Toc312677990"/>
      <w:bookmarkStart w:id="190" w:name="_Toc318581159"/>
      <w:r>
        <w:rPr>
          <w:rFonts w:ascii="宋体" w:hAnsi="宋体"/>
          <w:color w:val="000000" w:themeColor="text1"/>
          <w:sz w:val="24"/>
          <w:szCs w:val="24"/>
        </w:rPr>
        <w:t>.5.2分包的确定</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允许分包的专业工程包括：</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执行通用条款，发生时双方另行协商</w:t>
      </w:r>
      <w:r>
        <w:rPr>
          <w:rFonts w:ascii="宋体" w:hAnsi="宋体"/>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其他关于分包的约定：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3.5.4 分包合同价款</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关于分包合同价款支付的约定：</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bookmarkEnd w:id="189"/>
    <w:bookmarkEnd w:id="190"/>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3.6 工程照管与成品、半成品保护</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color w:val="000000" w:themeColor="text1"/>
          <w:kern w:val="0"/>
          <w:sz w:val="24"/>
          <w:szCs w:val="24"/>
        </w:rPr>
        <w:t>承包人负责照管工程及工程相关的材料、工程设备的起始时间：</w:t>
      </w:r>
      <w:r>
        <w:rPr>
          <w:rFonts w:ascii="宋体" w:hAnsi="宋体"/>
          <w:color w:val="000000" w:themeColor="text1"/>
          <w:kern w:val="0"/>
          <w:sz w:val="24"/>
          <w:szCs w:val="24"/>
          <w:u w:val="single"/>
        </w:rPr>
        <w:t xml:space="preserve">    </w:t>
      </w:r>
      <w:r>
        <w:rPr>
          <w:rFonts w:ascii="宋体" w:hAnsi="宋体"/>
          <w:b/>
          <w:color w:val="000000" w:themeColor="text1"/>
          <w:kern w:val="0"/>
          <w:sz w:val="24"/>
          <w:szCs w:val="24"/>
          <w:u w:val="single"/>
        </w:rPr>
        <w:t xml:space="preserve"> </w:t>
      </w:r>
      <w:r>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3.7 履约担保</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承包人是否提供履约担保：</w:t>
      </w:r>
      <w:r>
        <w:rPr>
          <w:rFonts w:ascii="宋体" w:hAnsi="宋体"/>
          <w:color w:val="000000" w:themeColor="text1"/>
          <w:sz w:val="24"/>
          <w:szCs w:val="24"/>
          <w:u w:val="single"/>
        </w:rPr>
        <w:t xml:space="preserve">         </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提供</w:t>
      </w:r>
      <w:r>
        <w:rPr>
          <w:rFonts w:ascii="宋体" w:hAnsi="宋体"/>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承包人提供履约担保的形式</w:t>
      </w:r>
      <w:r>
        <w:rPr>
          <w:rFonts w:ascii="宋体" w:hAnsi="宋体" w:hint="eastAsia"/>
          <w:color w:val="000000" w:themeColor="text1"/>
          <w:sz w:val="24"/>
          <w:szCs w:val="24"/>
        </w:rPr>
        <w:t>、金额及期限的</w:t>
      </w:r>
      <w:r>
        <w:rPr>
          <w:rFonts w:ascii="宋体" w:hAnsi="宋体"/>
          <w:color w:val="000000" w:themeColor="text1"/>
          <w:sz w:val="24"/>
          <w:szCs w:val="24"/>
        </w:rPr>
        <w:t>：</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承包人向发包人提交履约担保作为本合同附件，形式、金额及期限执行招标文件的规定。</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rPr>
        <w:t xml:space="preserve"> </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191" w:name="_Toc460660200"/>
      <w:bookmarkStart w:id="192" w:name="_Toc460227085"/>
      <w:bookmarkStart w:id="193" w:name="_Toc351203636"/>
      <w:bookmarkStart w:id="194" w:name="_Toc460226815"/>
      <w:r>
        <w:rPr>
          <w:rFonts w:ascii="宋体" w:eastAsia="宋体" w:hAnsi="宋体"/>
          <w:b w:val="0"/>
          <w:color w:val="000000" w:themeColor="text1"/>
          <w:sz w:val="24"/>
          <w:szCs w:val="24"/>
        </w:rPr>
        <w:t>4</w:t>
      </w:r>
      <w:bookmarkStart w:id="195" w:name="_Toc296503162"/>
      <w:bookmarkStart w:id="196" w:name="_Toc292559871"/>
      <w:bookmarkStart w:id="197" w:name="_Toc292559366"/>
      <w:bookmarkStart w:id="198" w:name="_Toc296346663"/>
      <w:bookmarkStart w:id="199" w:name="_Toc267251413"/>
      <w:bookmarkStart w:id="200" w:name="_Toc296944501"/>
      <w:bookmarkStart w:id="201" w:name="_Toc297120462"/>
      <w:bookmarkStart w:id="202" w:name="_Toc296890990"/>
      <w:bookmarkStart w:id="203" w:name="_Toc297048348"/>
      <w:bookmarkStart w:id="204" w:name="_Toc296891202"/>
      <w:bookmarkStart w:id="205" w:name="_Toc296347161"/>
      <w:r>
        <w:rPr>
          <w:rFonts w:ascii="宋体" w:eastAsia="宋体" w:hAnsi="宋体"/>
          <w:b w:val="0"/>
          <w:color w:val="000000" w:themeColor="text1"/>
          <w:sz w:val="24"/>
          <w:szCs w:val="24"/>
        </w:rPr>
        <w:t>. 监</w:t>
      </w:r>
      <w:bookmarkEnd w:id="195"/>
      <w:bookmarkEnd w:id="196"/>
      <w:bookmarkEnd w:id="197"/>
      <w:bookmarkEnd w:id="198"/>
      <w:bookmarkEnd w:id="199"/>
      <w:bookmarkEnd w:id="200"/>
      <w:bookmarkEnd w:id="201"/>
      <w:bookmarkEnd w:id="202"/>
      <w:bookmarkEnd w:id="203"/>
      <w:bookmarkEnd w:id="204"/>
      <w:bookmarkEnd w:id="205"/>
      <w:r>
        <w:rPr>
          <w:rFonts w:ascii="宋体" w:eastAsia="宋体" w:hAnsi="宋体"/>
          <w:b w:val="0"/>
          <w:color w:val="000000" w:themeColor="text1"/>
          <w:sz w:val="24"/>
          <w:szCs w:val="24"/>
        </w:rPr>
        <w:t>理人</w:t>
      </w:r>
      <w:bookmarkEnd w:id="191"/>
      <w:bookmarkEnd w:id="192"/>
      <w:bookmarkEnd w:id="193"/>
      <w:bookmarkEnd w:id="194"/>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4.1监理人的一般规定</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关于监理人的监理内容：</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执行监理合同</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关于监理人的监理权限：</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执行监理合同</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关于监理人在施工现场的办公场所、生活场所的提供和费用承担的约定：</w:t>
      </w:r>
      <w:r>
        <w:rPr>
          <w:rFonts w:ascii="宋体" w:hAnsi="宋体" w:hint="eastAsia"/>
          <w:color w:val="000000" w:themeColor="text1"/>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 监理人员</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总监理工程师：</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姓    名：</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职    </w:t>
      </w:r>
      <w:proofErr w:type="gramStart"/>
      <w:r>
        <w:rPr>
          <w:rFonts w:ascii="宋体" w:hAnsi="宋体"/>
          <w:color w:val="000000" w:themeColor="text1"/>
          <w:sz w:val="24"/>
          <w:szCs w:val="24"/>
        </w:rPr>
        <w:t>务</w:t>
      </w:r>
      <w:proofErr w:type="gramEnd"/>
      <w:r>
        <w:rPr>
          <w:rFonts w:ascii="宋体" w:hAnsi="宋体"/>
          <w:color w:val="000000" w:themeColor="text1"/>
          <w:sz w:val="24"/>
          <w:szCs w:val="24"/>
        </w:rPr>
        <w:t>：</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监理工程师执业资格证书号：</w:t>
      </w:r>
      <w:r>
        <w:rPr>
          <w:rFonts w:ascii="宋体" w:hAnsi="宋体"/>
          <w:color w:val="000000" w:themeColor="text1"/>
          <w:sz w:val="24"/>
          <w:szCs w:val="24"/>
          <w:u w:val="single"/>
        </w:rPr>
        <w:t>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联系电话：</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电子信箱：</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通信地址：</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关于监理人的其他约定：</w:t>
      </w:r>
      <w:r>
        <w:rPr>
          <w:rFonts w:ascii="宋体" w:hAnsi="宋体"/>
          <w:color w:val="000000" w:themeColor="text1"/>
          <w:sz w:val="24"/>
          <w:szCs w:val="24"/>
          <w:u w:val="single"/>
        </w:rPr>
        <w:t>  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4.4 商定或确定</w:t>
      </w:r>
    </w:p>
    <w:p w:rsidR="005B4101" w:rsidRDefault="009C092A">
      <w:pPr>
        <w:snapToGrid w:val="0"/>
        <w:spacing w:beforeLines="30" w:before="93" w:line="360" w:lineRule="auto"/>
        <w:rPr>
          <w:rFonts w:ascii="宋体" w:hAnsi="宋体"/>
          <w:color w:val="000000" w:themeColor="text1"/>
          <w:sz w:val="24"/>
          <w:szCs w:val="24"/>
        </w:rPr>
      </w:pPr>
      <w:bookmarkStart w:id="206" w:name="_Toc267251418"/>
      <w:r>
        <w:rPr>
          <w:rFonts w:ascii="宋体" w:hAnsi="宋体"/>
          <w:color w:val="000000" w:themeColor="text1"/>
          <w:sz w:val="24"/>
          <w:szCs w:val="24"/>
        </w:rPr>
        <w:t>在发包人和承包人不能通过协商达成一致意见时，发包人授权监理人对以下事项进行确定：</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（2）</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（3）</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207" w:name="_Toc460227086"/>
      <w:bookmarkStart w:id="208" w:name="_Toc460660201"/>
      <w:bookmarkStart w:id="209" w:name="_Toc460226816"/>
      <w:r>
        <w:rPr>
          <w:rFonts w:ascii="宋体" w:eastAsia="宋体" w:hAnsi="宋体"/>
          <w:b w:val="0"/>
          <w:color w:val="000000" w:themeColor="text1"/>
          <w:sz w:val="24"/>
          <w:szCs w:val="24"/>
        </w:rPr>
        <w:t>5</w:t>
      </w:r>
      <w:bookmarkStart w:id="210" w:name="_Toc297120463"/>
      <w:bookmarkStart w:id="211" w:name="_Toc292559367"/>
      <w:bookmarkStart w:id="212" w:name="_Toc292559872"/>
      <w:bookmarkStart w:id="213" w:name="_Toc296503163"/>
      <w:bookmarkStart w:id="214" w:name="_Toc296346664"/>
      <w:bookmarkStart w:id="215" w:name="_Toc297048349"/>
      <w:bookmarkStart w:id="216" w:name="_Toc296891203"/>
      <w:bookmarkStart w:id="217" w:name="_Toc296944502"/>
      <w:bookmarkStart w:id="218" w:name="_Toc296890991"/>
      <w:bookmarkStart w:id="219" w:name="_Toc296347162"/>
      <w:bookmarkEnd w:id="206"/>
      <w:r>
        <w:rPr>
          <w:rFonts w:ascii="宋体" w:eastAsia="宋体" w:hAnsi="宋体"/>
          <w:b w:val="0"/>
          <w:color w:val="000000" w:themeColor="text1"/>
          <w:sz w:val="24"/>
          <w:szCs w:val="24"/>
        </w:rPr>
        <w:t>. 工程质量</w:t>
      </w:r>
      <w:bookmarkEnd w:id="207"/>
      <w:bookmarkEnd w:id="208"/>
      <w:bookmarkEnd w:id="209"/>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5.1 质量要求</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5</w:t>
      </w:r>
      <w:bookmarkStart w:id="220" w:name="_Toc304295527"/>
      <w:bookmarkStart w:id="221" w:name="_Toc318581164"/>
      <w:bookmarkStart w:id="222" w:name="_Toc303539106"/>
      <w:bookmarkStart w:id="223" w:name="_Toc300934949"/>
      <w:bookmarkStart w:id="224" w:name="_Toc297123496"/>
      <w:bookmarkStart w:id="225" w:name="_Toc297216155"/>
      <w:bookmarkStart w:id="226" w:name="_Toc312677997"/>
      <w:r>
        <w:rPr>
          <w:rFonts w:ascii="宋体" w:hAnsi="宋体"/>
          <w:color w:val="000000" w:themeColor="text1"/>
          <w:sz w:val="24"/>
          <w:szCs w:val="24"/>
        </w:rPr>
        <w:t>.1.1 特殊质量标准和要求：</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关于工程奖项的约定：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5.3 隐蔽工程检查</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5.3.2承包人提前通知监理人隐蔽工程检查的期限的约定：</w:t>
      </w:r>
      <w:r>
        <w:rPr>
          <w:rFonts w:ascii="宋体" w:hAnsi="宋体" w:hint="eastAsia"/>
          <w:b/>
          <w:color w:val="000000" w:themeColor="text1"/>
          <w:sz w:val="24"/>
          <w:szCs w:val="24"/>
          <w:u w:val="single"/>
        </w:rPr>
        <w:t>共同检查前48小时（</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监理人不能按时进行检查时，应提前</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24（</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小时提交书面延期要求。</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关于延期最长不得超过：</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48（</w:t>
      </w:r>
      <w:r>
        <w:rPr>
          <w:rFonts w:ascii="宋体" w:hAnsi="宋体" w:hint="eastAsia"/>
          <w:b/>
          <w:color w:val="000000" w:themeColor="text1"/>
          <w:kern w:val="0"/>
          <w:sz w:val="24"/>
          <w:szCs w:val="24"/>
          <w:u w:val="single"/>
        </w:rPr>
        <w:t xml:space="preserve">执行通用条款） </w:t>
      </w:r>
      <w:r>
        <w:rPr>
          <w:rFonts w:ascii="宋体" w:hAnsi="宋体"/>
          <w:color w:val="000000" w:themeColor="text1"/>
          <w:sz w:val="24"/>
          <w:szCs w:val="24"/>
          <w:u w:val="single"/>
        </w:rPr>
        <w:t xml:space="preserve">     </w:t>
      </w:r>
      <w:r>
        <w:rPr>
          <w:rFonts w:ascii="宋体" w:hAnsi="宋体"/>
          <w:color w:val="000000" w:themeColor="text1"/>
          <w:sz w:val="24"/>
          <w:szCs w:val="24"/>
        </w:rPr>
        <w:t>小时。</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227" w:name="_Toc460226817"/>
      <w:bookmarkStart w:id="228" w:name="_Toc351203638"/>
      <w:bookmarkStart w:id="229" w:name="_Toc460660202"/>
      <w:bookmarkStart w:id="230" w:name="_Toc460227087"/>
      <w:r>
        <w:rPr>
          <w:rFonts w:ascii="宋体" w:eastAsia="宋体" w:hAnsi="宋体"/>
          <w:b w:val="0"/>
          <w:color w:val="000000" w:themeColor="text1"/>
          <w:sz w:val="24"/>
          <w:szCs w:val="24"/>
        </w:rPr>
        <w:t>6. 安全文明施工与环境保护</w:t>
      </w:r>
      <w:bookmarkEnd w:id="227"/>
      <w:bookmarkEnd w:id="228"/>
      <w:bookmarkEnd w:id="229"/>
      <w:bookmarkEnd w:id="230"/>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6.1安全文明施工</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6.1.1 项目安全生产的达标目标及相应事项的约定：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6.1.4 关于治安保卫的特别约定：</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 xml:space="preserve">执行通用条款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关于编制施工场地治安管理计划的约定：</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 xml:space="preserve">执行通用条款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6.1.5 文明施工</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合同当事人对文明施工的要求：</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6.1.6 关于安全文明施工费支付比例和支付期限的约定：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231" w:name="_Toc460660203"/>
      <w:bookmarkStart w:id="232" w:name="_Toc460227088"/>
      <w:bookmarkStart w:id="233" w:name="_Toc351203639"/>
      <w:bookmarkStart w:id="234" w:name="_Toc460226818"/>
      <w:bookmarkEnd w:id="220"/>
      <w:bookmarkEnd w:id="221"/>
      <w:bookmarkEnd w:id="222"/>
      <w:bookmarkEnd w:id="223"/>
      <w:bookmarkEnd w:id="224"/>
      <w:bookmarkEnd w:id="225"/>
      <w:bookmarkEnd w:id="226"/>
      <w:r>
        <w:rPr>
          <w:rFonts w:ascii="宋体" w:eastAsia="宋体" w:hAnsi="宋体"/>
          <w:b w:val="0"/>
          <w:color w:val="000000" w:themeColor="text1"/>
          <w:sz w:val="24"/>
          <w:szCs w:val="24"/>
        </w:rPr>
        <w:lastRenderedPageBreak/>
        <w:t>7. 工期和进度</w:t>
      </w:r>
      <w:bookmarkEnd w:id="231"/>
      <w:bookmarkEnd w:id="232"/>
      <w:bookmarkEnd w:id="233"/>
      <w:bookmarkEnd w:id="234"/>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7.1 施工组织设计</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sz w:val="24"/>
          <w:szCs w:val="24"/>
        </w:rPr>
        <w:t>7.1.</w:t>
      </w:r>
      <w:r>
        <w:rPr>
          <w:rFonts w:ascii="宋体" w:hAnsi="宋体" w:hint="eastAsia"/>
          <w:color w:val="000000" w:themeColor="text1"/>
          <w:sz w:val="24"/>
          <w:szCs w:val="24"/>
        </w:rPr>
        <w:t>1 合</w:t>
      </w:r>
      <w:r>
        <w:rPr>
          <w:rFonts w:ascii="宋体" w:hAnsi="宋体" w:hint="eastAsia"/>
          <w:color w:val="000000" w:themeColor="text1"/>
          <w:kern w:val="0"/>
          <w:sz w:val="24"/>
          <w:szCs w:val="24"/>
        </w:rPr>
        <w:t>同当事人约定的</w:t>
      </w:r>
      <w:r>
        <w:rPr>
          <w:rFonts w:ascii="宋体" w:hAnsi="宋体"/>
          <w:color w:val="000000" w:themeColor="text1"/>
          <w:kern w:val="0"/>
          <w:sz w:val="24"/>
          <w:szCs w:val="24"/>
        </w:rPr>
        <w:t>施工组织设计</w:t>
      </w:r>
      <w:r>
        <w:rPr>
          <w:rFonts w:ascii="宋体" w:hAnsi="宋体" w:hint="eastAsia"/>
          <w:color w:val="000000" w:themeColor="text1"/>
          <w:kern w:val="0"/>
          <w:sz w:val="24"/>
          <w:szCs w:val="24"/>
        </w:rPr>
        <w:t>应包括的其他内容</w:t>
      </w:r>
      <w:r>
        <w:rPr>
          <w:rFonts w:ascii="宋体" w:hAnsi="宋体"/>
          <w:color w:val="000000" w:themeColor="text1"/>
          <w:kern w:val="0"/>
          <w:sz w:val="24"/>
          <w:szCs w:val="24"/>
        </w:rPr>
        <w:t>：</w:t>
      </w:r>
      <w:r>
        <w:rPr>
          <w:rFonts w:ascii="宋体" w:hAnsi="宋体" w:hint="eastAsia"/>
          <w:b/>
          <w:color w:val="000000" w:themeColor="text1"/>
          <w:sz w:val="24"/>
          <w:szCs w:val="24"/>
          <w:u w:val="single"/>
        </w:rPr>
        <w:t>总进度计划须含网络图、</w:t>
      </w:r>
      <w:proofErr w:type="gramStart"/>
      <w:r>
        <w:rPr>
          <w:rFonts w:ascii="宋体" w:hAnsi="宋体" w:hint="eastAsia"/>
          <w:b/>
          <w:color w:val="000000" w:themeColor="text1"/>
          <w:sz w:val="24"/>
          <w:szCs w:val="24"/>
          <w:u w:val="single"/>
        </w:rPr>
        <w:t>横道图</w:t>
      </w:r>
      <w:proofErr w:type="gramEnd"/>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sz w:val="24"/>
          <w:szCs w:val="24"/>
        </w:rPr>
        <w:t xml:space="preserve">7.1.2 </w:t>
      </w:r>
      <w:r>
        <w:rPr>
          <w:rFonts w:ascii="宋体" w:hAnsi="宋体"/>
          <w:color w:val="000000" w:themeColor="text1"/>
          <w:kern w:val="0"/>
          <w:sz w:val="24"/>
          <w:szCs w:val="24"/>
        </w:rPr>
        <w:t>施工组织设计的提交和修改</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承包人提交详细施工组织设计的期限的约定：</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合同签订后14天内，但至迟不得晚于第7.3.2项〔开工通知〕载明的开工日期前7天</w:t>
      </w:r>
      <w:r>
        <w:rPr>
          <w:rFonts w:ascii="宋体" w:hAnsi="宋体" w:hint="eastAsia"/>
          <w:b/>
          <w:color w:val="000000" w:themeColor="text1"/>
          <w:kern w:val="0"/>
          <w:sz w:val="24"/>
          <w:szCs w:val="24"/>
          <w:u w:val="single"/>
        </w:rPr>
        <w:t xml:space="preserve">(执行通用条款)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发包人和监理人在收到</w:t>
      </w:r>
      <w:r>
        <w:rPr>
          <w:rFonts w:ascii="宋体" w:hAnsi="宋体" w:hint="eastAsia"/>
          <w:color w:val="000000" w:themeColor="text1"/>
          <w:sz w:val="24"/>
          <w:szCs w:val="24"/>
        </w:rPr>
        <w:t>详细的施工组织设计</w:t>
      </w:r>
      <w:r>
        <w:rPr>
          <w:rFonts w:ascii="宋体" w:hAnsi="宋体"/>
          <w:color w:val="000000" w:themeColor="text1"/>
          <w:sz w:val="24"/>
          <w:szCs w:val="24"/>
        </w:rPr>
        <w:t>后确认或提出修改意见的期限：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收到施工组织设计后7天内（</w:t>
      </w:r>
      <w:r>
        <w:rPr>
          <w:rFonts w:ascii="宋体" w:hAnsi="宋体" w:hint="eastAsia"/>
          <w:b/>
          <w:color w:val="000000" w:themeColor="text1"/>
          <w:kern w:val="0"/>
          <w:sz w:val="24"/>
          <w:szCs w:val="24"/>
          <w:u w:val="single"/>
        </w:rPr>
        <w:t xml:space="preserve">执行通用条款）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bookmarkStart w:id="235" w:name="_Toc303539123"/>
      <w:bookmarkStart w:id="236" w:name="_Toc297123514"/>
      <w:bookmarkStart w:id="237" w:name="_Toc297216173"/>
      <w:bookmarkStart w:id="238" w:name="_Toc300934966"/>
      <w:bookmarkStart w:id="239" w:name="_Toc312677479"/>
      <w:bookmarkStart w:id="240" w:name="_Toc312678005"/>
      <w:bookmarkStart w:id="241" w:name="_Toc304295541"/>
      <w:r>
        <w:rPr>
          <w:rFonts w:ascii="宋体" w:hAnsi="宋体" w:hint="eastAsia"/>
          <w:color w:val="000000" w:themeColor="text1"/>
          <w:sz w:val="24"/>
          <w:szCs w:val="24"/>
        </w:rPr>
        <w:t>发包人或监理人未在前述期限内确认或提出修改意见的，</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7.2 施工进度计划</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7.2.2 施工进度计划的修订</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发包人和监理人在收到修订的施工进度计划后确认或提出修改意见的期限：  收到修订的施工进度计划后7天内(执行通用条款)  发包人或监理人未在前述期限内确认或提出修改意见的，</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7.3 开工</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7.3.1 开工准备</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关于承包人提交</w:t>
      </w:r>
      <w:r>
        <w:rPr>
          <w:rFonts w:ascii="宋体" w:hAnsi="宋体"/>
          <w:color w:val="000000" w:themeColor="text1"/>
          <w:kern w:val="0"/>
          <w:sz w:val="24"/>
          <w:szCs w:val="24"/>
        </w:rPr>
        <w:t>工程开工</w:t>
      </w:r>
      <w:proofErr w:type="gramStart"/>
      <w:r>
        <w:rPr>
          <w:rFonts w:ascii="宋体" w:hAnsi="宋体"/>
          <w:color w:val="000000" w:themeColor="text1"/>
          <w:kern w:val="0"/>
          <w:sz w:val="24"/>
          <w:szCs w:val="24"/>
        </w:rPr>
        <w:t>报审表</w:t>
      </w:r>
      <w:proofErr w:type="gramEnd"/>
      <w:r>
        <w:rPr>
          <w:rFonts w:ascii="宋体" w:hAnsi="宋体"/>
          <w:color w:val="000000" w:themeColor="text1"/>
          <w:kern w:val="0"/>
          <w:sz w:val="24"/>
          <w:szCs w:val="24"/>
        </w:rPr>
        <w:t>的期限：</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 xml:space="preserve">开工前7天内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关于发包人应完成的其他开工准备工作及期限：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开工前7天内</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关于承包人应完成的其他开工准备工作及期限：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开工前7天内</w:t>
      </w:r>
      <w:r>
        <w:rPr>
          <w:rFonts w:ascii="宋体" w:hAnsi="宋体" w:hint="eastAsia"/>
          <w:b/>
          <w:color w:val="000000" w:themeColor="text1"/>
          <w:kern w:val="0"/>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7.3.2开工通知</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因发包人原因造成监理人未能在计划开工日期之日起</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90（</w:t>
      </w:r>
      <w:r>
        <w:rPr>
          <w:rFonts w:ascii="宋体" w:hAnsi="宋体" w:hint="eastAsia"/>
          <w:b/>
          <w:color w:val="000000" w:themeColor="text1"/>
          <w:kern w:val="0"/>
          <w:sz w:val="24"/>
          <w:szCs w:val="24"/>
          <w:u w:val="single"/>
        </w:rPr>
        <w:t xml:space="preserve">执行通用条款） </w:t>
      </w:r>
      <w:r>
        <w:rPr>
          <w:rFonts w:ascii="宋体" w:hAnsi="宋体"/>
          <w:color w:val="000000" w:themeColor="text1"/>
          <w:sz w:val="24"/>
          <w:szCs w:val="24"/>
          <w:u w:val="single"/>
        </w:rPr>
        <w:t xml:space="preserve">  </w:t>
      </w:r>
      <w:r>
        <w:rPr>
          <w:rFonts w:ascii="宋体" w:hAnsi="宋体"/>
          <w:color w:val="000000" w:themeColor="text1"/>
          <w:sz w:val="24"/>
          <w:szCs w:val="24"/>
        </w:rPr>
        <w:t>天内发出开工通知的，承包人有权提出价格调整要求，或者解除合同。</w:t>
      </w:r>
    </w:p>
    <w:bookmarkEnd w:id="235"/>
    <w:bookmarkEnd w:id="236"/>
    <w:bookmarkEnd w:id="237"/>
    <w:bookmarkEnd w:id="238"/>
    <w:bookmarkEnd w:id="239"/>
    <w:bookmarkEnd w:id="240"/>
    <w:bookmarkEnd w:id="241"/>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7.4 测量放线</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7.4.1发包人通过监理人向承包人提供测量基准点、基准线和水准点及其书面资料的期限：</w:t>
      </w:r>
      <w:r>
        <w:rPr>
          <w:rFonts w:ascii="宋体" w:hAnsi="宋体" w:hint="eastAsia"/>
          <w:b/>
          <w:color w:val="000000" w:themeColor="text1"/>
          <w:sz w:val="24"/>
          <w:szCs w:val="24"/>
          <w:u w:val="single"/>
        </w:rPr>
        <w:t>开工前7天内</w:t>
      </w:r>
      <w:r>
        <w:rPr>
          <w:rFonts w:ascii="宋体" w:hAnsi="宋体" w:hint="eastAsia"/>
          <w:b/>
          <w:color w:val="000000" w:themeColor="text1"/>
          <w:kern w:val="0"/>
          <w:sz w:val="24"/>
          <w:szCs w:val="24"/>
          <w:u w:val="single"/>
        </w:rPr>
        <w:t xml:space="preserve">(执行通用条款)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w:t>
      </w:r>
      <w:bookmarkStart w:id="242" w:name="_Toc297216175"/>
      <w:bookmarkStart w:id="243" w:name="_Toc304295546"/>
      <w:bookmarkStart w:id="244" w:name="_Toc297123516"/>
      <w:bookmarkStart w:id="245" w:name="_Toc303539125"/>
      <w:bookmarkStart w:id="246" w:name="_Toc312677484"/>
      <w:bookmarkStart w:id="247" w:name="_Toc312678010"/>
      <w:bookmarkStart w:id="248" w:name="_Toc300934968"/>
      <w:r>
        <w:rPr>
          <w:rFonts w:ascii="宋体" w:hAnsi="宋体"/>
          <w:color w:val="000000" w:themeColor="text1"/>
          <w:sz w:val="24"/>
          <w:szCs w:val="24"/>
        </w:rPr>
        <w:t>.5 工期延误</w:t>
      </w:r>
    </w:p>
    <w:bookmarkEnd w:id="242"/>
    <w:bookmarkEnd w:id="243"/>
    <w:bookmarkEnd w:id="244"/>
    <w:bookmarkEnd w:id="245"/>
    <w:bookmarkEnd w:id="246"/>
    <w:bookmarkEnd w:id="247"/>
    <w:bookmarkEnd w:id="248"/>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7.5.1 因发包人原因导致工期延误</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（7）因发包人原因导致工期延误的其他情形：</w:t>
      </w:r>
      <w:r>
        <w:rPr>
          <w:rFonts w:ascii="宋体" w:hAnsi="宋体"/>
          <w:color w:val="000000" w:themeColor="text1"/>
          <w:sz w:val="24"/>
          <w:szCs w:val="24"/>
          <w:u w:val="single"/>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7.5.2 因承包人原因导致工期延误</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因承包人原因造成工期延误，逾期竣工违约金的计算方法为：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每延期竣工一天，承包人支付发包人合同价款的万分之二的违约金；工程延期</w:t>
      </w:r>
      <w:r>
        <w:rPr>
          <w:rFonts w:ascii="宋体" w:hAnsi="宋体"/>
          <w:color w:val="000000" w:themeColor="text1"/>
          <w:sz w:val="24"/>
          <w:szCs w:val="24"/>
          <w:u w:val="single"/>
        </w:rPr>
        <w:t>28</w:t>
      </w:r>
      <w:r>
        <w:rPr>
          <w:rFonts w:ascii="宋体" w:hAnsi="宋体" w:hint="eastAsia"/>
          <w:color w:val="000000" w:themeColor="text1"/>
          <w:sz w:val="24"/>
          <w:szCs w:val="24"/>
          <w:u w:val="single"/>
        </w:rPr>
        <w:t>天以上的，每天按合同价款万分之五向发包人支付违约金；延期竣工</w:t>
      </w:r>
      <w:r>
        <w:rPr>
          <w:rFonts w:ascii="宋体" w:hAnsi="宋体"/>
          <w:color w:val="000000" w:themeColor="text1"/>
          <w:sz w:val="24"/>
          <w:szCs w:val="24"/>
          <w:u w:val="single"/>
        </w:rPr>
        <w:t>56</w:t>
      </w:r>
      <w:r>
        <w:rPr>
          <w:rFonts w:ascii="宋体" w:hAnsi="宋体" w:hint="eastAsia"/>
          <w:color w:val="000000" w:themeColor="text1"/>
          <w:sz w:val="24"/>
          <w:szCs w:val="24"/>
          <w:u w:val="single"/>
        </w:rPr>
        <w:t>天以上的，发包人有权解除合同，并追究连带损失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因承包人原因造成工期延误，逾期竣工违约金的上限：</w:t>
      </w:r>
      <w:r>
        <w:rPr>
          <w:rFonts w:ascii="宋体" w:hAnsi="宋体" w:hint="eastAsia"/>
          <w:color w:val="000000" w:themeColor="text1"/>
          <w:sz w:val="24"/>
          <w:szCs w:val="24"/>
          <w:u w:val="single"/>
        </w:rPr>
        <w:t>违约金最高限额为合同价款的</w:t>
      </w:r>
      <w:r>
        <w:rPr>
          <w:rFonts w:ascii="宋体" w:hAnsi="宋体"/>
          <w:color w:val="000000" w:themeColor="text1"/>
          <w:sz w:val="24"/>
          <w:szCs w:val="24"/>
          <w:u w:val="single"/>
        </w:rPr>
        <w:t>4%</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7.6 不利物质条件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不利物质条件的其他情形和有关约定：</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 xml:space="preserve">执行通用条款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7.7异常恶劣的气候条件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发包人和承包人同意以下情形视为异常恶劣的气候条件：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7.9 提前竣工的奖励</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7.9.2提前竣工的奖励：</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249" w:name="_Toc460226819"/>
      <w:bookmarkStart w:id="250" w:name="_Toc351203640"/>
      <w:bookmarkStart w:id="251" w:name="_Toc460660204"/>
      <w:bookmarkStart w:id="252" w:name="_Toc460227089"/>
      <w:r>
        <w:rPr>
          <w:rFonts w:ascii="宋体" w:eastAsia="宋体" w:hAnsi="宋体"/>
          <w:b w:val="0"/>
          <w:color w:val="000000" w:themeColor="text1"/>
          <w:sz w:val="24"/>
          <w:szCs w:val="24"/>
        </w:rPr>
        <w:t>8. 材料与设备</w:t>
      </w:r>
      <w:bookmarkEnd w:id="249"/>
      <w:bookmarkEnd w:id="250"/>
      <w:bookmarkEnd w:id="251"/>
      <w:bookmarkEnd w:id="252"/>
    </w:p>
    <w:bookmarkEnd w:id="210"/>
    <w:bookmarkEnd w:id="211"/>
    <w:bookmarkEnd w:id="212"/>
    <w:bookmarkEnd w:id="213"/>
    <w:bookmarkEnd w:id="214"/>
    <w:bookmarkEnd w:id="215"/>
    <w:bookmarkEnd w:id="216"/>
    <w:bookmarkEnd w:id="217"/>
    <w:bookmarkEnd w:id="218"/>
    <w:bookmarkEnd w:id="219"/>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8</w:t>
      </w:r>
      <w:bookmarkStart w:id="253" w:name="_Toc280868656"/>
      <w:bookmarkStart w:id="254" w:name="_Toc280868655"/>
      <w:bookmarkStart w:id="255" w:name="_Toc267251424"/>
      <w:r>
        <w:rPr>
          <w:rFonts w:ascii="宋体" w:hAnsi="宋体"/>
          <w:color w:val="000000" w:themeColor="text1"/>
          <w:sz w:val="24"/>
          <w:szCs w:val="24"/>
        </w:rPr>
        <w:t>.4材料与工程设备的保管与使用</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8</w:t>
      </w:r>
      <w:bookmarkStart w:id="256" w:name="_Toc318581173"/>
      <w:bookmarkStart w:id="257" w:name="_Toc303539137"/>
      <w:bookmarkStart w:id="258" w:name="_Toc300934980"/>
      <w:bookmarkStart w:id="259" w:name="_Toc312678020"/>
      <w:bookmarkStart w:id="260" w:name="_Toc297123528"/>
      <w:bookmarkStart w:id="261" w:name="_Toc296503168"/>
      <w:bookmarkStart w:id="262" w:name="_Toc296891208"/>
      <w:bookmarkStart w:id="263" w:name="_Toc296890996"/>
      <w:bookmarkStart w:id="264" w:name="_Toc304295557"/>
      <w:bookmarkStart w:id="265" w:name="_Toc296347167"/>
      <w:bookmarkStart w:id="266" w:name="_Toc312677494"/>
      <w:bookmarkStart w:id="267" w:name="_Toc297120468"/>
      <w:bookmarkStart w:id="268" w:name="_Toc297048354"/>
      <w:bookmarkStart w:id="269" w:name="_Toc296944507"/>
      <w:bookmarkStart w:id="270" w:name="_Toc297216187"/>
      <w:bookmarkStart w:id="271" w:name="_Toc296346669"/>
      <w:r>
        <w:rPr>
          <w:rFonts w:ascii="宋体" w:hAnsi="宋体"/>
          <w:color w:val="000000" w:themeColor="text1"/>
          <w:sz w:val="24"/>
          <w:szCs w:val="24"/>
        </w:rPr>
        <w:t>.4.1发包人供应的材料设备的保管费用的承担：</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w:t>
      </w:r>
      <w:r>
        <w:rPr>
          <w:rFonts w:ascii="宋体" w:hAnsi="宋体"/>
          <w:color w:val="000000" w:themeColor="text1"/>
          <w:sz w:val="24"/>
          <w:szCs w:val="24"/>
        </w:rPr>
        <w:t xml:space="preserve"> </w:t>
      </w:r>
      <w:r>
        <w:rPr>
          <w:rFonts w:ascii="宋体" w:hAnsi="宋体" w:hint="eastAsia"/>
          <w:color w:val="000000" w:themeColor="text1"/>
          <w:sz w:val="24"/>
          <w:szCs w:val="24"/>
        </w:rPr>
        <w:t>材料按照总价的</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计取保管费（材料数量最多不超过设计文件的用量（可以计算定额损耗））；设备按照总价的</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计取保管费；保管费仅计取税金。</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）到货时间与《发包人供应材料设备一览表》不一致的，保管费用不予调整。</w:t>
      </w:r>
      <w:r>
        <w:rPr>
          <w:rFonts w:ascii="宋体" w:hAnsi="宋体"/>
          <w:color w:val="000000" w:themeColor="text1"/>
          <w:sz w:val="24"/>
          <w:szCs w:val="24"/>
        </w:rPr>
        <w:t xml:space="preserve">  </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w:t>
      </w:r>
      <w:r>
        <w:rPr>
          <w:rFonts w:ascii="宋体" w:hAnsi="宋体"/>
          <w:color w:val="000000" w:themeColor="text1"/>
          <w:sz w:val="24"/>
          <w:szCs w:val="24"/>
        </w:rPr>
        <w:t>3</w:t>
      </w:r>
      <w:r>
        <w:rPr>
          <w:rFonts w:ascii="宋体" w:hAnsi="宋体" w:hint="eastAsia"/>
          <w:color w:val="000000" w:themeColor="text1"/>
          <w:sz w:val="24"/>
          <w:szCs w:val="24"/>
        </w:rPr>
        <w:t>）开工前承包人提交材料需求明细计划；每种材料进场批次不超过</w:t>
      </w:r>
      <w:r>
        <w:rPr>
          <w:rFonts w:ascii="宋体" w:hAnsi="宋体"/>
          <w:color w:val="000000" w:themeColor="text1"/>
          <w:sz w:val="24"/>
          <w:szCs w:val="24"/>
        </w:rPr>
        <w:t>2</w:t>
      </w:r>
      <w:r>
        <w:rPr>
          <w:rFonts w:ascii="宋体" w:hAnsi="宋体" w:hint="eastAsia"/>
          <w:color w:val="000000" w:themeColor="text1"/>
          <w:sz w:val="24"/>
          <w:szCs w:val="24"/>
        </w:rPr>
        <w:t>批。</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）发包人按照承包人提交的计划供应材料；当材料出现短缺时，承包人必须至少提前一周以书面通知发包人；</w:t>
      </w:r>
      <w:r>
        <w:rPr>
          <w:rFonts w:ascii="宋体" w:hAnsi="宋体"/>
          <w:color w:val="000000" w:themeColor="text1"/>
          <w:sz w:val="24"/>
          <w:szCs w:val="24"/>
        </w:rPr>
        <w:t xml:space="preserve"> </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r>
        <w:rPr>
          <w:rFonts w:ascii="宋体" w:hAnsi="宋体"/>
          <w:color w:val="000000" w:themeColor="text1"/>
          <w:sz w:val="24"/>
          <w:szCs w:val="24"/>
        </w:rPr>
        <w:t xml:space="preserve"> </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7</w:t>
      </w:r>
      <w:r>
        <w:rPr>
          <w:rFonts w:ascii="宋体" w:hAnsi="宋体" w:hint="eastAsia"/>
          <w:color w:val="000000" w:themeColor="text1"/>
          <w:sz w:val="24"/>
          <w:szCs w:val="24"/>
        </w:rPr>
        <w:t>）因承包人计划不周造成增加费用由承包人承担，工期不予顺延。</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作为管理费用；可以退货的，退货产生的费用由承包人承担，承包人另赔偿发包人材料价款</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作为管理费用。</w:t>
      </w:r>
      <w:r>
        <w:rPr>
          <w:rFonts w:ascii="宋体" w:hAnsi="宋体"/>
          <w:color w:val="000000" w:themeColor="text1"/>
          <w:sz w:val="24"/>
          <w:szCs w:val="24"/>
        </w:rPr>
        <w:t xml:space="preserve"> </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）发包人供应的材料数量为图纸用量。</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）发包人材料供应不及时影响关键线路工程施工的，工期顺延。</w:t>
      </w:r>
    </w:p>
    <w:p w:rsidR="005B4101" w:rsidRDefault="009C092A">
      <w:pPr>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11</w:t>
      </w:r>
      <w:r>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8.6 样品</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8.6.1样品的报送</w:t>
      </w:r>
      <w:r>
        <w:rPr>
          <w:rFonts w:ascii="宋体" w:hAnsi="宋体" w:hint="eastAsia"/>
          <w:color w:val="000000" w:themeColor="text1"/>
          <w:kern w:val="0"/>
          <w:sz w:val="24"/>
          <w:szCs w:val="24"/>
        </w:rPr>
        <w:t>与封存</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需要承包人报送样品的材料或工程设备，样品的种类、名称、规格、数量要求：</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8.8 施工设备和临时设施</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8.8.1 承包人提供的施工设备和临时设施</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关于修建临时设施费用承担的约定：</w:t>
      </w:r>
      <w:r>
        <w:rPr>
          <w:rFonts w:ascii="宋体" w:hAnsi="宋体"/>
          <w:color w:val="000000" w:themeColor="text1"/>
          <w:sz w:val="24"/>
          <w:szCs w:val="24"/>
          <w:u w:val="single"/>
        </w:rPr>
        <w:t xml:space="preserve">  </w:t>
      </w:r>
      <w:r>
        <w:rPr>
          <w:rFonts w:ascii="宋体" w:hAnsi="宋体"/>
          <w:b/>
          <w:color w:val="000000" w:themeColor="text1"/>
          <w:sz w:val="24"/>
          <w:szCs w:val="24"/>
          <w:u w:val="single"/>
        </w:rPr>
        <w:t xml:space="preserve"> </w:t>
      </w:r>
      <w:r>
        <w:rPr>
          <w:rFonts w:ascii="宋体" w:hAnsi="宋体" w:hint="eastAsia"/>
          <w:b/>
          <w:color w:val="000000" w:themeColor="text1"/>
          <w:sz w:val="24"/>
          <w:szCs w:val="24"/>
          <w:u w:val="single"/>
        </w:rPr>
        <w:t>承包人承担（</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272" w:name="_Toc460226820"/>
      <w:bookmarkStart w:id="273" w:name="_Toc460660205"/>
      <w:bookmarkStart w:id="274" w:name="_Toc460227090"/>
      <w:bookmarkStart w:id="275" w:name="_Toc35120364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ascii="宋体" w:eastAsia="宋体" w:hAnsi="宋体"/>
          <w:b w:val="0"/>
          <w:color w:val="000000" w:themeColor="text1"/>
          <w:sz w:val="24"/>
          <w:szCs w:val="24"/>
        </w:rPr>
        <w:t>9</w:t>
      </w:r>
      <w:bookmarkStart w:id="276" w:name="_Toc297123533"/>
      <w:bookmarkStart w:id="277" w:name="_Toc312678021"/>
      <w:bookmarkStart w:id="278" w:name="_Toc312677495"/>
      <w:bookmarkStart w:id="279" w:name="_Toc297216192"/>
      <w:bookmarkStart w:id="280" w:name="_Toc304295559"/>
      <w:bookmarkStart w:id="281" w:name="_Toc300934982"/>
      <w:bookmarkStart w:id="282" w:name="_Toc303539139"/>
      <w:bookmarkStart w:id="283" w:name="_Toc296891213"/>
      <w:bookmarkStart w:id="284" w:name="_Toc292559883"/>
      <w:bookmarkStart w:id="285" w:name="_Toc292559378"/>
      <w:bookmarkStart w:id="286" w:name="_Toc296347172"/>
      <w:bookmarkStart w:id="287" w:name="_Toc297048359"/>
      <w:bookmarkStart w:id="288" w:name="_Toc296346674"/>
      <w:bookmarkStart w:id="289" w:name="_Toc296944512"/>
      <w:bookmarkStart w:id="290" w:name="_Toc297120473"/>
      <w:bookmarkStart w:id="291" w:name="_Toc296891001"/>
      <w:bookmarkStart w:id="292" w:name="_Toc267251427"/>
      <w:bookmarkStart w:id="293" w:name="_Toc267251428"/>
      <w:bookmarkStart w:id="294" w:name="_Toc296503173"/>
      <w:bookmarkEnd w:id="253"/>
      <w:bookmarkEnd w:id="254"/>
      <w:bookmarkEnd w:id="255"/>
      <w:r>
        <w:rPr>
          <w:rFonts w:ascii="宋体" w:eastAsia="宋体" w:hAnsi="宋体"/>
          <w:b w:val="0"/>
          <w:color w:val="000000" w:themeColor="text1"/>
          <w:sz w:val="24"/>
          <w:szCs w:val="24"/>
        </w:rPr>
        <w:t>. 试验与检验</w:t>
      </w:r>
      <w:bookmarkEnd w:id="272"/>
      <w:bookmarkEnd w:id="273"/>
      <w:bookmarkEnd w:id="274"/>
      <w:bookmarkEnd w:id="275"/>
    </w:p>
    <w:bookmarkEnd w:id="276"/>
    <w:bookmarkEnd w:id="277"/>
    <w:bookmarkEnd w:id="278"/>
    <w:bookmarkEnd w:id="279"/>
    <w:bookmarkEnd w:id="280"/>
    <w:bookmarkEnd w:id="281"/>
    <w:bookmarkEnd w:id="282"/>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9</w:t>
      </w:r>
      <w:bookmarkStart w:id="295" w:name="_Toc303539140"/>
      <w:bookmarkStart w:id="296" w:name="_Toc297123534"/>
      <w:bookmarkStart w:id="297" w:name="_Toc297216193"/>
      <w:bookmarkStart w:id="298" w:name="_Toc304295560"/>
      <w:bookmarkStart w:id="299" w:name="_Toc300934983"/>
      <w:bookmarkStart w:id="300" w:name="_Toc312678022"/>
      <w:bookmarkStart w:id="301" w:name="_Toc312677496"/>
      <w:r>
        <w:rPr>
          <w:rFonts w:ascii="宋体" w:hAnsi="宋体"/>
          <w:color w:val="000000" w:themeColor="text1"/>
          <w:sz w:val="24"/>
          <w:szCs w:val="24"/>
        </w:rPr>
        <w:t>.1试验设备与试验人员</w:t>
      </w:r>
    </w:p>
    <w:bookmarkEnd w:id="295"/>
    <w:bookmarkEnd w:id="296"/>
    <w:bookmarkEnd w:id="297"/>
    <w:bookmarkEnd w:id="298"/>
    <w:bookmarkEnd w:id="299"/>
    <w:bookmarkEnd w:id="300"/>
    <w:bookmarkEnd w:id="301"/>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9</w:t>
      </w:r>
      <w:bookmarkStart w:id="302" w:name="_Toc318581174"/>
      <w:r>
        <w:rPr>
          <w:rFonts w:ascii="宋体" w:hAnsi="宋体"/>
          <w:color w:val="000000" w:themeColor="text1"/>
          <w:sz w:val="24"/>
          <w:szCs w:val="24"/>
        </w:rPr>
        <w:t>.1.2 试验设备</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施工现场需要配置的试验场所：</w:t>
      </w:r>
      <w:bookmarkStart w:id="303" w:name="_Toc300934985"/>
      <w:bookmarkStart w:id="304" w:name="_Toc312678024"/>
      <w:bookmarkStart w:id="305" w:name="_Toc297123536"/>
      <w:bookmarkStart w:id="306" w:name="_Toc304295562"/>
      <w:bookmarkStart w:id="307" w:name="_Toc303539142"/>
      <w:bookmarkStart w:id="308" w:name="_Toc312677498"/>
      <w:bookmarkStart w:id="309" w:name="_Toc297216195"/>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hint="eastAsia"/>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施工现场需要配备的试验设备：</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施工现场需要具备的其他试验条件：</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 现场工艺试验</w:t>
      </w:r>
      <w:r>
        <w:rPr>
          <w:rFonts w:ascii="宋体" w:hAnsi="宋体" w:hint="eastAsia"/>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现场工艺试验的有关约定：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310" w:name="_Toc460660206"/>
      <w:bookmarkStart w:id="311" w:name="_Toc460226821"/>
      <w:bookmarkStart w:id="312" w:name="_Toc351203642"/>
      <w:bookmarkStart w:id="313" w:name="_Toc460227091"/>
      <w:bookmarkEnd w:id="302"/>
      <w:bookmarkEnd w:id="303"/>
      <w:bookmarkEnd w:id="304"/>
      <w:bookmarkEnd w:id="305"/>
      <w:bookmarkEnd w:id="306"/>
      <w:bookmarkEnd w:id="307"/>
      <w:bookmarkEnd w:id="308"/>
      <w:bookmarkEnd w:id="309"/>
      <w:r>
        <w:rPr>
          <w:rFonts w:ascii="宋体" w:eastAsia="宋体" w:hAnsi="宋体"/>
          <w:b w:val="0"/>
          <w:color w:val="000000" w:themeColor="text1"/>
          <w:sz w:val="24"/>
          <w:szCs w:val="24"/>
        </w:rPr>
        <w:t>1</w:t>
      </w:r>
      <w:bookmarkStart w:id="314" w:name="_Toc297120493"/>
      <w:bookmarkStart w:id="315" w:name="_Toc297123540"/>
      <w:bookmarkStart w:id="316" w:name="_Toc303539146"/>
      <w:bookmarkStart w:id="317" w:name="_Toc292559398"/>
      <w:bookmarkStart w:id="318" w:name="_Toc296944532"/>
      <w:bookmarkStart w:id="319" w:name="_Toc296503193"/>
      <w:bookmarkStart w:id="320" w:name="_Toc296347192"/>
      <w:bookmarkStart w:id="321" w:name="_Toc304295566"/>
      <w:bookmarkStart w:id="322" w:name="_Toc292559903"/>
      <w:bookmarkStart w:id="323" w:name="_Toc296891021"/>
      <w:bookmarkStart w:id="324" w:name="_Toc296891233"/>
      <w:bookmarkStart w:id="325" w:name="_Toc300934989"/>
      <w:bookmarkStart w:id="326" w:name="_Toc297048379"/>
      <w:bookmarkStart w:id="327" w:name="_Toc296346694"/>
      <w:bookmarkStart w:id="328" w:name="_Toc297216199"/>
      <w:bookmarkStart w:id="329" w:name="_Toc312678025"/>
      <w:bookmarkStart w:id="330" w:name="_Toc312677499"/>
      <w:bookmarkStart w:id="331" w:name="_Toc267251441"/>
      <w:bookmarkStart w:id="332" w:name="_Toc267251435"/>
      <w:bookmarkStart w:id="333" w:name="_Toc267251433"/>
      <w:bookmarkStart w:id="334" w:name="_Toc267251437"/>
      <w:bookmarkStart w:id="335" w:name="_Toc267251439"/>
      <w:bookmarkStart w:id="336" w:name="_Toc267251440"/>
      <w:bookmarkStart w:id="337" w:name="_Toc267251442"/>
      <w:bookmarkEnd w:id="283"/>
      <w:bookmarkEnd w:id="284"/>
      <w:bookmarkEnd w:id="285"/>
      <w:bookmarkEnd w:id="286"/>
      <w:bookmarkEnd w:id="287"/>
      <w:bookmarkEnd w:id="288"/>
      <w:bookmarkEnd w:id="289"/>
      <w:bookmarkEnd w:id="290"/>
      <w:bookmarkEnd w:id="291"/>
      <w:bookmarkEnd w:id="292"/>
      <w:bookmarkEnd w:id="293"/>
      <w:bookmarkEnd w:id="294"/>
      <w:r>
        <w:rPr>
          <w:rFonts w:ascii="宋体" w:eastAsia="宋体" w:hAnsi="宋体"/>
          <w:b w:val="0"/>
          <w:color w:val="000000" w:themeColor="text1"/>
          <w:sz w:val="24"/>
          <w:szCs w:val="24"/>
        </w:rPr>
        <w:t>0. 变更</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bookmarkEnd w:id="329"/>
    <w:bookmarkEnd w:id="330"/>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bookmarkStart w:id="338" w:name="_Toc304295567"/>
      <w:bookmarkStart w:id="339" w:name="_Toc297216200"/>
      <w:bookmarkStart w:id="340" w:name="_Toc296944533"/>
      <w:bookmarkStart w:id="341" w:name="_Toc312677500"/>
      <w:bookmarkStart w:id="342" w:name="_Toc297048380"/>
      <w:bookmarkStart w:id="343" w:name="_Toc296346695"/>
      <w:bookmarkStart w:id="344" w:name="_Toc296891022"/>
      <w:bookmarkStart w:id="345" w:name="_Toc303539147"/>
      <w:bookmarkStart w:id="346" w:name="_Toc296347193"/>
      <w:bookmarkStart w:id="347" w:name="_Toc296503194"/>
      <w:bookmarkStart w:id="348" w:name="_Toc297123541"/>
      <w:bookmarkStart w:id="349" w:name="_Toc300934990"/>
      <w:bookmarkStart w:id="350" w:name="_Toc297120494"/>
      <w:bookmarkStart w:id="351" w:name="_Toc292559399"/>
      <w:bookmarkStart w:id="352" w:name="_Toc292559904"/>
      <w:bookmarkStart w:id="353" w:name="_Toc296891234"/>
      <w:bookmarkStart w:id="354" w:name="_Toc312678026"/>
      <w:r>
        <w:rPr>
          <w:rFonts w:ascii="宋体" w:hAnsi="宋体"/>
          <w:color w:val="000000" w:themeColor="text1"/>
          <w:sz w:val="24"/>
          <w:szCs w:val="24"/>
        </w:rPr>
        <w:t>0.1变更的范围</w:t>
      </w:r>
    </w:p>
    <w:p w:rsidR="005B4101" w:rsidRDefault="009C092A">
      <w:pPr>
        <w:snapToGrid w:val="0"/>
        <w:spacing w:beforeLines="30" w:before="93" w:line="360" w:lineRule="auto"/>
        <w:ind w:firstLine="600"/>
        <w:rPr>
          <w:rFonts w:ascii="宋体" w:hAnsi="宋体"/>
          <w:color w:val="000000" w:themeColor="text1"/>
          <w:sz w:val="24"/>
          <w:szCs w:val="24"/>
        </w:rPr>
      </w:pPr>
      <w:r>
        <w:rPr>
          <w:rFonts w:ascii="宋体" w:hAnsi="宋体"/>
          <w:color w:val="000000" w:themeColor="text1"/>
          <w:sz w:val="24"/>
          <w:szCs w:val="24"/>
        </w:rPr>
        <w:t>关于变更的范围的约定：</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10.4 变更估价</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10.4.1 变更估价原则</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关于变更估价的约定: </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10.4.1.1因工程变更引起已标价工程量清单项目或其工程数量发生变化时，按下列规定调整：</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1、已标价工程量清单中有适用于变更工程项目的，采用该项目的单价；但对于分部分项工程项目的单价投标报价高于控制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子目的单价的清单项目，工程量增加幅度超过本项目工程数量15%（不含15%）的，超过15%的增加部分工程量的单价按控制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子目的单价与投标总价降幅同比下浮标准，作为结算的依据；对于分部分项的单价投标报价降幅低于控制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子目的单价30%以上的清单项目，工程量减少幅度超过本项目工程数量15%（不含15%）的，超过15%的减少部分工程量的单价按控制</w:t>
      </w:r>
      <w:proofErr w:type="gramStart"/>
      <w:r>
        <w:rPr>
          <w:rFonts w:ascii="宋体" w:hAnsi="宋体" w:hint="eastAsia"/>
          <w:color w:val="000000" w:themeColor="text1"/>
          <w:sz w:val="24"/>
          <w:szCs w:val="24"/>
          <w:u w:val="single"/>
        </w:rPr>
        <w:t>价相应</w:t>
      </w:r>
      <w:proofErr w:type="gramEnd"/>
      <w:r>
        <w:rPr>
          <w:rFonts w:ascii="宋体" w:hAnsi="宋体" w:hint="eastAsia"/>
          <w:color w:val="000000" w:themeColor="text1"/>
          <w:sz w:val="24"/>
          <w:szCs w:val="24"/>
          <w:u w:val="single"/>
        </w:rPr>
        <w:t xml:space="preserve">子目的单价与投标总价降幅同比下浮标准，提出变更工程项目的单价，经发包人确认后，作为结算的依据； </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2、</w:t>
      </w:r>
      <w:r>
        <w:rPr>
          <w:rFonts w:ascii="宋体" w:hAnsi="宋体" w:hint="eastAsia"/>
          <w:color w:val="000000" w:themeColor="text1"/>
          <w:sz w:val="24"/>
          <w:szCs w:val="24"/>
          <w:u w:val="single"/>
        </w:rPr>
        <w:t>已标价工程量清单中没有适用但有类似于变更工程项目的，可在合理范围内参照类似项目的单价。</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4、已标价工程量清单中没有适用也没有类似于变更工程项目的，且工程造价管理机构发布的</w:t>
      </w:r>
      <w:proofErr w:type="gramStart"/>
      <w:r>
        <w:rPr>
          <w:rFonts w:ascii="宋体" w:hAnsi="宋体" w:hint="eastAsia"/>
          <w:color w:val="000000" w:themeColor="text1"/>
          <w:sz w:val="24"/>
          <w:szCs w:val="24"/>
          <w:u w:val="single"/>
        </w:rPr>
        <w:t>信息价缺</w:t>
      </w:r>
      <w:proofErr w:type="gramEnd"/>
      <w:r>
        <w:rPr>
          <w:rFonts w:ascii="宋体" w:hAnsi="宋体" w:hint="eastAsia"/>
          <w:color w:val="000000" w:themeColor="text1"/>
          <w:sz w:val="24"/>
          <w:szCs w:val="24"/>
          <w:u w:val="single"/>
        </w:rPr>
        <w:t xml:space="preserve">价的，应由承包人根据变更工程资料、招标时的计量规则和计价办法和通过市场调查等取得有合法依据的市场价格和承包人投标总价降幅同比下浮标准，提出变更工程项目的单价，经发包人确认后，作为结算的依据；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5、发包人逾期未完成审批或未提出异议的，</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视为认可承包人提交的变更估价申请，变</w:t>
      </w:r>
      <w:r>
        <w:rPr>
          <w:rFonts w:ascii="宋体" w:hAnsi="宋体" w:hint="eastAsia"/>
          <w:color w:val="000000" w:themeColor="text1"/>
          <w:sz w:val="24"/>
          <w:szCs w:val="24"/>
        </w:rPr>
        <w:lastRenderedPageBreak/>
        <w:t>更估价应以发包人确认为准。</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10.4.1.2工程变更引起施工方案改变并</w:t>
      </w:r>
      <w:proofErr w:type="gramStart"/>
      <w:r>
        <w:rPr>
          <w:rFonts w:ascii="宋体" w:hAnsi="宋体" w:hint="eastAsia"/>
          <w:color w:val="000000" w:themeColor="text1"/>
          <w:kern w:val="0"/>
          <w:sz w:val="24"/>
          <w:szCs w:val="24"/>
        </w:rPr>
        <w:t>使措施</w:t>
      </w:r>
      <w:proofErr w:type="gramEnd"/>
      <w:r>
        <w:rPr>
          <w:rFonts w:ascii="宋体" w:hAnsi="宋体" w:hint="eastAsia"/>
          <w:color w:val="000000" w:themeColor="text1"/>
          <w:kern w:val="0"/>
          <w:sz w:val="24"/>
          <w:szCs w:val="24"/>
        </w:rPr>
        <w:t>项目发生变化时，承包人提出调整措施项目费的，应事前将拟实施的方案提交发包人确认，并应详细说明与原方案措施项目相比的变化情况。拟实施的方案经</w:t>
      </w:r>
      <w:proofErr w:type="gramStart"/>
      <w:r>
        <w:rPr>
          <w:rFonts w:ascii="宋体" w:hAnsi="宋体" w:hint="eastAsia"/>
          <w:color w:val="000000" w:themeColor="text1"/>
          <w:kern w:val="0"/>
          <w:sz w:val="24"/>
          <w:szCs w:val="24"/>
        </w:rPr>
        <w:t>发承包</w:t>
      </w:r>
      <w:proofErr w:type="gramEnd"/>
      <w:r>
        <w:rPr>
          <w:rFonts w:ascii="宋体" w:hAnsi="宋体" w:hint="eastAsia"/>
          <w:color w:val="000000" w:themeColor="text1"/>
          <w:kern w:val="0"/>
          <w:sz w:val="24"/>
          <w:szCs w:val="24"/>
        </w:rPr>
        <w:t>双方确认后执行，并应按照下列规定调整措施项目费：</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1、安全文明施工费应按照实际发生变化的措施项目依据原招标文件规定的费率计算；</w:t>
      </w:r>
    </w:p>
    <w:p w:rsidR="005B4101" w:rsidRDefault="009C092A">
      <w:pPr>
        <w:snapToGrid w:val="0"/>
        <w:spacing w:beforeLines="30" w:before="93" w:line="360" w:lineRule="auto"/>
        <w:ind w:firstLineChars="200" w:firstLine="480"/>
        <w:jc w:val="left"/>
        <w:rPr>
          <w:rFonts w:ascii="宋体" w:hAnsi="宋体"/>
          <w:color w:val="000000" w:themeColor="text1"/>
          <w:sz w:val="24"/>
          <w:szCs w:val="24"/>
          <w:u w:val="single"/>
        </w:rPr>
      </w:pPr>
      <w:r>
        <w:rPr>
          <w:rFonts w:ascii="宋体" w:hAnsi="宋体" w:hint="eastAsia"/>
          <w:color w:val="000000" w:themeColor="text1"/>
          <w:sz w:val="24"/>
          <w:szCs w:val="24"/>
          <w:u w:val="single"/>
        </w:rPr>
        <w:t>2、按照单价计算的措施项目费，应按照实际发生变化的措施项目，按本合同专用条款第</w:t>
      </w:r>
      <w:r>
        <w:rPr>
          <w:rFonts w:ascii="宋体" w:hAnsi="宋体" w:hint="eastAsia"/>
          <w:color w:val="000000" w:themeColor="text1"/>
          <w:kern w:val="0"/>
          <w:sz w:val="24"/>
          <w:szCs w:val="24"/>
        </w:rPr>
        <w:t>10.4.1.1条计算；</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rFonts w:ascii="宋体" w:hAnsi="宋体"/>
          <w:color w:val="000000" w:themeColor="text1"/>
          <w:sz w:val="24"/>
          <w:szCs w:val="24"/>
        </w:rPr>
        <w:t>0.5承包人的合理化建议</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监理人审查承包人合理化建议的期限：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收到承包人提交的合理化建议后</w:t>
      </w:r>
      <w:r>
        <w:rPr>
          <w:rFonts w:ascii="宋体" w:hAnsi="宋体"/>
          <w:b/>
          <w:color w:val="000000" w:themeColor="text1"/>
          <w:sz w:val="24"/>
          <w:szCs w:val="24"/>
          <w:u w:val="single"/>
        </w:rPr>
        <w:t>7</w:t>
      </w:r>
      <w:r>
        <w:rPr>
          <w:rFonts w:ascii="宋体" w:hAnsi="宋体" w:hint="eastAsia"/>
          <w:b/>
          <w:color w:val="000000" w:themeColor="text1"/>
          <w:sz w:val="24"/>
          <w:szCs w:val="24"/>
          <w:u w:val="single"/>
        </w:rPr>
        <w:t>天内审查完毕(</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发包人审批承包人合理化建议的期限：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收到监理人报送的合理化建议后7天内审批完毕</w:t>
      </w:r>
      <w:r>
        <w:rPr>
          <w:rFonts w:ascii="宋体" w:hAnsi="宋体" w:hint="eastAsia"/>
          <w:color w:val="000000" w:themeColor="text1"/>
          <w:sz w:val="24"/>
          <w:szCs w:val="24"/>
          <w:u w:val="single"/>
        </w:rPr>
        <w:t>(</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承</w:t>
      </w:r>
      <w:bookmarkStart w:id="355" w:name="_Toc318581175"/>
      <w:bookmarkStart w:id="356" w:name="_Toc297123546"/>
      <w:bookmarkStart w:id="357" w:name="_Toc304295571"/>
      <w:bookmarkStart w:id="358" w:name="_Toc312678030"/>
      <w:bookmarkStart w:id="359" w:name="_Toc296944543"/>
      <w:bookmarkStart w:id="360" w:name="_Toc297216205"/>
      <w:bookmarkStart w:id="361" w:name="_Toc300934995"/>
      <w:bookmarkStart w:id="362" w:name="_Toc296346705"/>
      <w:bookmarkStart w:id="363" w:name="_Toc296891032"/>
      <w:bookmarkStart w:id="364" w:name="_Toc292559914"/>
      <w:bookmarkStart w:id="365" w:name="_Toc292559409"/>
      <w:bookmarkStart w:id="366" w:name="_Toc297048390"/>
      <w:bookmarkStart w:id="367" w:name="_Toc296503204"/>
      <w:bookmarkStart w:id="368" w:name="_Toc296347203"/>
      <w:bookmarkStart w:id="369" w:name="_Toc312677504"/>
      <w:bookmarkStart w:id="370" w:name="_Toc303539152"/>
      <w:bookmarkStart w:id="371" w:name="_Toc297120504"/>
      <w:bookmarkStart w:id="372" w:name="_Toc296891244"/>
      <w:r>
        <w:rPr>
          <w:rFonts w:ascii="宋体" w:hAnsi="宋体"/>
          <w:color w:val="000000" w:themeColor="text1"/>
          <w:sz w:val="24"/>
          <w:szCs w:val="24"/>
        </w:rPr>
        <w:t>包人提出的合理化建议降低了合同价格或者提高了工程经济效益的奖励的方法和金额为：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bookmarkStart w:id="373" w:name="_Toc304295574"/>
      <w:bookmarkStart w:id="374" w:name="_Toc297216207"/>
      <w:bookmarkStart w:id="375" w:name="_Toc292559404"/>
      <w:bookmarkStart w:id="376" w:name="_Toc296891027"/>
      <w:bookmarkStart w:id="377" w:name="_Toc297123548"/>
      <w:bookmarkStart w:id="378" w:name="_Toc297120499"/>
      <w:bookmarkStart w:id="379" w:name="_Toc292559909"/>
      <w:bookmarkStart w:id="380" w:name="_Toc296503199"/>
      <w:bookmarkStart w:id="381" w:name="_Toc296891239"/>
      <w:bookmarkStart w:id="382" w:name="_Toc296944538"/>
      <w:bookmarkStart w:id="383" w:name="_Toc303539154"/>
      <w:bookmarkStart w:id="384" w:name="_Toc300934997"/>
      <w:bookmarkStart w:id="385" w:name="_Toc296347198"/>
      <w:bookmarkStart w:id="386" w:name="_Toc312677507"/>
      <w:bookmarkStart w:id="387" w:name="_Toc312678033"/>
      <w:bookmarkStart w:id="388" w:name="_Toc296346700"/>
      <w:bookmarkStart w:id="389" w:name="_Toc297048385"/>
      <w:r>
        <w:rPr>
          <w:rFonts w:ascii="宋体" w:hAnsi="宋体"/>
          <w:color w:val="000000" w:themeColor="text1"/>
          <w:sz w:val="24"/>
          <w:szCs w:val="24"/>
        </w:rPr>
        <w:t>0.7 暂估价</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暂</w:t>
      </w:r>
      <w:bookmarkStart w:id="390" w:name="_Toc318581176"/>
      <w:bookmarkStart w:id="391" w:name="_Toc312677508"/>
      <w:bookmarkStart w:id="392" w:name="_Toc312678034"/>
      <w:r>
        <w:rPr>
          <w:rFonts w:ascii="宋体" w:hAnsi="宋体"/>
          <w:color w:val="000000" w:themeColor="text1"/>
          <w:kern w:val="0"/>
          <w:sz w:val="24"/>
          <w:szCs w:val="24"/>
        </w:rPr>
        <w:t>估价材料和工程设备的明细详见附件</w:t>
      </w:r>
      <w:r>
        <w:rPr>
          <w:rFonts w:ascii="宋体" w:hAnsi="宋体" w:hint="eastAsia"/>
          <w:color w:val="000000" w:themeColor="text1"/>
          <w:kern w:val="0"/>
          <w:sz w:val="24"/>
          <w:szCs w:val="24"/>
        </w:rPr>
        <w:t>11：《</w:t>
      </w:r>
      <w:r>
        <w:rPr>
          <w:rFonts w:ascii="宋体" w:hAnsi="宋体"/>
          <w:color w:val="000000" w:themeColor="text1"/>
          <w:sz w:val="24"/>
          <w:szCs w:val="24"/>
        </w:rPr>
        <w:t>暂估价一览表</w:t>
      </w:r>
      <w:r>
        <w:rPr>
          <w:rFonts w:ascii="宋体" w:hAnsi="宋体" w:hint="eastAsia"/>
          <w:color w:val="000000" w:themeColor="text1"/>
          <w:sz w:val="24"/>
          <w:szCs w:val="24"/>
        </w:rPr>
        <w:t>》</w:t>
      </w:r>
      <w:r>
        <w:rPr>
          <w:rFonts w:ascii="宋体" w:hAnsi="宋体" w:hint="eastAsia"/>
          <w:color w:val="000000" w:themeColor="text1"/>
          <w:kern w:val="0"/>
          <w:sz w:val="24"/>
          <w:szCs w:val="24"/>
        </w:rPr>
        <w:t>。</w:t>
      </w:r>
    </w:p>
    <w:bookmarkEnd w:id="390"/>
    <w:bookmarkEnd w:id="391"/>
    <w:bookmarkEnd w:id="392"/>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10.7.1 依法必须招标的暂估价项目</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对于依法必须招标的暂估价项目的确认和批准</w:t>
      </w:r>
      <w:proofErr w:type="gramStart"/>
      <w:r>
        <w:rPr>
          <w:rFonts w:ascii="宋体" w:hAnsi="宋体"/>
          <w:color w:val="000000" w:themeColor="text1"/>
          <w:sz w:val="24"/>
          <w:szCs w:val="24"/>
        </w:rPr>
        <w:t>采取第</w:t>
      </w:r>
      <w:proofErr w:type="gramEnd"/>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种方式确定；</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10.7.2 不属于依法必须招标的暂估价项目</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对于不属于依法必须招标的暂估价项目的确认和批准</w:t>
      </w:r>
      <w:proofErr w:type="gramStart"/>
      <w:r>
        <w:rPr>
          <w:rFonts w:ascii="宋体" w:hAnsi="宋体"/>
          <w:color w:val="000000" w:themeColor="text1"/>
          <w:sz w:val="24"/>
          <w:szCs w:val="24"/>
        </w:rPr>
        <w:t>采取第</w:t>
      </w:r>
      <w:proofErr w:type="gramEnd"/>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 xml:space="preserve"> 种方式确定。</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sz w:val="24"/>
          <w:szCs w:val="24"/>
        </w:rPr>
        <w:t>第3种方式：</w:t>
      </w:r>
      <w:r>
        <w:rPr>
          <w:rFonts w:ascii="宋体" w:hAnsi="宋体"/>
          <w:color w:val="000000" w:themeColor="text1"/>
          <w:kern w:val="0"/>
          <w:sz w:val="24"/>
          <w:szCs w:val="24"/>
        </w:rPr>
        <w:t>承包人直接实施的暂估价项目</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承包人直接实施的暂估价项目的约定：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10.8 暂列金额</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lastRenderedPageBreak/>
        <w:t>合同当事人关于暂列金额使用的约定：</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hint="eastAsia"/>
          <w:color w:val="000000" w:themeColor="text1"/>
          <w:kern w:val="0"/>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393" w:name="_Toc460227092"/>
      <w:bookmarkStart w:id="394" w:name="_Toc351203643"/>
      <w:bookmarkStart w:id="395" w:name="_Toc460660207"/>
      <w:bookmarkStart w:id="396" w:name="_Toc460226822"/>
      <w:r>
        <w:rPr>
          <w:rFonts w:ascii="宋体" w:eastAsia="宋体" w:hAnsi="宋体"/>
          <w:b w:val="0"/>
          <w:color w:val="000000" w:themeColor="text1"/>
          <w:sz w:val="24"/>
          <w:szCs w:val="24"/>
        </w:rPr>
        <w:t>11. 价格调整</w:t>
      </w:r>
      <w:bookmarkEnd w:id="393"/>
      <w:bookmarkEnd w:id="394"/>
      <w:bookmarkEnd w:id="395"/>
      <w:bookmarkEnd w:id="396"/>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 市场价格波动引起的调整</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市场价格波动是否调整合同价格的约定：</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不调整</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因市场价格波动调整合同价格，采用以下第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种方式对合同价格进行调整：</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第1种方式：采用价格指数</w:t>
      </w:r>
      <w:r>
        <w:rPr>
          <w:rFonts w:ascii="宋体" w:hAnsi="宋体" w:hint="eastAsia"/>
          <w:color w:val="000000" w:themeColor="text1"/>
          <w:sz w:val="24"/>
          <w:szCs w:val="24"/>
        </w:rPr>
        <w:t>进行价格</w:t>
      </w:r>
      <w:r>
        <w:rPr>
          <w:rFonts w:ascii="宋体" w:hAnsi="宋体"/>
          <w:color w:val="000000" w:themeColor="text1"/>
          <w:sz w:val="24"/>
          <w:szCs w:val="24"/>
        </w:rPr>
        <w:t>调整。</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关于各可调因子、定值和变值权重，以及基本价格指数及其来源的约定：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第2种方式：采用造价信息</w:t>
      </w:r>
      <w:r>
        <w:rPr>
          <w:rFonts w:ascii="宋体" w:hAnsi="宋体" w:hint="eastAsia"/>
          <w:color w:val="000000" w:themeColor="text1"/>
          <w:sz w:val="24"/>
          <w:szCs w:val="24"/>
        </w:rPr>
        <w:t>进行价格</w:t>
      </w:r>
      <w:r>
        <w:rPr>
          <w:rFonts w:ascii="宋体" w:hAnsi="宋体"/>
          <w:color w:val="000000" w:themeColor="text1"/>
          <w:sz w:val="24"/>
          <w:szCs w:val="24"/>
        </w:rPr>
        <w:t>调整。</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（2）关于基准价格的约定：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专用合同条款</w:t>
      </w:r>
      <w:r>
        <w:rPr>
          <w:rFonts w:ascii="宋体" w:hAnsi="宋体" w:cs="宋体" w:hint="eastAsia"/>
          <w:color w:val="000000" w:themeColor="text1"/>
          <w:sz w:val="24"/>
          <w:szCs w:val="24"/>
        </w:rPr>
        <w:t>①</w:t>
      </w:r>
      <w:r>
        <w:rPr>
          <w:rFonts w:ascii="宋体" w:hAnsi="宋体"/>
          <w:color w:val="000000" w:themeColor="text1"/>
          <w:sz w:val="24"/>
          <w:szCs w:val="24"/>
        </w:rPr>
        <w:t>承包人在已标价工程量清单或预算书中载明的材料单价低于基准价格的：专用合同条款合同履行期间材料</w:t>
      </w:r>
      <w:proofErr w:type="gramStart"/>
      <w:r>
        <w:rPr>
          <w:rFonts w:ascii="宋体" w:hAnsi="宋体"/>
          <w:color w:val="000000" w:themeColor="text1"/>
          <w:sz w:val="24"/>
          <w:szCs w:val="24"/>
        </w:rPr>
        <w:t>单价涨幅</w:t>
      </w:r>
      <w:proofErr w:type="gramEnd"/>
      <w:r>
        <w:rPr>
          <w:rFonts w:ascii="宋体" w:hAnsi="宋体"/>
          <w:color w:val="000000" w:themeColor="text1"/>
          <w:sz w:val="24"/>
          <w:szCs w:val="24"/>
        </w:rPr>
        <w:t>以基准价格为基础超过</w:t>
      </w:r>
      <w:r>
        <w:rPr>
          <w:rFonts w:ascii="宋体" w:hAnsi="宋体"/>
          <w:color w:val="000000" w:themeColor="text1"/>
          <w:sz w:val="24"/>
          <w:szCs w:val="24"/>
          <w:u w:val="single"/>
        </w:rPr>
        <w:t xml:space="preserve">   </w:t>
      </w:r>
      <w:r>
        <w:rPr>
          <w:rFonts w:ascii="宋体" w:hAnsi="宋体"/>
          <w:color w:val="000000" w:themeColor="text1"/>
          <w:sz w:val="24"/>
          <w:szCs w:val="24"/>
        </w:rPr>
        <w:t>%时，或材料单价跌幅以已标价工程量清单或预算书中载明材料单价为基础超过</w:t>
      </w:r>
      <w:r>
        <w:rPr>
          <w:rFonts w:ascii="宋体" w:hAnsi="宋体"/>
          <w:color w:val="000000" w:themeColor="text1"/>
          <w:sz w:val="24"/>
          <w:szCs w:val="24"/>
          <w:u w:val="single"/>
        </w:rPr>
        <w:t xml:space="preserve">   </w:t>
      </w:r>
      <w:r>
        <w:rPr>
          <w:rFonts w:ascii="宋体" w:hAnsi="宋体"/>
          <w:color w:val="000000" w:themeColor="text1"/>
          <w:sz w:val="24"/>
          <w:szCs w:val="24"/>
        </w:rPr>
        <w:t>%时，其超过部分据实调整。</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②</w:t>
      </w:r>
      <w:r>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w:t>
      </w:r>
      <w:r>
        <w:rPr>
          <w:rFonts w:ascii="宋体" w:hAnsi="宋体"/>
          <w:color w:val="000000" w:themeColor="text1"/>
          <w:sz w:val="24"/>
          <w:szCs w:val="24"/>
          <w:u w:val="single"/>
        </w:rPr>
        <w:t xml:space="preserve">   </w:t>
      </w:r>
      <w:r>
        <w:rPr>
          <w:rFonts w:ascii="宋体" w:hAnsi="宋体"/>
          <w:color w:val="000000" w:themeColor="text1"/>
          <w:sz w:val="24"/>
          <w:szCs w:val="24"/>
        </w:rPr>
        <w:t>%时，材料</w:t>
      </w:r>
      <w:proofErr w:type="gramStart"/>
      <w:r>
        <w:rPr>
          <w:rFonts w:ascii="宋体" w:hAnsi="宋体"/>
          <w:color w:val="000000" w:themeColor="text1"/>
          <w:sz w:val="24"/>
          <w:szCs w:val="24"/>
        </w:rPr>
        <w:t>单价涨幅</w:t>
      </w:r>
      <w:proofErr w:type="gramEnd"/>
      <w:r>
        <w:rPr>
          <w:rFonts w:ascii="宋体" w:hAnsi="宋体"/>
          <w:color w:val="000000" w:themeColor="text1"/>
          <w:sz w:val="24"/>
          <w:szCs w:val="24"/>
        </w:rPr>
        <w:t>以已标价工程量清单或预算书中载明材料单价为基础超过</w:t>
      </w:r>
      <w:r>
        <w:rPr>
          <w:rFonts w:ascii="宋体" w:hAnsi="宋体"/>
          <w:color w:val="000000" w:themeColor="text1"/>
          <w:sz w:val="24"/>
          <w:szCs w:val="24"/>
          <w:u w:val="single"/>
        </w:rPr>
        <w:t xml:space="preserve">   </w:t>
      </w:r>
      <w:r>
        <w:rPr>
          <w:rFonts w:ascii="宋体" w:hAnsi="宋体"/>
          <w:color w:val="000000" w:themeColor="text1"/>
          <w:sz w:val="24"/>
          <w:szCs w:val="24"/>
        </w:rPr>
        <w:t>%时，其超过部分据实调整。</w:t>
      </w:r>
    </w:p>
    <w:p w:rsidR="005B4101" w:rsidRDefault="009C092A">
      <w:pPr>
        <w:snapToGrid w:val="0"/>
        <w:spacing w:beforeLines="30" w:before="93" w:line="360" w:lineRule="auto"/>
        <w:ind w:firstLine="645"/>
        <w:rPr>
          <w:rFonts w:ascii="宋体" w:hAnsi="宋体"/>
          <w:color w:val="000000" w:themeColor="text1"/>
          <w:sz w:val="24"/>
          <w:szCs w:val="24"/>
        </w:rPr>
      </w:pPr>
      <w:r>
        <w:rPr>
          <w:rFonts w:ascii="宋体" w:hAnsi="宋体" w:cs="宋体" w:hint="eastAsia"/>
          <w:color w:val="000000" w:themeColor="text1"/>
          <w:sz w:val="24"/>
          <w:szCs w:val="24"/>
        </w:rPr>
        <w:t>③</w:t>
      </w:r>
      <w:r>
        <w:rPr>
          <w:rFonts w:ascii="宋体" w:hAnsi="宋体"/>
          <w:color w:val="000000" w:themeColor="text1"/>
          <w:sz w:val="24"/>
          <w:szCs w:val="24"/>
        </w:rPr>
        <w:t>承包人在已标价工程量清单或预算书中载明的材料单价等于基准单价的：专用合同条款合同履行期间材料单价</w:t>
      </w:r>
      <w:proofErr w:type="gramStart"/>
      <w:r>
        <w:rPr>
          <w:rFonts w:ascii="宋体" w:hAnsi="宋体"/>
          <w:color w:val="000000" w:themeColor="text1"/>
          <w:sz w:val="24"/>
          <w:szCs w:val="24"/>
        </w:rPr>
        <w:t>涨跌幅以基准</w:t>
      </w:r>
      <w:proofErr w:type="gramEnd"/>
      <w:r>
        <w:rPr>
          <w:rFonts w:ascii="宋体" w:hAnsi="宋体"/>
          <w:color w:val="000000" w:themeColor="text1"/>
          <w:sz w:val="24"/>
          <w:szCs w:val="24"/>
        </w:rPr>
        <w:t>单价为基础超过±</w:t>
      </w:r>
      <w:r>
        <w:rPr>
          <w:rFonts w:ascii="宋体" w:hAnsi="宋体"/>
          <w:color w:val="000000" w:themeColor="text1"/>
          <w:sz w:val="24"/>
          <w:szCs w:val="24"/>
          <w:u w:val="single"/>
        </w:rPr>
        <w:t xml:space="preserve">   </w:t>
      </w:r>
      <w:r>
        <w:rPr>
          <w:rFonts w:ascii="宋体" w:hAnsi="宋体"/>
          <w:color w:val="000000" w:themeColor="text1"/>
          <w:sz w:val="24"/>
          <w:szCs w:val="24"/>
        </w:rPr>
        <w:t>%时，其超过部分据实调整。</w:t>
      </w:r>
    </w:p>
    <w:p w:rsidR="005B4101" w:rsidRDefault="009C092A">
      <w:pPr>
        <w:snapToGrid w:val="0"/>
        <w:spacing w:beforeLines="30" w:before="93" w:line="360" w:lineRule="auto"/>
        <w:ind w:firstLine="645"/>
        <w:rPr>
          <w:rFonts w:ascii="宋体" w:hAnsi="宋体"/>
          <w:color w:val="000000" w:themeColor="text1"/>
          <w:sz w:val="24"/>
          <w:szCs w:val="24"/>
        </w:rPr>
      </w:pPr>
      <w:r>
        <w:rPr>
          <w:rFonts w:ascii="宋体" w:hAnsi="宋体"/>
          <w:color w:val="000000" w:themeColor="text1"/>
          <w:sz w:val="24"/>
          <w:szCs w:val="24"/>
        </w:rPr>
        <w:t>第3种方式：其他价格调整方式：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397" w:name="_Toc296944544"/>
      <w:bookmarkStart w:id="398" w:name="_Toc292559410"/>
      <w:bookmarkStart w:id="399" w:name="_Toc297120505"/>
      <w:bookmarkStart w:id="400" w:name="_Toc296347204"/>
      <w:bookmarkStart w:id="401" w:name="_Toc296346706"/>
      <w:bookmarkStart w:id="402" w:name="_Toc297048391"/>
      <w:bookmarkStart w:id="403" w:name="_Toc292559915"/>
      <w:bookmarkStart w:id="404" w:name="_Toc296891245"/>
      <w:bookmarkStart w:id="405" w:name="_Toc296891033"/>
      <w:bookmarkStart w:id="406" w:name="_Toc296503205"/>
      <w:bookmarkStart w:id="407" w:name="_Toc460226823"/>
      <w:bookmarkStart w:id="408" w:name="_Toc351203644"/>
      <w:bookmarkStart w:id="409" w:name="_Toc460227093"/>
      <w:bookmarkStart w:id="410" w:name="_Toc460660208"/>
      <w:bookmarkStart w:id="411" w:name="_Toc300935002"/>
      <w:bookmarkStart w:id="412" w:name="_Toc312678040"/>
      <w:bookmarkStart w:id="413" w:name="_Toc297216211"/>
      <w:bookmarkStart w:id="414" w:name="_Toc297123552"/>
      <w:bookmarkStart w:id="415" w:name="_Toc303539159"/>
      <w:bookmarkStart w:id="416" w:name="_Toc304295579"/>
      <w:bookmarkEnd w:id="331"/>
      <w:bookmarkEnd w:id="332"/>
      <w:bookmarkEnd w:id="333"/>
      <w:bookmarkEnd w:id="334"/>
      <w:bookmarkEnd w:id="335"/>
      <w:bookmarkEnd w:id="336"/>
      <w:r>
        <w:rPr>
          <w:rFonts w:ascii="宋体" w:eastAsia="宋体" w:hAnsi="宋体"/>
          <w:b w:val="0"/>
          <w:color w:val="000000" w:themeColor="text1"/>
          <w:sz w:val="24"/>
          <w:szCs w:val="24"/>
        </w:rPr>
        <w:t xml:space="preserve">12. </w:t>
      </w:r>
      <w:bookmarkEnd w:id="397"/>
      <w:bookmarkEnd w:id="398"/>
      <w:bookmarkEnd w:id="399"/>
      <w:bookmarkEnd w:id="400"/>
      <w:bookmarkEnd w:id="401"/>
      <w:bookmarkEnd w:id="402"/>
      <w:bookmarkEnd w:id="403"/>
      <w:bookmarkEnd w:id="404"/>
      <w:bookmarkEnd w:id="405"/>
      <w:bookmarkEnd w:id="406"/>
      <w:r>
        <w:rPr>
          <w:rFonts w:ascii="宋体" w:eastAsia="宋体" w:hAnsi="宋体"/>
          <w:b w:val="0"/>
          <w:color w:val="000000" w:themeColor="text1"/>
          <w:sz w:val="24"/>
          <w:szCs w:val="24"/>
        </w:rPr>
        <w:t>合同价格、计量与支付</w:t>
      </w:r>
      <w:bookmarkEnd w:id="407"/>
      <w:bookmarkEnd w:id="408"/>
      <w:bookmarkEnd w:id="409"/>
      <w:bookmarkEnd w:id="410"/>
    </w:p>
    <w:bookmarkEnd w:id="411"/>
    <w:bookmarkEnd w:id="412"/>
    <w:bookmarkEnd w:id="413"/>
    <w:bookmarkEnd w:id="414"/>
    <w:bookmarkEnd w:id="415"/>
    <w:bookmarkEnd w:id="416"/>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 合同价格形式</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1、单价合同。</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综合单价包含的风险范围：</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风险费用的计算方法：</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风险范围以外合同价格的调整方法：</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2、总价合同。</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总价包含的风险范围：</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（1）承包人依据招标文件提供的工程量清单、设计图纸等资料</w:t>
      </w:r>
      <w:r>
        <w:rPr>
          <w:rFonts w:ascii="宋体" w:hAnsi="宋体" w:hint="eastAsia"/>
          <w:color w:val="000000" w:themeColor="text1"/>
          <w:sz w:val="24"/>
          <w:szCs w:val="24"/>
          <w:u w:val="single"/>
        </w:rPr>
        <w:lastRenderedPageBreak/>
        <w:t>并自行考虑风险因素计算投标报价。本合同约定的综合单价将不会因市场因素的变化而得到调整。（2）该综合单价中应包括工程量清单项目所发生的人工费、材料费、机械费、管理费、利润以及施工合同包含的所有风险、责任等各项应有费用，承包人漏报或不报，发包人将视为有关费用已包括在工程量清单其它项目的综合单价及合价中而不予支付。（3）承包人应按照招标文件提供的工程量清单逐项填写综合单价及合价，承包人没有填写综合单价及合价的项目，发包人将视为此项费用已包括在工程量清单其它项目的综合单价及合价中而不予支付。（4）发包人发出的招标文件工程量清单内容和格式不许增加和修改，承包人确认工程量清单存在的缺项、漏项、计算误差或认为施工图纸存在不明确、不一致时，应在投标截止日之前15 天内，以书面方式向发包人提出。承包人未在规定的时间内向发包人提出异议，则视为发包人已认可该工程量清单包含了设计文件全部内容。（5）除因发包人原因引起的工程变更（</w:t>
      </w:r>
      <w:proofErr w:type="gramStart"/>
      <w:r>
        <w:rPr>
          <w:rFonts w:ascii="宋体" w:hAnsi="宋体" w:hint="eastAsia"/>
          <w:color w:val="000000" w:themeColor="text1"/>
          <w:sz w:val="24"/>
          <w:szCs w:val="24"/>
          <w:u w:val="single"/>
        </w:rPr>
        <w:t>含设计</w:t>
      </w:r>
      <w:proofErr w:type="gramEnd"/>
      <w:r>
        <w:rPr>
          <w:rFonts w:ascii="宋体" w:hAnsi="宋体" w:hint="eastAsia"/>
          <w:color w:val="000000" w:themeColor="text1"/>
          <w:sz w:val="24"/>
          <w:szCs w:val="24"/>
          <w:u w:val="single"/>
        </w:rPr>
        <w:t>变更、工程内容增减）外，合同总价一律不予调整。</w:t>
      </w:r>
      <w:r>
        <w:rPr>
          <w:rFonts w:ascii="宋体" w:hAnsi="宋体" w:hint="eastAsia"/>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风险费用的计算方法：</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投标人在投标报价时已经考虑，不再另行计取</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风险范围以外合同价格的调整方法：</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见补充条款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3、其他价格方式：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bookmarkStart w:id="417" w:name="_Toc292559917"/>
      <w:bookmarkStart w:id="418" w:name="_Toc296944546"/>
      <w:bookmarkStart w:id="419" w:name="_Toc297120507"/>
      <w:bookmarkStart w:id="420" w:name="_Toc296891247"/>
      <w:bookmarkStart w:id="421" w:name="_Toc296347206"/>
      <w:bookmarkStart w:id="422" w:name="_Toc296503207"/>
      <w:bookmarkStart w:id="423" w:name="_Toc297048393"/>
      <w:bookmarkStart w:id="424" w:name="_Toc296346708"/>
      <w:bookmarkStart w:id="425" w:name="_Toc292559412"/>
      <w:bookmarkStart w:id="426" w:name="_Toc296891035"/>
      <w:r>
        <w:rPr>
          <w:rFonts w:ascii="宋体" w:hAnsi="宋体"/>
          <w:color w:val="000000" w:themeColor="text1"/>
          <w:sz w:val="24"/>
          <w:szCs w:val="24"/>
        </w:rPr>
        <w:t>12.2 预付款</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12.2.1 预付款的支付</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预付款支付比例或金额：</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预付款支付期限：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预付款扣回的方式：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12.2.2 预付款担保</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承包人提交预付款担保的期限：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预付款担保的形式为：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bookmarkEnd w:id="417"/>
    <w:bookmarkEnd w:id="418"/>
    <w:bookmarkEnd w:id="419"/>
    <w:bookmarkEnd w:id="420"/>
    <w:bookmarkEnd w:id="421"/>
    <w:bookmarkEnd w:id="422"/>
    <w:bookmarkEnd w:id="423"/>
    <w:bookmarkEnd w:id="424"/>
    <w:bookmarkEnd w:id="425"/>
    <w:bookmarkEnd w:id="426"/>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 计量</w:t>
      </w:r>
    </w:p>
    <w:p w:rsidR="005B4101" w:rsidRDefault="009C092A">
      <w:pPr>
        <w:snapToGrid w:val="0"/>
        <w:spacing w:beforeLines="30" w:before="93" w:line="360" w:lineRule="auto"/>
        <w:ind w:firstLineChars="200" w:firstLine="480"/>
        <w:rPr>
          <w:rFonts w:ascii="宋体" w:hAnsi="宋体"/>
          <w:b/>
          <w:color w:val="000000" w:themeColor="text1"/>
          <w:sz w:val="24"/>
          <w:szCs w:val="24"/>
        </w:rPr>
      </w:pPr>
      <w:r>
        <w:rPr>
          <w:rFonts w:ascii="宋体" w:hAnsi="宋体"/>
          <w:color w:val="000000" w:themeColor="text1"/>
          <w:sz w:val="24"/>
          <w:szCs w:val="24"/>
        </w:rPr>
        <w:t>12.3.1 计量原则</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工程量计算规则：</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按招标工程量清单及控制价所采用的工程量清单计价规范及配套文件等</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12.3.2 计量周期</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关于计量周期的约定：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工程量的计量按月进行(</w:t>
      </w:r>
      <w:r>
        <w:rPr>
          <w:rFonts w:ascii="宋体" w:hAnsi="宋体" w:hint="eastAsia"/>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12.3.3 单价合同的计量</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关于单价合同计量的约定：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12.3.4 总价合同的计量</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关于总价合同计量的约定：</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12.3.5总价合同采用支付分解表计量支付的，是否适用第</w:t>
      </w:r>
      <w:r>
        <w:rPr>
          <w:rFonts w:ascii="宋体" w:hAnsi="宋体"/>
          <w:color w:val="000000" w:themeColor="text1"/>
          <w:kern w:val="0"/>
          <w:sz w:val="24"/>
          <w:szCs w:val="24"/>
        </w:rPr>
        <w:t xml:space="preserve">12.3.4 </w:t>
      </w:r>
      <w:r>
        <w:rPr>
          <w:rFonts w:ascii="宋体" w:hAnsi="宋体"/>
          <w:color w:val="000000" w:themeColor="text1"/>
          <w:sz w:val="24"/>
          <w:szCs w:val="24"/>
        </w:rPr>
        <w:t>项</w:t>
      </w:r>
      <w:r>
        <w:rPr>
          <w:rFonts w:ascii="宋体" w:hAnsi="宋体" w:hint="eastAsia"/>
          <w:color w:val="000000" w:themeColor="text1"/>
          <w:kern w:val="0"/>
          <w:sz w:val="24"/>
          <w:szCs w:val="24"/>
        </w:rPr>
        <w:t>〔</w:t>
      </w:r>
      <w:r>
        <w:rPr>
          <w:rFonts w:ascii="宋体" w:hAnsi="宋体"/>
          <w:color w:val="000000" w:themeColor="text1"/>
          <w:kern w:val="0"/>
          <w:sz w:val="24"/>
          <w:szCs w:val="24"/>
        </w:rPr>
        <w:t>总价合同的计量</w:t>
      </w:r>
      <w:r>
        <w:rPr>
          <w:rFonts w:ascii="宋体" w:hAnsi="宋体" w:hint="eastAsia"/>
          <w:color w:val="000000" w:themeColor="text1"/>
          <w:kern w:val="0"/>
          <w:sz w:val="24"/>
          <w:szCs w:val="24"/>
        </w:rPr>
        <w:t>〕</w:t>
      </w:r>
      <w:r>
        <w:rPr>
          <w:rFonts w:ascii="宋体" w:hAnsi="宋体"/>
          <w:color w:val="000000" w:themeColor="text1"/>
          <w:sz w:val="24"/>
          <w:szCs w:val="24"/>
        </w:rPr>
        <w:t>约定</w:t>
      </w:r>
      <w:r>
        <w:rPr>
          <w:rFonts w:ascii="宋体" w:hAnsi="宋体" w:hint="eastAsia"/>
          <w:color w:val="000000" w:themeColor="text1"/>
          <w:sz w:val="24"/>
          <w:szCs w:val="24"/>
        </w:rPr>
        <w:t>进行计量：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不采用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12.3.6 其他价格形式合同的计量</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其他价格形式的计量方式和程序：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不采用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12.4 工程进度款支付</w:t>
      </w:r>
    </w:p>
    <w:p w:rsidR="005B4101" w:rsidRDefault="009C092A">
      <w:pPr>
        <w:snapToGrid w:val="0"/>
        <w:spacing w:beforeLines="30" w:before="93" w:line="360" w:lineRule="auto"/>
        <w:ind w:firstLineChars="200" w:firstLine="480"/>
        <w:rPr>
          <w:rFonts w:ascii="宋体" w:hAnsi="宋体"/>
          <w:color w:val="000000" w:themeColor="text1"/>
          <w:sz w:val="24"/>
          <w:szCs w:val="24"/>
        </w:rPr>
      </w:pPr>
      <w:bookmarkStart w:id="427" w:name="_Toc296346712"/>
      <w:bookmarkStart w:id="428" w:name="_Toc297120511"/>
      <w:bookmarkStart w:id="429" w:name="_Toc296944550"/>
      <w:bookmarkStart w:id="430" w:name="_Toc296891251"/>
      <w:bookmarkStart w:id="431" w:name="_Toc297123556"/>
      <w:bookmarkStart w:id="432" w:name="_Toc292559921"/>
      <w:bookmarkStart w:id="433" w:name="_Toc296891039"/>
      <w:bookmarkStart w:id="434" w:name="_Toc292559416"/>
      <w:bookmarkStart w:id="435" w:name="_Toc300935006"/>
      <w:bookmarkStart w:id="436" w:name="_Toc296503211"/>
      <w:bookmarkStart w:id="437" w:name="_Toc297048397"/>
      <w:bookmarkStart w:id="438" w:name="_Toc297216215"/>
      <w:bookmarkStart w:id="439" w:name="_Toc303539163"/>
      <w:bookmarkStart w:id="440" w:name="_Toc296347210"/>
      <w:r>
        <w:rPr>
          <w:rFonts w:ascii="宋体" w:hAnsi="宋体"/>
          <w:color w:val="000000" w:themeColor="text1"/>
          <w:sz w:val="24"/>
          <w:szCs w:val="24"/>
        </w:rPr>
        <w:t>12.4.1 付款周期</w:t>
      </w:r>
    </w:p>
    <w:p w:rsidR="00E03A48" w:rsidRDefault="009C092A">
      <w:pPr>
        <w:snapToGrid w:val="0"/>
        <w:spacing w:beforeLines="30" w:before="93"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t>关于付款周期的约定：</w:t>
      </w:r>
      <w:r w:rsidR="00E03A48" w:rsidRPr="00E03A48">
        <w:rPr>
          <w:rFonts w:ascii="宋体" w:hAnsi="宋体" w:hint="eastAsia"/>
          <w:b/>
          <w:color w:val="000000" w:themeColor="text1"/>
          <w:sz w:val="24"/>
          <w:szCs w:val="24"/>
          <w:u w:val="single"/>
        </w:rPr>
        <w:t xml:space="preserve">工程竣工验收合格后，经由监理公司、审计单位、委托人核定后，付至合同价款的50%；完成办理工程决算后，付至决算价款的97%，余款3%作为工程质保金，于质保期满后且中标人履行合同约定工程维修义务并经回访业主单位，确认无解决的质量问题后支付（无息） </w:t>
      </w:r>
    </w:p>
    <w:p w:rsidR="005B4101" w:rsidRDefault="009C092A" w:rsidP="00E03A48">
      <w:pPr>
        <w:snapToGrid w:val="0"/>
        <w:spacing w:beforeLines="30" w:before="93"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 xml:space="preserve">     发包人每次付款前，承包人须至少提前7天向发包人出具符合税务机关要求的足额合法增值税专用发票（在发包人付至结算总价款的97%之前，承包人应将相当于结算款全额的工程款发票提供给发包人），否则，发包人有权拒绝付款且不承担任何责任，承包人不得以此为由迟延或拒绝履行合同义务。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12.4.2 进度付款申请单的编制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关于进度付款申请单编制的约定：</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宋体" w:hAnsi="宋体"/>
          <w:color w:val="000000" w:themeColor="text1"/>
          <w:sz w:val="24"/>
          <w:szCs w:val="24"/>
        </w:rPr>
        <w:t>2.4.3 进度付款申请单的提交</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（1）单价合同进度付款申请单提交的约定</w:t>
      </w:r>
      <w:r>
        <w:rPr>
          <w:rFonts w:ascii="宋体" w:hAnsi="宋体" w:hint="eastAsia"/>
          <w:color w:val="000000" w:themeColor="text1"/>
          <w:sz w:val="24"/>
          <w:szCs w:val="24"/>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（2）总价合同进度付款申请单提交的约定</w:t>
      </w:r>
      <w:r>
        <w:rPr>
          <w:rFonts w:ascii="宋体" w:hAnsi="宋体" w:hint="eastAsia"/>
          <w:color w:val="000000" w:themeColor="text1"/>
          <w:sz w:val="24"/>
          <w:szCs w:val="24"/>
        </w:rPr>
        <w:t>：</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（3）其他价格形式合同进度付款申请单提交的约定：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12.4.4 进度款审核和支付</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（1）监理人审查并报送发包人的期限：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收到承包人进度付款申请单以及相关资料</w:t>
      </w:r>
      <w:r>
        <w:rPr>
          <w:rFonts w:ascii="宋体" w:hAnsi="宋体" w:hint="eastAsia"/>
          <w:color w:val="000000" w:themeColor="text1"/>
          <w:sz w:val="24"/>
          <w:szCs w:val="24"/>
          <w:u w:val="single"/>
        </w:rPr>
        <w:lastRenderedPageBreak/>
        <w:t>后7天内完成审查并报送发包人(</w:t>
      </w:r>
      <w:r>
        <w:rPr>
          <w:rFonts w:ascii="宋体" w:hAnsi="宋体" w:hint="eastAsia"/>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发包人完成审批并签发进度款支付证书的期限：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应在收到监理人报送的进度付款申请单及相关资料后</w:t>
      </w:r>
      <w:r>
        <w:rPr>
          <w:rFonts w:ascii="宋体" w:hAnsi="宋体"/>
          <w:color w:val="000000" w:themeColor="text1"/>
          <w:sz w:val="24"/>
          <w:szCs w:val="24"/>
          <w:u w:val="single"/>
        </w:rPr>
        <w:t>7</w:t>
      </w:r>
      <w:r>
        <w:rPr>
          <w:rFonts w:ascii="宋体" w:hAnsi="宋体" w:hint="eastAsia"/>
          <w:color w:val="000000" w:themeColor="text1"/>
          <w:sz w:val="24"/>
          <w:szCs w:val="24"/>
          <w:u w:val="single"/>
        </w:rPr>
        <w:t>天内</w:t>
      </w:r>
      <w:r>
        <w:rPr>
          <w:rFonts w:ascii="宋体" w:hAnsi="宋体" w:hint="eastAsia"/>
          <w:color w:val="000000" w:themeColor="text1"/>
          <w:kern w:val="0"/>
          <w:sz w:val="24"/>
          <w:szCs w:val="24"/>
          <w:u w:val="single"/>
        </w:rPr>
        <w:t>，发包人逾期未完成审批且未提出异议的，</w:t>
      </w:r>
      <w:proofErr w:type="gramStart"/>
      <w:r>
        <w:rPr>
          <w:rFonts w:ascii="宋体" w:hAnsi="宋体" w:hint="eastAsia"/>
          <w:color w:val="000000" w:themeColor="text1"/>
          <w:kern w:val="0"/>
          <w:sz w:val="24"/>
          <w:szCs w:val="24"/>
          <w:u w:val="single"/>
        </w:rPr>
        <w:t>不</w:t>
      </w:r>
      <w:proofErr w:type="gramEnd"/>
      <w:r>
        <w:rPr>
          <w:rFonts w:ascii="宋体" w:hAnsi="宋体" w:hint="eastAsia"/>
          <w:color w:val="000000" w:themeColor="text1"/>
          <w:kern w:val="0"/>
          <w:sz w:val="24"/>
          <w:szCs w:val="24"/>
          <w:u w:val="single"/>
        </w:rPr>
        <w:t>视为认可，也</w:t>
      </w:r>
      <w:proofErr w:type="gramStart"/>
      <w:r>
        <w:rPr>
          <w:rFonts w:ascii="宋体" w:hAnsi="宋体" w:hint="eastAsia"/>
          <w:color w:val="000000" w:themeColor="text1"/>
          <w:kern w:val="0"/>
          <w:sz w:val="24"/>
          <w:szCs w:val="24"/>
          <w:u w:val="single"/>
        </w:rPr>
        <w:t>不</w:t>
      </w:r>
      <w:proofErr w:type="gramEnd"/>
      <w:r>
        <w:rPr>
          <w:rFonts w:ascii="宋体" w:hAnsi="宋体" w:hint="eastAsia"/>
          <w:color w:val="000000" w:themeColor="text1"/>
          <w:kern w:val="0"/>
          <w:sz w:val="24"/>
          <w:szCs w:val="24"/>
          <w:u w:val="single"/>
        </w:rPr>
        <w:t>视为已签发进度款支付证书</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（2）发包人支付进度款的期限：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发包人应在进度款支付证书或临时进度款支付证书签发后14天内完成支付(执行通用条款)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50" w:firstLine="600"/>
        <w:rPr>
          <w:rFonts w:ascii="宋体" w:hAnsi="宋体"/>
          <w:color w:val="000000" w:themeColor="text1"/>
          <w:sz w:val="24"/>
          <w:szCs w:val="24"/>
        </w:rPr>
      </w:pPr>
      <w:r>
        <w:rPr>
          <w:rFonts w:ascii="宋体" w:hAnsi="宋体"/>
          <w:color w:val="000000" w:themeColor="text1"/>
          <w:sz w:val="24"/>
          <w:szCs w:val="24"/>
        </w:rPr>
        <w:t>发包人逾期支付进度款的违约金的计算方式：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全国银行间同业拆借中心公布的贷款市场报价利率支付违约金，除此之外，发包人不承担任何责任及费用，承包人无权因此拖延工期或暂停施工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50" w:firstLine="600"/>
        <w:rPr>
          <w:rFonts w:ascii="宋体" w:hAnsi="宋体"/>
          <w:color w:val="000000" w:themeColor="text1"/>
          <w:sz w:val="24"/>
          <w:szCs w:val="24"/>
        </w:rPr>
      </w:pPr>
      <w:r>
        <w:rPr>
          <w:rFonts w:ascii="宋体" w:hAnsi="宋体"/>
          <w:color w:val="000000" w:themeColor="text1"/>
          <w:sz w:val="24"/>
          <w:szCs w:val="24"/>
        </w:rPr>
        <w:t>12.4.6 支付分解表的编制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2、总价合同支付分解表的编制与审批：</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3、单价合同的总价项目支付分解表的编制与审批：</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12.4.7农民工工资管理</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1、本工程农民工工资实行专用账户管理，承包人设立的专用账户开户行为</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，账号：</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2、本工程工资性工程款</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元（相应的最低工资标准乘建筑面积）；其中工资性工程预付款</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元。(工资性工程款</w:t>
      </w:r>
      <w:proofErr w:type="gramStart"/>
      <w:r>
        <w:rPr>
          <w:rFonts w:ascii="宋体" w:hAnsi="宋体" w:hint="eastAsia"/>
          <w:color w:val="000000" w:themeColor="text1"/>
          <w:sz w:val="24"/>
          <w:szCs w:val="24"/>
        </w:rPr>
        <w:t>除月工期</w:t>
      </w:r>
      <w:proofErr w:type="gramEnd"/>
      <w:r>
        <w:rPr>
          <w:rFonts w:ascii="宋体" w:hAnsi="宋体" w:hint="eastAsia"/>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3、发包人在监理人签发开工报告前，将工资性工程预付款转入承包人开立的农民工工资专用账户。</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工程开工后第一个月支付工资性工程进度款起，分</w:t>
      </w:r>
      <w:r>
        <w:rPr>
          <w:rFonts w:ascii="宋体" w:hAnsi="宋体" w:hint="eastAsia"/>
          <w:color w:val="000000" w:themeColor="text1"/>
          <w:sz w:val="24"/>
          <w:szCs w:val="24"/>
          <w:u w:val="single"/>
        </w:rPr>
        <w:t xml:space="preserve">  3  </w:t>
      </w:r>
      <w:r>
        <w:rPr>
          <w:rFonts w:ascii="宋体" w:hAnsi="宋体" w:hint="eastAsia"/>
          <w:color w:val="000000" w:themeColor="text1"/>
          <w:sz w:val="24"/>
          <w:szCs w:val="24"/>
        </w:rPr>
        <w:t>月扣回工资性工程预付款。</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4、发包人于每月25日前将工资性工程进度款转入农民工工资专用账户。</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5、承包人每月25日前上报本工程农民工工资清单，每月10日前委托开设农民工工资专用账户的银行支付农民工工资。</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6、工程竣工后，经项目部农民工</w:t>
      </w:r>
      <w:proofErr w:type="gramStart"/>
      <w:r>
        <w:rPr>
          <w:rFonts w:ascii="宋体" w:hAnsi="宋体" w:hint="eastAsia"/>
          <w:color w:val="000000" w:themeColor="text1"/>
          <w:sz w:val="24"/>
          <w:szCs w:val="24"/>
        </w:rPr>
        <w:t>维权组确认</w:t>
      </w:r>
      <w:proofErr w:type="gramEnd"/>
      <w:r>
        <w:rPr>
          <w:rFonts w:ascii="宋体" w:hAnsi="宋体" w:hint="eastAsia"/>
          <w:color w:val="000000" w:themeColor="text1"/>
          <w:sz w:val="24"/>
          <w:szCs w:val="24"/>
        </w:rPr>
        <w:t>无农民工工资拖欠后，发、</w:t>
      </w:r>
      <w:proofErr w:type="gramStart"/>
      <w:r>
        <w:rPr>
          <w:rFonts w:ascii="宋体" w:hAnsi="宋体" w:hint="eastAsia"/>
          <w:color w:val="000000" w:themeColor="text1"/>
          <w:sz w:val="24"/>
          <w:szCs w:val="24"/>
        </w:rPr>
        <w:t>承双方</w:t>
      </w:r>
      <w:proofErr w:type="gramEnd"/>
      <w:r>
        <w:rPr>
          <w:rFonts w:ascii="宋体" w:hAnsi="宋体" w:hint="eastAsia"/>
          <w:color w:val="000000" w:themeColor="text1"/>
          <w:sz w:val="24"/>
          <w:szCs w:val="24"/>
        </w:rPr>
        <w:t>办理农民工工资专用账户撤销手续，农民工工资专用账户余额划至本合同约定的承包人账户。</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441" w:name="_Toc351203645"/>
      <w:bookmarkStart w:id="442" w:name="_Toc460660209"/>
      <w:bookmarkStart w:id="443" w:name="_Toc460226824"/>
      <w:bookmarkStart w:id="444" w:name="_Toc460227094"/>
      <w:bookmarkStart w:id="445" w:name="_Toc304295593"/>
      <w:bookmarkStart w:id="446" w:name="_Toc300935015"/>
      <w:bookmarkStart w:id="447" w:name="_Toc312678053"/>
      <w:bookmarkStart w:id="448" w:name="_Toc296944558"/>
      <w:bookmarkStart w:id="449" w:name="_Toc292559929"/>
      <w:bookmarkStart w:id="450" w:name="_Toc296346720"/>
      <w:bookmarkStart w:id="451" w:name="_Toc303539172"/>
      <w:bookmarkStart w:id="452" w:name="_Toc297216223"/>
      <w:bookmarkStart w:id="453" w:name="_Toc297123564"/>
      <w:bookmarkStart w:id="454" w:name="_Toc296891047"/>
      <w:bookmarkStart w:id="455" w:name="_Toc296891259"/>
      <w:bookmarkStart w:id="456" w:name="_Toc296347218"/>
      <w:bookmarkStart w:id="457" w:name="_Toc297120519"/>
      <w:bookmarkStart w:id="458" w:name="_Toc292559424"/>
      <w:bookmarkStart w:id="459" w:name="_Toc296503219"/>
      <w:bookmarkStart w:id="460" w:name="_Toc297048405"/>
      <w:bookmarkEnd w:id="337"/>
      <w:r>
        <w:rPr>
          <w:rFonts w:ascii="宋体" w:eastAsia="宋体" w:hAnsi="宋体"/>
          <w:b w:val="0"/>
          <w:color w:val="000000" w:themeColor="text1"/>
          <w:sz w:val="24"/>
          <w:szCs w:val="24"/>
        </w:rPr>
        <w:t>13.</w:t>
      </w:r>
      <w:r>
        <w:rPr>
          <w:rFonts w:ascii="宋体" w:eastAsia="宋体" w:hAnsi="宋体" w:hint="eastAsia"/>
          <w:b w:val="0"/>
          <w:color w:val="000000" w:themeColor="text1"/>
          <w:sz w:val="24"/>
          <w:szCs w:val="24"/>
        </w:rPr>
        <w:t xml:space="preserve"> </w:t>
      </w:r>
      <w:r>
        <w:rPr>
          <w:rFonts w:ascii="宋体" w:eastAsia="宋体" w:hAnsi="宋体"/>
          <w:b w:val="0"/>
          <w:color w:val="000000" w:themeColor="text1"/>
          <w:sz w:val="24"/>
          <w:szCs w:val="24"/>
        </w:rPr>
        <w:t>验收和工程试车</w:t>
      </w:r>
      <w:bookmarkEnd w:id="441"/>
      <w:bookmarkEnd w:id="442"/>
      <w:bookmarkEnd w:id="443"/>
      <w:bookmarkEnd w:id="444"/>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 分部分项工程验收</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13.1.2监理人不能按时进行验收时，应提前</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24(</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小时提交书面延期要求。</w:t>
      </w:r>
    </w:p>
    <w:p w:rsidR="005B4101" w:rsidRDefault="009C092A">
      <w:pPr>
        <w:snapToGrid w:val="0"/>
        <w:spacing w:beforeLines="30" w:before="93" w:line="360" w:lineRule="auto"/>
        <w:ind w:firstLineChars="200" w:firstLine="480"/>
        <w:rPr>
          <w:rFonts w:ascii="宋体" w:hAnsi="宋体"/>
          <w:b/>
          <w:color w:val="000000" w:themeColor="text1"/>
          <w:sz w:val="24"/>
          <w:szCs w:val="24"/>
        </w:rPr>
      </w:pPr>
      <w:r>
        <w:rPr>
          <w:rFonts w:ascii="宋体" w:hAnsi="宋体"/>
          <w:color w:val="000000" w:themeColor="text1"/>
          <w:sz w:val="24"/>
          <w:szCs w:val="24"/>
        </w:rPr>
        <w:t>关于延期最长不得超过：</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48(</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小时。</w:t>
      </w:r>
    </w:p>
    <w:p w:rsidR="005B4101" w:rsidRDefault="009C092A">
      <w:pPr>
        <w:snapToGrid w:val="0"/>
        <w:spacing w:beforeLines="30" w:before="93" w:line="360" w:lineRule="auto"/>
        <w:ind w:firstLineChars="200" w:firstLine="480"/>
        <w:rPr>
          <w:rFonts w:ascii="宋体" w:hAnsi="宋体"/>
          <w:color w:val="000000" w:themeColor="text1"/>
          <w:sz w:val="24"/>
          <w:szCs w:val="24"/>
        </w:rPr>
      </w:pPr>
      <w:bookmarkStart w:id="461" w:name="_Toc296503223"/>
      <w:bookmarkStart w:id="462" w:name="_Toc296347222"/>
      <w:bookmarkStart w:id="463" w:name="_Toc296944562"/>
      <w:bookmarkStart w:id="464" w:name="_Toc297123565"/>
      <w:bookmarkStart w:id="465" w:name="_Toc297048409"/>
      <w:bookmarkStart w:id="466" w:name="_Toc296891051"/>
      <w:bookmarkStart w:id="467" w:name="_Toc304295596"/>
      <w:bookmarkStart w:id="468" w:name="_Toc296891263"/>
      <w:bookmarkStart w:id="469" w:name="_Toc297120523"/>
      <w:bookmarkStart w:id="470" w:name="_Toc303539173"/>
      <w:bookmarkStart w:id="471" w:name="_Toc292559428"/>
      <w:bookmarkStart w:id="472" w:name="_Toc312678056"/>
      <w:bookmarkStart w:id="473" w:name="_Toc300935016"/>
      <w:bookmarkStart w:id="474" w:name="_Toc296346724"/>
      <w:bookmarkStart w:id="475" w:name="_Toc297216224"/>
      <w:bookmarkStart w:id="476" w:name="_Toc292559933"/>
      <w:bookmarkStart w:id="477" w:name="_Toc267251476"/>
      <w:bookmarkStart w:id="478" w:name="_Toc267251475"/>
      <w:bookmarkStart w:id="479" w:name="_Toc267251474"/>
      <w:bookmarkStart w:id="480" w:name="_Toc267251473"/>
      <w:bookmarkStart w:id="481" w:name="_Toc267251472"/>
      <w:bookmarkStart w:id="482" w:name="_Toc267251470"/>
      <w:bookmarkStart w:id="483" w:name="_Toc267251471"/>
      <w:r>
        <w:rPr>
          <w:rFonts w:ascii="宋体" w:hAnsi="宋体"/>
          <w:color w:val="000000" w:themeColor="text1"/>
          <w:sz w:val="24"/>
          <w:szCs w:val="24"/>
        </w:rPr>
        <w:t>13.2 竣工验收</w:t>
      </w:r>
    </w:p>
    <w:p w:rsidR="005B4101" w:rsidRDefault="009C092A">
      <w:pPr>
        <w:snapToGrid w:val="0"/>
        <w:spacing w:beforeLines="30" w:before="93" w:line="360" w:lineRule="auto"/>
        <w:ind w:firstLineChars="200" w:firstLine="480"/>
        <w:rPr>
          <w:rFonts w:ascii="宋体" w:hAnsi="宋体"/>
          <w:color w:val="000000" w:themeColor="text1"/>
          <w:sz w:val="24"/>
          <w:szCs w:val="24"/>
        </w:rPr>
      </w:pPr>
      <w:bookmarkStart w:id="484" w:name="_Toc280868705"/>
      <w:bookmarkStart w:id="485" w:name="_Toc280868706"/>
      <w:bookmarkStart w:id="486" w:name="_Toc280868707"/>
      <w:bookmarkStart w:id="487" w:name="_Toc280868708"/>
      <w:bookmarkStart w:id="488" w:name="_Toc280868709"/>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ascii="宋体" w:hAnsi="宋体"/>
          <w:color w:val="000000" w:themeColor="text1"/>
          <w:sz w:val="24"/>
          <w:szCs w:val="24"/>
        </w:rPr>
        <w:t>13.2.2竣工验收程序</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关于竣工验收程序的约定：</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发包人不按照本项约定组织竣工验收、颁发工程接收证书的违约金的计算方法：</w:t>
      </w:r>
      <w:r>
        <w:rPr>
          <w:rFonts w:ascii="宋体" w:hAnsi="宋体"/>
          <w:color w:val="000000" w:themeColor="text1"/>
          <w:sz w:val="24"/>
          <w:szCs w:val="24"/>
          <w:u w:val="single"/>
        </w:rPr>
        <w:t xml:space="preserve">   </w:t>
      </w:r>
      <w:r>
        <w:rPr>
          <w:rFonts w:ascii="宋体" w:hAnsi="宋体"/>
          <w:b/>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bookmarkEnd w:id="484"/>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13.2.5移交、接收全部与部分工程</w:t>
      </w:r>
    </w:p>
    <w:bookmarkEnd w:id="485"/>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承包人向发包人移交工程的期限：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颁发工程接收证书后7天内完成工程的移交</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kern w:val="0"/>
          <w:sz w:val="24"/>
          <w:szCs w:val="24"/>
        </w:rPr>
        <w:t>发包人未按本合同约定接收全部或部分工程的，违约金的计算方法为：</w:t>
      </w:r>
      <w:r>
        <w:rPr>
          <w:rFonts w:ascii="宋体" w:hAnsi="宋体" w:hint="eastAsia"/>
          <w:b/>
          <w:color w:val="000000" w:themeColor="text1"/>
          <w:sz w:val="24"/>
          <w:szCs w:val="24"/>
          <w:u w:val="single"/>
        </w:rPr>
        <w:t>发包人</w:t>
      </w:r>
      <w:proofErr w:type="gramStart"/>
      <w:r>
        <w:rPr>
          <w:rFonts w:ascii="宋体" w:hAnsi="宋体" w:hint="eastAsia"/>
          <w:b/>
          <w:color w:val="000000" w:themeColor="text1"/>
          <w:sz w:val="24"/>
          <w:szCs w:val="24"/>
          <w:u w:val="single"/>
        </w:rPr>
        <w:t>自应当</w:t>
      </w:r>
      <w:proofErr w:type="gramEnd"/>
      <w:r>
        <w:rPr>
          <w:rFonts w:ascii="宋体" w:hAnsi="宋体" w:hint="eastAsia"/>
          <w:b/>
          <w:color w:val="000000" w:themeColor="text1"/>
          <w:sz w:val="24"/>
          <w:szCs w:val="24"/>
          <w:u w:val="single"/>
        </w:rPr>
        <w:t>接收工程之日起，承担工程照管、成品保护、保管等与工程有关的各项费用</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w:t>
      </w:r>
    </w:p>
    <w:bookmarkEnd w:id="486"/>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承包人未按时移交工程的，违约金的计算方法为：</w:t>
      </w:r>
      <w:r>
        <w:rPr>
          <w:rFonts w:ascii="宋体" w:hAnsi="宋体" w:hint="eastAsia"/>
          <w:color w:val="000000" w:themeColor="text1"/>
          <w:sz w:val="24"/>
          <w:szCs w:val="24"/>
          <w:u w:val="single"/>
        </w:rPr>
        <w:t xml:space="preserve">  </w:t>
      </w:r>
      <w:r>
        <w:rPr>
          <w:rFonts w:ascii="宋体" w:hAnsi="宋体" w:hint="eastAsia"/>
          <w:b/>
          <w:color w:val="000000" w:themeColor="text1"/>
          <w:sz w:val="24"/>
          <w:szCs w:val="24"/>
          <w:u w:val="single"/>
        </w:rPr>
        <w:t>承包人应承</w:t>
      </w:r>
      <w:proofErr w:type="gramStart"/>
      <w:r>
        <w:rPr>
          <w:rFonts w:ascii="宋体" w:hAnsi="宋体" w:hint="eastAsia"/>
          <w:b/>
          <w:color w:val="000000" w:themeColor="text1"/>
          <w:sz w:val="24"/>
          <w:szCs w:val="24"/>
          <w:u w:val="single"/>
        </w:rPr>
        <w:t>担工程</w:t>
      </w:r>
      <w:proofErr w:type="gramEnd"/>
      <w:r>
        <w:rPr>
          <w:rFonts w:ascii="宋体" w:hAnsi="宋体" w:hint="eastAsia"/>
          <w:b/>
          <w:color w:val="000000" w:themeColor="text1"/>
          <w:sz w:val="24"/>
          <w:szCs w:val="24"/>
          <w:u w:val="single"/>
        </w:rPr>
        <w:t>照管、成品保护、保管等与工程有关的各项费用</w:t>
      </w:r>
      <w:r>
        <w:rPr>
          <w:rFonts w:ascii="宋体" w:hAnsi="宋体" w:hint="eastAsia"/>
          <w:b/>
          <w:color w:val="000000" w:themeColor="text1"/>
          <w:kern w:val="0"/>
          <w:sz w:val="24"/>
          <w:szCs w:val="24"/>
          <w:u w:val="single"/>
        </w:rPr>
        <w:t>，且每逾期一天，应按签约合同价的万分之五承担违约金，因此造成发包人的一切损失，均由承包人承担</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13.3 工程试车</w:t>
      </w:r>
    </w:p>
    <w:bookmarkEnd w:id="487"/>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13.3.1 试车程序</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工程试车内容：</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（1）单机无负荷试车费用由</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Pr>
          <w:rFonts w:ascii="宋体" w:hAnsi="宋体"/>
          <w:color w:val="000000" w:themeColor="text1"/>
          <w:sz w:val="24"/>
          <w:szCs w:val="24"/>
          <w:u w:val="single"/>
        </w:rPr>
        <w:t xml:space="preserve">       </w:t>
      </w:r>
      <w:r>
        <w:rPr>
          <w:rFonts w:ascii="宋体" w:hAnsi="宋体"/>
          <w:color w:val="000000" w:themeColor="text1"/>
          <w:kern w:val="0"/>
          <w:sz w:val="24"/>
          <w:szCs w:val="24"/>
        </w:rPr>
        <w:t>承担；</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（2）无负荷联动试车费用由</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Pr>
          <w:rFonts w:ascii="宋体" w:hAnsi="宋体"/>
          <w:color w:val="000000" w:themeColor="text1"/>
          <w:sz w:val="24"/>
          <w:szCs w:val="24"/>
          <w:u w:val="single"/>
        </w:rPr>
        <w:t xml:space="preserve">        </w:t>
      </w:r>
      <w:r>
        <w:rPr>
          <w:rFonts w:ascii="宋体" w:hAnsi="宋体"/>
          <w:color w:val="000000" w:themeColor="text1"/>
          <w:kern w:val="0"/>
          <w:sz w:val="24"/>
          <w:szCs w:val="24"/>
        </w:rPr>
        <w:t>承担。</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13.3.3 投料试车</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关于投料试车相关事项的约定：</w:t>
      </w:r>
      <w:r>
        <w:rPr>
          <w:rFonts w:ascii="宋体" w:hAnsi="宋体" w:hint="eastAsia"/>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 竣工退场</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13.6.1 竣工退场</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承包人完成竣工退场的期限：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kern w:val="0"/>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489" w:name="_Toc460226825"/>
      <w:bookmarkStart w:id="490" w:name="_Toc460227095"/>
      <w:bookmarkStart w:id="491" w:name="_Toc351203646"/>
      <w:bookmarkStart w:id="492" w:name="_Toc460660210"/>
      <w:r>
        <w:rPr>
          <w:rFonts w:ascii="宋体" w:eastAsia="宋体" w:hAnsi="宋体"/>
          <w:b w:val="0"/>
          <w:color w:val="000000" w:themeColor="text1"/>
          <w:sz w:val="24"/>
          <w:szCs w:val="24"/>
        </w:rPr>
        <w:lastRenderedPageBreak/>
        <w:t>14. 竣工结算</w:t>
      </w:r>
      <w:bookmarkEnd w:id="489"/>
      <w:bookmarkEnd w:id="490"/>
      <w:bookmarkEnd w:id="491"/>
      <w:bookmarkEnd w:id="492"/>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 竣工付款申请</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承包人提交竣工付款申请单的期限：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承包人应在工程竣工验收合格后28天内</w:t>
      </w:r>
      <w:r>
        <w:rPr>
          <w:rFonts w:ascii="宋体" w:hAnsi="宋体" w:hint="eastAsia"/>
          <w:color w:val="000000" w:themeColor="text1"/>
          <w:sz w:val="24"/>
          <w:szCs w:val="24"/>
          <w:u w:val="single"/>
        </w:rPr>
        <w:t>（</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竣工付款申请单应包括的内容：</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14.2 竣工结算审核</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w:t>
      </w:r>
      <w:r>
        <w:rPr>
          <w:rFonts w:ascii="宋体" w:hAnsi="宋体" w:hint="eastAsia"/>
          <w:color w:val="000000" w:themeColor="text1"/>
          <w:sz w:val="24"/>
          <w:szCs w:val="24"/>
        </w:rPr>
        <w:t>审批</w:t>
      </w:r>
      <w:r>
        <w:rPr>
          <w:rFonts w:ascii="宋体" w:hAnsi="宋体"/>
          <w:color w:val="000000" w:themeColor="text1"/>
          <w:sz w:val="24"/>
          <w:szCs w:val="24"/>
        </w:rPr>
        <w:t>竣工付款申请单的期限：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发包人应在收到监理人提交的经审核的竣工结算申请单后14天内完成审批</w:t>
      </w:r>
      <w:r>
        <w:rPr>
          <w:rFonts w:ascii="宋体" w:hAnsi="宋体"/>
          <w:color w:val="000000" w:themeColor="text1"/>
          <w:sz w:val="24"/>
          <w:szCs w:val="24"/>
          <w:u w:val="single"/>
        </w:rPr>
        <w:t xml:space="preserve"> </w:t>
      </w:r>
      <w:r>
        <w:rPr>
          <w:rFonts w:ascii="宋体" w:hAnsi="宋体" w:hint="eastAsia"/>
          <w:b/>
          <w:color w:val="000000" w:themeColor="text1"/>
          <w:kern w:val="0"/>
          <w:sz w:val="24"/>
          <w:szCs w:val="24"/>
          <w:u w:val="single"/>
        </w:rPr>
        <w:t xml:space="preserve"> ，发包人未在约定期限内完成审批且未提出异议的，</w:t>
      </w:r>
      <w:proofErr w:type="gramStart"/>
      <w:r>
        <w:rPr>
          <w:rFonts w:ascii="宋体" w:hAnsi="宋体" w:hint="eastAsia"/>
          <w:b/>
          <w:color w:val="000000" w:themeColor="text1"/>
          <w:kern w:val="0"/>
          <w:sz w:val="24"/>
          <w:szCs w:val="24"/>
          <w:u w:val="single"/>
        </w:rPr>
        <w:t>不</w:t>
      </w:r>
      <w:proofErr w:type="gramEnd"/>
      <w:r>
        <w:rPr>
          <w:rFonts w:ascii="宋体" w:hAnsi="宋体" w:hint="eastAsia"/>
          <w:b/>
          <w:color w:val="000000" w:themeColor="text1"/>
          <w:kern w:val="0"/>
          <w:sz w:val="24"/>
          <w:szCs w:val="24"/>
          <w:u w:val="single"/>
        </w:rPr>
        <w:t>视为发包人认可承包人提交的竣工结算申请单，也</w:t>
      </w:r>
      <w:proofErr w:type="gramStart"/>
      <w:r>
        <w:rPr>
          <w:rFonts w:ascii="宋体" w:hAnsi="宋体" w:hint="eastAsia"/>
          <w:b/>
          <w:color w:val="000000" w:themeColor="text1"/>
          <w:kern w:val="0"/>
          <w:sz w:val="24"/>
          <w:szCs w:val="24"/>
          <w:u w:val="single"/>
        </w:rPr>
        <w:t>不</w:t>
      </w:r>
      <w:proofErr w:type="gramEnd"/>
      <w:r>
        <w:rPr>
          <w:rFonts w:ascii="宋体" w:hAnsi="宋体" w:hint="eastAsia"/>
          <w:b/>
          <w:color w:val="000000" w:themeColor="text1"/>
          <w:kern w:val="0"/>
          <w:sz w:val="24"/>
          <w:szCs w:val="24"/>
          <w:u w:val="single"/>
        </w:rPr>
        <w:t>视为已签发竣工付款证书</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发包人完成竣工付款的期限：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发包人应在签发竣工付款证书后的14 天内，完成对承包人的竣工付款。</w:t>
      </w:r>
      <w:r>
        <w:rPr>
          <w:rFonts w:ascii="宋体" w:hAnsi="宋体" w:hint="eastAsia"/>
          <w:b/>
          <w:color w:val="000000" w:themeColor="text1"/>
          <w:kern w:val="0"/>
          <w:sz w:val="24"/>
          <w:szCs w:val="24"/>
          <w:u w:val="single"/>
        </w:rPr>
        <w:t>（执行通用条款）</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关于竣工付款证书异议部分复核的方式和程序：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14.4 最终结清</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14.4.1 最终结清申请单</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承包人提交最终结清申请单的份数：</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承包人提交最终结算申请单的期限：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缺陷责任期终止证书颁发后7天内</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14.4.2 最终结清证书和支付</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（1）发包人完成最终结清申请单的</w:t>
      </w:r>
      <w:r>
        <w:rPr>
          <w:rFonts w:ascii="宋体" w:hAnsi="宋体" w:hint="eastAsia"/>
          <w:color w:val="000000" w:themeColor="text1"/>
          <w:sz w:val="24"/>
          <w:szCs w:val="24"/>
        </w:rPr>
        <w:t>审批</w:t>
      </w:r>
      <w:r>
        <w:rPr>
          <w:rFonts w:ascii="宋体" w:hAnsi="宋体"/>
          <w:color w:val="000000" w:themeColor="text1"/>
          <w:sz w:val="24"/>
          <w:szCs w:val="24"/>
        </w:rPr>
        <w:t>并颁发最终结清证书的期限：</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收到承包人提交的最终结清申请单后14天内</w:t>
      </w:r>
      <w:r>
        <w:rPr>
          <w:rFonts w:ascii="宋体" w:hAnsi="宋体" w:hint="eastAsia"/>
          <w:b/>
          <w:color w:val="000000" w:themeColor="text1"/>
          <w:kern w:val="0"/>
          <w:sz w:val="24"/>
          <w:szCs w:val="24"/>
          <w:u w:val="single"/>
        </w:rPr>
        <w:t>，发包人逾期未完成审批，又未提出修改意见的，</w:t>
      </w:r>
      <w:proofErr w:type="gramStart"/>
      <w:r>
        <w:rPr>
          <w:rFonts w:ascii="宋体" w:hAnsi="宋体" w:hint="eastAsia"/>
          <w:b/>
          <w:color w:val="000000" w:themeColor="text1"/>
          <w:kern w:val="0"/>
          <w:sz w:val="24"/>
          <w:szCs w:val="24"/>
          <w:u w:val="single"/>
        </w:rPr>
        <w:t>不</w:t>
      </w:r>
      <w:proofErr w:type="gramEnd"/>
      <w:r>
        <w:rPr>
          <w:rFonts w:ascii="宋体" w:hAnsi="宋体" w:hint="eastAsia"/>
          <w:b/>
          <w:color w:val="000000" w:themeColor="text1"/>
          <w:kern w:val="0"/>
          <w:sz w:val="24"/>
          <w:szCs w:val="24"/>
          <w:u w:val="single"/>
        </w:rPr>
        <w:t>视为发包人同意承包人提交的最终结清申请单，也</w:t>
      </w:r>
      <w:proofErr w:type="gramStart"/>
      <w:r>
        <w:rPr>
          <w:rFonts w:ascii="宋体" w:hAnsi="宋体" w:hint="eastAsia"/>
          <w:b/>
          <w:color w:val="000000" w:themeColor="text1"/>
          <w:kern w:val="0"/>
          <w:sz w:val="24"/>
          <w:szCs w:val="24"/>
          <w:u w:val="single"/>
        </w:rPr>
        <w:t>不</w:t>
      </w:r>
      <w:proofErr w:type="gramEnd"/>
      <w:r>
        <w:rPr>
          <w:rFonts w:ascii="宋体" w:hAnsi="宋体" w:hint="eastAsia"/>
          <w:b/>
          <w:color w:val="000000" w:themeColor="text1"/>
          <w:kern w:val="0"/>
          <w:sz w:val="24"/>
          <w:szCs w:val="24"/>
          <w:u w:val="single"/>
        </w:rPr>
        <w:t>视为已颁发最终结清证书</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（2）发包人完成支付的期限：</w:t>
      </w:r>
      <w:r>
        <w:rPr>
          <w:rFonts w:ascii="宋体" w:hAnsi="宋体" w:hint="eastAsia"/>
          <w:b/>
          <w:color w:val="000000" w:themeColor="text1"/>
          <w:sz w:val="24"/>
          <w:szCs w:val="24"/>
          <w:u w:val="single"/>
        </w:rPr>
        <w:t>颁发最终结清证书后</w:t>
      </w:r>
      <w:r>
        <w:rPr>
          <w:rFonts w:ascii="宋体" w:hAnsi="宋体"/>
          <w:b/>
          <w:color w:val="000000" w:themeColor="text1"/>
          <w:sz w:val="24"/>
          <w:szCs w:val="24"/>
          <w:u w:val="single"/>
        </w:rPr>
        <w:t>56</w:t>
      </w:r>
      <w:r>
        <w:rPr>
          <w:rFonts w:ascii="宋体" w:hAnsi="宋体" w:hint="eastAsia"/>
          <w:b/>
          <w:color w:val="000000" w:themeColor="text1"/>
          <w:sz w:val="24"/>
          <w:szCs w:val="24"/>
          <w:u w:val="single"/>
        </w:rPr>
        <w:t>天内完成支付</w:t>
      </w:r>
      <w:r>
        <w:rPr>
          <w:rFonts w:ascii="宋体" w:hAnsi="宋体" w:hint="eastAsia"/>
          <w:b/>
          <w:color w:val="000000" w:themeColor="text1"/>
          <w:kern w:val="0"/>
          <w:sz w:val="24"/>
          <w:szCs w:val="24"/>
          <w:u w:val="single"/>
        </w:rPr>
        <w:t>（执行通用条款</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493" w:name="_Toc460660211"/>
      <w:bookmarkStart w:id="494" w:name="_Toc460227096"/>
      <w:bookmarkStart w:id="495" w:name="_Toc351203647"/>
      <w:bookmarkStart w:id="496" w:name="_Toc460226826"/>
      <w:bookmarkStart w:id="497" w:name="_Toc267251483"/>
      <w:bookmarkStart w:id="498" w:name="_Toc267251484"/>
      <w:bookmarkStart w:id="499" w:name="_Toc267251482"/>
      <w:bookmarkStart w:id="500" w:name="_Toc267251485"/>
      <w:bookmarkStart w:id="501" w:name="_Toc267251488"/>
      <w:bookmarkStart w:id="502" w:name="_Toc267251490"/>
      <w:bookmarkStart w:id="503" w:name="_Toc267251486"/>
      <w:bookmarkStart w:id="504" w:name="_Toc267251489"/>
      <w:bookmarkStart w:id="505" w:name="_Toc267251496"/>
      <w:bookmarkStart w:id="506" w:name="_Toc267251502"/>
      <w:bookmarkStart w:id="507" w:name="_Toc267251494"/>
      <w:bookmarkStart w:id="508" w:name="_Toc267251497"/>
      <w:bookmarkStart w:id="509" w:name="_Toc267251499"/>
      <w:bookmarkStart w:id="510" w:name="_Toc267251501"/>
      <w:bookmarkStart w:id="511" w:name="_Toc267251492"/>
      <w:bookmarkStart w:id="512" w:name="_Toc267251498"/>
      <w:bookmarkStart w:id="513" w:name="_Toc267251491"/>
      <w:bookmarkStart w:id="514" w:name="_Toc267251495"/>
      <w:bookmarkStart w:id="515" w:name="_Toc267251493"/>
      <w:bookmarkStart w:id="516" w:name="_Toc267251503"/>
      <w:bookmarkStart w:id="517" w:name="_Toc267251504"/>
      <w:bookmarkStart w:id="518" w:name="_Toc267251506"/>
      <w:bookmarkStart w:id="519" w:name="_Toc267251507"/>
      <w:bookmarkStart w:id="520" w:name="_Toc267251508"/>
      <w:bookmarkStart w:id="521" w:name="_Toc267251509"/>
      <w:bookmarkStart w:id="522" w:name="_Toc267251511"/>
      <w:bookmarkStart w:id="523" w:name="_Toc267251510"/>
      <w:bookmarkStart w:id="524" w:name="_Toc267251515"/>
      <w:bookmarkStart w:id="525" w:name="_Toc267251514"/>
      <w:bookmarkStart w:id="526" w:name="_Toc267251513"/>
      <w:bookmarkEnd w:id="477"/>
      <w:bookmarkEnd w:id="478"/>
      <w:bookmarkEnd w:id="479"/>
      <w:bookmarkEnd w:id="480"/>
      <w:bookmarkEnd w:id="481"/>
      <w:bookmarkEnd w:id="482"/>
      <w:bookmarkEnd w:id="483"/>
      <w:bookmarkEnd w:id="488"/>
      <w:r>
        <w:rPr>
          <w:rFonts w:ascii="宋体" w:eastAsia="宋体" w:hAnsi="宋体"/>
          <w:b w:val="0"/>
          <w:color w:val="000000" w:themeColor="text1"/>
          <w:sz w:val="24"/>
          <w:szCs w:val="24"/>
        </w:rPr>
        <w:t>15. 缺陷责任期与保修</w:t>
      </w:r>
      <w:bookmarkEnd w:id="493"/>
      <w:bookmarkEnd w:id="494"/>
      <w:bookmarkEnd w:id="495"/>
      <w:bookmarkEnd w:id="496"/>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15.2缺陷责任期</w:t>
      </w:r>
      <w:bookmarkEnd w:id="497"/>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缺陷责任期的具体期限：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24个月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15.3 质量保证金</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关于是否扣留质量保证金的约定：</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扣留质量保证金</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本工程竣工验收合格并交付发包人起24个月期满，工程无质量问题且满足使用要求或虽有质量问题但承包人整改后符合合</w:t>
      </w:r>
      <w:r>
        <w:rPr>
          <w:rFonts w:ascii="宋体" w:hAnsi="宋体" w:hint="eastAsia"/>
          <w:color w:val="000000" w:themeColor="text1"/>
          <w:sz w:val="24"/>
          <w:szCs w:val="24"/>
          <w:u w:val="single"/>
        </w:rPr>
        <w:lastRenderedPageBreak/>
        <w:t xml:space="preserve">同约定标准和发包人要求的，发包人一次性无息返还剩余质量保证金（如有）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15.3.1 </w:t>
      </w:r>
      <w:r>
        <w:rPr>
          <w:rFonts w:ascii="宋体" w:hAnsi="宋体" w:hint="eastAsia"/>
          <w:color w:val="000000" w:themeColor="text1"/>
          <w:sz w:val="24"/>
          <w:szCs w:val="24"/>
        </w:rPr>
        <w:t>承包人提供</w:t>
      </w:r>
      <w:r>
        <w:rPr>
          <w:rFonts w:ascii="宋体" w:hAnsi="宋体"/>
          <w:color w:val="000000" w:themeColor="text1"/>
          <w:sz w:val="24"/>
          <w:szCs w:val="24"/>
        </w:rPr>
        <w:t>质量保证金的</w:t>
      </w:r>
      <w:r>
        <w:rPr>
          <w:rFonts w:ascii="宋体" w:hAnsi="宋体" w:hint="eastAsia"/>
          <w:color w:val="000000" w:themeColor="text1"/>
          <w:sz w:val="24"/>
          <w:szCs w:val="24"/>
        </w:rPr>
        <w:t>方</w:t>
      </w:r>
      <w:r>
        <w:rPr>
          <w:rFonts w:ascii="宋体" w:hAnsi="宋体"/>
          <w:color w:val="000000" w:themeColor="text1"/>
          <w:sz w:val="24"/>
          <w:szCs w:val="24"/>
        </w:rPr>
        <w:t>式</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质量保证金采用以下第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b/>
          <w:color w:val="000000" w:themeColor="text1"/>
          <w:sz w:val="24"/>
          <w:szCs w:val="24"/>
          <w:u w:val="single"/>
        </w:rPr>
        <w:t xml:space="preserve">(2) </w:t>
      </w:r>
      <w:r>
        <w:rPr>
          <w:rFonts w:ascii="宋体" w:hAnsi="宋体"/>
          <w:color w:val="000000" w:themeColor="text1"/>
          <w:sz w:val="24"/>
          <w:szCs w:val="24"/>
          <w:u w:val="single"/>
        </w:rPr>
        <w:t xml:space="preserve">  </w:t>
      </w:r>
      <w:r>
        <w:rPr>
          <w:rFonts w:ascii="宋体" w:hAnsi="宋体"/>
          <w:color w:val="000000" w:themeColor="text1"/>
          <w:sz w:val="24"/>
          <w:szCs w:val="24"/>
        </w:rPr>
        <w:t>种方式：</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（1）质量保证金保函，保证金额为：</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 xml:space="preserve">； </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（2）</w:t>
      </w:r>
      <w:r>
        <w:rPr>
          <w:rFonts w:ascii="宋体" w:hAnsi="宋体"/>
          <w:b/>
          <w:color w:val="000000" w:themeColor="text1"/>
          <w:kern w:val="0"/>
          <w:sz w:val="24"/>
          <w:szCs w:val="24"/>
          <w:u w:val="single"/>
        </w:rPr>
        <w:t xml:space="preserve"> </w:t>
      </w:r>
      <w:r>
        <w:rPr>
          <w:rFonts w:ascii="宋体" w:hAnsi="宋体" w:hint="eastAsia"/>
          <w:b/>
          <w:color w:val="000000" w:themeColor="text1"/>
          <w:kern w:val="0"/>
          <w:sz w:val="24"/>
          <w:szCs w:val="24"/>
          <w:u w:val="single"/>
        </w:rPr>
        <w:t xml:space="preserve">  3  </w:t>
      </w:r>
      <w:r>
        <w:rPr>
          <w:rFonts w:ascii="宋体" w:hAnsi="宋体"/>
          <w:b/>
          <w:color w:val="000000" w:themeColor="text1"/>
          <w:kern w:val="0"/>
          <w:sz w:val="24"/>
          <w:szCs w:val="24"/>
          <w:u w:val="single"/>
        </w:rPr>
        <w:t xml:space="preserve"> </w:t>
      </w:r>
      <w:r>
        <w:rPr>
          <w:rFonts w:ascii="宋体" w:hAnsi="宋体"/>
          <w:b/>
          <w:color w:val="000000" w:themeColor="text1"/>
          <w:kern w:val="0"/>
          <w:sz w:val="24"/>
          <w:szCs w:val="24"/>
        </w:rPr>
        <w:t>%的工程款</w:t>
      </w:r>
      <w:r>
        <w:rPr>
          <w:rFonts w:ascii="宋体" w:hAnsi="宋体"/>
          <w:color w:val="000000" w:themeColor="text1"/>
          <w:kern w:val="0"/>
          <w:sz w:val="24"/>
          <w:szCs w:val="24"/>
        </w:rPr>
        <w:t>；</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（3）其他</w:t>
      </w:r>
      <w:r>
        <w:rPr>
          <w:rFonts w:ascii="宋体" w:hAnsi="宋体" w:hint="eastAsia"/>
          <w:color w:val="000000" w:themeColor="text1"/>
          <w:kern w:val="0"/>
          <w:sz w:val="24"/>
          <w:szCs w:val="24"/>
        </w:rPr>
        <w:t>方</w:t>
      </w:r>
      <w:r>
        <w:rPr>
          <w:rFonts w:ascii="宋体" w:hAnsi="宋体"/>
          <w:color w:val="000000" w:themeColor="text1"/>
          <w:kern w:val="0"/>
          <w:sz w:val="24"/>
          <w:szCs w:val="24"/>
        </w:rPr>
        <w:t>式:</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15.3.2 质量保证金的扣留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质量保证金的扣留采取以下第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b/>
          <w:color w:val="000000" w:themeColor="text1"/>
          <w:sz w:val="24"/>
          <w:szCs w:val="24"/>
          <w:u w:val="single"/>
        </w:rPr>
        <w:t xml:space="preserve">  （1） </w:t>
      </w:r>
      <w:r>
        <w:rPr>
          <w:rFonts w:ascii="宋体" w:hAnsi="宋体"/>
          <w:color w:val="000000" w:themeColor="text1"/>
          <w:sz w:val="24"/>
          <w:szCs w:val="24"/>
          <w:u w:val="single"/>
        </w:rPr>
        <w:t xml:space="preserve">  </w:t>
      </w:r>
      <w:r>
        <w:rPr>
          <w:rFonts w:ascii="宋体" w:hAnsi="宋体"/>
          <w:color w:val="000000" w:themeColor="text1"/>
          <w:sz w:val="24"/>
          <w:szCs w:val="24"/>
        </w:rPr>
        <w:t>种方式：</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（1）在支付工程进度款时逐次扣留，在此情形下，质量保证金的计算基数不包括预付款的支付、扣回以及价格调整的金额；</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（2）工程竣工结算时一次性扣留质量保证金；</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（3）其他扣留方式:</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关于质量保证金的补充约定：</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rPr>
        <w:t>。</w:t>
      </w:r>
    </w:p>
    <w:bookmarkEnd w:id="498"/>
    <w:bookmarkEnd w:id="499"/>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15.4保修</w:t>
      </w:r>
    </w:p>
    <w:bookmarkEnd w:id="500"/>
    <w:p w:rsidR="005B4101" w:rsidRDefault="009C092A">
      <w:pPr>
        <w:snapToGrid w:val="0"/>
        <w:spacing w:beforeLines="30" w:before="93" w:line="360" w:lineRule="auto"/>
        <w:ind w:firstLineChars="195" w:firstLine="468"/>
        <w:rPr>
          <w:rFonts w:ascii="宋体" w:hAnsi="宋体"/>
          <w:color w:val="000000" w:themeColor="text1"/>
          <w:sz w:val="24"/>
          <w:szCs w:val="24"/>
        </w:rPr>
      </w:pPr>
      <w:r>
        <w:rPr>
          <w:rFonts w:ascii="宋体" w:hAnsi="宋体"/>
          <w:color w:val="000000" w:themeColor="text1"/>
          <w:sz w:val="24"/>
          <w:szCs w:val="24"/>
        </w:rPr>
        <w:t>15.4.1 保修责任</w:t>
      </w:r>
    </w:p>
    <w:p w:rsidR="005B4101" w:rsidRDefault="009C092A">
      <w:pPr>
        <w:snapToGrid w:val="0"/>
        <w:spacing w:beforeLines="30" w:before="93" w:line="360" w:lineRule="auto"/>
        <w:ind w:firstLineChars="195" w:firstLine="468"/>
        <w:rPr>
          <w:rFonts w:ascii="宋体" w:hAnsi="宋体"/>
          <w:color w:val="000000" w:themeColor="text1"/>
          <w:kern w:val="0"/>
          <w:sz w:val="24"/>
          <w:szCs w:val="24"/>
        </w:rPr>
      </w:pPr>
      <w:r>
        <w:rPr>
          <w:rFonts w:ascii="宋体" w:hAnsi="宋体"/>
          <w:color w:val="000000" w:themeColor="text1"/>
          <w:sz w:val="24"/>
          <w:szCs w:val="24"/>
        </w:rPr>
        <w:t>工程保修期为：</w:t>
      </w:r>
      <w:r>
        <w:rPr>
          <w:rFonts w:ascii="宋体" w:hAnsi="宋体"/>
          <w:color w:val="000000" w:themeColor="text1"/>
          <w:kern w:val="0"/>
          <w:sz w:val="24"/>
          <w:szCs w:val="24"/>
          <w:u w:val="single"/>
        </w:rPr>
        <w:t xml:space="preserve">        </w:t>
      </w:r>
      <w:r>
        <w:rPr>
          <w:rFonts w:ascii="宋体" w:hAnsi="宋体" w:hint="eastAsia"/>
          <w:b/>
          <w:color w:val="000000" w:themeColor="text1"/>
          <w:sz w:val="24"/>
          <w:szCs w:val="24"/>
          <w:u w:val="single"/>
        </w:rPr>
        <w:t>执行《工程质量保修书》规定</w:t>
      </w:r>
      <w:r>
        <w:rPr>
          <w:rFonts w:ascii="宋体" w:hAnsi="宋体"/>
          <w:b/>
          <w:color w:val="000000" w:themeColor="text1"/>
          <w:sz w:val="24"/>
          <w:szCs w:val="24"/>
          <w:u w:val="single"/>
        </w:rPr>
        <w:t xml:space="preserve">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195" w:firstLine="468"/>
        <w:rPr>
          <w:rFonts w:ascii="宋体" w:hAnsi="宋体"/>
          <w:color w:val="000000" w:themeColor="text1"/>
          <w:sz w:val="24"/>
          <w:szCs w:val="24"/>
        </w:rPr>
      </w:pPr>
      <w:r>
        <w:rPr>
          <w:rFonts w:ascii="宋体" w:hAnsi="宋体"/>
          <w:color w:val="000000" w:themeColor="text1"/>
          <w:sz w:val="24"/>
          <w:szCs w:val="24"/>
        </w:rPr>
        <w:t>15.4.3 修复通知</w:t>
      </w:r>
    </w:p>
    <w:p w:rsidR="005B4101" w:rsidRDefault="009C092A">
      <w:pPr>
        <w:snapToGrid w:val="0"/>
        <w:spacing w:beforeLines="30" w:before="93" w:line="360" w:lineRule="auto"/>
        <w:ind w:firstLineChars="195" w:firstLine="468"/>
        <w:rPr>
          <w:rFonts w:ascii="宋体" w:hAnsi="宋体"/>
          <w:color w:val="000000" w:themeColor="text1"/>
          <w:kern w:val="0"/>
          <w:sz w:val="24"/>
          <w:szCs w:val="24"/>
        </w:rPr>
      </w:pPr>
      <w:r>
        <w:rPr>
          <w:rFonts w:ascii="宋体" w:hAnsi="宋体"/>
          <w:color w:val="000000" w:themeColor="text1"/>
          <w:kern w:val="0"/>
          <w:sz w:val="24"/>
          <w:szCs w:val="24"/>
        </w:rPr>
        <w:t>承包人收到保修通知并到达工程现场的合理时间：</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保修期内出现质量问题，承包人在接到发包人通知后必须在48小时内向发包人报到，与发包人共同到现场查看，并于现场查看后48小时内提出书面处理方案，复杂（重大）的维修项目经发包人同意可在48小时内提出书面处理方案，紧急维修情况必须在2 </w:t>
      </w:r>
      <w:proofErr w:type="gramStart"/>
      <w:r>
        <w:rPr>
          <w:rFonts w:ascii="宋体" w:hAnsi="宋体" w:hint="eastAsia"/>
          <w:color w:val="000000" w:themeColor="text1"/>
          <w:kern w:val="0"/>
          <w:sz w:val="24"/>
          <w:szCs w:val="24"/>
          <w:u w:val="single"/>
        </w:rPr>
        <w:t>个</w:t>
      </w:r>
      <w:proofErr w:type="gramEnd"/>
      <w:r>
        <w:rPr>
          <w:rFonts w:ascii="宋体" w:hAnsi="宋体" w:hint="eastAsia"/>
          <w:color w:val="000000" w:themeColor="text1"/>
          <w:kern w:val="0"/>
          <w:sz w:val="24"/>
          <w:szCs w:val="24"/>
          <w:u w:val="single"/>
        </w:rPr>
        <w:t>小时内到达</w:t>
      </w:r>
      <w:r>
        <w:rPr>
          <w:rFonts w:ascii="宋体" w:hAnsi="宋体"/>
          <w:color w:val="000000" w:themeColor="text1"/>
          <w:kern w:val="0"/>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527" w:name="_Toc460226827"/>
      <w:bookmarkStart w:id="528" w:name="_Toc460660212"/>
      <w:bookmarkStart w:id="529" w:name="_Toc460227097"/>
      <w:bookmarkStart w:id="530" w:name="_Toc351203648"/>
      <w:bookmarkStart w:id="531" w:name="_Toc280868717"/>
      <w:bookmarkStart w:id="532" w:name="_Toc280868718"/>
      <w:bookmarkEnd w:id="501"/>
      <w:bookmarkEnd w:id="502"/>
      <w:bookmarkEnd w:id="503"/>
      <w:bookmarkEnd w:id="504"/>
      <w:r>
        <w:rPr>
          <w:rFonts w:ascii="宋体" w:eastAsia="宋体" w:hAnsi="宋体"/>
          <w:b w:val="0"/>
          <w:color w:val="000000" w:themeColor="text1"/>
          <w:sz w:val="24"/>
          <w:szCs w:val="24"/>
        </w:rPr>
        <w:t>16. 违约</w:t>
      </w:r>
      <w:bookmarkEnd w:id="527"/>
      <w:bookmarkEnd w:id="528"/>
      <w:bookmarkEnd w:id="529"/>
      <w:bookmarkEnd w:id="530"/>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 发包人违约</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16.1.1发包人违约的情形</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发包人违约的其他情形：</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left="1200" w:hangingChars="500" w:hanging="1200"/>
        <w:rPr>
          <w:rFonts w:ascii="宋体" w:hAnsi="宋体"/>
          <w:color w:val="000000" w:themeColor="text1"/>
          <w:kern w:val="0"/>
          <w:sz w:val="24"/>
          <w:szCs w:val="24"/>
        </w:rPr>
      </w:pPr>
      <w:r>
        <w:rPr>
          <w:rFonts w:ascii="宋体" w:hAnsi="宋体"/>
          <w:color w:val="000000" w:themeColor="text1"/>
          <w:kern w:val="0"/>
          <w:sz w:val="24"/>
          <w:szCs w:val="24"/>
        </w:rPr>
        <w:t xml:space="preserve">    16.1.2 发包人违约的责任</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lastRenderedPageBreak/>
        <w:t>发包人违约责任的承担方式和计算方法：</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color w:val="000000" w:themeColor="text1"/>
          <w:kern w:val="0"/>
          <w:sz w:val="24"/>
          <w:szCs w:val="24"/>
        </w:rPr>
        <w:t>（1）因发包人原因未能在计划开工日期前7天内下达开工通知的违约责任：</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开工期限以发包人发出的书面通知为准，工期相应顺延，除此之外，发包人不承担任何责任及费用。</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2）因发包人原因未能按合同约定支付合同价款的违约责任：发包人逾期支付预付款、进度款、竣工付款、最终结清款以及其它应付款项的，均按照全国银行间同业拆借中心公布的贷款市场报价利率的标准违约金，除此之外，发包人不承担任何责任及费用、利润，承包人无权因此拖延工期或暂停施工。在工程质量问题未解决之前，发包人有权拒绝付款且不承担任何责任及费用、利润                   。</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（3）发包人违反第10.1款〔变更的范围〕第（2）项约定，自行实施被取消的工作或转由他人实施的违约责任：       执行通用条款                 。</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（4）发包人提供的材料、工程设备的规格、数量或质量不符合合同约定，或因发包人原因导致交货日期延误或交货地点变更等情况的违约责任：      发包人提供的材料、工程设备的规格、数量或质量不符合合同约定，发包人负责联系供应商进行退货或更换，因此而导致工期延误的，经发包人确认后工期相应顺延，除此之外，发包人不承担任何责任及费用、利润；因发包人原因导致交货日期延误或交货地点变更等情况的，经发包人确认后工期相应顺延，除此之外，发包人不承担任何责任及费用、利润。</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（5）因发包人违反合同约定造成暂停施工的违约责任：  暂停施工在56天以内的，除工期相应顺延外，发包人不承担其它责任及费用、利润；暂停施工在56天以上的，发包人应承担由此增加的费用和（或）延误的工期。除此之外，发包人不承担任何责任及费用、利润。</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（6）发包人无正当理由没有在约定期限内发出复工指示，导致承包人无法复工的违约责任：  无法复工在56天以内的，除工期相应顺延外，发包人不承担其它责任费用、利润；无法复工在56天以上的，发包人应承担由此增加的费用和（或）延误的工期。除此之外，发包人不承担任何责任及费用、利润。</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（7）其他：    执行通用条款</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16.1.3 因发包人违约解除合同</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承包人按16.1.1项</w:t>
      </w:r>
      <w:r>
        <w:rPr>
          <w:rFonts w:ascii="宋体" w:hAnsi="宋体" w:hint="eastAsia"/>
          <w:color w:val="000000" w:themeColor="text1"/>
          <w:kern w:val="0"/>
          <w:sz w:val="24"/>
          <w:szCs w:val="24"/>
        </w:rPr>
        <w:t>〔</w:t>
      </w:r>
      <w:r>
        <w:rPr>
          <w:rFonts w:ascii="宋体" w:hAnsi="宋体"/>
          <w:color w:val="000000" w:themeColor="text1"/>
          <w:kern w:val="0"/>
          <w:sz w:val="24"/>
          <w:szCs w:val="24"/>
        </w:rPr>
        <w:t>发包人违约的情形</w:t>
      </w:r>
      <w:r>
        <w:rPr>
          <w:rFonts w:ascii="宋体" w:hAnsi="宋体" w:hint="eastAsia"/>
          <w:color w:val="000000" w:themeColor="text1"/>
          <w:kern w:val="0"/>
          <w:sz w:val="24"/>
          <w:szCs w:val="24"/>
        </w:rPr>
        <w:t>〕</w:t>
      </w:r>
      <w:r>
        <w:rPr>
          <w:rFonts w:ascii="宋体" w:hAnsi="宋体"/>
          <w:color w:val="000000" w:themeColor="text1"/>
          <w:kern w:val="0"/>
          <w:sz w:val="24"/>
          <w:szCs w:val="24"/>
        </w:rPr>
        <w:t>约定暂停施工满</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28</w:t>
      </w:r>
      <w:r>
        <w:rPr>
          <w:rFonts w:ascii="宋体" w:hAnsi="宋体" w:hint="eastAsia"/>
          <w:b/>
          <w:color w:val="000000" w:themeColor="text1"/>
          <w:kern w:val="0"/>
          <w:sz w:val="24"/>
          <w:szCs w:val="24"/>
          <w:u w:val="single"/>
        </w:rPr>
        <w:t>（执行通用条款）</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天后发包人仍不纠正其违约行为并致使合同目的不能实现的，承包人有权解除合同。</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 承包人违约</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lastRenderedPageBreak/>
        <w:t>16.2.1 承包人违约的情形</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承包人违约的其他情形：</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16.2.2承包人违约的责任</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color w:val="000000" w:themeColor="text1"/>
          <w:kern w:val="0"/>
          <w:sz w:val="24"/>
          <w:szCs w:val="24"/>
        </w:rPr>
        <w:t>承包人违约责任的承担方式和计算方法：</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   （1）因承包人原因造成工程质量不合格的，承包人应无条件修复达到合同约定的质量标准；经整改维修2次以上仍不合格的，发包方有权解除合同，并有权要求乙方赔偿由此造成的全部损失。_发生该条违约时，发包人有权停止支付所有工程款项，不退还履约担保。</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 xml:space="preserve"> （2） 在施工过程中，对于工程质量达不到约定标准的部分，承包人应当根据发包人或监理人的指令或要求修理、拆除、返工、改建，直到符合约定标准。但如该承包人违反国家强制性规定，或承包人未按指令或要求整改逾期达30日仍未符合约定标准，或同一部位经两次指令仍未符合约定标准的，发包人有权解除合同  。</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 xml:space="preserve">（3）  承包人不得串通发包人相关人员编造虚假签证等文件，否则，发包人有权追究承包人刑事责任外，同时承包人应当按虚假文件产生的虚报款项的金额向发包人承担违约金      </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hint="eastAsia"/>
          <w:color w:val="000000" w:themeColor="text1"/>
          <w:kern w:val="0"/>
          <w:sz w:val="24"/>
          <w:szCs w:val="24"/>
          <w:u w:val="single"/>
        </w:rPr>
        <w:t>16.2.3 因承包人违约解除合同</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u w:val="single"/>
        </w:rPr>
        <w:t>关于承包人违约解除合同的特别约定： 承包人出现第16.2.1条和第16.2.2条约定情形时，发包人有权解除合同，承包人应无条件在发包人通知后七日内撤出施工现场，并按照合同总价款30%的标准支付违约金，并承担给发包人实现债权的全部费用（包括但不限于诉讼费、律师代理费、保全费、差旅费等），发包人因此而解除合同的，发包人为完成剩余工作委托其他施工企业继续施工而需比原合同价格多发生的工程费用、利润以及延误的工期，皆由承包人赔偿发包人，发包人在支付其余工程款时予以扣除，造成发包人重新招标的损失也由承包方承担。</w:t>
      </w:r>
      <w:r>
        <w:rPr>
          <w:rFonts w:ascii="宋体" w:hAnsi="宋体"/>
          <w:color w:val="000000" w:themeColor="text1"/>
          <w:kern w:val="0"/>
          <w:sz w:val="24"/>
          <w:szCs w:val="24"/>
        </w:rPr>
        <w:tab/>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发包人</w:t>
      </w:r>
      <w:r>
        <w:rPr>
          <w:rFonts w:ascii="宋体" w:hAnsi="宋体" w:hint="eastAsia"/>
          <w:color w:val="000000" w:themeColor="text1"/>
          <w:kern w:val="0"/>
          <w:sz w:val="24"/>
          <w:szCs w:val="24"/>
        </w:rPr>
        <w:t>继续</w:t>
      </w:r>
      <w:r>
        <w:rPr>
          <w:rFonts w:ascii="宋体" w:hAnsi="宋体"/>
          <w:color w:val="000000" w:themeColor="text1"/>
          <w:kern w:val="0"/>
          <w:sz w:val="24"/>
          <w:szCs w:val="24"/>
        </w:rPr>
        <w:t>使用承包人在施工现场的材料、设备、临时工程、承包人文件和由承包人或以其名义编制的其他文件</w:t>
      </w:r>
      <w:r>
        <w:rPr>
          <w:rFonts w:ascii="宋体" w:hAnsi="宋体" w:hint="eastAsia"/>
          <w:color w:val="000000" w:themeColor="text1"/>
          <w:kern w:val="0"/>
          <w:sz w:val="24"/>
          <w:szCs w:val="24"/>
        </w:rPr>
        <w:t>的费用承担方式</w:t>
      </w:r>
      <w:r>
        <w:rPr>
          <w:rFonts w:ascii="宋体" w:hAnsi="宋体"/>
          <w:color w:val="000000" w:themeColor="text1"/>
          <w:kern w:val="0"/>
          <w:sz w:val="24"/>
          <w:szCs w:val="24"/>
        </w:rPr>
        <w:t>：</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 xml:space="preserve">由承包人承担  </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533" w:name="_Toc460660213"/>
      <w:bookmarkStart w:id="534" w:name="_Toc460226828"/>
      <w:bookmarkStart w:id="535" w:name="_Toc460227098"/>
      <w:bookmarkStart w:id="536" w:name="_Toc351203649"/>
      <w:r>
        <w:rPr>
          <w:rFonts w:ascii="宋体" w:eastAsia="宋体" w:hAnsi="宋体"/>
          <w:b w:val="0"/>
          <w:color w:val="000000" w:themeColor="text1"/>
          <w:sz w:val="24"/>
          <w:szCs w:val="24"/>
        </w:rPr>
        <w:t>17. 不可抗力</w:t>
      </w:r>
      <w:bookmarkEnd w:id="531"/>
      <w:bookmarkEnd w:id="533"/>
      <w:bookmarkEnd w:id="534"/>
      <w:bookmarkEnd w:id="535"/>
      <w:bookmarkEnd w:id="536"/>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 不可抗力的确认</w:t>
      </w:r>
    </w:p>
    <w:p w:rsidR="005B4101" w:rsidRDefault="009C092A">
      <w:pPr>
        <w:snapToGrid w:val="0"/>
        <w:spacing w:beforeLines="30" w:before="93" w:line="360" w:lineRule="auto"/>
        <w:ind w:firstLineChars="200" w:firstLine="480"/>
        <w:rPr>
          <w:rFonts w:ascii="宋体" w:hAnsi="宋体"/>
          <w:color w:val="000000" w:themeColor="text1"/>
          <w:kern w:val="0"/>
          <w:sz w:val="24"/>
          <w:szCs w:val="24"/>
          <w:u w:val="single"/>
        </w:rPr>
      </w:pPr>
      <w:r>
        <w:rPr>
          <w:rFonts w:ascii="宋体" w:hAnsi="宋体"/>
          <w:color w:val="000000" w:themeColor="text1"/>
          <w:sz w:val="24"/>
          <w:szCs w:val="24"/>
        </w:rPr>
        <w:t>除通用合同条款约定的不可抗力事件之外，视为不可抗力的其他情形：</w:t>
      </w:r>
      <w:r>
        <w:rPr>
          <w:rFonts w:ascii="宋体" w:hAnsi="宋体" w:hint="eastAsia"/>
          <w:color w:val="000000" w:themeColor="text1"/>
          <w:kern w:val="0"/>
          <w:sz w:val="24"/>
          <w:szCs w:val="24"/>
          <w:u w:val="single"/>
        </w:rPr>
        <w:t>执行通用条款</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17.4 因不可抗力解除合同</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合同解除后，发包人应在商定或确定发包人应支付款项后</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28</w:t>
      </w:r>
      <w:r>
        <w:rPr>
          <w:rFonts w:ascii="宋体" w:hAnsi="宋体" w:hint="eastAsia"/>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color w:val="000000" w:themeColor="text1"/>
          <w:sz w:val="24"/>
          <w:szCs w:val="24"/>
        </w:rPr>
        <w:t>天内完</w:t>
      </w:r>
      <w:r>
        <w:rPr>
          <w:rFonts w:ascii="宋体" w:hAnsi="宋体"/>
          <w:color w:val="000000" w:themeColor="text1"/>
          <w:sz w:val="24"/>
          <w:szCs w:val="24"/>
        </w:rPr>
        <w:lastRenderedPageBreak/>
        <w:t>成款项的支付。</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537" w:name="_Toc351203650"/>
      <w:bookmarkStart w:id="538" w:name="_Toc460227099"/>
      <w:bookmarkStart w:id="539" w:name="_Toc460660214"/>
      <w:bookmarkStart w:id="540" w:name="_Toc460226829"/>
      <w:r>
        <w:rPr>
          <w:rFonts w:ascii="宋体" w:eastAsia="宋体" w:hAnsi="宋体"/>
          <w:b w:val="0"/>
          <w:color w:val="000000" w:themeColor="text1"/>
          <w:sz w:val="24"/>
          <w:szCs w:val="24"/>
        </w:rPr>
        <w:t>18. 保险</w:t>
      </w:r>
      <w:bookmarkEnd w:id="537"/>
      <w:bookmarkEnd w:id="538"/>
      <w:bookmarkEnd w:id="539"/>
      <w:bookmarkEnd w:id="540"/>
    </w:p>
    <w:bookmarkEnd w:id="532"/>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 工程保险</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关于工程保险的特别约定：</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发包人应投保建筑工程一切险或安装工程一切险（执行通用条款）</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18.3 其他保险</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sz w:val="24"/>
          <w:szCs w:val="24"/>
        </w:rPr>
        <w:t>关于其他保险的约定：</w:t>
      </w:r>
      <w:r>
        <w:rPr>
          <w:rFonts w:ascii="宋体" w:hAnsi="宋体"/>
          <w:color w:val="000000" w:themeColor="text1"/>
          <w:kern w:val="0"/>
          <w:sz w:val="24"/>
          <w:szCs w:val="24"/>
          <w:u w:val="single"/>
        </w:rPr>
        <w:t xml:space="preserve">   </w:t>
      </w:r>
      <w:r>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Pr>
          <w:rFonts w:ascii="宋体" w:hAnsi="宋体"/>
          <w:color w:val="000000" w:themeColor="text1"/>
          <w:kern w:val="0"/>
          <w:sz w:val="24"/>
          <w:szCs w:val="24"/>
          <w:u w:val="single"/>
        </w:rPr>
        <w:t xml:space="preserve">  </w:t>
      </w:r>
      <w:r>
        <w:rPr>
          <w:rFonts w:ascii="宋体" w:hAnsi="宋体"/>
          <w:color w:val="000000" w:themeColor="text1"/>
          <w:kern w:val="0"/>
          <w:sz w:val="24"/>
          <w:szCs w:val="24"/>
        </w:rPr>
        <w:t>。</w:t>
      </w:r>
    </w:p>
    <w:p w:rsidR="005B4101" w:rsidRDefault="009C092A">
      <w:pPr>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sz w:val="24"/>
          <w:szCs w:val="24"/>
        </w:rPr>
        <w:t>承包人是否应为其施工设备等办理财产保险：</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18.7 通知义务</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kern w:val="0"/>
          <w:sz w:val="24"/>
          <w:szCs w:val="24"/>
        </w:rPr>
        <w:t>关于变更保险合同时的通知义务的约定：</w:t>
      </w:r>
      <w:r>
        <w:rPr>
          <w:rFonts w:ascii="宋体" w:hAnsi="宋体"/>
          <w:color w:val="000000" w:themeColor="text1"/>
          <w:sz w:val="24"/>
          <w:szCs w:val="24"/>
          <w:u w:val="single"/>
        </w:rPr>
        <w:t xml:space="preserve">       </w:t>
      </w:r>
      <w:r>
        <w:rPr>
          <w:rFonts w:ascii="宋体" w:hAnsi="宋体" w:hint="eastAsia"/>
          <w:color w:val="000000" w:themeColor="text1"/>
          <w:kern w:val="0"/>
          <w:sz w:val="24"/>
          <w:szCs w:val="24"/>
          <w:u w:val="single"/>
        </w:rPr>
        <w:t>执行通用条款</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pStyle w:val="4"/>
        <w:snapToGrid w:val="0"/>
        <w:spacing w:beforeLines="30" w:before="93" w:after="0" w:line="360" w:lineRule="auto"/>
        <w:rPr>
          <w:rFonts w:ascii="宋体" w:eastAsia="宋体" w:hAnsi="宋体"/>
          <w:b w:val="0"/>
          <w:color w:val="000000" w:themeColor="text1"/>
          <w:sz w:val="24"/>
          <w:szCs w:val="24"/>
        </w:rPr>
      </w:pPr>
      <w:bookmarkStart w:id="541" w:name="_Toc460227100"/>
      <w:bookmarkStart w:id="542" w:name="_Toc460660215"/>
      <w:bookmarkStart w:id="543" w:name="_Toc460226830"/>
      <w:bookmarkStart w:id="544" w:name="_Toc351203651"/>
      <w:bookmarkEnd w:id="505"/>
      <w:bookmarkEnd w:id="506"/>
      <w:bookmarkEnd w:id="507"/>
      <w:bookmarkEnd w:id="508"/>
      <w:bookmarkEnd w:id="509"/>
      <w:bookmarkEnd w:id="510"/>
      <w:bookmarkEnd w:id="511"/>
      <w:bookmarkEnd w:id="512"/>
      <w:bookmarkEnd w:id="513"/>
      <w:bookmarkEnd w:id="514"/>
      <w:bookmarkEnd w:id="515"/>
      <w:bookmarkEnd w:id="516"/>
      <w:r>
        <w:rPr>
          <w:rFonts w:ascii="宋体" w:eastAsia="宋体" w:hAnsi="宋体"/>
          <w:b w:val="0"/>
          <w:color w:val="000000" w:themeColor="text1"/>
          <w:sz w:val="24"/>
          <w:szCs w:val="24"/>
        </w:rPr>
        <w:t>20. 争议解决</w:t>
      </w:r>
      <w:bookmarkEnd w:id="541"/>
      <w:bookmarkEnd w:id="542"/>
      <w:bookmarkEnd w:id="543"/>
      <w:bookmarkEnd w:id="544"/>
    </w:p>
    <w:bookmarkEnd w:id="517"/>
    <w:bookmarkEnd w:id="518"/>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 争</w:t>
      </w:r>
      <w:bookmarkEnd w:id="519"/>
      <w:r>
        <w:rPr>
          <w:rFonts w:ascii="宋体" w:hAnsi="宋体"/>
          <w:color w:val="000000" w:themeColor="text1"/>
          <w:sz w:val="24"/>
          <w:szCs w:val="24"/>
        </w:rPr>
        <w:t>议评审</w:t>
      </w:r>
    </w:p>
    <w:p w:rsidR="005B4101" w:rsidRDefault="009C092A">
      <w:pPr>
        <w:snapToGrid w:val="0"/>
        <w:spacing w:beforeLines="30" w:before="93" w:line="360" w:lineRule="auto"/>
        <w:ind w:leftChars="71" w:left="149" w:firstLineChars="150" w:firstLine="360"/>
        <w:rPr>
          <w:rFonts w:ascii="宋体" w:hAnsi="宋体"/>
          <w:color w:val="000000" w:themeColor="text1"/>
          <w:sz w:val="24"/>
          <w:szCs w:val="24"/>
        </w:rPr>
      </w:pPr>
      <w:r>
        <w:rPr>
          <w:rFonts w:ascii="宋体" w:hAnsi="宋体"/>
          <w:color w:val="000000" w:themeColor="text1"/>
          <w:sz w:val="24"/>
          <w:szCs w:val="24"/>
        </w:rPr>
        <w:t>合同当事人是否同意将工程争议提交争议评审小组决</w:t>
      </w:r>
      <w:r>
        <w:rPr>
          <w:rFonts w:ascii="宋体" w:hAnsi="宋体" w:hint="eastAsia"/>
          <w:color w:val="000000" w:themeColor="text1"/>
          <w:sz w:val="24"/>
          <w:szCs w:val="24"/>
        </w:rPr>
        <w:t>定：</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20.3.1 争议评审小组的确定</w:t>
      </w:r>
    </w:p>
    <w:p w:rsidR="005B4101" w:rsidRDefault="009C092A">
      <w:pPr>
        <w:snapToGrid w:val="0"/>
        <w:spacing w:beforeLines="30" w:before="93" w:line="360" w:lineRule="auto"/>
        <w:ind w:firstLineChars="200" w:firstLine="480"/>
        <w:rPr>
          <w:rFonts w:ascii="宋体" w:hAnsi="宋体"/>
          <w:color w:val="000000" w:themeColor="text1"/>
          <w:sz w:val="24"/>
          <w:szCs w:val="24"/>
          <w:u w:val="single"/>
        </w:rPr>
      </w:pPr>
      <w:r>
        <w:rPr>
          <w:rFonts w:ascii="宋体" w:hAnsi="宋体"/>
          <w:color w:val="000000" w:themeColor="text1"/>
          <w:sz w:val="24"/>
          <w:szCs w:val="24"/>
        </w:rPr>
        <w:t>争议评审小组成员的确定：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选定争议评审员的期限：</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争议评审小组成员的报酬承担方式：</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其他事项的约定：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Pr>
          <w:rFonts w:ascii="宋体" w:hAnsi="宋体"/>
          <w:color w:val="000000" w:themeColor="text1"/>
          <w:kern w:val="0"/>
          <w:sz w:val="24"/>
          <w:szCs w:val="24"/>
        </w:rPr>
        <w:t>20.3.2 争议评审小组的决定</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合同当事人关于本项的约定：</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20.4仲裁或诉讼</w:t>
      </w:r>
      <w:bookmarkEnd w:id="520"/>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因合同及合同有关事项发生的争议，按下列第</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(1)</w:t>
      </w:r>
      <w:r>
        <w:rPr>
          <w:rFonts w:ascii="宋体" w:hAnsi="宋体"/>
          <w:color w:val="000000" w:themeColor="text1"/>
          <w:sz w:val="24"/>
          <w:szCs w:val="24"/>
          <w:u w:val="single"/>
        </w:rPr>
        <w:t xml:space="preserve">   </w:t>
      </w:r>
      <w:r>
        <w:rPr>
          <w:rFonts w:ascii="宋体" w:hAnsi="宋体"/>
          <w:color w:val="000000" w:themeColor="text1"/>
          <w:sz w:val="24"/>
          <w:szCs w:val="24"/>
        </w:rPr>
        <w:t>种方式</w:t>
      </w:r>
      <w:r>
        <w:rPr>
          <w:rFonts w:ascii="宋体" w:hAnsi="宋体" w:hint="eastAsia"/>
          <w:color w:val="000000" w:themeColor="text1"/>
          <w:sz w:val="24"/>
          <w:szCs w:val="24"/>
        </w:rPr>
        <w:t>解</w:t>
      </w:r>
      <w:r>
        <w:rPr>
          <w:rFonts w:ascii="宋体" w:hAnsi="宋体"/>
          <w:color w:val="000000" w:themeColor="text1"/>
          <w:sz w:val="24"/>
          <w:szCs w:val="24"/>
        </w:rPr>
        <w:t>决：</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（1）向</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合肥</w:t>
      </w:r>
      <w:r>
        <w:rPr>
          <w:rFonts w:ascii="宋体" w:hAnsi="宋体"/>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仲裁委员会申请仲裁；</w:t>
      </w:r>
    </w:p>
    <w:p w:rsidR="005B4101" w:rsidRDefault="009C092A">
      <w:pPr>
        <w:snapToGrid w:val="0"/>
        <w:spacing w:beforeLines="30" w:before="93" w:line="360" w:lineRule="auto"/>
        <w:ind w:firstLineChars="200" w:firstLine="480"/>
        <w:rPr>
          <w:rFonts w:ascii="宋体" w:hAnsi="宋体"/>
          <w:color w:val="000000" w:themeColor="text1"/>
          <w:sz w:val="24"/>
          <w:szCs w:val="24"/>
        </w:rPr>
      </w:pPr>
      <w:r>
        <w:rPr>
          <w:rFonts w:ascii="宋体" w:hAnsi="宋体"/>
          <w:color w:val="000000" w:themeColor="text1"/>
          <w:sz w:val="24"/>
          <w:szCs w:val="24"/>
        </w:rPr>
        <w:t>（2）向</w:t>
      </w:r>
      <w:r>
        <w:rPr>
          <w:rFonts w:ascii="宋体" w:hAnsi="宋体"/>
          <w:color w:val="000000" w:themeColor="text1"/>
          <w:sz w:val="24"/>
          <w:szCs w:val="24"/>
          <w:u w:val="single"/>
        </w:rPr>
        <w:t xml:space="preserve">    </w:t>
      </w:r>
      <w:r>
        <w:rPr>
          <w:rFonts w:ascii="宋体" w:hAnsi="宋体" w:hint="eastAsia"/>
          <w:b/>
          <w:color w:val="000000" w:themeColor="text1"/>
          <w:sz w:val="24"/>
          <w:szCs w:val="24"/>
          <w:u w:val="single"/>
        </w:rPr>
        <w:t>工程所在地</w:t>
      </w:r>
      <w:r>
        <w:rPr>
          <w:rFonts w:ascii="宋体" w:hAnsi="宋体"/>
          <w:b/>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color w:val="000000" w:themeColor="text1"/>
          <w:sz w:val="24"/>
          <w:szCs w:val="24"/>
        </w:rPr>
        <w:t>人民法院起诉。</w:t>
      </w:r>
      <w:bookmarkEnd w:id="521"/>
      <w:bookmarkEnd w:id="522"/>
      <w:bookmarkEnd w:id="523"/>
      <w:bookmarkEnd w:id="524"/>
      <w:bookmarkEnd w:id="525"/>
      <w:bookmarkEnd w:id="526"/>
    </w:p>
    <w:p w:rsidR="005B4101" w:rsidRDefault="009C092A">
      <w:pPr>
        <w:pStyle w:val="Blockquote"/>
        <w:spacing w:line="360" w:lineRule="auto"/>
        <w:ind w:left="0" w:right="0" w:firstLineChars="200" w:firstLine="482"/>
        <w:rPr>
          <w:rFonts w:ascii="宋体" w:hAnsi="宋体"/>
          <w:b/>
          <w:color w:val="000000" w:themeColor="text1"/>
          <w:szCs w:val="24"/>
        </w:rPr>
      </w:pPr>
      <w:bookmarkStart w:id="545" w:name="_Toc351203652"/>
      <w:r>
        <w:rPr>
          <w:rFonts w:ascii="宋体" w:hAnsi="宋体" w:hint="eastAsia"/>
          <w:b/>
          <w:color w:val="000000" w:themeColor="text1"/>
          <w:szCs w:val="24"/>
        </w:rPr>
        <w:t>21.补充条款</w:t>
      </w:r>
      <w:r>
        <w:rPr>
          <w:rFonts w:ascii="宋体" w:hAnsi="宋体"/>
          <w:b/>
          <w:color w:val="000000" w:themeColor="text1"/>
          <w:szCs w:val="24"/>
        </w:rPr>
        <w:t xml:space="preserve"> </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lastRenderedPageBreak/>
        <w:t>本补充条款是专用条款的一部分，其解释顺序优先于专用条款内的其他条款。</w:t>
      </w:r>
    </w:p>
    <w:p w:rsidR="005B4101" w:rsidRDefault="009C092A">
      <w:pPr>
        <w:pStyle w:val="Blockquote"/>
        <w:spacing w:line="360" w:lineRule="auto"/>
        <w:ind w:left="250" w:right="0" w:firstLine="480"/>
        <w:rPr>
          <w:rFonts w:ascii="宋体" w:hAnsi="宋体"/>
          <w:b/>
          <w:color w:val="000000" w:themeColor="text1"/>
          <w:szCs w:val="24"/>
        </w:rPr>
      </w:pPr>
      <w:r>
        <w:rPr>
          <w:rFonts w:ascii="宋体" w:hAnsi="宋体"/>
          <w:b/>
          <w:color w:val="000000" w:themeColor="text1"/>
          <w:szCs w:val="24"/>
        </w:rPr>
        <w:t>1.1</w:t>
      </w:r>
      <w:r>
        <w:rPr>
          <w:rFonts w:ascii="宋体" w:hAnsi="宋体" w:hint="eastAsia"/>
          <w:b/>
          <w:color w:val="000000" w:themeColor="text1"/>
          <w:szCs w:val="24"/>
        </w:rPr>
        <w:t>人员及职责</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1.1.1</w:t>
      </w:r>
      <w:r>
        <w:rPr>
          <w:rFonts w:ascii="宋体" w:hAnsi="宋体" w:hint="eastAsia"/>
          <w:color w:val="000000" w:themeColor="text1"/>
          <w:szCs w:val="24"/>
        </w:rPr>
        <w:t>发包人委派的发包人代表或监理发包人代表（以下简称“发包人代表”）无权更改合同，也无权解除发包人和承包人的义务和责任。</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1.1.2</w:t>
      </w:r>
      <w:r>
        <w:rPr>
          <w:rFonts w:ascii="宋体" w:hAnsi="宋体" w:hint="eastAsia"/>
          <w:color w:val="000000" w:themeColor="text1"/>
          <w:szCs w:val="24"/>
        </w:rPr>
        <w:t>发包人代表的任何批准、检查、证书、同意、通知、建议、检验、指令和要求等不解除承包人在合同中的责任。</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1.1.3</w:t>
      </w:r>
      <w:r>
        <w:rPr>
          <w:rFonts w:ascii="宋体" w:hAnsi="宋体" w:hint="eastAsia"/>
          <w:color w:val="000000" w:themeColor="text1"/>
          <w:szCs w:val="24"/>
        </w:rPr>
        <w:t>承包人只能从发包人代表或其授权代表处接受指令。</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1.1.4</w:t>
      </w:r>
      <w:r>
        <w:rPr>
          <w:rFonts w:ascii="宋体" w:hAnsi="宋体" w:hint="eastAsia"/>
          <w:color w:val="000000" w:themeColor="text1"/>
          <w:szCs w:val="24"/>
        </w:rPr>
        <w:t>发包人如需更换发包人代表须提前</w:t>
      </w:r>
      <w:r>
        <w:rPr>
          <w:rFonts w:ascii="宋体" w:hAnsi="宋体"/>
          <w:color w:val="000000" w:themeColor="text1"/>
          <w:szCs w:val="24"/>
        </w:rPr>
        <w:t>7</w:t>
      </w:r>
      <w:r>
        <w:rPr>
          <w:rFonts w:ascii="宋体" w:hAnsi="宋体" w:hint="eastAsia"/>
          <w:color w:val="000000" w:themeColor="text1"/>
          <w:szCs w:val="24"/>
        </w:rPr>
        <w:t>天通知承包人。</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1.1.5</w:t>
      </w:r>
      <w:r>
        <w:rPr>
          <w:rFonts w:ascii="宋体" w:hAnsi="宋体" w:hint="eastAsia"/>
          <w:color w:val="000000" w:themeColor="text1"/>
          <w:szCs w:val="24"/>
        </w:rPr>
        <w:t>承包人的项目经理离开现场的，须经发包人代表同意，并书面指定临时代表，代为行使项目经理的权力；该临时代表的一切行为，发包人均认为是项目经理的行为。</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1.1.6</w:t>
      </w:r>
      <w:r>
        <w:rPr>
          <w:rFonts w:ascii="宋体" w:hAnsi="宋体" w:hint="eastAsia"/>
          <w:color w:val="000000" w:themeColor="text1"/>
          <w:szCs w:val="24"/>
        </w:rPr>
        <w:t>承包人委派</w:t>
      </w:r>
      <w:r>
        <w:rPr>
          <w:rFonts w:ascii="宋体" w:hAnsi="宋体"/>
          <w:color w:val="000000" w:themeColor="text1"/>
          <w:szCs w:val="24"/>
          <w:u w:val="single"/>
        </w:rPr>
        <w:t xml:space="preserve">        </w:t>
      </w:r>
      <w:r>
        <w:rPr>
          <w:rFonts w:ascii="宋体" w:hAnsi="宋体" w:hint="eastAsia"/>
          <w:color w:val="000000" w:themeColor="text1"/>
          <w:szCs w:val="24"/>
        </w:rPr>
        <w:t>经办人，负责工程施工过程中来往文件接收传递。</w:t>
      </w:r>
    </w:p>
    <w:p w:rsidR="005B4101" w:rsidRDefault="009C092A">
      <w:pPr>
        <w:spacing w:line="360" w:lineRule="auto"/>
        <w:ind w:left="180" w:firstLine="480"/>
        <w:rPr>
          <w:rFonts w:ascii="宋体" w:hAnsi="宋体"/>
          <w:color w:val="000000" w:themeColor="text1"/>
          <w:sz w:val="24"/>
          <w:szCs w:val="24"/>
        </w:rPr>
      </w:pPr>
      <w:r>
        <w:rPr>
          <w:rFonts w:ascii="宋体" w:hAnsi="宋体"/>
          <w:color w:val="000000" w:themeColor="text1"/>
          <w:sz w:val="24"/>
          <w:szCs w:val="24"/>
        </w:rPr>
        <w:t>1.1.7</w:t>
      </w:r>
      <w:r>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rsidR="005B4101" w:rsidRDefault="009C092A">
      <w:pPr>
        <w:spacing w:line="360" w:lineRule="auto"/>
        <w:ind w:left="180" w:firstLine="480"/>
        <w:rPr>
          <w:rFonts w:ascii="宋体" w:hAnsi="宋体"/>
          <w:color w:val="000000" w:themeColor="text1"/>
          <w:sz w:val="24"/>
          <w:szCs w:val="24"/>
        </w:rPr>
      </w:pPr>
      <w:r>
        <w:rPr>
          <w:rFonts w:ascii="宋体" w:hAnsi="宋体"/>
          <w:color w:val="000000" w:themeColor="text1"/>
          <w:sz w:val="24"/>
          <w:szCs w:val="24"/>
        </w:rPr>
        <w:t>1.1.8</w:t>
      </w:r>
      <w:r>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rsidR="005B4101" w:rsidRDefault="009C092A">
      <w:pPr>
        <w:spacing w:line="360" w:lineRule="auto"/>
        <w:ind w:left="180" w:firstLine="480"/>
        <w:rPr>
          <w:rFonts w:ascii="宋体" w:hAnsi="宋体"/>
          <w:color w:val="000000" w:themeColor="text1"/>
          <w:sz w:val="24"/>
          <w:szCs w:val="24"/>
        </w:rPr>
      </w:pPr>
      <w:r>
        <w:rPr>
          <w:rFonts w:ascii="宋体" w:hAnsi="宋体"/>
          <w:color w:val="000000" w:themeColor="text1"/>
          <w:sz w:val="24"/>
          <w:szCs w:val="24"/>
        </w:rPr>
        <w:t>1.1.9</w:t>
      </w:r>
      <w:r>
        <w:rPr>
          <w:rFonts w:ascii="宋体" w:hAnsi="宋体" w:hint="eastAsia"/>
          <w:color w:val="000000" w:themeColor="text1"/>
          <w:sz w:val="24"/>
          <w:szCs w:val="24"/>
        </w:rPr>
        <w:t>承包人雇佣职员或工人应遵守相关法律法规的规定。</w:t>
      </w:r>
    </w:p>
    <w:p w:rsidR="005B4101" w:rsidRDefault="009C092A">
      <w:pPr>
        <w:spacing w:line="360" w:lineRule="auto"/>
        <w:ind w:left="180" w:firstLine="480"/>
        <w:rPr>
          <w:rFonts w:ascii="宋体" w:hAnsi="宋体"/>
          <w:color w:val="000000" w:themeColor="text1"/>
          <w:sz w:val="24"/>
          <w:szCs w:val="24"/>
        </w:rPr>
      </w:pPr>
      <w:r>
        <w:rPr>
          <w:rFonts w:ascii="宋体" w:hAnsi="宋体"/>
          <w:color w:val="000000" w:themeColor="text1"/>
          <w:sz w:val="24"/>
          <w:szCs w:val="24"/>
        </w:rPr>
        <w:t>1.1.10</w:t>
      </w:r>
      <w:r>
        <w:rPr>
          <w:rFonts w:ascii="宋体" w:hAnsi="宋体" w:hint="eastAsia"/>
          <w:color w:val="000000" w:themeColor="text1"/>
          <w:sz w:val="24"/>
          <w:szCs w:val="24"/>
        </w:rPr>
        <w:t>参与本项目的承包人代表或其雇员不遵守合同规定或一贯行为不轨或</w:t>
      </w:r>
      <w:proofErr w:type="gramStart"/>
      <w:r>
        <w:rPr>
          <w:rFonts w:ascii="宋体" w:hAnsi="宋体" w:hint="eastAsia"/>
          <w:color w:val="000000" w:themeColor="text1"/>
          <w:sz w:val="24"/>
          <w:szCs w:val="24"/>
        </w:rPr>
        <w:t>或</w:t>
      </w:r>
      <w:proofErr w:type="gramEnd"/>
      <w:r>
        <w:rPr>
          <w:rFonts w:ascii="宋体" w:hAnsi="宋体" w:hint="eastAsia"/>
          <w:color w:val="000000" w:themeColor="text1"/>
          <w:sz w:val="24"/>
          <w:szCs w:val="24"/>
        </w:rPr>
        <w:t>不能胜任工作或危害安全，发包人代表有权要求更换；原人选未经发包人许可不得再进入本项目（包括项目经理在内）。</w:t>
      </w:r>
    </w:p>
    <w:p w:rsidR="005B4101" w:rsidRDefault="009C092A">
      <w:pPr>
        <w:spacing w:line="360" w:lineRule="auto"/>
        <w:ind w:left="180" w:firstLine="480"/>
        <w:rPr>
          <w:rFonts w:ascii="宋体" w:hAnsi="宋体"/>
          <w:color w:val="000000" w:themeColor="text1"/>
          <w:sz w:val="24"/>
          <w:szCs w:val="24"/>
        </w:rPr>
      </w:pPr>
      <w:r>
        <w:rPr>
          <w:rFonts w:ascii="宋体" w:hAnsi="宋体"/>
          <w:color w:val="000000" w:themeColor="text1"/>
          <w:sz w:val="24"/>
          <w:szCs w:val="24"/>
        </w:rPr>
        <w:t>1.1.11</w:t>
      </w:r>
      <w:r>
        <w:rPr>
          <w:rFonts w:ascii="宋体" w:hAnsi="宋体" w:hint="eastAsia"/>
          <w:color w:val="000000" w:themeColor="text1"/>
          <w:sz w:val="24"/>
          <w:szCs w:val="24"/>
        </w:rPr>
        <w:t>承包人更换项目经理的，须提前</w:t>
      </w:r>
      <w:r>
        <w:rPr>
          <w:rFonts w:ascii="宋体" w:hAnsi="宋体"/>
          <w:color w:val="000000" w:themeColor="text1"/>
          <w:sz w:val="24"/>
          <w:szCs w:val="24"/>
        </w:rPr>
        <w:t>14</w:t>
      </w:r>
      <w:r>
        <w:rPr>
          <w:rFonts w:ascii="宋体" w:hAnsi="宋体" w:hint="eastAsia"/>
          <w:color w:val="000000" w:themeColor="text1"/>
          <w:sz w:val="24"/>
          <w:szCs w:val="24"/>
        </w:rPr>
        <w:t>天通知发包人，并征得发包人同意；该行为视为违约，承包人须支付发包人</w:t>
      </w:r>
      <w:r>
        <w:rPr>
          <w:rFonts w:ascii="宋体" w:hAnsi="宋体"/>
          <w:color w:val="000000" w:themeColor="text1"/>
          <w:sz w:val="24"/>
          <w:szCs w:val="24"/>
          <w:u w:val="single"/>
        </w:rPr>
        <w:t xml:space="preserve">     </w:t>
      </w:r>
      <w:r>
        <w:rPr>
          <w:rFonts w:ascii="宋体" w:hAnsi="宋体" w:hint="eastAsia"/>
          <w:color w:val="000000" w:themeColor="text1"/>
          <w:sz w:val="24"/>
          <w:szCs w:val="24"/>
        </w:rPr>
        <w:t>万元违约金。更换后的项目经理资历、水平不得降低。</w:t>
      </w:r>
    </w:p>
    <w:p w:rsidR="005B4101" w:rsidRDefault="009C092A">
      <w:pPr>
        <w:pStyle w:val="Blockquote"/>
        <w:spacing w:line="360" w:lineRule="auto"/>
        <w:ind w:left="250" w:right="0" w:firstLine="480"/>
        <w:rPr>
          <w:rFonts w:ascii="宋体" w:hAnsi="宋体"/>
          <w:b/>
          <w:color w:val="000000" w:themeColor="text1"/>
          <w:szCs w:val="24"/>
        </w:rPr>
      </w:pPr>
      <w:r>
        <w:rPr>
          <w:rFonts w:ascii="宋体" w:hAnsi="宋体"/>
          <w:b/>
          <w:color w:val="000000" w:themeColor="text1"/>
          <w:szCs w:val="24"/>
        </w:rPr>
        <w:t>1.2</w:t>
      </w:r>
      <w:r>
        <w:rPr>
          <w:rFonts w:ascii="宋体" w:hAnsi="宋体" w:hint="eastAsia"/>
          <w:b/>
          <w:color w:val="000000" w:themeColor="text1"/>
          <w:szCs w:val="24"/>
        </w:rPr>
        <w:t>变更与调整</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1.2.1</w:t>
      </w:r>
      <w:r>
        <w:rPr>
          <w:rFonts w:ascii="宋体" w:hAnsi="宋体" w:hint="eastAsia"/>
          <w:color w:val="000000" w:themeColor="text1"/>
          <w:szCs w:val="24"/>
        </w:rPr>
        <w:t>在工程移交前，发包人代表有权签发变更指令，承包人应按照指令来实施变更，并进行工期和费用的估算，提交发包人代表。</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1.2.2</w:t>
      </w:r>
      <w:r>
        <w:rPr>
          <w:rFonts w:ascii="宋体" w:hAnsi="宋体" w:hint="eastAsia"/>
          <w:color w:val="000000" w:themeColor="text1"/>
          <w:szCs w:val="24"/>
        </w:rPr>
        <w:t>发包人代表收到承包人的估算后，可以决定撤销、修改或确认实施该项变更。</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1.2.3</w:t>
      </w:r>
      <w:r>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lastRenderedPageBreak/>
        <w:t>1.2.4</w:t>
      </w:r>
      <w:r>
        <w:rPr>
          <w:rFonts w:ascii="宋体" w:hAnsi="宋体" w:hint="eastAsia"/>
          <w:color w:val="000000" w:themeColor="text1"/>
          <w:szCs w:val="24"/>
        </w:rPr>
        <w:t>如果发包人采纳承包人的建议节省了工程费用，将给予承包人节约费用适当比例的奖励。</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1.2.5</w:t>
      </w:r>
      <w:r>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1.2.6</w:t>
      </w:r>
      <w:r>
        <w:rPr>
          <w:rFonts w:ascii="宋体" w:hAnsi="宋体" w:hint="eastAsia"/>
          <w:color w:val="000000" w:themeColor="text1"/>
          <w:szCs w:val="24"/>
        </w:rPr>
        <w:t>任何变更指令都应由发包人代表签发给承包人，承包人收到后应回函说明；涉及到费用调整的，按照相关条款执行。</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1.2.7</w:t>
      </w:r>
      <w:r>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1.2.8</w:t>
      </w:r>
      <w:r>
        <w:rPr>
          <w:rFonts w:ascii="宋体" w:hAnsi="宋体" w:hint="eastAsia"/>
          <w:color w:val="000000" w:themeColor="text1"/>
          <w:szCs w:val="24"/>
        </w:rPr>
        <w:t>未经发包人代表批准，承包人不得对工程进行任何变更。</w:t>
      </w:r>
    </w:p>
    <w:p w:rsidR="005B4101" w:rsidRDefault="009C092A">
      <w:pPr>
        <w:pStyle w:val="Blockquote"/>
        <w:spacing w:line="360" w:lineRule="auto"/>
        <w:ind w:left="250" w:right="0" w:firstLine="480"/>
        <w:rPr>
          <w:rFonts w:ascii="宋体" w:hAnsi="宋体"/>
          <w:b/>
          <w:color w:val="000000" w:themeColor="text1"/>
          <w:szCs w:val="24"/>
        </w:rPr>
      </w:pPr>
      <w:r>
        <w:rPr>
          <w:rFonts w:ascii="宋体" w:hAnsi="宋体"/>
          <w:b/>
          <w:color w:val="000000" w:themeColor="text1"/>
          <w:szCs w:val="24"/>
        </w:rPr>
        <w:t>1.3</w:t>
      </w:r>
      <w:r>
        <w:rPr>
          <w:rFonts w:ascii="宋体" w:hAnsi="宋体" w:hint="eastAsia"/>
          <w:b/>
          <w:color w:val="000000" w:themeColor="text1"/>
          <w:szCs w:val="24"/>
        </w:rPr>
        <w:t>分包与配合</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1.3.1</w:t>
      </w:r>
      <w:r>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1.3.2</w:t>
      </w:r>
      <w:r>
        <w:rPr>
          <w:rFonts w:ascii="宋体" w:hAnsi="宋体" w:hint="eastAsia"/>
          <w:color w:val="000000" w:themeColor="text1"/>
          <w:szCs w:val="24"/>
        </w:rPr>
        <w:t>发包人分包的专业工程范围如下：</w:t>
      </w:r>
      <w:r>
        <w:rPr>
          <w:rFonts w:ascii="宋体" w:hAnsi="宋体"/>
          <w:color w:val="000000" w:themeColor="text1"/>
          <w:szCs w:val="24"/>
        </w:rPr>
        <w:t xml:space="preserve"> </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1</w:t>
      </w:r>
      <w:r>
        <w:rPr>
          <w:rFonts w:ascii="宋体" w:hAnsi="宋体" w:hint="eastAsia"/>
          <w:color w:val="000000" w:themeColor="text1"/>
          <w:szCs w:val="24"/>
        </w:rPr>
        <w:t>）</w:t>
      </w:r>
      <w:r>
        <w:rPr>
          <w:rFonts w:ascii="宋体" w:hAnsi="宋体"/>
          <w:color w:val="000000" w:themeColor="text1"/>
          <w:szCs w:val="24"/>
          <w:u w:val="single"/>
        </w:rPr>
        <w:t xml:space="preserve">                           </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2</w:t>
      </w:r>
      <w:r>
        <w:rPr>
          <w:rFonts w:ascii="宋体" w:hAnsi="宋体" w:hint="eastAsia"/>
          <w:color w:val="000000" w:themeColor="text1"/>
          <w:szCs w:val="24"/>
        </w:rPr>
        <w:t>）</w:t>
      </w:r>
      <w:r>
        <w:rPr>
          <w:rFonts w:ascii="宋体" w:hAnsi="宋体"/>
          <w:color w:val="000000" w:themeColor="text1"/>
          <w:szCs w:val="24"/>
          <w:u w:val="single"/>
        </w:rPr>
        <w:t xml:space="preserve">                           </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1.3.3</w:t>
      </w:r>
      <w:r>
        <w:rPr>
          <w:rFonts w:ascii="宋体" w:hAnsi="宋体" w:hint="eastAsia"/>
          <w:color w:val="000000" w:themeColor="text1"/>
          <w:szCs w:val="24"/>
        </w:rPr>
        <w:t>发包人通过招标方式选择专业工程分包施工单位，承包人参与分包工程的招标，认可招标结果，并作为总包单位与分包工程的中标人（以下简称“分包人”）签订工程分包施工合同。</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1.3.4</w:t>
      </w:r>
      <w:r>
        <w:rPr>
          <w:rFonts w:ascii="宋体" w:hAnsi="宋体" w:hint="eastAsia"/>
          <w:color w:val="000000" w:themeColor="text1"/>
          <w:szCs w:val="24"/>
        </w:rPr>
        <w:t>发包人支付给承包人专业分包工程合同价款（不含设备价格）的</w:t>
      </w:r>
      <w:r>
        <w:rPr>
          <w:rFonts w:ascii="宋体" w:hAnsi="宋体"/>
          <w:color w:val="000000" w:themeColor="text1"/>
          <w:szCs w:val="24"/>
          <w:u w:val="single"/>
        </w:rPr>
        <w:t xml:space="preserve">   %</w:t>
      </w:r>
      <w:r>
        <w:rPr>
          <w:rFonts w:ascii="宋体" w:hAnsi="宋体" w:hint="eastAsia"/>
          <w:color w:val="000000" w:themeColor="text1"/>
          <w:szCs w:val="24"/>
        </w:rPr>
        <w:t>作为总承包服务配合费用，承包人不得向分包人收取其他费用；该项费用包括但不限于以下内容：</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1</w:t>
      </w:r>
      <w:r>
        <w:rPr>
          <w:rFonts w:ascii="宋体" w:hAnsi="宋体" w:hint="eastAsia"/>
          <w:color w:val="000000" w:themeColor="text1"/>
          <w:szCs w:val="24"/>
        </w:rPr>
        <w:t>）乙方承担总包责任所发生的费用。</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2</w:t>
      </w:r>
      <w:r>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3</w:t>
      </w:r>
      <w:r>
        <w:rPr>
          <w:rFonts w:ascii="宋体" w:hAnsi="宋体" w:hint="eastAsia"/>
          <w:color w:val="000000" w:themeColor="text1"/>
          <w:szCs w:val="24"/>
        </w:rPr>
        <w:t>）分包人使用承包人现场临时工程及在用的脚手架、塔吊、施工电梯等费用。</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4</w:t>
      </w:r>
      <w:r>
        <w:rPr>
          <w:rFonts w:ascii="宋体" w:hAnsi="宋体" w:hint="eastAsia"/>
          <w:color w:val="000000" w:themeColor="text1"/>
          <w:szCs w:val="24"/>
        </w:rPr>
        <w:t>）分包人使用工程的施工道路，到总包单位搭伙，使用总包单位的卫生间等。</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lastRenderedPageBreak/>
        <w:t>（</w:t>
      </w:r>
      <w:r>
        <w:rPr>
          <w:rFonts w:ascii="宋体" w:hAnsi="宋体"/>
          <w:color w:val="000000" w:themeColor="text1"/>
          <w:szCs w:val="24"/>
        </w:rPr>
        <w:t>5</w:t>
      </w:r>
      <w:r>
        <w:rPr>
          <w:rFonts w:ascii="宋体" w:hAnsi="宋体" w:hint="eastAsia"/>
          <w:color w:val="000000" w:themeColor="text1"/>
          <w:szCs w:val="24"/>
        </w:rPr>
        <w:t>）门窗洞口、安装工程管道口、楼地面墙面凿洞、槽等的后塞及修补等，以及整个工程的安全保卫等。</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6</w:t>
      </w:r>
      <w:r>
        <w:rPr>
          <w:rFonts w:ascii="宋体" w:hAnsi="宋体" w:hint="eastAsia"/>
          <w:color w:val="000000" w:themeColor="text1"/>
          <w:szCs w:val="24"/>
        </w:rPr>
        <w:t>）为分包人提供标高、轴线、定位，隐蔽工程指引等。</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7</w:t>
      </w:r>
      <w:r>
        <w:rPr>
          <w:rFonts w:ascii="宋体" w:hAnsi="宋体" w:hint="eastAsia"/>
          <w:color w:val="000000" w:themeColor="text1"/>
          <w:szCs w:val="24"/>
        </w:rPr>
        <w:t>）分包人的工程资料收集整理和移交；工程质量的检验和验收。</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8</w:t>
      </w:r>
      <w:r>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1.3.5</w:t>
      </w:r>
      <w:r>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1</w:t>
      </w:r>
      <w:r>
        <w:rPr>
          <w:rFonts w:ascii="宋体" w:hAnsi="宋体" w:hint="eastAsia"/>
          <w:color w:val="000000" w:themeColor="text1"/>
          <w:szCs w:val="24"/>
        </w:rPr>
        <w:t>）</w:t>
      </w:r>
      <w:r>
        <w:rPr>
          <w:rFonts w:ascii="宋体" w:hAnsi="宋体"/>
          <w:color w:val="000000" w:themeColor="text1"/>
          <w:szCs w:val="24"/>
          <w:u w:val="single"/>
        </w:rPr>
        <w:t xml:space="preserve">                                     </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2</w:t>
      </w:r>
      <w:r>
        <w:rPr>
          <w:rFonts w:ascii="宋体" w:hAnsi="宋体" w:hint="eastAsia"/>
          <w:color w:val="000000" w:themeColor="text1"/>
          <w:szCs w:val="24"/>
        </w:rPr>
        <w:t>）</w:t>
      </w:r>
      <w:r>
        <w:rPr>
          <w:rFonts w:ascii="宋体" w:hAnsi="宋体"/>
          <w:color w:val="000000" w:themeColor="text1"/>
          <w:szCs w:val="24"/>
          <w:u w:val="single"/>
        </w:rPr>
        <w:t xml:space="preserve">                                     </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1.3.6</w:t>
      </w:r>
      <w:r>
        <w:rPr>
          <w:rFonts w:ascii="宋体" w:hAnsi="宋体" w:hint="eastAsia"/>
          <w:color w:val="000000" w:themeColor="text1"/>
          <w:szCs w:val="24"/>
        </w:rPr>
        <w:t>对于配合工程，承包人除不需要承办总包责任外，其他责任和义务同分包工程；发包人给予承包人</w:t>
      </w:r>
      <w:r>
        <w:rPr>
          <w:rFonts w:ascii="宋体" w:hAnsi="宋体"/>
          <w:color w:val="000000" w:themeColor="text1"/>
          <w:szCs w:val="24"/>
          <w:u w:val="single"/>
        </w:rPr>
        <w:t xml:space="preserve">    </w:t>
      </w:r>
      <w:r>
        <w:rPr>
          <w:rFonts w:ascii="宋体" w:hAnsi="宋体" w:hint="eastAsia"/>
          <w:color w:val="000000" w:themeColor="text1"/>
          <w:szCs w:val="24"/>
        </w:rPr>
        <w:t>万元作为承包人承担配合工作的配合费用。</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1.3.7</w:t>
      </w:r>
      <w:r>
        <w:rPr>
          <w:rFonts w:ascii="宋体" w:hAnsi="宋体" w:hint="eastAsia"/>
          <w:color w:val="000000" w:themeColor="text1"/>
          <w:szCs w:val="24"/>
        </w:rPr>
        <w:t>凡在与已交工工程有关联的部位施工时，必须提前向甲方提出书面联系单，经甲方同意，并签字后方可施工。</w:t>
      </w:r>
    </w:p>
    <w:p w:rsidR="005B4101" w:rsidRDefault="009C092A">
      <w:pPr>
        <w:pStyle w:val="Blockquote"/>
        <w:spacing w:line="360" w:lineRule="auto"/>
        <w:ind w:left="250" w:right="0" w:firstLine="480"/>
        <w:rPr>
          <w:rFonts w:ascii="宋体" w:hAnsi="宋体"/>
          <w:b/>
          <w:color w:val="000000" w:themeColor="text1"/>
          <w:szCs w:val="24"/>
        </w:rPr>
      </w:pPr>
      <w:r>
        <w:rPr>
          <w:rFonts w:ascii="宋体" w:hAnsi="宋体"/>
          <w:b/>
          <w:color w:val="000000" w:themeColor="text1"/>
          <w:szCs w:val="24"/>
        </w:rPr>
        <w:t>1.4</w:t>
      </w:r>
      <w:r>
        <w:rPr>
          <w:rFonts w:ascii="宋体" w:hAnsi="宋体" w:hint="eastAsia"/>
          <w:b/>
          <w:color w:val="000000" w:themeColor="text1"/>
          <w:szCs w:val="24"/>
        </w:rPr>
        <w:t xml:space="preserve">  结算</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1.4.1</w:t>
      </w:r>
      <w:r>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1.4.2</w:t>
      </w:r>
      <w:r>
        <w:rPr>
          <w:rFonts w:ascii="宋体" w:hAnsi="宋体" w:hint="eastAsia"/>
          <w:color w:val="000000" w:themeColor="text1"/>
          <w:szCs w:val="24"/>
        </w:rPr>
        <w:t>水电费的结算：</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1</w:t>
      </w:r>
      <w:r>
        <w:rPr>
          <w:rFonts w:ascii="宋体" w:hAnsi="宋体" w:hint="eastAsia"/>
          <w:color w:val="000000" w:themeColor="text1"/>
          <w:szCs w:val="24"/>
        </w:rPr>
        <w:t>）发包人在现场安装计量装置，承包人负责施工期间的保护，并在工程移交的同时完好地移交给发包人。</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2</w:t>
      </w:r>
      <w:r>
        <w:rPr>
          <w:rFonts w:ascii="宋体" w:hAnsi="宋体" w:hint="eastAsia"/>
          <w:color w:val="000000" w:themeColor="text1"/>
          <w:szCs w:val="24"/>
        </w:rPr>
        <w:t>）承包人投标报价已经包含水电费用，工程结算时按照发包人实际缴纳的水电费在结算价（税前）中扣除。</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hint="eastAsia"/>
          <w:color w:val="000000" w:themeColor="text1"/>
          <w:szCs w:val="24"/>
        </w:rPr>
        <w:t>（</w:t>
      </w:r>
      <w:r>
        <w:rPr>
          <w:rFonts w:ascii="宋体" w:hAnsi="宋体"/>
          <w:color w:val="000000" w:themeColor="text1"/>
          <w:szCs w:val="24"/>
        </w:rPr>
        <w:t>3</w:t>
      </w:r>
      <w:r>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rsidR="005B4101" w:rsidRDefault="009C092A">
      <w:pPr>
        <w:pStyle w:val="Blockquote"/>
        <w:spacing w:line="360" w:lineRule="auto"/>
        <w:ind w:left="250" w:right="0" w:firstLine="480"/>
        <w:rPr>
          <w:rFonts w:ascii="宋体" w:hAnsi="宋体"/>
          <w:color w:val="000000" w:themeColor="text1"/>
          <w:szCs w:val="24"/>
          <w:u w:val="single" w:color="FFFFFF"/>
        </w:rPr>
      </w:pPr>
      <w:r>
        <w:rPr>
          <w:rFonts w:ascii="宋体" w:hAnsi="宋体"/>
          <w:color w:val="000000" w:themeColor="text1"/>
          <w:szCs w:val="24"/>
          <w:u w:val="single" w:color="FFFFFF"/>
        </w:rPr>
        <w:t>1.4.3</w:t>
      </w:r>
      <w:r>
        <w:rPr>
          <w:rFonts w:ascii="宋体" w:hAnsi="宋体" w:hint="eastAsia"/>
          <w:color w:val="000000" w:themeColor="text1"/>
          <w:szCs w:val="24"/>
          <w:u w:val="single" w:color="FFFFFF"/>
        </w:rPr>
        <w:t>发包人供应材料设备的结算：材料按照总价的</w:t>
      </w:r>
      <w:r>
        <w:rPr>
          <w:rFonts w:ascii="宋体" w:hAnsi="宋体"/>
          <w:color w:val="000000" w:themeColor="text1"/>
          <w:szCs w:val="24"/>
          <w:u w:val="single"/>
        </w:rPr>
        <w:t xml:space="preserve">    </w:t>
      </w:r>
      <w:r>
        <w:rPr>
          <w:rFonts w:ascii="宋体" w:hAnsi="宋体"/>
          <w:color w:val="000000" w:themeColor="text1"/>
          <w:szCs w:val="24"/>
          <w:u w:val="single" w:color="FFFFFF"/>
        </w:rPr>
        <w:t xml:space="preserve"> %</w:t>
      </w:r>
      <w:r>
        <w:rPr>
          <w:rFonts w:ascii="宋体" w:hAnsi="宋体" w:hint="eastAsia"/>
          <w:color w:val="000000" w:themeColor="text1"/>
          <w:szCs w:val="24"/>
          <w:u w:val="single" w:color="FFFFFF"/>
        </w:rPr>
        <w:t>计取保管费（材料数量最多不超过设计文件的用量（可以计算定额损耗））；设备按照总价的</w:t>
      </w:r>
      <w:r>
        <w:rPr>
          <w:rFonts w:ascii="宋体" w:hAnsi="宋体"/>
          <w:color w:val="000000" w:themeColor="text1"/>
          <w:szCs w:val="24"/>
          <w:u w:val="single" w:color="FFFFFF"/>
        </w:rPr>
        <w:t xml:space="preserve"> </w:t>
      </w:r>
      <w:r>
        <w:rPr>
          <w:rFonts w:ascii="宋体" w:hAnsi="宋体"/>
          <w:color w:val="000000" w:themeColor="text1"/>
          <w:szCs w:val="24"/>
          <w:u w:val="single"/>
        </w:rPr>
        <w:t xml:space="preserve">   </w:t>
      </w:r>
      <w:r>
        <w:rPr>
          <w:rFonts w:ascii="宋体" w:hAnsi="宋体"/>
          <w:color w:val="000000" w:themeColor="text1"/>
          <w:szCs w:val="24"/>
          <w:u w:val="single" w:color="FFFFFF"/>
        </w:rPr>
        <w:t xml:space="preserve"> %</w:t>
      </w:r>
      <w:r>
        <w:rPr>
          <w:rFonts w:ascii="宋体" w:hAnsi="宋体" w:hint="eastAsia"/>
          <w:color w:val="000000" w:themeColor="text1"/>
          <w:szCs w:val="24"/>
          <w:u w:val="single" w:color="FFFFFF"/>
        </w:rPr>
        <w:t>计取保管费；此</w:t>
      </w:r>
      <w:r>
        <w:rPr>
          <w:rFonts w:ascii="宋体" w:hAnsi="宋体" w:hint="eastAsia"/>
          <w:color w:val="000000" w:themeColor="text1"/>
          <w:szCs w:val="24"/>
          <w:u w:val="single" w:color="FFFFFF"/>
        </w:rPr>
        <w:lastRenderedPageBreak/>
        <w:t>费用仅计取税金。</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1.4.</w:t>
      </w:r>
      <w:r>
        <w:rPr>
          <w:rFonts w:ascii="宋体" w:hAnsi="宋体" w:hint="eastAsia"/>
          <w:color w:val="000000" w:themeColor="text1"/>
          <w:szCs w:val="24"/>
        </w:rPr>
        <w:t>5对于发包人提供的工程量清单中工程量的错误，承包人未在招标文件规定的异议截止日期前提出异议并</w:t>
      </w:r>
      <w:proofErr w:type="gramStart"/>
      <w:r>
        <w:rPr>
          <w:rFonts w:ascii="宋体" w:hAnsi="宋体" w:hint="eastAsia"/>
          <w:color w:val="000000" w:themeColor="text1"/>
          <w:szCs w:val="24"/>
        </w:rPr>
        <w:t>附计算</w:t>
      </w:r>
      <w:proofErr w:type="gramEnd"/>
      <w:r>
        <w:rPr>
          <w:rFonts w:ascii="宋体" w:hAnsi="宋体" w:hint="eastAsia"/>
          <w:color w:val="000000" w:themeColor="text1"/>
          <w:szCs w:val="24"/>
        </w:rPr>
        <w:t>书的，工程结算时不再调整。</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1.4.</w:t>
      </w:r>
      <w:r>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Pr>
          <w:rFonts w:ascii="宋体" w:hAnsi="宋体"/>
          <w:color w:val="000000" w:themeColor="text1"/>
          <w:szCs w:val="24"/>
        </w:rPr>
        <w:t>3%</w:t>
      </w:r>
      <w:r>
        <w:rPr>
          <w:rFonts w:ascii="宋体" w:hAnsi="宋体" w:hint="eastAsia"/>
          <w:color w:val="000000" w:themeColor="text1"/>
          <w:szCs w:val="24"/>
        </w:rPr>
        <w:t>以外的部分。本条仅针对该单项子目造价占合同价款</w:t>
      </w:r>
      <w:r>
        <w:rPr>
          <w:rFonts w:ascii="宋体" w:hAnsi="宋体"/>
          <w:color w:val="000000" w:themeColor="text1"/>
          <w:szCs w:val="24"/>
        </w:rPr>
        <w:t>3%</w:t>
      </w:r>
      <w:r>
        <w:rPr>
          <w:rFonts w:ascii="宋体" w:hAnsi="宋体" w:hint="eastAsia"/>
          <w:color w:val="000000" w:themeColor="text1"/>
          <w:szCs w:val="24"/>
        </w:rPr>
        <w:t>以上的情况。</w:t>
      </w:r>
    </w:p>
    <w:p w:rsidR="005B4101" w:rsidRDefault="009C092A">
      <w:pPr>
        <w:pStyle w:val="Blockquote"/>
        <w:spacing w:line="360" w:lineRule="auto"/>
        <w:ind w:left="250" w:right="0" w:firstLine="480"/>
        <w:rPr>
          <w:rFonts w:ascii="宋体" w:hAnsi="宋体"/>
          <w:color w:val="000000" w:themeColor="text1"/>
          <w:szCs w:val="24"/>
        </w:rPr>
      </w:pPr>
      <w:r>
        <w:rPr>
          <w:rFonts w:ascii="宋体" w:hAnsi="宋体"/>
          <w:color w:val="000000" w:themeColor="text1"/>
          <w:szCs w:val="24"/>
        </w:rPr>
        <w:t>1.4.</w:t>
      </w:r>
      <w:r>
        <w:rPr>
          <w:rFonts w:ascii="宋体" w:hAnsi="宋体" w:hint="eastAsia"/>
          <w:color w:val="000000" w:themeColor="text1"/>
          <w:szCs w:val="24"/>
        </w:rPr>
        <w:t>7对于发包人提供的工程量清单中的单项子目，承包人没有报价的，发包人认为视同该项价格已经包括在其他项目中。</w:t>
      </w:r>
    </w:p>
    <w:p w:rsidR="005B4101" w:rsidRDefault="009C092A">
      <w:pPr>
        <w:pStyle w:val="Blockquote"/>
        <w:spacing w:line="360" w:lineRule="auto"/>
        <w:ind w:left="250" w:right="0" w:firstLine="480"/>
        <w:rPr>
          <w:rFonts w:ascii="宋体" w:hAnsi="宋体"/>
          <w:b/>
          <w:color w:val="000000" w:themeColor="text1"/>
          <w:szCs w:val="24"/>
        </w:rPr>
      </w:pPr>
      <w:r>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w:t>
      </w:r>
      <w:proofErr w:type="gramStart"/>
      <w:r>
        <w:rPr>
          <w:rFonts w:ascii="宋体" w:hAnsi="宋体" w:hint="eastAsia"/>
          <w:b/>
          <w:color w:val="000000" w:themeColor="text1"/>
          <w:szCs w:val="24"/>
        </w:rPr>
        <w:t>来肥建筑</w:t>
      </w:r>
      <w:proofErr w:type="gramEnd"/>
      <w:r>
        <w:rPr>
          <w:rFonts w:ascii="宋体" w:hAnsi="宋体" w:hint="eastAsia"/>
          <w:b/>
          <w:color w:val="000000" w:themeColor="text1"/>
          <w:szCs w:val="24"/>
        </w:rPr>
        <w:t>安装企业）。</w:t>
      </w:r>
    </w:p>
    <w:p w:rsidR="005B4101" w:rsidRDefault="009C092A">
      <w:pPr>
        <w:pStyle w:val="Blockquote"/>
        <w:spacing w:line="360" w:lineRule="auto"/>
        <w:ind w:left="250" w:right="0" w:firstLine="480"/>
        <w:rPr>
          <w:rFonts w:ascii="宋体" w:hAnsi="宋体"/>
          <w:b/>
          <w:color w:val="000000" w:themeColor="text1"/>
          <w:szCs w:val="24"/>
        </w:rPr>
      </w:pPr>
      <w:r>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合同甲方）在支付工程结算款时予以代扣，并支付给审计委托的工程造价咨询单位。</w:t>
      </w:r>
    </w:p>
    <w:p w:rsidR="005B4101" w:rsidRDefault="005B4101">
      <w:pPr>
        <w:spacing w:line="360" w:lineRule="auto"/>
        <w:ind w:right="420"/>
        <w:rPr>
          <w:rFonts w:ascii="宋体" w:hAnsi="宋体"/>
          <w:b/>
          <w:color w:val="000000" w:themeColor="text1"/>
          <w:sz w:val="24"/>
          <w:szCs w:val="24"/>
        </w:rPr>
      </w:pP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发包人：</w:t>
      </w:r>
      <w:r>
        <w:rPr>
          <w:rFonts w:ascii="宋体" w:hAnsi="宋体"/>
          <w:color w:val="000000" w:themeColor="text1"/>
          <w:sz w:val="24"/>
          <w:szCs w:val="24"/>
        </w:rPr>
        <w:t xml:space="preserve">  (</w:t>
      </w:r>
      <w:r>
        <w:rPr>
          <w:rFonts w:ascii="宋体" w:hAnsi="宋体" w:hint="eastAsia"/>
          <w:color w:val="000000" w:themeColor="text1"/>
          <w:sz w:val="24"/>
          <w:szCs w:val="24"/>
        </w:rPr>
        <w:t>公章</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承包人：</w:t>
      </w:r>
      <w:r>
        <w:rPr>
          <w:rFonts w:ascii="宋体" w:hAnsi="宋体"/>
          <w:color w:val="000000" w:themeColor="text1"/>
          <w:sz w:val="24"/>
          <w:szCs w:val="24"/>
        </w:rPr>
        <w:t xml:space="preserve">  (</w:t>
      </w:r>
      <w:r>
        <w:rPr>
          <w:rFonts w:ascii="宋体" w:hAnsi="宋体" w:hint="eastAsia"/>
          <w:color w:val="000000" w:themeColor="text1"/>
          <w:sz w:val="24"/>
          <w:szCs w:val="24"/>
        </w:rPr>
        <w:t>公章</w:t>
      </w:r>
      <w:r>
        <w:rPr>
          <w:rFonts w:ascii="宋体" w:hAnsi="宋体"/>
          <w:color w:val="000000" w:themeColor="text1"/>
          <w:sz w:val="24"/>
          <w:szCs w:val="24"/>
        </w:rPr>
        <w:t>)</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法定代表人或其委托代理人：</w:t>
      </w:r>
      <w:r>
        <w:rPr>
          <w:rFonts w:ascii="宋体" w:hAnsi="宋体"/>
          <w:color w:val="000000" w:themeColor="text1"/>
          <w:sz w:val="24"/>
          <w:szCs w:val="24"/>
        </w:rPr>
        <w:t xml:space="preserve">  </w:t>
      </w:r>
      <w:r>
        <w:rPr>
          <w:rFonts w:ascii="宋体" w:hAnsi="宋体" w:hint="eastAsia"/>
          <w:color w:val="000000" w:themeColor="text1"/>
          <w:sz w:val="24"/>
          <w:szCs w:val="24"/>
        </w:rPr>
        <w:t xml:space="preserve">               法定代表人或其委托代理人：</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（签字）</w:t>
      </w:r>
      <w:r>
        <w:rPr>
          <w:rFonts w:ascii="宋体" w:hAnsi="宋体"/>
          <w:color w:val="000000" w:themeColor="text1"/>
          <w:sz w:val="24"/>
          <w:szCs w:val="24"/>
        </w:rPr>
        <w:t xml:space="preserve">                    </w:t>
      </w:r>
      <w:r>
        <w:rPr>
          <w:rFonts w:ascii="宋体" w:hAnsi="宋体" w:hint="eastAsia"/>
          <w:color w:val="000000" w:themeColor="text1"/>
          <w:sz w:val="24"/>
          <w:szCs w:val="24"/>
        </w:rPr>
        <w:t xml:space="preserve">              （签字）</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组织机构代码：</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组织机构代码：</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地</w:t>
      </w:r>
      <w:r>
        <w:rPr>
          <w:rFonts w:ascii="宋体" w:hAnsi="宋体"/>
          <w:color w:val="000000" w:themeColor="text1"/>
          <w:sz w:val="24"/>
          <w:szCs w:val="24"/>
        </w:rPr>
        <w:t xml:space="preserve">  </w:t>
      </w:r>
      <w:r>
        <w:rPr>
          <w:rFonts w:ascii="宋体" w:hAnsi="宋体" w:hint="eastAsia"/>
          <w:color w:val="000000" w:themeColor="text1"/>
          <w:sz w:val="24"/>
          <w:szCs w:val="24"/>
        </w:rPr>
        <w:t>址：</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地</w:t>
      </w:r>
      <w:r>
        <w:rPr>
          <w:rFonts w:ascii="宋体" w:hAnsi="宋体"/>
          <w:color w:val="000000" w:themeColor="text1"/>
          <w:sz w:val="24"/>
          <w:szCs w:val="24"/>
        </w:rPr>
        <w:t xml:space="preserve">  </w:t>
      </w:r>
      <w:r>
        <w:rPr>
          <w:rFonts w:ascii="宋体" w:hAnsi="宋体" w:hint="eastAsia"/>
          <w:color w:val="000000" w:themeColor="text1"/>
          <w:sz w:val="24"/>
          <w:szCs w:val="24"/>
        </w:rPr>
        <w:t>址：</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邮政编码：</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邮政编码：</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法定代表人：</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法定代表人：</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委托代理人：</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委托代理人：</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电</w:t>
      </w:r>
      <w:r>
        <w:rPr>
          <w:rFonts w:ascii="宋体" w:hAnsi="宋体"/>
          <w:color w:val="000000" w:themeColor="text1"/>
          <w:sz w:val="24"/>
          <w:szCs w:val="24"/>
        </w:rPr>
        <w:t xml:space="preserve">  </w:t>
      </w:r>
      <w:r>
        <w:rPr>
          <w:rFonts w:ascii="宋体" w:hAnsi="宋体" w:hint="eastAsia"/>
          <w:color w:val="000000" w:themeColor="text1"/>
          <w:sz w:val="24"/>
          <w:szCs w:val="24"/>
        </w:rPr>
        <w:t>话：</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传</w:t>
      </w:r>
      <w:r>
        <w:rPr>
          <w:rFonts w:ascii="宋体" w:hAnsi="宋体"/>
          <w:color w:val="000000" w:themeColor="text1"/>
          <w:sz w:val="24"/>
          <w:szCs w:val="24"/>
        </w:rPr>
        <w:t xml:space="preserve">  </w:t>
      </w:r>
      <w:r>
        <w:rPr>
          <w:rFonts w:ascii="宋体" w:hAnsi="宋体" w:hint="eastAsia"/>
          <w:color w:val="000000" w:themeColor="text1"/>
          <w:sz w:val="24"/>
          <w:szCs w:val="24"/>
        </w:rPr>
        <w:t>真：</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电子信箱：</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电子信箱：</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pPr>
      <w:r>
        <w:rPr>
          <w:rFonts w:ascii="宋体" w:hAnsi="宋体" w:hint="eastAsia"/>
          <w:color w:val="000000" w:themeColor="text1"/>
          <w:sz w:val="24"/>
          <w:szCs w:val="24"/>
        </w:rPr>
        <w:t>开户银行：</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开户银行：</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9C092A">
      <w:pPr>
        <w:rPr>
          <w:rFonts w:ascii="宋体" w:hAnsi="宋体"/>
          <w:color w:val="000000" w:themeColor="text1"/>
          <w:sz w:val="24"/>
          <w:szCs w:val="24"/>
        </w:rPr>
        <w:sectPr w:rsidR="005B4101">
          <w:headerReference w:type="default" r:id="rId12"/>
          <w:footerReference w:type="even" r:id="rId13"/>
          <w:footerReference w:type="default" r:id="rId14"/>
          <w:headerReference w:type="first" r:id="rId15"/>
          <w:footerReference w:type="first" r:id="rId16"/>
          <w:pgSz w:w="11906" w:h="16838"/>
          <w:pgMar w:top="1134" w:right="1134" w:bottom="1134" w:left="1134" w:header="851" w:footer="992" w:gutter="0"/>
          <w:cols w:space="425"/>
          <w:docGrid w:type="lines" w:linePitch="312"/>
        </w:sect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w:t>
      </w:r>
      <w:r>
        <w:rPr>
          <w:rFonts w:ascii="宋体" w:hAnsi="宋体" w:hint="eastAsia"/>
          <w:color w:val="000000" w:themeColor="text1"/>
          <w:sz w:val="24"/>
          <w:szCs w:val="24"/>
        </w:rPr>
        <w:t>号：</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w:t>
      </w:r>
      <w:r>
        <w:rPr>
          <w:rFonts w:ascii="宋体" w:hAnsi="宋体" w:hint="eastAsia"/>
          <w:color w:val="000000" w:themeColor="text1"/>
          <w:sz w:val="24"/>
          <w:szCs w:val="24"/>
        </w:rPr>
        <w:t>号：</w:t>
      </w:r>
      <w:r>
        <w:rPr>
          <w:rFonts w:ascii="宋体" w:hAnsi="宋体" w:cs="宋体" w:hint="eastAsia"/>
          <w:color w:val="000000" w:themeColor="text1"/>
          <w:sz w:val="24"/>
          <w:szCs w:val="24"/>
          <w:u w:val="single"/>
        </w:rPr>
        <w:t></w:t>
      </w:r>
      <w:r>
        <w:rPr>
          <w:rFonts w:ascii="宋体" w:hAnsi="宋体"/>
          <w:color w:val="000000" w:themeColor="text1"/>
          <w:sz w:val="24"/>
          <w:szCs w:val="24"/>
          <w:u w:val="single"/>
        </w:rPr>
        <w:t xml:space="preserve">     </w:t>
      </w:r>
    </w:p>
    <w:p w:rsidR="005B4101" w:rsidRDefault="005B4101">
      <w:pPr>
        <w:spacing w:line="360" w:lineRule="auto"/>
        <w:rPr>
          <w:rFonts w:ascii="宋体" w:hAnsi="宋体"/>
          <w:b/>
          <w:color w:val="000000" w:themeColor="text1"/>
          <w:szCs w:val="21"/>
        </w:rPr>
      </w:pPr>
    </w:p>
    <w:p w:rsidR="005B4101" w:rsidRDefault="009C092A">
      <w:pPr>
        <w:spacing w:line="360" w:lineRule="auto"/>
        <w:rPr>
          <w:rFonts w:ascii="宋体" w:hAnsi="宋体"/>
          <w:b/>
          <w:color w:val="000000" w:themeColor="text1"/>
          <w:sz w:val="24"/>
          <w:szCs w:val="24"/>
        </w:rPr>
      </w:pPr>
      <w:r>
        <w:rPr>
          <w:rFonts w:ascii="宋体" w:hAnsi="宋体" w:hint="eastAsia"/>
          <w:b/>
          <w:color w:val="000000" w:themeColor="text1"/>
          <w:sz w:val="24"/>
          <w:szCs w:val="24"/>
        </w:rPr>
        <w:t>附件</w:t>
      </w:r>
      <w:bookmarkEnd w:id="545"/>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附件</w:t>
      </w:r>
      <w:r>
        <w:rPr>
          <w:rFonts w:ascii="宋体" w:hAnsi="宋体"/>
          <w:color w:val="000000" w:themeColor="text1"/>
          <w:sz w:val="24"/>
          <w:szCs w:val="24"/>
        </w:rPr>
        <w:t>1</w:t>
      </w:r>
      <w:r>
        <w:rPr>
          <w:rFonts w:ascii="宋体" w:hAnsi="宋体" w:hint="eastAsia"/>
          <w:color w:val="000000" w:themeColor="text1"/>
          <w:sz w:val="24"/>
          <w:szCs w:val="24"/>
        </w:rPr>
        <w:t>：承包人承揽工程项目一览表</w:t>
      </w: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附件</w:t>
      </w:r>
      <w:r>
        <w:rPr>
          <w:rFonts w:ascii="宋体" w:hAnsi="宋体"/>
          <w:color w:val="000000" w:themeColor="text1"/>
          <w:sz w:val="24"/>
          <w:szCs w:val="24"/>
        </w:rPr>
        <w:t>2</w:t>
      </w:r>
      <w:r>
        <w:rPr>
          <w:rFonts w:ascii="宋体" w:hAnsi="宋体" w:hint="eastAsia"/>
          <w:color w:val="000000" w:themeColor="text1"/>
          <w:sz w:val="24"/>
          <w:szCs w:val="24"/>
        </w:rPr>
        <w:t>：发包人供应材料设备一览表</w:t>
      </w: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附件</w:t>
      </w:r>
      <w:r>
        <w:rPr>
          <w:rFonts w:ascii="宋体" w:hAnsi="宋体"/>
          <w:color w:val="000000" w:themeColor="text1"/>
          <w:sz w:val="24"/>
          <w:szCs w:val="24"/>
        </w:rPr>
        <w:t>3</w:t>
      </w:r>
      <w:r>
        <w:rPr>
          <w:rFonts w:ascii="宋体" w:hAnsi="宋体" w:hint="eastAsia"/>
          <w:color w:val="000000" w:themeColor="text1"/>
          <w:sz w:val="24"/>
          <w:szCs w:val="24"/>
        </w:rPr>
        <w:t>：工程质量保修书</w:t>
      </w: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附件4：违约处罚标准</w:t>
      </w: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附件5：承包人主要施工管理人员表</w:t>
      </w:r>
    </w:p>
    <w:p w:rsidR="005B4101" w:rsidRDefault="005B4101">
      <w:pPr>
        <w:spacing w:beforeLines="50" w:before="120" w:afterLines="50" w:after="120" w:line="440" w:lineRule="exact"/>
        <w:rPr>
          <w:rFonts w:ascii="宋体" w:hAnsi="宋体"/>
          <w:color w:val="000000" w:themeColor="text1"/>
          <w:szCs w:val="21"/>
        </w:rPr>
      </w:pPr>
    </w:p>
    <w:p w:rsidR="005B4101" w:rsidRDefault="009C092A">
      <w:pPr>
        <w:spacing w:line="360" w:lineRule="auto"/>
        <w:rPr>
          <w:rFonts w:ascii="宋体" w:hAnsi="宋体"/>
          <w:color w:val="000000" w:themeColor="text1"/>
          <w:sz w:val="22"/>
          <w:szCs w:val="21"/>
        </w:rPr>
      </w:pPr>
      <w:r>
        <w:rPr>
          <w:rFonts w:ascii="宋体" w:hAnsi="宋体" w:hint="eastAsia"/>
          <w:color w:val="000000" w:themeColor="text1"/>
          <w:sz w:val="22"/>
          <w:szCs w:val="21"/>
        </w:rPr>
        <w:t>附件</w:t>
      </w:r>
      <w:r>
        <w:rPr>
          <w:rFonts w:ascii="宋体" w:hAnsi="宋体"/>
          <w:color w:val="000000" w:themeColor="text1"/>
          <w:sz w:val="22"/>
          <w:szCs w:val="21"/>
        </w:rPr>
        <w:t>1</w:t>
      </w:r>
      <w:r>
        <w:rPr>
          <w:rFonts w:ascii="宋体" w:hAnsi="宋体" w:hint="eastAsia"/>
          <w:color w:val="000000" w:themeColor="text1"/>
          <w:sz w:val="22"/>
          <w:szCs w:val="21"/>
        </w:rPr>
        <w:t>：</w:t>
      </w:r>
    </w:p>
    <w:p w:rsidR="005B4101" w:rsidRDefault="009C092A">
      <w:pPr>
        <w:spacing w:line="360" w:lineRule="auto"/>
        <w:jc w:val="center"/>
        <w:rPr>
          <w:rFonts w:ascii="宋体" w:hAnsi="宋体"/>
          <w:color w:val="000000" w:themeColor="text1"/>
          <w:sz w:val="22"/>
          <w:szCs w:val="21"/>
        </w:rPr>
      </w:pPr>
      <w:r>
        <w:rPr>
          <w:rFonts w:ascii="宋体" w:hAnsi="宋体" w:hint="eastAsia"/>
          <w:color w:val="000000" w:themeColor="text1"/>
          <w:sz w:val="22"/>
          <w:szCs w:val="21"/>
        </w:rPr>
        <w:t>承包人承揽工程项目一览表</w:t>
      </w:r>
    </w:p>
    <w:tbl>
      <w:tblPr>
        <w:tblW w:w="10632" w:type="dxa"/>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24"/>
        <w:gridCol w:w="1076"/>
        <w:gridCol w:w="1076"/>
        <w:gridCol w:w="943"/>
        <w:gridCol w:w="672"/>
        <w:gridCol w:w="1076"/>
        <w:gridCol w:w="1076"/>
        <w:gridCol w:w="1104"/>
        <w:gridCol w:w="851"/>
        <w:gridCol w:w="1134"/>
      </w:tblGrid>
      <w:tr w:rsidR="005B4101" w:rsidTr="00B95CB1">
        <w:tc>
          <w:tcPr>
            <w:tcW w:w="1624"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建筑面积</w:t>
            </w:r>
            <w:r>
              <w:rPr>
                <w:rFonts w:hAnsi="宋体"/>
                <w:color w:val="000000" w:themeColor="text1"/>
                <w:sz w:val="22"/>
                <w:szCs w:val="21"/>
              </w:rPr>
              <w:t>(</w:t>
            </w:r>
            <w:r>
              <w:rPr>
                <w:rFonts w:hAnsi="宋体" w:hint="eastAsia"/>
                <w:color w:val="000000" w:themeColor="text1"/>
                <w:sz w:val="22"/>
                <w:szCs w:val="21"/>
              </w:rPr>
              <w:t>平方米</w:t>
            </w:r>
            <w:r>
              <w:rPr>
                <w:rFonts w:hAnsi="宋体"/>
                <w:color w:val="000000" w:themeColor="text1"/>
                <w:sz w:val="22"/>
                <w:szCs w:val="21"/>
              </w:rPr>
              <w:t>)</w:t>
            </w:r>
          </w:p>
        </w:tc>
        <w:tc>
          <w:tcPr>
            <w:tcW w:w="943"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设备安装内容</w:t>
            </w:r>
          </w:p>
        </w:tc>
        <w:tc>
          <w:tcPr>
            <w:tcW w:w="1104"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合同价格（元）</w:t>
            </w:r>
          </w:p>
        </w:tc>
        <w:tc>
          <w:tcPr>
            <w:tcW w:w="851"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开工日期</w:t>
            </w:r>
          </w:p>
        </w:tc>
        <w:tc>
          <w:tcPr>
            <w:tcW w:w="1134"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竣工日期</w:t>
            </w:r>
          </w:p>
        </w:tc>
      </w:tr>
      <w:tr w:rsidR="005B4101" w:rsidTr="00B95CB1">
        <w:trPr>
          <w:trHeight w:val="567"/>
        </w:trPr>
        <w:tc>
          <w:tcPr>
            <w:tcW w:w="1624"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104"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851"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r>
      <w:tr w:rsidR="005B4101" w:rsidTr="00B95CB1">
        <w:trPr>
          <w:trHeight w:val="567"/>
        </w:trPr>
        <w:tc>
          <w:tcPr>
            <w:tcW w:w="1624"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104"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851"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134"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r>
      <w:tr w:rsidR="005B4101" w:rsidTr="00B95CB1">
        <w:trPr>
          <w:trHeight w:val="567"/>
        </w:trPr>
        <w:tc>
          <w:tcPr>
            <w:tcW w:w="1624"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104"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851"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c>
          <w:tcPr>
            <w:tcW w:w="1134" w:type="dxa"/>
            <w:tcBorders>
              <w:top w:val="nil"/>
            </w:tcBorders>
            <w:vAlign w:val="center"/>
          </w:tcPr>
          <w:p w:rsidR="005B4101" w:rsidRDefault="005B4101">
            <w:pPr>
              <w:pStyle w:val="aa"/>
              <w:keepNext/>
              <w:snapToGrid w:val="0"/>
              <w:spacing w:line="360" w:lineRule="auto"/>
              <w:rPr>
                <w:rFonts w:hAnsi="宋体"/>
                <w:color w:val="000000" w:themeColor="text1"/>
                <w:sz w:val="22"/>
                <w:szCs w:val="21"/>
              </w:rPr>
            </w:pPr>
          </w:p>
        </w:tc>
      </w:tr>
      <w:tr w:rsidR="005B4101" w:rsidTr="00B95CB1">
        <w:trPr>
          <w:trHeight w:val="567"/>
        </w:trPr>
        <w:tc>
          <w:tcPr>
            <w:tcW w:w="1624"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104"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851"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r>
    </w:tbl>
    <w:p w:rsidR="005B4101" w:rsidRDefault="005B4101">
      <w:pPr>
        <w:spacing w:line="360" w:lineRule="auto"/>
        <w:rPr>
          <w:rFonts w:ascii="宋体" w:hAnsi="宋体"/>
          <w:color w:val="000000" w:themeColor="text1"/>
          <w:sz w:val="22"/>
          <w:szCs w:val="21"/>
        </w:rPr>
      </w:pPr>
    </w:p>
    <w:p w:rsidR="005B4101" w:rsidRDefault="005B4101">
      <w:pPr>
        <w:spacing w:line="360" w:lineRule="auto"/>
        <w:rPr>
          <w:rFonts w:ascii="宋体" w:hAnsi="宋体"/>
          <w:color w:val="000000" w:themeColor="text1"/>
          <w:sz w:val="22"/>
          <w:szCs w:val="21"/>
        </w:rPr>
      </w:pPr>
    </w:p>
    <w:p w:rsidR="005B4101" w:rsidRDefault="009C092A">
      <w:pPr>
        <w:spacing w:line="360" w:lineRule="auto"/>
        <w:rPr>
          <w:rFonts w:ascii="宋体" w:hAnsi="宋体"/>
          <w:color w:val="000000" w:themeColor="text1"/>
          <w:sz w:val="22"/>
          <w:szCs w:val="21"/>
        </w:rPr>
      </w:pPr>
      <w:r>
        <w:rPr>
          <w:rFonts w:ascii="宋体" w:hAnsi="宋体" w:hint="eastAsia"/>
          <w:color w:val="000000" w:themeColor="text1"/>
          <w:sz w:val="22"/>
          <w:szCs w:val="21"/>
        </w:rPr>
        <w:t>附</w:t>
      </w:r>
      <w:bookmarkStart w:id="546" w:name="_Toc296346726"/>
      <w:bookmarkStart w:id="547" w:name="_Toc296503225"/>
      <w:bookmarkStart w:id="548" w:name="_Toc296944564"/>
      <w:bookmarkStart w:id="549" w:name="_Toc296891265"/>
      <w:bookmarkStart w:id="550" w:name="_Toc296347224"/>
      <w:bookmarkStart w:id="551" w:name="_Toc296891053"/>
      <w:bookmarkStart w:id="552" w:name="_Toc267261692"/>
      <w:r>
        <w:rPr>
          <w:rFonts w:ascii="宋体" w:hAnsi="宋体" w:hint="eastAsia"/>
          <w:color w:val="000000" w:themeColor="text1"/>
          <w:sz w:val="22"/>
          <w:szCs w:val="21"/>
        </w:rPr>
        <w:t>件</w:t>
      </w:r>
      <w:r>
        <w:rPr>
          <w:rFonts w:ascii="宋体" w:hAnsi="宋体"/>
          <w:color w:val="000000" w:themeColor="text1"/>
          <w:sz w:val="22"/>
          <w:szCs w:val="21"/>
        </w:rPr>
        <w:t>2</w:t>
      </w:r>
      <w:r>
        <w:rPr>
          <w:rFonts w:ascii="宋体" w:hAnsi="宋体" w:hint="eastAsia"/>
          <w:color w:val="000000" w:themeColor="text1"/>
          <w:sz w:val="22"/>
          <w:szCs w:val="21"/>
        </w:rPr>
        <w:t>：</w:t>
      </w:r>
    </w:p>
    <w:bookmarkEnd w:id="546"/>
    <w:bookmarkEnd w:id="547"/>
    <w:bookmarkEnd w:id="548"/>
    <w:bookmarkEnd w:id="549"/>
    <w:bookmarkEnd w:id="550"/>
    <w:bookmarkEnd w:id="551"/>
    <w:bookmarkEnd w:id="552"/>
    <w:p w:rsidR="005B4101" w:rsidRDefault="009C092A">
      <w:pPr>
        <w:spacing w:line="360" w:lineRule="auto"/>
        <w:jc w:val="center"/>
        <w:rPr>
          <w:rFonts w:ascii="宋体" w:hAnsi="宋体"/>
          <w:color w:val="000000" w:themeColor="text1"/>
          <w:sz w:val="22"/>
          <w:szCs w:val="21"/>
        </w:rPr>
      </w:pPr>
      <w:r>
        <w:rPr>
          <w:rFonts w:ascii="宋体" w:hAnsi="宋体" w:hint="eastAsia"/>
          <w:color w:val="000000" w:themeColor="text1"/>
          <w:sz w:val="22"/>
          <w:szCs w:val="21"/>
        </w:rPr>
        <w:t>发包人供应材料设备一览表</w:t>
      </w:r>
    </w:p>
    <w:tbl>
      <w:tblPr>
        <w:tblW w:w="10490" w:type="dxa"/>
        <w:tblInd w:w="-5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9"/>
        <w:gridCol w:w="1816"/>
        <w:gridCol w:w="1010"/>
        <w:gridCol w:w="878"/>
        <w:gridCol w:w="794"/>
        <w:gridCol w:w="975"/>
        <w:gridCol w:w="1331"/>
        <w:gridCol w:w="1134"/>
        <w:gridCol w:w="1134"/>
        <w:gridCol w:w="709"/>
      </w:tblGrid>
      <w:tr w:rsidR="005B4101" w:rsidTr="00B95CB1">
        <w:tc>
          <w:tcPr>
            <w:tcW w:w="709"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序号</w:t>
            </w:r>
          </w:p>
        </w:tc>
        <w:tc>
          <w:tcPr>
            <w:tcW w:w="1816"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单价（元）</w:t>
            </w:r>
          </w:p>
        </w:tc>
        <w:tc>
          <w:tcPr>
            <w:tcW w:w="1331"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质量等级</w:t>
            </w:r>
          </w:p>
        </w:tc>
        <w:tc>
          <w:tcPr>
            <w:tcW w:w="1134"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供应时间</w:t>
            </w:r>
          </w:p>
        </w:tc>
        <w:tc>
          <w:tcPr>
            <w:tcW w:w="1134"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送达地点</w:t>
            </w:r>
          </w:p>
        </w:tc>
        <w:tc>
          <w:tcPr>
            <w:tcW w:w="709" w:type="dxa"/>
            <w:tcBorders>
              <w:top w:val="single" w:sz="12" w:space="0" w:color="auto"/>
              <w:bottom w:val="double" w:sz="6" w:space="0" w:color="auto"/>
            </w:tcBorders>
            <w:vAlign w:val="center"/>
          </w:tcPr>
          <w:p w:rsidR="005B4101" w:rsidRDefault="009C092A">
            <w:pPr>
              <w:pStyle w:val="aa"/>
              <w:keepNext/>
              <w:snapToGrid w:val="0"/>
              <w:spacing w:line="360" w:lineRule="auto"/>
              <w:rPr>
                <w:rFonts w:hAnsi="宋体"/>
                <w:color w:val="000000" w:themeColor="text1"/>
                <w:sz w:val="22"/>
                <w:szCs w:val="21"/>
              </w:rPr>
            </w:pPr>
            <w:r>
              <w:rPr>
                <w:rFonts w:hAnsi="宋体" w:hint="eastAsia"/>
                <w:color w:val="000000" w:themeColor="text1"/>
                <w:sz w:val="22"/>
                <w:szCs w:val="21"/>
              </w:rPr>
              <w:t>备注</w:t>
            </w:r>
          </w:p>
        </w:tc>
      </w:tr>
      <w:tr w:rsidR="005B4101" w:rsidTr="00B95CB1">
        <w:trPr>
          <w:trHeight w:val="567"/>
        </w:trPr>
        <w:tc>
          <w:tcPr>
            <w:tcW w:w="709"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816"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331"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c>
          <w:tcPr>
            <w:tcW w:w="709" w:type="dxa"/>
            <w:tcBorders>
              <w:top w:val="double" w:sz="6" w:space="0" w:color="auto"/>
            </w:tcBorders>
            <w:vAlign w:val="center"/>
          </w:tcPr>
          <w:p w:rsidR="005B4101" w:rsidRDefault="005B4101">
            <w:pPr>
              <w:pStyle w:val="aa"/>
              <w:keepNext/>
              <w:snapToGrid w:val="0"/>
              <w:spacing w:line="360" w:lineRule="auto"/>
              <w:rPr>
                <w:rFonts w:hAnsi="宋体"/>
                <w:color w:val="000000" w:themeColor="text1"/>
                <w:sz w:val="22"/>
                <w:szCs w:val="21"/>
              </w:rPr>
            </w:pPr>
          </w:p>
        </w:tc>
      </w:tr>
      <w:tr w:rsidR="005B4101" w:rsidTr="00B95CB1">
        <w:trPr>
          <w:trHeight w:val="567"/>
        </w:trPr>
        <w:tc>
          <w:tcPr>
            <w:tcW w:w="709" w:type="dxa"/>
            <w:vAlign w:val="center"/>
          </w:tcPr>
          <w:p w:rsidR="005B4101" w:rsidRDefault="005B4101">
            <w:pPr>
              <w:snapToGrid w:val="0"/>
              <w:spacing w:line="360" w:lineRule="auto"/>
              <w:rPr>
                <w:rFonts w:ascii="宋体" w:hAnsi="宋体"/>
                <w:color w:val="000000" w:themeColor="text1"/>
                <w:sz w:val="22"/>
                <w:szCs w:val="21"/>
              </w:rPr>
            </w:pPr>
          </w:p>
        </w:tc>
        <w:tc>
          <w:tcPr>
            <w:tcW w:w="1816" w:type="dxa"/>
            <w:vAlign w:val="center"/>
          </w:tcPr>
          <w:p w:rsidR="005B4101" w:rsidRDefault="005B4101">
            <w:pPr>
              <w:snapToGrid w:val="0"/>
              <w:spacing w:line="360" w:lineRule="auto"/>
              <w:rPr>
                <w:rFonts w:ascii="宋体" w:hAnsi="宋体"/>
                <w:color w:val="000000" w:themeColor="text1"/>
                <w:sz w:val="22"/>
                <w:szCs w:val="21"/>
              </w:rPr>
            </w:pPr>
          </w:p>
        </w:tc>
        <w:tc>
          <w:tcPr>
            <w:tcW w:w="1010" w:type="dxa"/>
            <w:vAlign w:val="center"/>
          </w:tcPr>
          <w:p w:rsidR="005B4101" w:rsidRDefault="005B4101">
            <w:pPr>
              <w:snapToGrid w:val="0"/>
              <w:spacing w:line="360" w:lineRule="auto"/>
              <w:rPr>
                <w:rFonts w:ascii="宋体" w:hAnsi="宋体"/>
                <w:color w:val="000000" w:themeColor="text1"/>
                <w:sz w:val="22"/>
                <w:szCs w:val="21"/>
              </w:rPr>
            </w:pPr>
          </w:p>
        </w:tc>
        <w:tc>
          <w:tcPr>
            <w:tcW w:w="878" w:type="dxa"/>
            <w:vAlign w:val="center"/>
          </w:tcPr>
          <w:p w:rsidR="005B4101" w:rsidRDefault="005B4101">
            <w:pPr>
              <w:snapToGrid w:val="0"/>
              <w:spacing w:line="360" w:lineRule="auto"/>
              <w:rPr>
                <w:rFonts w:ascii="宋体" w:hAnsi="宋体"/>
                <w:color w:val="000000" w:themeColor="text1"/>
                <w:sz w:val="22"/>
                <w:szCs w:val="21"/>
              </w:rPr>
            </w:pPr>
          </w:p>
        </w:tc>
        <w:tc>
          <w:tcPr>
            <w:tcW w:w="794" w:type="dxa"/>
            <w:vAlign w:val="center"/>
          </w:tcPr>
          <w:p w:rsidR="005B4101" w:rsidRDefault="005B4101">
            <w:pPr>
              <w:snapToGrid w:val="0"/>
              <w:spacing w:line="360" w:lineRule="auto"/>
              <w:rPr>
                <w:rFonts w:ascii="宋体" w:hAnsi="宋体"/>
                <w:color w:val="000000" w:themeColor="text1"/>
                <w:sz w:val="22"/>
                <w:szCs w:val="21"/>
              </w:rPr>
            </w:pPr>
          </w:p>
        </w:tc>
        <w:tc>
          <w:tcPr>
            <w:tcW w:w="975" w:type="dxa"/>
            <w:vAlign w:val="center"/>
          </w:tcPr>
          <w:p w:rsidR="005B4101" w:rsidRDefault="005B4101">
            <w:pPr>
              <w:snapToGrid w:val="0"/>
              <w:spacing w:line="360" w:lineRule="auto"/>
              <w:rPr>
                <w:rFonts w:ascii="宋体" w:hAnsi="宋体"/>
                <w:color w:val="000000" w:themeColor="text1"/>
                <w:sz w:val="22"/>
                <w:szCs w:val="21"/>
              </w:rPr>
            </w:pPr>
          </w:p>
        </w:tc>
        <w:tc>
          <w:tcPr>
            <w:tcW w:w="1331" w:type="dxa"/>
            <w:vAlign w:val="center"/>
          </w:tcPr>
          <w:p w:rsidR="005B4101" w:rsidRDefault="005B4101">
            <w:pPr>
              <w:snapToGrid w:val="0"/>
              <w:spacing w:line="360" w:lineRule="auto"/>
              <w:rPr>
                <w:rFonts w:ascii="宋体" w:hAnsi="宋体"/>
                <w:color w:val="000000" w:themeColor="text1"/>
                <w:sz w:val="22"/>
                <w:szCs w:val="21"/>
              </w:rPr>
            </w:pPr>
          </w:p>
        </w:tc>
        <w:tc>
          <w:tcPr>
            <w:tcW w:w="1134" w:type="dxa"/>
            <w:vAlign w:val="center"/>
          </w:tcPr>
          <w:p w:rsidR="005B4101" w:rsidRDefault="005B4101">
            <w:pPr>
              <w:snapToGrid w:val="0"/>
              <w:spacing w:line="360" w:lineRule="auto"/>
              <w:rPr>
                <w:rFonts w:ascii="宋体" w:hAnsi="宋体"/>
                <w:color w:val="000000" w:themeColor="text1"/>
                <w:sz w:val="22"/>
                <w:szCs w:val="21"/>
              </w:rPr>
            </w:pPr>
          </w:p>
        </w:tc>
        <w:tc>
          <w:tcPr>
            <w:tcW w:w="1134" w:type="dxa"/>
            <w:vAlign w:val="center"/>
          </w:tcPr>
          <w:p w:rsidR="005B4101" w:rsidRDefault="005B4101">
            <w:pPr>
              <w:snapToGrid w:val="0"/>
              <w:spacing w:line="360" w:lineRule="auto"/>
              <w:rPr>
                <w:rFonts w:ascii="宋体" w:hAnsi="宋体"/>
                <w:color w:val="000000" w:themeColor="text1"/>
                <w:sz w:val="22"/>
                <w:szCs w:val="21"/>
              </w:rPr>
            </w:pPr>
          </w:p>
        </w:tc>
        <w:tc>
          <w:tcPr>
            <w:tcW w:w="709" w:type="dxa"/>
            <w:vAlign w:val="center"/>
          </w:tcPr>
          <w:p w:rsidR="005B4101" w:rsidRDefault="005B4101">
            <w:pPr>
              <w:snapToGrid w:val="0"/>
              <w:spacing w:line="360" w:lineRule="auto"/>
              <w:rPr>
                <w:rFonts w:ascii="宋体" w:hAnsi="宋体"/>
                <w:color w:val="000000" w:themeColor="text1"/>
                <w:sz w:val="22"/>
                <w:szCs w:val="21"/>
              </w:rPr>
            </w:pPr>
          </w:p>
        </w:tc>
      </w:tr>
      <w:tr w:rsidR="005B4101" w:rsidTr="00B95CB1">
        <w:trPr>
          <w:trHeight w:val="567"/>
        </w:trPr>
        <w:tc>
          <w:tcPr>
            <w:tcW w:w="709"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1816"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1331"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1134"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1134"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c>
          <w:tcPr>
            <w:tcW w:w="709" w:type="dxa"/>
            <w:tcBorders>
              <w:bottom w:val="single" w:sz="12" w:space="0" w:color="auto"/>
            </w:tcBorders>
            <w:vAlign w:val="center"/>
          </w:tcPr>
          <w:p w:rsidR="005B4101" w:rsidRDefault="005B4101">
            <w:pPr>
              <w:snapToGrid w:val="0"/>
              <w:spacing w:line="360" w:lineRule="auto"/>
              <w:rPr>
                <w:rFonts w:ascii="宋体" w:hAnsi="宋体"/>
                <w:color w:val="000000" w:themeColor="text1"/>
                <w:sz w:val="22"/>
                <w:szCs w:val="21"/>
              </w:rPr>
            </w:pPr>
          </w:p>
        </w:tc>
      </w:tr>
    </w:tbl>
    <w:p w:rsidR="005B4101" w:rsidRDefault="005B4101">
      <w:pPr>
        <w:spacing w:line="360" w:lineRule="auto"/>
        <w:rPr>
          <w:rFonts w:ascii="宋体" w:hAnsi="宋体"/>
          <w:color w:val="000000" w:themeColor="text1"/>
          <w:sz w:val="22"/>
          <w:szCs w:val="21"/>
        </w:rPr>
      </w:pPr>
    </w:p>
    <w:p w:rsidR="005B4101" w:rsidRDefault="005B4101">
      <w:pPr>
        <w:spacing w:line="360" w:lineRule="auto"/>
        <w:rPr>
          <w:rFonts w:ascii="宋体" w:hAnsi="宋体"/>
          <w:color w:val="000000" w:themeColor="text1"/>
          <w:sz w:val="22"/>
          <w:szCs w:val="21"/>
        </w:rPr>
      </w:pPr>
    </w:p>
    <w:p w:rsidR="005B4101" w:rsidRDefault="009C092A">
      <w:pPr>
        <w:adjustRightInd w:val="0"/>
        <w:snapToGrid w:val="0"/>
        <w:spacing w:line="360" w:lineRule="auto"/>
        <w:rPr>
          <w:rFonts w:ascii="宋体" w:hAnsi="宋体"/>
          <w:color w:val="000000" w:themeColor="text1"/>
          <w:sz w:val="24"/>
          <w:szCs w:val="24"/>
        </w:rPr>
      </w:pPr>
      <w:r>
        <w:rPr>
          <w:rFonts w:ascii="宋体" w:hAnsi="宋体"/>
          <w:color w:val="000000" w:themeColor="text1"/>
          <w:sz w:val="22"/>
          <w:szCs w:val="21"/>
        </w:rPr>
        <w:br w:type="page"/>
      </w:r>
      <w:r>
        <w:rPr>
          <w:rFonts w:ascii="宋体" w:hAnsi="宋体" w:hint="eastAsia"/>
          <w:color w:val="000000" w:themeColor="text1"/>
          <w:sz w:val="24"/>
          <w:szCs w:val="24"/>
        </w:rPr>
        <w:lastRenderedPageBreak/>
        <w:t>附件3：    (房屋建筑)</w:t>
      </w:r>
    </w:p>
    <w:p w:rsidR="005B4101" w:rsidRDefault="009C092A">
      <w:pPr>
        <w:adjustRightInd w:val="0"/>
        <w:snapToGrid w:val="0"/>
        <w:spacing w:beforeLines="50" w:before="120" w:afterLines="50" w:after="120" w:line="360" w:lineRule="auto"/>
        <w:jc w:val="center"/>
        <w:rPr>
          <w:rFonts w:ascii="宋体" w:hAnsi="宋体"/>
          <w:b/>
          <w:color w:val="000000" w:themeColor="text1"/>
          <w:sz w:val="24"/>
          <w:szCs w:val="24"/>
        </w:rPr>
      </w:pPr>
      <w:r>
        <w:rPr>
          <w:rFonts w:ascii="宋体" w:hAnsi="宋体" w:hint="eastAsia"/>
          <w:b/>
          <w:color w:val="000000" w:themeColor="text1"/>
          <w:sz w:val="24"/>
          <w:szCs w:val="24"/>
        </w:rPr>
        <w:t>工程质量保修书</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发包人（全称）：</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承包人（全称）：</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发包人和承包人根据《中华人民共和国建筑法》和《建设工程质量管理条例》，经协商一致就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（工程全称）签订工程质量保修书。</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一、工程质量保修范围和内容</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承包人在质量保修期内，按照有关法律规定和合同约定，承担工程质量保修责任。</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b/>
          <w:color w:val="000000" w:themeColor="text1"/>
          <w:sz w:val="24"/>
          <w:szCs w:val="24"/>
        </w:rPr>
        <w:t xml:space="preserve">　　</w:t>
      </w:r>
      <w:r>
        <w:rPr>
          <w:rFonts w:ascii="宋体" w:hAnsi="宋体" w:hint="eastAsia"/>
          <w:color w:val="000000" w:themeColor="text1"/>
          <w:sz w:val="24"/>
          <w:szCs w:val="24"/>
        </w:rPr>
        <w:t>二、质量保修期</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根据《建设工程质量管理条例》及有关规定，工程的质量保修期如下：</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1．地基基础工程和主体结构工程为设计文件规定的工程合理使用年限；</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2．屋面防水工程、有防水要求的卫生间、房间和外墙面的防渗为</w:t>
      </w:r>
      <w:r>
        <w:rPr>
          <w:rFonts w:ascii="宋体" w:hAnsi="宋体" w:hint="eastAsia"/>
          <w:color w:val="000000" w:themeColor="text1"/>
          <w:sz w:val="24"/>
          <w:szCs w:val="24"/>
          <w:u w:val="single"/>
        </w:rPr>
        <w:t xml:space="preserve">   5     </w:t>
      </w:r>
      <w:r>
        <w:rPr>
          <w:rFonts w:ascii="宋体" w:hAnsi="宋体" w:hint="eastAsia"/>
          <w:color w:val="000000" w:themeColor="text1"/>
          <w:sz w:val="24"/>
          <w:szCs w:val="24"/>
        </w:rPr>
        <w:t>年；</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3．装修工程为</w:t>
      </w:r>
      <w:r>
        <w:rPr>
          <w:rFonts w:ascii="宋体" w:hAnsi="宋体" w:hint="eastAsia"/>
          <w:color w:val="000000" w:themeColor="text1"/>
          <w:sz w:val="24"/>
          <w:szCs w:val="24"/>
          <w:u w:val="single"/>
        </w:rPr>
        <w:t xml:space="preserve">    2     </w:t>
      </w:r>
      <w:r>
        <w:rPr>
          <w:rFonts w:ascii="宋体" w:hAnsi="宋体" w:hint="eastAsia"/>
          <w:color w:val="000000" w:themeColor="text1"/>
          <w:sz w:val="24"/>
          <w:szCs w:val="24"/>
        </w:rPr>
        <w:t>年；</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4．电气管线、给排水管道、设备安装工程为</w:t>
      </w:r>
      <w:r>
        <w:rPr>
          <w:rFonts w:ascii="宋体" w:hAnsi="宋体" w:hint="eastAsia"/>
          <w:color w:val="000000" w:themeColor="text1"/>
          <w:sz w:val="24"/>
          <w:szCs w:val="24"/>
          <w:u w:val="single"/>
        </w:rPr>
        <w:t xml:space="preserve">     2    </w:t>
      </w:r>
      <w:r>
        <w:rPr>
          <w:rFonts w:ascii="宋体" w:hAnsi="宋体" w:hint="eastAsia"/>
          <w:color w:val="000000" w:themeColor="text1"/>
          <w:sz w:val="24"/>
          <w:szCs w:val="24"/>
        </w:rPr>
        <w:t>年；</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5．供热与供冷系统为</w:t>
      </w:r>
      <w:r>
        <w:rPr>
          <w:rFonts w:ascii="宋体" w:hAnsi="宋体" w:hint="eastAsia"/>
          <w:color w:val="000000" w:themeColor="text1"/>
          <w:sz w:val="24"/>
          <w:szCs w:val="24"/>
          <w:u w:val="single"/>
        </w:rPr>
        <w:t xml:space="preserve">     2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采暖期、供冷期；</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6．住宅小区内的给排水设施、道路等配套工程为</w:t>
      </w:r>
      <w:r>
        <w:rPr>
          <w:rFonts w:ascii="宋体" w:hAnsi="宋体" w:hint="eastAsia"/>
          <w:color w:val="000000" w:themeColor="text1"/>
          <w:sz w:val="24"/>
          <w:szCs w:val="24"/>
          <w:u w:val="single"/>
        </w:rPr>
        <w:t xml:space="preserve">    2     </w:t>
      </w:r>
      <w:r>
        <w:rPr>
          <w:rFonts w:ascii="宋体" w:hAnsi="宋体" w:hint="eastAsia"/>
          <w:color w:val="000000" w:themeColor="text1"/>
          <w:sz w:val="24"/>
          <w:szCs w:val="24"/>
        </w:rPr>
        <w:t>年；</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7．其他项目保修期限约定如下：</w:t>
      </w:r>
      <w:r>
        <w:rPr>
          <w:rFonts w:ascii="宋体" w:hAnsi="宋体" w:hint="eastAsia"/>
          <w:color w:val="000000" w:themeColor="text1"/>
          <w:sz w:val="24"/>
          <w:szCs w:val="24"/>
          <w:u w:val="single"/>
        </w:rPr>
        <w:t xml:space="preserve">     保温工程5年        </w:t>
      </w:r>
      <w:r>
        <w:rPr>
          <w:rFonts w:ascii="宋体" w:hAnsi="宋体" w:hint="eastAsia"/>
          <w:color w:val="000000" w:themeColor="text1"/>
          <w:sz w:val="24"/>
          <w:szCs w:val="24"/>
        </w:rPr>
        <w:t>。</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质量保修期自工程竣工验收合格之日起计算。</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三、缺陷责任期</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工程缺陷责任期为</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rsidR="005B4101" w:rsidRDefault="009C092A">
      <w:pPr>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缺陷责任期终止后，发包人应退还剩余的质量保证金。</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四、质量保修责任</w:t>
      </w:r>
    </w:p>
    <w:p w:rsidR="005B4101" w:rsidRDefault="009C092A" w:rsidP="00BB2198">
      <w:pPr>
        <w:adjustRightInd w:val="0"/>
        <w:snapToGrid w:val="0"/>
        <w:spacing w:line="360" w:lineRule="auto"/>
        <w:ind w:firstLineChars="205" w:firstLine="492"/>
        <w:rPr>
          <w:rFonts w:ascii="宋体" w:hAnsi="宋体"/>
          <w:color w:val="000000" w:themeColor="text1"/>
          <w:sz w:val="24"/>
          <w:szCs w:val="24"/>
        </w:rPr>
      </w:pPr>
      <w:r>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5B4101" w:rsidRDefault="009C092A" w:rsidP="00BB2198">
      <w:pPr>
        <w:adjustRightInd w:val="0"/>
        <w:snapToGrid w:val="0"/>
        <w:spacing w:line="360" w:lineRule="auto"/>
        <w:ind w:firstLineChars="205" w:firstLine="492"/>
        <w:rPr>
          <w:rFonts w:ascii="宋体" w:hAnsi="宋体"/>
          <w:color w:val="000000" w:themeColor="text1"/>
          <w:sz w:val="24"/>
          <w:szCs w:val="24"/>
        </w:rPr>
      </w:pPr>
      <w:r>
        <w:rPr>
          <w:rFonts w:ascii="宋体" w:hAnsi="宋体" w:hint="eastAsia"/>
          <w:color w:val="000000" w:themeColor="text1"/>
          <w:sz w:val="24"/>
          <w:szCs w:val="24"/>
        </w:rPr>
        <w:lastRenderedPageBreak/>
        <w:t>2．发生紧急事故需抢修的，承包人在接到事故通知后，应当立即到达事故现场抢修。</w:t>
      </w:r>
    </w:p>
    <w:p w:rsidR="005B4101" w:rsidRDefault="009C092A" w:rsidP="00BB2198">
      <w:pPr>
        <w:adjustRightInd w:val="0"/>
        <w:snapToGrid w:val="0"/>
        <w:spacing w:line="360" w:lineRule="auto"/>
        <w:ind w:firstLineChars="205" w:firstLine="492"/>
        <w:rPr>
          <w:rFonts w:ascii="宋体" w:hAnsi="宋体"/>
          <w:color w:val="000000" w:themeColor="text1"/>
          <w:sz w:val="24"/>
          <w:szCs w:val="24"/>
        </w:rPr>
      </w:pPr>
      <w:r>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B4101" w:rsidRDefault="009C092A" w:rsidP="00BB2198">
      <w:pPr>
        <w:adjustRightInd w:val="0"/>
        <w:snapToGrid w:val="0"/>
        <w:spacing w:line="360" w:lineRule="auto"/>
        <w:ind w:firstLineChars="205" w:firstLine="492"/>
        <w:rPr>
          <w:rFonts w:ascii="宋体" w:hAnsi="宋体"/>
          <w:color w:val="000000" w:themeColor="text1"/>
          <w:sz w:val="24"/>
          <w:szCs w:val="24"/>
        </w:rPr>
      </w:pPr>
      <w:r>
        <w:rPr>
          <w:rFonts w:ascii="宋体" w:hAnsi="宋体" w:hint="eastAsia"/>
          <w:color w:val="000000" w:themeColor="text1"/>
          <w:sz w:val="24"/>
          <w:szCs w:val="24"/>
        </w:rPr>
        <w:t>4．质量保修完成后，由发包人组织验收。</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五、保修费用</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保修费用由造成质量缺陷的责任方承担。</w:t>
      </w:r>
    </w:p>
    <w:p w:rsidR="005B4101" w:rsidRDefault="009C092A">
      <w:pPr>
        <w:adjustRightInd w:val="0"/>
        <w:snapToGrid w:val="0"/>
        <w:spacing w:line="360" w:lineRule="auto"/>
        <w:ind w:firstLine="600"/>
        <w:rPr>
          <w:rFonts w:ascii="宋体" w:hAnsi="宋体"/>
          <w:color w:val="000000" w:themeColor="text1"/>
          <w:sz w:val="24"/>
          <w:szCs w:val="24"/>
        </w:rPr>
      </w:pPr>
      <w:r>
        <w:rPr>
          <w:rFonts w:ascii="宋体" w:hAnsi="宋体" w:hint="eastAsia"/>
          <w:b/>
          <w:color w:val="000000" w:themeColor="text1"/>
          <w:sz w:val="24"/>
          <w:szCs w:val="24"/>
        </w:rPr>
        <w:t>六</w:t>
      </w:r>
      <w:r>
        <w:rPr>
          <w:rFonts w:ascii="宋体" w:hAnsi="宋体" w:hint="eastAsia"/>
          <w:color w:val="000000" w:themeColor="text1"/>
          <w:sz w:val="24"/>
          <w:szCs w:val="24"/>
        </w:rPr>
        <w:t>、双方约定的其他工程质量保修事项：</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w:t>
      </w:r>
    </w:p>
    <w:p w:rsidR="005B4101" w:rsidRDefault="009C092A">
      <w:pPr>
        <w:adjustRightInd w:val="0"/>
        <w:snapToGrid w:val="0"/>
        <w:spacing w:line="360" w:lineRule="auto"/>
        <w:ind w:firstLineChars="190" w:firstLine="456"/>
        <w:rPr>
          <w:rFonts w:ascii="宋体" w:hAnsi="宋体"/>
          <w:color w:val="000000" w:themeColor="text1"/>
          <w:sz w:val="24"/>
          <w:szCs w:val="24"/>
        </w:rPr>
      </w:pPr>
      <w:r>
        <w:rPr>
          <w:rFonts w:ascii="宋体" w:hAnsi="宋体" w:hint="eastAsia"/>
          <w:color w:val="000000" w:themeColor="text1"/>
          <w:sz w:val="24"/>
          <w:szCs w:val="24"/>
        </w:rPr>
        <w:t>工程质量保修书由发包人、承包人在工程竣工验收</w:t>
      </w:r>
      <w:proofErr w:type="gramStart"/>
      <w:r>
        <w:rPr>
          <w:rFonts w:ascii="宋体" w:hAnsi="宋体" w:hint="eastAsia"/>
          <w:color w:val="000000" w:themeColor="text1"/>
          <w:sz w:val="24"/>
          <w:szCs w:val="24"/>
        </w:rPr>
        <w:t>前共同</w:t>
      </w:r>
      <w:proofErr w:type="gramEnd"/>
      <w:r>
        <w:rPr>
          <w:rFonts w:ascii="宋体" w:hAnsi="宋体" w:hint="eastAsia"/>
          <w:color w:val="000000" w:themeColor="text1"/>
          <w:sz w:val="24"/>
          <w:szCs w:val="24"/>
        </w:rPr>
        <w:t>签署，作为施工合同附件，其有效期限至保修期满。</w:t>
      </w:r>
    </w:p>
    <w:p w:rsidR="005B4101" w:rsidRDefault="005B4101">
      <w:pPr>
        <w:adjustRightInd w:val="0"/>
        <w:snapToGrid w:val="0"/>
        <w:spacing w:line="360" w:lineRule="auto"/>
        <w:ind w:firstLine="420"/>
        <w:rPr>
          <w:rFonts w:ascii="宋体" w:hAnsi="宋体"/>
          <w:color w:val="000000" w:themeColor="text1"/>
          <w:sz w:val="24"/>
          <w:szCs w:val="24"/>
        </w:rPr>
      </w:pP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发包人(公章)：</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承包人(公章)：</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地  址：</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地  址：</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法定代表人(签字)：</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法定代表人(签字)：</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委托代理人(签字)：</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委托代理人(签字)：</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电  话：</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电  话：</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传  真：</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传  真：</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开户银行：</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开户银行：</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hint="eastAsia"/>
          <w:color w:val="000000" w:themeColor="text1"/>
          <w:sz w:val="24"/>
          <w:szCs w:val="24"/>
        </w:rPr>
        <w:t xml:space="preserve">  号：</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w:t>
      </w:r>
      <w:proofErr w:type="gramStart"/>
      <w:r>
        <w:rPr>
          <w:rFonts w:ascii="宋体" w:hAnsi="宋体" w:hint="eastAsia"/>
          <w:color w:val="000000" w:themeColor="text1"/>
          <w:sz w:val="24"/>
          <w:szCs w:val="24"/>
        </w:rPr>
        <w:t>账</w:t>
      </w:r>
      <w:proofErr w:type="gramEnd"/>
      <w:r>
        <w:rPr>
          <w:rFonts w:ascii="宋体" w:hAnsi="宋体" w:hint="eastAsia"/>
          <w:color w:val="000000" w:themeColor="text1"/>
          <w:sz w:val="24"/>
          <w:szCs w:val="24"/>
        </w:rPr>
        <w:t xml:space="preserve">  号：</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9C092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邮政编码：</w:t>
      </w:r>
      <w:r>
        <w:rPr>
          <w:rFonts w:ascii="宋体" w:hAnsi="宋体" w:hint="eastAsia"/>
          <w:color w:val="000000" w:themeColor="text1"/>
          <w:sz w:val="24"/>
          <w:szCs w:val="24"/>
          <w:u w:val="single"/>
        </w:rPr>
        <w:t xml:space="preserve"> </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邮政编码：</w:t>
      </w:r>
      <w:r>
        <w:rPr>
          <w:rFonts w:ascii="宋体" w:hAnsi="宋体" w:cs="宋体" w:hint="eastAsia"/>
          <w:color w:val="000000" w:themeColor="text1"/>
          <w:sz w:val="24"/>
          <w:szCs w:val="24"/>
          <w:u w:val="single"/>
        </w:rPr>
        <w:t></w:t>
      </w:r>
      <w:r>
        <w:rPr>
          <w:rFonts w:ascii="宋体" w:hAnsi="宋体" w:hint="eastAsia"/>
          <w:color w:val="000000" w:themeColor="text1"/>
          <w:sz w:val="24"/>
          <w:szCs w:val="24"/>
          <w:u w:val="single"/>
        </w:rPr>
        <w:t xml:space="preserve">   </w:t>
      </w:r>
    </w:p>
    <w:p w:rsidR="005B4101" w:rsidRDefault="005B4101">
      <w:pPr>
        <w:adjustRightInd w:val="0"/>
        <w:snapToGrid w:val="0"/>
        <w:spacing w:line="360" w:lineRule="auto"/>
        <w:rPr>
          <w:rFonts w:ascii="宋体" w:hAnsi="宋体"/>
          <w:b/>
          <w:color w:val="000000" w:themeColor="text1"/>
          <w:sz w:val="24"/>
          <w:szCs w:val="24"/>
        </w:rPr>
      </w:pPr>
    </w:p>
    <w:p w:rsidR="005B4101" w:rsidRDefault="005B4101">
      <w:pPr>
        <w:adjustRightInd w:val="0"/>
        <w:snapToGrid w:val="0"/>
        <w:spacing w:line="360" w:lineRule="auto"/>
        <w:rPr>
          <w:rFonts w:ascii="宋体" w:hAnsi="宋体"/>
          <w:b/>
          <w:color w:val="000000" w:themeColor="text1"/>
          <w:sz w:val="24"/>
          <w:szCs w:val="24"/>
        </w:rPr>
      </w:pPr>
    </w:p>
    <w:p w:rsidR="005B4101" w:rsidRDefault="005B4101">
      <w:pPr>
        <w:spacing w:line="440" w:lineRule="exact"/>
        <w:rPr>
          <w:rFonts w:ascii="宋体" w:hAnsi="宋体"/>
          <w:b/>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5B4101">
      <w:pPr>
        <w:widowControl/>
        <w:jc w:val="left"/>
        <w:rPr>
          <w:rFonts w:ascii="宋体" w:hAnsi="宋体"/>
          <w:color w:val="000000" w:themeColor="text1"/>
          <w:szCs w:val="21"/>
        </w:rPr>
      </w:pPr>
    </w:p>
    <w:p w:rsidR="005B4101" w:rsidRDefault="009C092A">
      <w:pPr>
        <w:spacing w:line="360" w:lineRule="auto"/>
        <w:rPr>
          <w:rFonts w:ascii="宋体" w:hAnsi="宋体"/>
          <w:color w:val="000000" w:themeColor="text1"/>
          <w:sz w:val="24"/>
          <w:szCs w:val="24"/>
        </w:rPr>
      </w:pPr>
      <w:r>
        <w:rPr>
          <w:rFonts w:ascii="宋体" w:hAnsi="宋体" w:hint="eastAsia"/>
          <w:color w:val="000000" w:themeColor="text1"/>
          <w:sz w:val="24"/>
          <w:szCs w:val="24"/>
        </w:rPr>
        <w:t>附</w:t>
      </w:r>
      <w:bookmarkStart w:id="553" w:name="_Toc296891268"/>
      <w:bookmarkStart w:id="554" w:name="_Toc296347227"/>
      <w:bookmarkStart w:id="555" w:name="_Toc267261699"/>
      <w:bookmarkStart w:id="556" w:name="_Toc296346729"/>
      <w:bookmarkStart w:id="557" w:name="_Toc296891056"/>
      <w:bookmarkStart w:id="558" w:name="_Toc296503228"/>
      <w:bookmarkStart w:id="559" w:name="_Toc296944567"/>
      <w:r>
        <w:rPr>
          <w:rFonts w:ascii="宋体" w:hAnsi="宋体" w:hint="eastAsia"/>
          <w:color w:val="000000" w:themeColor="text1"/>
          <w:sz w:val="24"/>
          <w:szCs w:val="24"/>
        </w:rPr>
        <w:t xml:space="preserve">件5                   </w:t>
      </w:r>
      <w:bookmarkEnd w:id="553"/>
      <w:bookmarkEnd w:id="554"/>
      <w:bookmarkEnd w:id="555"/>
      <w:bookmarkEnd w:id="556"/>
      <w:bookmarkEnd w:id="557"/>
      <w:bookmarkEnd w:id="558"/>
      <w:bookmarkEnd w:id="559"/>
      <w:r>
        <w:rPr>
          <w:rFonts w:ascii="宋体" w:hAnsi="宋体"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5B4101">
        <w:trPr>
          <w:jc w:val="center"/>
        </w:trPr>
        <w:tc>
          <w:tcPr>
            <w:tcW w:w="1525" w:type="dxa"/>
            <w:tcBorders>
              <w:top w:val="single" w:sz="12" w:space="0" w:color="auto"/>
              <w:bottom w:val="double" w:sz="6" w:space="0" w:color="auto"/>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lastRenderedPageBreak/>
              <w:t>名</w:t>
            </w:r>
            <w:r>
              <w:rPr>
                <w:rFonts w:hAnsi="宋体"/>
                <w:color w:val="000000" w:themeColor="text1"/>
                <w:sz w:val="24"/>
              </w:rPr>
              <w:t xml:space="preserve">    </w:t>
            </w:r>
            <w:r>
              <w:rPr>
                <w:rFonts w:hAnsi="宋体" w:hint="eastAsia"/>
                <w:color w:val="000000" w:themeColor="text1"/>
                <w:sz w:val="24"/>
              </w:rPr>
              <w:t>称</w:t>
            </w:r>
          </w:p>
        </w:tc>
        <w:tc>
          <w:tcPr>
            <w:tcW w:w="1156" w:type="dxa"/>
            <w:tcBorders>
              <w:top w:val="single" w:sz="12" w:space="0" w:color="auto"/>
              <w:bottom w:val="double" w:sz="6" w:space="0" w:color="auto"/>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姓名</w:t>
            </w:r>
          </w:p>
        </w:tc>
        <w:tc>
          <w:tcPr>
            <w:tcW w:w="925" w:type="dxa"/>
            <w:tcBorders>
              <w:top w:val="single" w:sz="12" w:space="0" w:color="auto"/>
              <w:bottom w:val="double" w:sz="6" w:space="0" w:color="auto"/>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职务</w:t>
            </w:r>
          </w:p>
        </w:tc>
        <w:tc>
          <w:tcPr>
            <w:tcW w:w="925" w:type="dxa"/>
            <w:tcBorders>
              <w:top w:val="single" w:sz="12" w:space="0" w:color="auto"/>
              <w:bottom w:val="double" w:sz="6" w:space="0" w:color="auto"/>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职称</w:t>
            </w:r>
          </w:p>
        </w:tc>
        <w:tc>
          <w:tcPr>
            <w:tcW w:w="2358" w:type="dxa"/>
            <w:tcBorders>
              <w:top w:val="single" w:sz="12" w:space="0" w:color="auto"/>
              <w:bottom w:val="double" w:sz="6" w:space="0" w:color="auto"/>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身份证号码</w:t>
            </w:r>
          </w:p>
        </w:tc>
      </w:tr>
      <w:tr w:rsidR="005B4101">
        <w:trPr>
          <w:jc w:val="center"/>
        </w:trPr>
        <w:tc>
          <w:tcPr>
            <w:tcW w:w="6889" w:type="dxa"/>
            <w:gridSpan w:val="5"/>
            <w:tcBorders>
              <w:top w:val="double" w:sz="6" w:space="0" w:color="auto"/>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一、总部人员</w:t>
            </w:r>
          </w:p>
        </w:tc>
        <w:tc>
          <w:tcPr>
            <w:tcW w:w="2126" w:type="dxa"/>
            <w:tcBorders>
              <w:top w:val="double" w:sz="6" w:space="0" w:color="auto"/>
            </w:tcBorders>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tcBorders>
              <w:top w:val="nil"/>
              <w:bottom w:val="nil"/>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项目主管</w:t>
            </w:r>
          </w:p>
        </w:tc>
        <w:tc>
          <w:tcPr>
            <w:tcW w:w="1156" w:type="dxa"/>
            <w:tcBorders>
              <w:top w:val="nil"/>
            </w:tcBorders>
            <w:vAlign w:val="center"/>
          </w:tcPr>
          <w:p w:rsidR="005B4101" w:rsidRDefault="005B4101">
            <w:pPr>
              <w:pStyle w:val="aa"/>
              <w:keepNext/>
              <w:spacing w:line="360" w:lineRule="auto"/>
              <w:jc w:val="center"/>
              <w:rPr>
                <w:rFonts w:hAnsi="宋体"/>
                <w:color w:val="000000" w:themeColor="text1"/>
                <w:sz w:val="24"/>
              </w:rPr>
            </w:pPr>
          </w:p>
        </w:tc>
        <w:tc>
          <w:tcPr>
            <w:tcW w:w="925" w:type="dxa"/>
            <w:tcBorders>
              <w:top w:val="nil"/>
            </w:tcBorders>
            <w:vAlign w:val="center"/>
          </w:tcPr>
          <w:p w:rsidR="005B4101" w:rsidRDefault="005B4101">
            <w:pPr>
              <w:pStyle w:val="aa"/>
              <w:keepNext/>
              <w:spacing w:line="360" w:lineRule="auto"/>
              <w:jc w:val="center"/>
              <w:rPr>
                <w:rFonts w:hAnsi="宋体"/>
                <w:color w:val="000000" w:themeColor="text1"/>
                <w:sz w:val="24"/>
              </w:rPr>
            </w:pPr>
          </w:p>
        </w:tc>
        <w:tc>
          <w:tcPr>
            <w:tcW w:w="925" w:type="dxa"/>
            <w:tcBorders>
              <w:top w:val="nil"/>
            </w:tcBorders>
            <w:vAlign w:val="center"/>
          </w:tcPr>
          <w:p w:rsidR="005B4101" w:rsidRDefault="005B4101">
            <w:pPr>
              <w:pStyle w:val="aa"/>
              <w:keepNext/>
              <w:spacing w:line="360" w:lineRule="auto"/>
              <w:jc w:val="center"/>
              <w:rPr>
                <w:rFonts w:hAnsi="宋体"/>
                <w:color w:val="000000" w:themeColor="text1"/>
                <w:sz w:val="24"/>
              </w:rPr>
            </w:pPr>
          </w:p>
        </w:tc>
        <w:tc>
          <w:tcPr>
            <w:tcW w:w="2358" w:type="dxa"/>
            <w:tcBorders>
              <w:top w:val="nil"/>
            </w:tcBorders>
            <w:vAlign w:val="center"/>
          </w:tcPr>
          <w:p w:rsidR="005B4101" w:rsidRDefault="005B4101">
            <w:pPr>
              <w:pStyle w:val="aa"/>
              <w:keepNext/>
              <w:spacing w:line="360" w:lineRule="auto"/>
              <w:jc w:val="center"/>
              <w:rPr>
                <w:rFonts w:hAnsi="宋体"/>
                <w:color w:val="000000" w:themeColor="text1"/>
                <w:sz w:val="24"/>
              </w:rPr>
            </w:pPr>
          </w:p>
        </w:tc>
        <w:tc>
          <w:tcPr>
            <w:tcW w:w="2126" w:type="dxa"/>
            <w:tcBorders>
              <w:top w:val="nil"/>
            </w:tcBorders>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tcBorders>
              <w:bottom w:val="nil"/>
            </w:tcBorders>
            <w:vAlign w:val="center"/>
          </w:tcPr>
          <w:p w:rsidR="005B4101" w:rsidRDefault="005B4101">
            <w:pPr>
              <w:pStyle w:val="aa"/>
              <w:keepNext/>
              <w:spacing w:line="360" w:lineRule="auto"/>
              <w:jc w:val="center"/>
              <w:rPr>
                <w:rFonts w:hAnsi="宋体"/>
                <w:color w:val="000000" w:themeColor="text1"/>
                <w:sz w:val="24"/>
              </w:rPr>
            </w:pP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tcBorders>
              <w:top w:val="nil"/>
              <w:bottom w:val="nil"/>
            </w:tcBorders>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其他人员</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tcBorders>
              <w:top w:val="nil"/>
              <w:bottom w:val="nil"/>
            </w:tcBorders>
            <w:vAlign w:val="center"/>
          </w:tcPr>
          <w:p w:rsidR="005B4101" w:rsidRDefault="005B4101">
            <w:pPr>
              <w:pStyle w:val="aa"/>
              <w:keepNext/>
              <w:spacing w:line="360" w:lineRule="auto"/>
              <w:jc w:val="center"/>
              <w:rPr>
                <w:rFonts w:hAnsi="宋体"/>
                <w:color w:val="000000" w:themeColor="text1"/>
                <w:sz w:val="24"/>
              </w:rPr>
            </w:pP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6889" w:type="dxa"/>
            <w:gridSpan w:val="5"/>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二、现场人员</w:t>
            </w: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项目经理</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项目副经理</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技术负责人</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施工员</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质检员（质量员）</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安全员</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资料员</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Align w:val="center"/>
          </w:tcPr>
          <w:p w:rsidR="005B4101" w:rsidRDefault="005B4101">
            <w:pPr>
              <w:pStyle w:val="aa"/>
              <w:keepNext/>
              <w:spacing w:line="360" w:lineRule="auto"/>
              <w:jc w:val="center"/>
              <w:rPr>
                <w:rFonts w:hAnsi="宋体"/>
                <w:color w:val="000000" w:themeColor="text1"/>
                <w:sz w:val="24"/>
              </w:rPr>
            </w:pP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Merge w:val="restart"/>
            <w:vAlign w:val="center"/>
          </w:tcPr>
          <w:p w:rsidR="005B4101" w:rsidRDefault="009C092A">
            <w:pPr>
              <w:pStyle w:val="aa"/>
              <w:keepNext/>
              <w:spacing w:line="360" w:lineRule="auto"/>
              <w:jc w:val="center"/>
              <w:rPr>
                <w:rFonts w:hAnsi="宋体"/>
                <w:color w:val="000000" w:themeColor="text1"/>
                <w:sz w:val="24"/>
              </w:rPr>
            </w:pPr>
            <w:r>
              <w:rPr>
                <w:rFonts w:hAnsi="宋体" w:hint="eastAsia"/>
                <w:color w:val="000000" w:themeColor="text1"/>
                <w:sz w:val="24"/>
              </w:rPr>
              <w:t>其他人员</w:t>
            </w: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Merge/>
            <w:vAlign w:val="center"/>
          </w:tcPr>
          <w:p w:rsidR="005B4101" w:rsidRDefault="005B4101">
            <w:pPr>
              <w:pStyle w:val="aa"/>
              <w:keepNext/>
              <w:spacing w:line="360" w:lineRule="auto"/>
              <w:jc w:val="center"/>
              <w:rPr>
                <w:rFonts w:hAnsi="宋体"/>
                <w:color w:val="000000" w:themeColor="text1"/>
                <w:sz w:val="24"/>
              </w:rPr>
            </w:pPr>
          </w:p>
        </w:tc>
        <w:tc>
          <w:tcPr>
            <w:tcW w:w="1156" w:type="dxa"/>
            <w:tcBorders>
              <w:bottom w:val="nil"/>
            </w:tcBorders>
            <w:vAlign w:val="center"/>
          </w:tcPr>
          <w:p w:rsidR="005B4101" w:rsidRDefault="005B4101">
            <w:pPr>
              <w:pStyle w:val="aa"/>
              <w:keepNext/>
              <w:spacing w:line="360" w:lineRule="auto"/>
              <w:jc w:val="center"/>
              <w:rPr>
                <w:rFonts w:hAnsi="宋体"/>
                <w:color w:val="000000" w:themeColor="text1"/>
                <w:sz w:val="24"/>
              </w:rPr>
            </w:pPr>
          </w:p>
        </w:tc>
        <w:tc>
          <w:tcPr>
            <w:tcW w:w="925" w:type="dxa"/>
            <w:tcBorders>
              <w:bottom w:val="nil"/>
            </w:tcBorders>
            <w:vAlign w:val="center"/>
          </w:tcPr>
          <w:p w:rsidR="005B4101" w:rsidRDefault="005B4101">
            <w:pPr>
              <w:pStyle w:val="aa"/>
              <w:keepNext/>
              <w:spacing w:line="360" w:lineRule="auto"/>
              <w:jc w:val="center"/>
              <w:rPr>
                <w:rFonts w:hAnsi="宋体"/>
                <w:color w:val="000000" w:themeColor="text1"/>
                <w:sz w:val="24"/>
              </w:rPr>
            </w:pPr>
          </w:p>
        </w:tc>
        <w:tc>
          <w:tcPr>
            <w:tcW w:w="925" w:type="dxa"/>
            <w:tcBorders>
              <w:bottom w:val="nil"/>
            </w:tcBorders>
            <w:vAlign w:val="center"/>
          </w:tcPr>
          <w:p w:rsidR="005B4101" w:rsidRDefault="005B4101">
            <w:pPr>
              <w:pStyle w:val="aa"/>
              <w:keepNext/>
              <w:spacing w:line="360" w:lineRule="auto"/>
              <w:jc w:val="center"/>
              <w:rPr>
                <w:rFonts w:hAnsi="宋体"/>
                <w:color w:val="000000" w:themeColor="text1"/>
                <w:sz w:val="24"/>
              </w:rPr>
            </w:pPr>
          </w:p>
        </w:tc>
        <w:tc>
          <w:tcPr>
            <w:tcW w:w="2358" w:type="dxa"/>
            <w:tcBorders>
              <w:bottom w:val="nil"/>
            </w:tcBorders>
            <w:vAlign w:val="center"/>
          </w:tcPr>
          <w:p w:rsidR="005B4101" w:rsidRDefault="005B4101">
            <w:pPr>
              <w:pStyle w:val="aa"/>
              <w:keepNext/>
              <w:spacing w:line="360" w:lineRule="auto"/>
              <w:jc w:val="center"/>
              <w:rPr>
                <w:rFonts w:hAnsi="宋体"/>
                <w:color w:val="000000" w:themeColor="text1"/>
                <w:sz w:val="24"/>
              </w:rPr>
            </w:pPr>
          </w:p>
        </w:tc>
        <w:tc>
          <w:tcPr>
            <w:tcW w:w="2126" w:type="dxa"/>
            <w:tcBorders>
              <w:bottom w:val="nil"/>
            </w:tcBorders>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Merge/>
            <w:vAlign w:val="center"/>
          </w:tcPr>
          <w:p w:rsidR="005B4101" w:rsidRDefault="005B4101">
            <w:pPr>
              <w:pStyle w:val="aa"/>
              <w:keepNext/>
              <w:spacing w:line="360" w:lineRule="auto"/>
              <w:jc w:val="center"/>
              <w:rPr>
                <w:rFonts w:hAnsi="宋体"/>
                <w:color w:val="000000" w:themeColor="text1"/>
                <w:sz w:val="24"/>
              </w:rPr>
            </w:pP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Merge/>
            <w:vAlign w:val="center"/>
          </w:tcPr>
          <w:p w:rsidR="005B4101" w:rsidRDefault="005B4101">
            <w:pPr>
              <w:pStyle w:val="aa"/>
              <w:keepNext/>
              <w:spacing w:line="360" w:lineRule="auto"/>
              <w:jc w:val="center"/>
              <w:rPr>
                <w:rFonts w:hAnsi="宋体"/>
                <w:color w:val="000000" w:themeColor="text1"/>
                <w:sz w:val="24"/>
              </w:rPr>
            </w:pP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Merge/>
            <w:vAlign w:val="center"/>
          </w:tcPr>
          <w:p w:rsidR="005B4101" w:rsidRDefault="005B4101">
            <w:pPr>
              <w:pStyle w:val="aa"/>
              <w:keepNext/>
              <w:spacing w:line="360" w:lineRule="auto"/>
              <w:jc w:val="center"/>
              <w:rPr>
                <w:rFonts w:hAnsi="宋体"/>
                <w:color w:val="000000" w:themeColor="text1"/>
                <w:sz w:val="24"/>
              </w:rPr>
            </w:pPr>
          </w:p>
        </w:tc>
        <w:tc>
          <w:tcPr>
            <w:tcW w:w="1156"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925" w:type="dxa"/>
            <w:vAlign w:val="center"/>
          </w:tcPr>
          <w:p w:rsidR="005B4101" w:rsidRDefault="005B4101">
            <w:pPr>
              <w:pStyle w:val="aa"/>
              <w:keepNext/>
              <w:spacing w:line="360" w:lineRule="auto"/>
              <w:jc w:val="center"/>
              <w:rPr>
                <w:rFonts w:hAnsi="宋体"/>
                <w:color w:val="000000" w:themeColor="text1"/>
                <w:sz w:val="24"/>
              </w:rPr>
            </w:pPr>
          </w:p>
        </w:tc>
        <w:tc>
          <w:tcPr>
            <w:tcW w:w="2358" w:type="dxa"/>
            <w:vAlign w:val="center"/>
          </w:tcPr>
          <w:p w:rsidR="005B4101" w:rsidRDefault="005B4101">
            <w:pPr>
              <w:pStyle w:val="aa"/>
              <w:keepNext/>
              <w:spacing w:line="360" w:lineRule="auto"/>
              <w:jc w:val="center"/>
              <w:rPr>
                <w:rFonts w:hAnsi="宋体"/>
                <w:color w:val="000000" w:themeColor="text1"/>
                <w:sz w:val="24"/>
              </w:rPr>
            </w:pPr>
          </w:p>
        </w:tc>
        <w:tc>
          <w:tcPr>
            <w:tcW w:w="2126" w:type="dxa"/>
          </w:tcPr>
          <w:p w:rsidR="005B4101" w:rsidRDefault="005B4101">
            <w:pPr>
              <w:pStyle w:val="aa"/>
              <w:keepNext/>
              <w:spacing w:line="360" w:lineRule="auto"/>
              <w:jc w:val="center"/>
              <w:rPr>
                <w:rFonts w:hAnsi="宋体"/>
                <w:color w:val="000000" w:themeColor="text1"/>
                <w:sz w:val="24"/>
              </w:rPr>
            </w:pPr>
          </w:p>
        </w:tc>
      </w:tr>
      <w:tr w:rsidR="005B4101">
        <w:trPr>
          <w:jc w:val="center"/>
        </w:trPr>
        <w:tc>
          <w:tcPr>
            <w:tcW w:w="1525" w:type="dxa"/>
            <w:vMerge/>
            <w:tcBorders>
              <w:bottom w:val="single" w:sz="12" w:space="0" w:color="auto"/>
            </w:tcBorders>
            <w:vAlign w:val="center"/>
          </w:tcPr>
          <w:p w:rsidR="005B4101" w:rsidRDefault="005B4101">
            <w:pPr>
              <w:pStyle w:val="aa"/>
              <w:keepNext/>
              <w:spacing w:line="360" w:lineRule="auto"/>
              <w:jc w:val="center"/>
              <w:rPr>
                <w:rFonts w:hAnsi="宋体"/>
                <w:color w:val="000000" w:themeColor="text1"/>
                <w:sz w:val="24"/>
              </w:rPr>
            </w:pPr>
          </w:p>
        </w:tc>
        <w:tc>
          <w:tcPr>
            <w:tcW w:w="1156" w:type="dxa"/>
            <w:tcBorders>
              <w:bottom w:val="single" w:sz="12" w:space="0" w:color="auto"/>
            </w:tcBorders>
            <w:vAlign w:val="center"/>
          </w:tcPr>
          <w:p w:rsidR="005B4101" w:rsidRDefault="005B4101">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rsidR="005B4101" w:rsidRDefault="005B4101">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rsidR="005B4101" w:rsidRDefault="005B4101">
            <w:pPr>
              <w:pStyle w:val="aa"/>
              <w:keepNext/>
              <w:spacing w:line="360" w:lineRule="auto"/>
              <w:jc w:val="center"/>
              <w:rPr>
                <w:rFonts w:hAnsi="宋体"/>
                <w:color w:val="000000" w:themeColor="text1"/>
                <w:sz w:val="24"/>
              </w:rPr>
            </w:pPr>
          </w:p>
        </w:tc>
        <w:tc>
          <w:tcPr>
            <w:tcW w:w="2358" w:type="dxa"/>
            <w:tcBorders>
              <w:bottom w:val="single" w:sz="12" w:space="0" w:color="auto"/>
            </w:tcBorders>
            <w:vAlign w:val="center"/>
          </w:tcPr>
          <w:p w:rsidR="005B4101" w:rsidRDefault="005B4101">
            <w:pPr>
              <w:pStyle w:val="aa"/>
              <w:keepNext/>
              <w:spacing w:line="360" w:lineRule="auto"/>
              <w:jc w:val="center"/>
              <w:rPr>
                <w:rFonts w:hAnsi="宋体"/>
                <w:color w:val="000000" w:themeColor="text1"/>
                <w:sz w:val="24"/>
              </w:rPr>
            </w:pPr>
          </w:p>
        </w:tc>
        <w:tc>
          <w:tcPr>
            <w:tcW w:w="2126" w:type="dxa"/>
            <w:tcBorders>
              <w:bottom w:val="single" w:sz="12" w:space="0" w:color="auto"/>
            </w:tcBorders>
          </w:tcPr>
          <w:p w:rsidR="005B4101" w:rsidRDefault="005B4101">
            <w:pPr>
              <w:pStyle w:val="aa"/>
              <w:keepNext/>
              <w:spacing w:line="360" w:lineRule="auto"/>
              <w:jc w:val="center"/>
              <w:rPr>
                <w:rFonts w:hAnsi="宋体"/>
                <w:color w:val="000000" w:themeColor="text1"/>
                <w:sz w:val="24"/>
              </w:rPr>
            </w:pPr>
          </w:p>
        </w:tc>
      </w:tr>
    </w:tbl>
    <w:p w:rsidR="005B4101" w:rsidRDefault="005B4101">
      <w:pPr>
        <w:pStyle w:val="2"/>
        <w:spacing w:before="0" w:line="500" w:lineRule="exact"/>
        <w:ind w:firstLine="0"/>
        <w:rPr>
          <w:rFonts w:ascii="Times New Roman" w:eastAsia="宋体" w:hAnsi="宋体"/>
          <w:b w:val="0"/>
          <w:bCs w:val="0"/>
          <w:color w:val="000000" w:themeColor="text1"/>
          <w:sz w:val="21"/>
          <w:szCs w:val="22"/>
        </w:rPr>
      </w:pPr>
    </w:p>
    <w:p w:rsidR="005B4101" w:rsidRDefault="005B4101">
      <w:pPr>
        <w:rPr>
          <w:color w:val="000000" w:themeColor="text1"/>
        </w:rPr>
      </w:pPr>
    </w:p>
    <w:p w:rsidR="005B4101" w:rsidRDefault="009C092A">
      <w:pPr>
        <w:pStyle w:val="2"/>
        <w:spacing w:before="0" w:line="500" w:lineRule="exact"/>
        <w:ind w:firstLine="0"/>
        <w:rPr>
          <w:rFonts w:ascii="宋体" w:eastAsia="宋体" w:hAnsi="宋体"/>
          <w:color w:val="000000" w:themeColor="text1"/>
        </w:rPr>
      </w:pPr>
      <w:bookmarkStart w:id="560" w:name="_Toc40792208"/>
      <w:bookmarkStart w:id="561" w:name="_Toc72398732"/>
      <w:r>
        <w:rPr>
          <w:rFonts w:ascii="宋体" w:eastAsia="宋体" w:hAnsi="宋体" w:hint="eastAsia"/>
          <w:color w:val="000000" w:themeColor="text1"/>
        </w:rPr>
        <w:lastRenderedPageBreak/>
        <w:t>第六章 工程量清单</w:t>
      </w:r>
      <w:bookmarkEnd w:id="560"/>
      <w:bookmarkEnd w:id="561"/>
    </w:p>
    <w:p w:rsidR="005B4101" w:rsidRDefault="009C092A">
      <w:pPr>
        <w:keepNext/>
        <w:keepLines/>
        <w:spacing w:before="260" w:after="260" w:line="416" w:lineRule="auto"/>
        <w:outlineLvl w:val="1"/>
        <w:rPr>
          <w:rFonts w:ascii="Cambria" w:hAnsi="Cambria"/>
          <w:b/>
          <w:bCs/>
          <w:color w:val="000000" w:themeColor="text1"/>
          <w:sz w:val="32"/>
          <w:szCs w:val="32"/>
          <w:lang w:val="zh-CN"/>
        </w:rPr>
      </w:pPr>
      <w:bookmarkStart w:id="562" w:name="_Toc72398733"/>
      <w:r>
        <w:rPr>
          <w:rFonts w:ascii="Cambria" w:hAnsi="Cambria" w:hint="eastAsia"/>
          <w:b/>
          <w:bCs/>
          <w:color w:val="000000" w:themeColor="text1"/>
          <w:sz w:val="32"/>
          <w:szCs w:val="32"/>
          <w:lang w:val="zh-CN"/>
        </w:rPr>
        <w:t xml:space="preserve">1. </w:t>
      </w:r>
      <w:r>
        <w:rPr>
          <w:rFonts w:ascii="Cambria" w:hAnsi="Cambria" w:hint="eastAsia"/>
          <w:b/>
          <w:bCs/>
          <w:color w:val="000000" w:themeColor="text1"/>
          <w:sz w:val="32"/>
          <w:szCs w:val="32"/>
          <w:lang w:val="zh-CN"/>
        </w:rPr>
        <w:t>计价依据</w:t>
      </w:r>
      <w:bookmarkEnd w:id="562"/>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1.1 计价依据的确定符合国家法律法规、现行有关标准与规范，工程所在地的省、市工程定额和工程造价的规定以及工程造价信息要求。</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1.2 2018版《安徽省建设工程费用定额》安全文明施工费费率</w:t>
      </w:r>
      <w:proofErr w:type="gramStart"/>
      <w:r>
        <w:rPr>
          <w:rFonts w:ascii="宋体" w:hAnsi="宋体" w:hint="eastAsia"/>
          <w:color w:val="000000" w:themeColor="text1"/>
          <w:szCs w:val="21"/>
        </w:rPr>
        <w:t>属不可</w:t>
      </w:r>
      <w:proofErr w:type="gramEnd"/>
      <w:r>
        <w:rPr>
          <w:rFonts w:ascii="宋体" w:hAnsi="宋体" w:hint="eastAsia"/>
          <w:color w:val="000000" w:themeColor="text1"/>
          <w:szCs w:val="21"/>
        </w:rPr>
        <w:t xml:space="preserve">竞争费率，具体如下： </w:t>
      </w:r>
    </w:p>
    <w:tbl>
      <w:tblPr>
        <w:tblW w:w="87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1"/>
        <w:gridCol w:w="1139"/>
        <w:gridCol w:w="1021"/>
        <w:gridCol w:w="1021"/>
        <w:gridCol w:w="1021"/>
        <w:gridCol w:w="1021"/>
        <w:gridCol w:w="1021"/>
        <w:gridCol w:w="1021"/>
      </w:tblGrid>
      <w:tr w:rsidR="005B4101">
        <w:trPr>
          <w:trHeight w:val="427"/>
        </w:trPr>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项目名称</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计费基础</w:t>
            </w:r>
          </w:p>
        </w:tc>
        <w:tc>
          <w:tcPr>
            <w:tcW w:w="6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费率（%）</w:t>
            </w:r>
          </w:p>
        </w:tc>
      </w:tr>
      <w:tr w:rsidR="005B4101">
        <w:trPr>
          <w:trHeight w:val="567"/>
        </w:trPr>
        <w:tc>
          <w:tcPr>
            <w:tcW w:w="15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5B4101">
            <w:pPr>
              <w:widowControl/>
              <w:snapToGrid w:val="0"/>
              <w:jc w:val="left"/>
              <w:rPr>
                <w:rFonts w:ascii="宋体" w:hAnsi="宋体"/>
                <w:color w:val="000000" w:themeColor="text1"/>
                <w:szCs w:val="21"/>
              </w:rPr>
            </w:pP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5B4101">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建筑工程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装饰装修工程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安装工程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市政工程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园林绿化工程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仿古建筑工程</w:t>
            </w:r>
          </w:p>
        </w:tc>
      </w:tr>
      <w:tr w:rsidR="005B4101">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环境保护费</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定额人工费+定额机械费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0.9</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0.7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0.5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0.8</w:t>
            </w:r>
          </w:p>
        </w:tc>
      </w:tr>
      <w:tr w:rsidR="005B4101">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文明施工费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5B4101">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3.6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2.8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1.8</w:t>
            </w:r>
          </w:p>
        </w:tc>
      </w:tr>
      <w:tr w:rsidR="005B4101">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安全施工费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5B4101">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3.3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3.1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2.1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1.8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1.6</w:t>
            </w:r>
          </w:p>
        </w:tc>
      </w:tr>
      <w:tr w:rsidR="005B4101">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临时设施费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5B4101">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6.1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5.8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4.6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3.5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3.2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center"/>
              <w:rPr>
                <w:rFonts w:ascii="宋体" w:hAnsi="宋体"/>
                <w:color w:val="000000" w:themeColor="text1"/>
                <w:szCs w:val="21"/>
              </w:rPr>
            </w:pPr>
            <w:r>
              <w:rPr>
                <w:rFonts w:ascii="宋体" w:hAnsi="宋体" w:hint="eastAsia"/>
                <w:color w:val="000000" w:themeColor="text1"/>
                <w:szCs w:val="21"/>
              </w:rPr>
              <w:t>2.8</w:t>
            </w:r>
          </w:p>
        </w:tc>
      </w:tr>
      <w:tr w:rsidR="005B4101">
        <w:trPr>
          <w:trHeight w:val="722"/>
        </w:trPr>
        <w:tc>
          <w:tcPr>
            <w:tcW w:w="87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4101" w:rsidRDefault="009C092A">
            <w:pPr>
              <w:adjustRightInd w:val="0"/>
              <w:snapToGrid w:val="0"/>
              <w:jc w:val="left"/>
              <w:rPr>
                <w:rFonts w:ascii="宋体" w:hAnsi="宋体"/>
                <w:color w:val="000000" w:themeColor="text1"/>
                <w:szCs w:val="21"/>
              </w:rPr>
            </w:pPr>
            <w:r>
              <w:rPr>
                <w:rFonts w:ascii="宋体" w:hAnsi="宋体" w:hint="eastAsia"/>
                <w:color w:val="000000" w:themeColor="text1"/>
                <w:szCs w:val="21"/>
              </w:rPr>
              <w:t>房屋建筑、市政工程中挖或填土石方量大于5000m</w:t>
            </w:r>
            <w:r>
              <w:rPr>
                <w:rFonts w:ascii="宋体" w:hAnsi="宋体" w:hint="eastAsia"/>
                <w:color w:val="000000" w:themeColor="text1"/>
                <w:szCs w:val="21"/>
                <w:vertAlign w:val="superscript"/>
              </w:rPr>
              <w:t>3</w:t>
            </w:r>
            <w:r>
              <w:rPr>
                <w:rFonts w:ascii="宋体" w:hAnsi="宋体" w:hint="eastAsia"/>
                <w:color w:val="000000" w:themeColor="text1"/>
                <w:szCs w:val="21"/>
              </w:rPr>
              <w:t>的大型土石方工程，安全文明施工费费率按房屋建筑工程或市政工程相应费率乘0.6系数。</w:t>
            </w:r>
          </w:p>
        </w:tc>
      </w:tr>
    </w:tbl>
    <w:p w:rsidR="005B4101" w:rsidRDefault="009C092A">
      <w:pPr>
        <w:keepNext/>
        <w:keepLines/>
        <w:spacing w:before="260" w:after="260" w:line="416" w:lineRule="auto"/>
        <w:outlineLvl w:val="1"/>
        <w:rPr>
          <w:rFonts w:ascii="Cambria" w:hAnsi="Cambria"/>
          <w:b/>
          <w:bCs/>
          <w:color w:val="000000" w:themeColor="text1"/>
          <w:sz w:val="32"/>
          <w:szCs w:val="32"/>
          <w:lang w:val="zh-CN"/>
        </w:rPr>
      </w:pPr>
      <w:bookmarkStart w:id="563" w:name="_Toc72398734"/>
      <w:r>
        <w:rPr>
          <w:rFonts w:ascii="Cambria" w:hAnsi="Cambria" w:hint="eastAsia"/>
          <w:b/>
          <w:bCs/>
          <w:color w:val="000000" w:themeColor="text1"/>
          <w:sz w:val="32"/>
          <w:szCs w:val="32"/>
          <w:lang w:val="zh-CN"/>
        </w:rPr>
        <w:t xml:space="preserve">2. </w:t>
      </w:r>
      <w:r>
        <w:rPr>
          <w:rFonts w:ascii="Cambria" w:hAnsi="Cambria" w:hint="eastAsia"/>
          <w:b/>
          <w:bCs/>
          <w:color w:val="000000" w:themeColor="text1"/>
          <w:sz w:val="32"/>
          <w:szCs w:val="32"/>
          <w:lang w:val="zh-CN"/>
        </w:rPr>
        <w:t>工程造价确定</w:t>
      </w:r>
      <w:bookmarkEnd w:id="563"/>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2.1 本项目采用工程量清单计价。</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 除招标文件另有约定外，本项目计税采用增值税一般计税方法。</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2.3 建设工程造价由分部分项工程费、措施项目费、不可竞争费、其他项目费和税金构成。</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rsidR="005B4101" w:rsidRDefault="009C092A">
      <w:pPr>
        <w:keepNext/>
        <w:keepLines/>
        <w:spacing w:before="260" w:after="260" w:line="416" w:lineRule="auto"/>
        <w:outlineLvl w:val="1"/>
        <w:rPr>
          <w:rFonts w:ascii="Cambria" w:hAnsi="Cambria"/>
          <w:b/>
          <w:bCs/>
          <w:color w:val="000000" w:themeColor="text1"/>
          <w:sz w:val="32"/>
          <w:szCs w:val="32"/>
          <w:lang w:val="zh-CN"/>
        </w:rPr>
      </w:pPr>
      <w:bookmarkStart w:id="564" w:name="_Toc72398735"/>
      <w:r>
        <w:rPr>
          <w:rFonts w:ascii="Cambria" w:hAnsi="Cambria" w:hint="eastAsia"/>
          <w:b/>
          <w:bCs/>
          <w:color w:val="000000" w:themeColor="text1"/>
          <w:sz w:val="32"/>
          <w:szCs w:val="32"/>
          <w:lang w:val="zh-CN"/>
        </w:rPr>
        <w:t xml:space="preserve">3. </w:t>
      </w:r>
      <w:r>
        <w:rPr>
          <w:rFonts w:ascii="Cambria" w:hAnsi="Cambria" w:hint="eastAsia"/>
          <w:b/>
          <w:bCs/>
          <w:color w:val="000000" w:themeColor="text1"/>
          <w:sz w:val="32"/>
          <w:szCs w:val="32"/>
          <w:lang w:val="zh-CN"/>
        </w:rPr>
        <w:t>招标工程量清单编制要求</w:t>
      </w:r>
      <w:bookmarkEnd w:id="564"/>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3.1 招标工程量清单编制依据如下：</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（1）2018版安徽省建设工程工程量清单计价办法；</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（2）《关于贯彻执行2018版安徽省建设工程计价依据的通知》（合造价[2018]13号）及《关于调整合肥市建设工程计价依据增值税税率的通知》（合造价[2019]1号）；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（3）建设工程设计文件及相关资料；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（4）与建设项目有关的标准、规范、技术资料；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（5）拟定的招标文件及其补充通知答疑纪要；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（6）施工现场情况、地勘水文资料、工程特点及常规施工方案；</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（7）招标人对项目其他相关要求文件。</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3.2 招标工程量清单作为招标文件的组成部分，是编制最高投标限价（招标控制价）、投标报价、计算工程量、调整合同价款、办理工程竣工结算以及工程索赔等的依据。</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3.3 投标人在投标报价过程中有责任和义务对招标人提供的工程量清单进行分析和核对,发现问题应按招标文件要求以书面形式告知招标人。</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3.4 工程量清单由分部分项工程量清单、措施项目清单、不可竞争项目清单、其他项目清单、税金项目清单组成。采用统一格式和表格，具体构成内容见“工程量清单”。</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3.6 招标工程量清单编制范围应与招标文件中明确的工程招标范围一致。工程量清单的组成内容应当完整、项目特征描述应准确全面，与施工图纸保持一致。</w:t>
      </w:r>
    </w:p>
    <w:p w:rsidR="005B4101" w:rsidRDefault="009C092A">
      <w:pPr>
        <w:keepNext/>
        <w:keepLines/>
        <w:spacing w:before="260" w:after="260" w:line="416" w:lineRule="auto"/>
        <w:outlineLvl w:val="1"/>
        <w:rPr>
          <w:rFonts w:ascii="Cambria" w:hAnsi="Cambria"/>
          <w:b/>
          <w:bCs/>
          <w:color w:val="000000" w:themeColor="text1"/>
          <w:sz w:val="32"/>
          <w:szCs w:val="32"/>
          <w:lang w:val="zh-CN"/>
        </w:rPr>
      </w:pPr>
      <w:bookmarkStart w:id="565" w:name="_Toc72398736"/>
      <w:r>
        <w:rPr>
          <w:rFonts w:ascii="Cambria" w:hAnsi="Cambria" w:hint="eastAsia"/>
          <w:b/>
          <w:bCs/>
          <w:color w:val="000000" w:themeColor="text1"/>
          <w:sz w:val="32"/>
          <w:szCs w:val="32"/>
          <w:lang w:val="zh-CN"/>
        </w:rPr>
        <w:t xml:space="preserve">4. </w:t>
      </w:r>
      <w:r>
        <w:rPr>
          <w:rFonts w:ascii="Cambria" w:hAnsi="Cambria" w:hint="eastAsia"/>
          <w:b/>
          <w:bCs/>
          <w:color w:val="000000" w:themeColor="text1"/>
          <w:sz w:val="32"/>
          <w:szCs w:val="32"/>
          <w:lang w:val="zh-CN"/>
        </w:rPr>
        <w:t>最高投标限价（招标控制价）编制要求</w:t>
      </w:r>
      <w:bookmarkEnd w:id="565"/>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4.1 最高投标限价（招标控制价）编制依据如下：</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（1）2018版安徽省建设工程费用定额；</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（2）2018版安徽省建设工程施工机械台班费用编制规则；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（3）2018版安徽省配套计价定额；</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（5）建设工程设计文件及相关资料；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（6）与建设项目有关的标准、规范、技术资料；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（7）招标文件及招标工程量清单及其补充通知答疑纪要；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（8）施工现场情况、工程特点及常规施工方案；</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（9）工程造价管理机构发布的工程造价信息；</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（10）施工期间的风险因素；</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（11）其他相关材料。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4.2 最高投标限价（招标控制价）为本次招标工程限定的最高投标限价，应当在工程所在地建设主管部门备案。最高投标限价（招标控制价）不做上调或下浮。如最高投标限价（招标控制价）超过批准</w:t>
      </w:r>
      <w:r>
        <w:rPr>
          <w:rFonts w:ascii="宋体" w:hAnsi="宋体" w:hint="eastAsia"/>
          <w:color w:val="000000" w:themeColor="text1"/>
          <w:szCs w:val="21"/>
        </w:rPr>
        <w:lastRenderedPageBreak/>
        <w:t>的概算，招标人应将其报原概算审批部门审核。</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4.3 最高投标限价（招标控制价）应采用工程单价计价，正确、全面地使用国家、省市标准、计价定额以及相关文件，成果文件质量应符合相关标准及规程的规定。最高投标限价（招标控制价）包括分部分项工程费、措施项目费、不可竞争费、其他项目费和税金。</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4.4 分部分项工程费按本招标文件的分部分项工程量清单的特征描述及有关要求，结合第4.1款编制依据确定。</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（1）综合单价中人工和施工机械台班单价按省级和工程所在地的市级工程造价管理机构公布的单价计算；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（2）综合单价中材料、工程设备单价按省级和工程所在地的市级工程造价管理机构公布的单价以及本招标文件规定的暂估价、市场调查价格计算；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（3）本招标文件中列有材料、设备暂估价的，</w:t>
      </w:r>
      <w:proofErr w:type="gramStart"/>
      <w:r>
        <w:rPr>
          <w:rFonts w:ascii="宋体" w:hAnsi="宋体" w:hint="eastAsia"/>
          <w:color w:val="000000" w:themeColor="text1"/>
          <w:szCs w:val="21"/>
        </w:rPr>
        <w:t>按暂估价</w:t>
      </w:r>
      <w:proofErr w:type="gramEnd"/>
      <w:r>
        <w:rPr>
          <w:rFonts w:ascii="宋体" w:hAnsi="宋体" w:hint="eastAsia"/>
          <w:color w:val="000000" w:themeColor="text1"/>
          <w:szCs w:val="21"/>
        </w:rPr>
        <w:t>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（4）综合单价中人工、材料和施工机械台班消耗量均按2018版安徽省定额消耗量计算；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（5）综合单价中综合费费率按2018版安徽省建设工程计价依据及《关于贯彻执行2018版安徽省建设工程计价依据的通知》（合造价[2018]13号）计算；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（6）综合单价中应包括招标文件约定的应由投标人承担的风险范围及其费用，风险按本招标文件第4.1款约定计算。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4.5 措施项目费按本招标文件中的措施项目清单，根据拟定的招标文件和常规施工方案确定。对于施工机械设备的选型根据工程特点和施工条件，</w:t>
      </w:r>
      <w:proofErr w:type="gramStart"/>
      <w:r>
        <w:rPr>
          <w:rFonts w:ascii="宋体" w:hAnsi="宋体" w:hint="eastAsia"/>
          <w:color w:val="000000" w:themeColor="text1"/>
          <w:szCs w:val="21"/>
        </w:rPr>
        <w:t>本着经济</w:t>
      </w:r>
      <w:proofErr w:type="gramEnd"/>
      <w:r>
        <w:rPr>
          <w:rFonts w:ascii="宋体" w:hAnsi="宋体" w:hint="eastAsia"/>
          <w:color w:val="000000" w:themeColor="text1"/>
          <w:szCs w:val="21"/>
        </w:rPr>
        <w:t>实用、先进高效的原则确定。措施项目</w:t>
      </w:r>
      <w:proofErr w:type="gramStart"/>
      <w:r>
        <w:rPr>
          <w:rFonts w:ascii="宋体" w:hAnsi="宋体" w:hint="eastAsia"/>
          <w:color w:val="000000" w:themeColor="text1"/>
          <w:szCs w:val="21"/>
        </w:rPr>
        <w:t>费依据</w:t>
      </w:r>
      <w:proofErr w:type="gramEnd"/>
      <w:r>
        <w:rPr>
          <w:rFonts w:ascii="宋体" w:hAnsi="宋体" w:hint="eastAsia"/>
          <w:color w:val="000000" w:themeColor="text1"/>
          <w:szCs w:val="21"/>
        </w:rPr>
        <w:t>项目具体情况进行合理确定，复杂项目需按专家论证后的方案编制。</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4.6 不可竞争费（含安全文明施工费、工程排污费）按本招标文件中的不可竞争项目清单编制确定。</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4.7 其他项目费用应按照下列规定计价:</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（1）暂列金额按招标工程量清单中列出的金额填写；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（2）专业工程暂</w:t>
      </w:r>
      <w:proofErr w:type="gramStart"/>
      <w:r>
        <w:rPr>
          <w:rFonts w:ascii="宋体" w:hAnsi="宋体" w:hint="eastAsia"/>
          <w:color w:val="000000" w:themeColor="text1"/>
          <w:szCs w:val="21"/>
        </w:rPr>
        <w:t>估价按</w:t>
      </w:r>
      <w:proofErr w:type="gramEnd"/>
      <w:r>
        <w:rPr>
          <w:rFonts w:ascii="宋体" w:hAnsi="宋体" w:hint="eastAsia"/>
          <w:color w:val="000000" w:themeColor="text1"/>
          <w:szCs w:val="21"/>
        </w:rPr>
        <w:t>招标工程量清单中列出的金额填写；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（3）计日工按招标人列出项目和数量，结合第4.1款编制依据的要求确定综合单价并计算费用；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（4）总承包服务费根据招标文件列出的内容和要求计算。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4.8 税金（增值税）按税金项目清单，结合第4.1款编制依据的要求编制，不得降低标准。</w:t>
      </w:r>
    </w:p>
    <w:p w:rsidR="005B4101" w:rsidRDefault="009C092A">
      <w:pPr>
        <w:keepNext/>
        <w:keepLines/>
        <w:spacing w:before="260" w:after="260" w:line="416" w:lineRule="auto"/>
        <w:outlineLvl w:val="1"/>
        <w:rPr>
          <w:rFonts w:ascii="Cambria" w:hAnsi="Cambria"/>
          <w:b/>
          <w:bCs/>
          <w:color w:val="000000" w:themeColor="text1"/>
          <w:sz w:val="32"/>
          <w:szCs w:val="32"/>
          <w:lang w:val="zh-CN"/>
        </w:rPr>
      </w:pPr>
      <w:bookmarkStart w:id="566" w:name="_Toc72398737"/>
      <w:r>
        <w:rPr>
          <w:rFonts w:ascii="Cambria" w:hAnsi="Cambria" w:hint="eastAsia"/>
          <w:b/>
          <w:bCs/>
          <w:color w:val="000000" w:themeColor="text1"/>
          <w:sz w:val="32"/>
          <w:szCs w:val="32"/>
          <w:lang w:val="zh-CN"/>
        </w:rPr>
        <w:t xml:space="preserve">5. </w:t>
      </w:r>
      <w:r>
        <w:rPr>
          <w:rFonts w:ascii="Cambria" w:hAnsi="Cambria" w:hint="eastAsia"/>
          <w:b/>
          <w:bCs/>
          <w:color w:val="000000" w:themeColor="text1"/>
          <w:sz w:val="32"/>
          <w:szCs w:val="32"/>
          <w:lang w:val="zh-CN"/>
        </w:rPr>
        <w:t>投标报价参考编制要求</w:t>
      </w:r>
      <w:bookmarkEnd w:id="566"/>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5.1 投标报价编制参考依据如下：</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（1）2018版安徽省建设工程费用定额；</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（2）2018版安徽省建设工程施工机械台班费用编制规则；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（3）2018版安徽省配套计价定额、企业相关定额；</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（4）《关于贯彻执行2018版安徽省建设工程计价依据的通知》（合造价[2018]13号）及《关于调</w:t>
      </w:r>
      <w:r>
        <w:rPr>
          <w:rFonts w:ascii="宋体" w:hAnsi="宋体" w:hint="eastAsia"/>
          <w:color w:val="000000" w:themeColor="text1"/>
          <w:szCs w:val="21"/>
        </w:rPr>
        <w:lastRenderedPageBreak/>
        <w:t xml:space="preserve">整合肥市建设工程计价依据增值税税率的通知》（合造价[2019]1号）；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（5）建设工程设计文件及相关资料；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（6）与建设项目有关的标准、规范、技术资料；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（7）招标文件及招标工程量清单及其补充通知答疑纪要；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（8）施工现场情况、工程特点及拟定的投标施工组织设计；</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（9）市场价格信息或参照工程造价管理机构发布的工程造价信息；</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（10）合同执行期间由投标人承担的风险因素；</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（11）其他相关材料。</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5.2 投标人应仔细阅读招标文件，了解拟投标合同段的全部工程内容。投标人的投标报价应是招标文件所确定的招标范围内全部工程内容的价格体现，但其投标报价不得低于投标人个别成本价。</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5.3 投标人应按招标人提供的招标工程量清单填报综合单价和合价，未填报的综合单价和合价，视为此项费用已合在工程量清单的其他综合单价和合价中。</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w:t>
      </w:r>
      <w:proofErr w:type="gramStart"/>
      <w:r>
        <w:rPr>
          <w:rFonts w:ascii="宋体" w:hAnsi="宋体" w:hint="eastAsia"/>
          <w:color w:val="000000" w:themeColor="text1"/>
          <w:szCs w:val="21"/>
        </w:rPr>
        <w:t>的</w:t>
      </w:r>
      <w:proofErr w:type="gramEnd"/>
      <w:r>
        <w:rPr>
          <w:rFonts w:ascii="宋体" w:hAnsi="宋体" w:hint="eastAsia"/>
          <w:color w:val="000000" w:themeColor="text1"/>
          <w:szCs w:val="21"/>
        </w:rPr>
        <w:t>风险费用。</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5.5 措施项目费根据招标文件中的工程量清单措施项目，结合第5.1款编制依据确定。投标人对招标人所列的措施项目可根据工程实际情况结合施工组织设计进行增补。</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5.6 不可竞争费（含安全文明施工费、工程排污费）根据工程量清单不可竞争项目，结合第5.1款编制依据确定，安全文明施工费费率不得调整。</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5.7 其他项目费用应按照下列规定计价:</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（1）暂列金额按招标工程量清单中列出的金额填写，不得更改；</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（2）专业工程暂</w:t>
      </w:r>
      <w:proofErr w:type="gramStart"/>
      <w:r>
        <w:rPr>
          <w:rFonts w:ascii="宋体" w:hAnsi="宋体" w:hint="eastAsia"/>
          <w:color w:val="000000" w:themeColor="text1"/>
          <w:szCs w:val="21"/>
        </w:rPr>
        <w:t>估价按</w:t>
      </w:r>
      <w:proofErr w:type="gramEnd"/>
      <w:r>
        <w:rPr>
          <w:rFonts w:ascii="宋体" w:hAnsi="宋体" w:hint="eastAsia"/>
          <w:color w:val="000000" w:themeColor="text1"/>
          <w:szCs w:val="21"/>
        </w:rPr>
        <w:t>招标工程量清单中列出的金额填写，不得更改；</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（3）计日工按招标人列出项目和数量，结合第5.1款编制依据的要求确定综合单价并计算费用； </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（4）总承包服务费根据招标文件列出的内容和要求计算。</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5.8 税金（增值税）按税金项目清单，结合第5.1款编制依据的要求编制，不得调整。</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5.9 投标报价编制注意事项</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（1）除可调整价格的主要材料和</w:t>
      </w:r>
      <w:proofErr w:type="gramStart"/>
      <w:r>
        <w:rPr>
          <w:rFonts w:ascii="宋体" w:hAnsi="宋体" w:hint="eastAsia"/>
          <w:color w:val="000000" w:themeColor="text1"/>
          <w:szCs w:val="21"/>
        </w:rPr>
        <w:t>甲供材</w:t>
      </w:r>
      <w:proofErr w:type="gramEnd"/>
      <w:r>
        <w:rPr>
          <w:rFonts w:ascii="宋体" w:hAnsi="宋体" w:hint="eastAsia"/>
          <w:color w:val="000000" w:themeColor="text1"/>
          <w:szCs w:val="21"/>
        </w:rPr>
        <w:t>及实行暂估价的材料及设备以外，其他由投标单位自行采购的材料确定投标报价时应充分考虑材料价格上涨等市场风险因素，中标后不作调整，综合单价中的材料费应包含材料运杂费、采保费等一切应有费用；</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（2）结算时实行暂估价的材料和设备的价差仅计取税金，不再计取其他费用；</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rsidR="005B4101" w:rsidRDefault="009C092A">
      <w:pPr>
        <w:adjustRightInd w:val="0"/>
        <w:snapToGrid w:val="0"/>
        <w:spacing w:line="360" w:lineRule="auto"/>
        <w:ind w:firstLineChars="200" w:firstLine="420"/>
        <w:rPr>
          <w:color w:val="000000" w:themeColor="text1"/>
          <w:szCs w:val="21"/>
          <w:highlight w:val="white"/>
        </w:rPr>
      </w:pPr>
      <w:r>
        <w:rPr>
          <w:rFonts w:hint="eastAsia"/>
          <w:color w:val="000000" w:themeColor="text1"/>
          <w:szCs w:val="21"/>
          <w:highlight w:val="white"/>
        </w:rPr>
        <w:t>（</w:t>
      </w:r>
      <w:r>
        <w:rPr>
          <w:rFonts w:hint="eastAsia"/>
          <w:color w:val="000000" w:themeColor="text1"/>
          <w:szCs w:val="21"/>
          <w:highlight w:val="white"/>
        </w:rPr>
        <w:t>6</w:t>
      </w:r>
      <w:r>
        <w:rPr>
          <w:rFonts w:hint="eastAsia"/>
          <w:color w:val="000000" w:themeColor="text1"/>
          <w:szCs w:val="21"/>
          <w:highlight w:val="white"/>
        </w:rPr>
        <w:t>）</w:t>
      </w:r>
      <w:proofErr w:type="gramStart"/>
      <w:r>
        <w:rPr>
          <w:rFonts w:hint="eastAsia"/>
          <w:color w:val="000000" w:themeColor="text1"/>
          <w:szCs w:val="21"/>
          <w:highlight w:val="white"/>
        </w:rPr>
        <w:t>若工程量清单</w:t>
      </w:r>
      <w:proofErr w:type="gramEnd"/>
      <w:r>
        <w:rPr>
          <w:rFonts w:hint="eastAsia"/>
          <w:color w:val="000000" w:themeColor="text1"/>
          <w:szCs w:val="21"/>
          <w:highlight w:val="white"/>
        </w:rPr>
        <w:t>遗漏项目或单项子目工程量误差超过±</w:t>
      </w:r>
      <w:r>
        <w:rPr>
          <w:rFonts w:hint="eastAsia"/>
          <w:color w:val="000000" w:themeColor="text1"/>
          <w:szCs w:val="21"/>
          <w:highlight w:val="white"/>
        </w:rPr>
        <w:t>3%</w:t>
      </w:r>
      <w:r>
        <w:rPr>
          <w:rFonts w:hint="eastAsia"/>
          <w:color w:val="000000" w:themeColor="text1"/>
          <w:szCs w:val="21"/>
          <w:highlight w:val="white"/>
        </w:rPr>
        <w:t>且招标人未在规定的时间前进行修正并重新发布的，对于合肥市市级投资建设项目，其工程变更程序按照《合肥市人民政府办公厅关于印发合肥市市级投资建设项目变更管理规定的通知》（合政办〔</w:t>
      </w:r>
      <w:r>
        <w:rPr>
          <w:rFonts w:hint="eastAsia"/>
          <w:color w:val="000000" w:themeColor="text1"/>
          <w:szCs w:val="21"/>
          <w:highlight w:val="white"/>
        </w:rPr>
        <w:t>2018</w:t>
      </w:r>
      <w:r>
        <w:rPr>
          <w:rFonts w:hint="eastAsia"/>
          <w:color w:val="000000" w:themeColor="text1"/>
          <w:szCs w:val="21"/>
          <w:highlight w:val="white"/>
        </w:rPr>
        <w:t>〕</w:t>
      </w:r>
      <w:r>
        <w:rPr>
          <w:rFonts w:hint="eastAsia"/>
          <w:color w:val="000000" w:themeColor="text1"/>
          <w:szCs w:val="21"/>
          <w:highlight w:val="white"/>
        </w:rPr>
        <w:t>64</w:t>
      </w:r>
      <w:r>
        <w:rPr>
          <w:rFonts w:hint="eastAsia"/>
          <w:color w:val="000000" w:themeColor="text1"/>
          <w:szCs w:val="21"/>
          <w:highlight w:val="white"/>
        </w:rPr>
        <w:t>号）执行，且招标人仅对工程量清单遗漏项目、单项子目工程量误差超过±</w:t>
      </w:r>
      <w:r>
        <w:rPr>
          <w:rFonts w:hint="eastAsia"/>
          <w:color w:val="000000" w:themeColor="text1"/>
          <w:szCs w:val="21"/>
          <w:highlight w:val="white"/>
        </w:rPr>
        <w:t>3%</w:t>
      </w:r>
      <w:r>
        <w:rPr>
          <w:rFonts w:hint="eastAsia"/>
          <w:color w:val="000000" w:themeColor="text1"/>
          <w:szCs w:val="21"/>
          <w:highlight w:val="white"/>
        </w:rPr>
        <w:t>的子目合计金额增减幅度超过签约合同</w:t>
      </w:r>
      <w:proofErr w:type="gramStart"/>
      <w:r>
        <w:rPr>
          <w:rFonts w:hint="eastAsia"/>
          <w:color w:val="000000" w:themeColor="text1"/>
          <w:szCs w:val="21"/>
          <w:highlight w:val="white"/>
        </w:rPr>
        <w:t>价金额</w:t>
      </w:r>
      <w:proofErr w:type="gramEnd"/>
      <w:r>
        <w:rPr>
          <w:rFonts w:hint="eastAsia"/>
          <w:color w:val="000000" w:themeColor="text1"/>
          <w:szCs w:val="21"/>
          <w:highlight w:val="white"/>
        </w:rPr>
        <w:t>3%</w:t>
      </w:r>
      <w:r>
        <w:rPr>
          <w:rFonts w:hint="eastAsia"/>
          <w:color w:val="000000" w:themeColor="text1"/>
          <w:szCs w:val="21"/>
          <w:highlight w:val="white"/>
        </w:rPr>
        <w:t>的部分的予以调整，其中工程量清单遗漏项目按照合同约定的变更估价规定执行，单项子目工程量误差超过±</w:t>
      </w:r>
      <w:r>
        <w:rPr>
          <w:rFonts w:hint="eastAsia"/>
          <w:color w:val="000000" w:themeColor="text1"/>
          <w:szCs w:val="21"/>
          <w:highlight w:val="white"/>
        </w:rPr>
        <w:t>3%</w:t>
      </w:r>
      <w:r>
        <w:rPr>
          <w:rFonts w:hint="eastAsia"/>
          <w:color w:val="000000" w:themeColor="text1"/>
          <w:szCs w:val="21"/>
          <w:highlight w:val="white"/>
        </w:rPr>
        <w:t>的子目按照中标（成交）单价执行；</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（7）除合同另有约定外，中标人在工程量清单报价书中所报的综合单价在施工图纸和合同约定范围一律不予调整；</w:t>
      </w:r>
    </w:p>
    <w:p w:rsidR="005B4101" w:rsidRDefault="009C092A">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（8）本招标工程不接受恶意不平衡报价，不保证最低价中标。</w:t>
      </w:r>
    </w:p>
    <w:p w:rsidR="005B4101" w:rsidRDefault="009C092A">
      <w:pPr>
        <w:keepNext/>
        <w:keepLines/>
        <w:spacing w:before="260" w:after="260" w:line="416" w:lineRule="auto"/>
        <w:outlineLvl w:val="1"/>
        <w:rPr>
          <w:rFonts w:ascii="Cambria" w:hAnsi="Cambria"/>
          <w:b/>
          <w:bCs/>
          <w:color w:val="000000" w:themeColor="text1"/>
          <w:sz w:val="32"/>
          <w:szCs w:val="32"/>
          <w:lang w:val="zh-CN"/>
        </w:rPr>
      </w:pPr>
      <w:bookmarkStart w:id="567" w:name="_Toc72398738"/>
      <w:r>
        <w:rPr>
          <w:rFonts w:ascii="Cambria" w:hAnsi="Cambria" w:hint="eastAsia"/>
          <w:b/>
          <w:bCs/>
          <w:color w:val="000000" w:themeColor="text1"/>
          <w:sz w:val="32"/>
          <w:szCs w:val="32"/>
          <w:lang w:val="zh-CN"/>
        </w:rPr>
        <w:t xml:space="preserve">6. </w:t>
      </w:r>
      <w:r>
        <w:rPr>
          <w:rFonts w:ascii="Cambria" w:hAnsi="Cambria" w:hint="eastAsia"/>
          <w:b/>
          <w:bCs/>
          <w:color w:val="000000" w:themeColor="text1"/>
          <w:sz w:val="32"/>
          <w:szCs w:val="32"/>
          <w:lang w:val="zh-CN"/>
        </w:rPr>
        <w:t>工程量清单</w:t>
      </w:r>
      <w:bookmarkEnd w:id="567"/>
    </w:p>
    <w:p w:rsidR="005B4101" w:rsidRDefault="009C092A">
      <w:pPr>
        <w:jc w:val="center"/>
        <w:rPr>
          <w:color w:val="000000" w:themeColor="text1"/>
        </w:rPr>
      </w:pPr>
      <w:r>
        <w:rPr>
          <w:rFonts w:hint="eastAsia"/>
          <w:color w:val="000000" w:themeColor="text1"/>
        </w:rPr>
        <w:t>（另附）</w:t>
      </w:r>
    </w:p>
    <w:p w:rsidR="005B4101" w:rsidRDefault="005B4101">
      <w:pPr>
        <w:pStyle w:val="2"/>
        <w:spacing w:before="0" w:line="500" w:lineRule="exact"/>
        <w:ind w:firstLine="0"/>
        <w:jc w:val="both"/>
        <w:rPr>
          <w:rFonts w:ascii="宋体" w:eastAsia="宋体" w:hAnsi="宋体"/>
          <w:color w:val="000000" w:themeColor="text1"/>
        </w:rPr>
      </w:pPr>
      <w:bookmarkStart w:id="568" w:name="_Toc40792209"/>
    </w:p>
    <w:p w:rsidR="005B4101" w:rsidRDefault="009C092A">
      <w:pPr>
        <w:pStyle w:val="2"/>
        <w:spacing w:before="0" w:line="500" w:lineRule="exact"/>
        <w:ind w:firstLine="0"/>
        <w:rPr>
          <w:rFonts w:ascii="宋体" w:eastAsia="宋体" w:hAnsi="宋体"/>
          <w:color w:val="000000" w:themeColor="text1"/>
        </w:rPr>
      </w:pPr>
      <w:bookmarkStart w:id="569" w:name="_Toc72398739"/>
      <w:r>
        <w:rPr>
          <w:rFonts w:ascii="宋体" w:eastAsia="宋体" w:hAnsi="宋体" w:hint="eastAsia"/>
          <w:color w:val="000000" w:themeColor="text1"/>
        </w:rPr>
        <w:t>第七章 图纸</w:t>
      </w:r>
      <w:bookmarkEnd w:id="568"/>
      <w:bookmarkEnd w:id="569"/>
    </w:p>
    <w:p w:rsidR="005B4101" w:rsidRDefault="005B4101">
      <w:pPr>
        <w:rPr>
          <w:color w:val="000000" w:themeColor="text1"/>
        </w:rPr>
      </w:pPr>
    </w:p>
    <w:p w:rsidR="005B4101" w:rsidRDefault="009C092A">
      <w:pPr>
        <w:jc w:val="center"/>
        <w:rPr>
          <w:color w:val="000000" w:themeColor="text1"/>
        </w:rPr>
      </w:pPr>
      <w:r>
        <w:rPr>
          <w:rFonts w:hint="eastAsia"/>
          <w:color w:val="000000" w:themeColor="text1"/>
        </w:rPr>
        <w:t>（另附）</w:t>
      </w:r>
    </w:p>
    <w:p w:rsidR="005B4101" w:rsidRDefault="005B4101">
      <w:pPr>
        <w:jc w:val="center"/>
        <w:rPr>
          <w:color w:val="000000" w:themeColor="text1"/>
        </w:rPr>
      </w:pPr>
    </w:p>
    <w:p w:rsidR="005B4101" w:rsidRDefault="005B4101">
      <w:pPr>
        <w:rPr>
          <w:color w:val="000000" w:themeColor="text1"/>
        </w:rPr>
      </w:pPr>
    </w:p>
    <w:p w:rsidR="005B4101" w:rsidRDefault="009C092A">
      <w:pPr>
        <w:pStyle w:val="2"/>
        <w:numPr>
          <w:ilvl w:val="0"/>
          <w:numId w:val="4"/>
        </w:numPr>
        <w:spacing w:before="0" w:line="500" w:lineRule="exact"/>
        <w:ind w:firstLine="0"/>
      </w:pPr>
      <w:bookmarkStart w:id="570" w:name="_Toc40792210"/>
      <w:r>
        <w:rPr>
          <w:rFonts w:ascii="宋体" w:eastAsia="宋体" w:hAnsi="宋体" w:hint="eastAsia"/>
          <w:color w:val="000000" w:themeColor="text1"/>
        </w:rPr>
        <w:t xml:space="preserve"> </w:t>
      </w:r>
      <w:bookmarkStart w:id="571" w:name="_Toc72398740"/>
      <w:r>
        <w:rPr>
          <w:rFonts w:ascii="宋体" w:eastAsia="宋体" w:hAnsi="宋体" w:hint="eastAsia"/>
          <w:color w:val="000000" w:themeColor="text1"/>
        </w:rPr>
        <w:t>技术标准和要求</w:t>
      </w:r>
      <w:bookmarkEnd w:id="570"/>
      <w:bookmarkEnd w:id="571"/>
    </w:p>
    <w:p w:rsidR="005B4101" w:rsidRDefault="005B4101">
      <w:pPr>
        <w:spacing w:line="220" w:lineRule="atLeast"/>
        <w:jc w:val="center"/>
        <w:rPr>
          <w:rFonts w:asciiTheme="minorEastAsia" w:eastAsiaTheme="minorEastAsia" w:hAnsiTheme="minorEastAsia"/>
          <w:sz w:val="36"/>
          <w:szCs w:val="36"/>
        </w:rPr>
      </w:pP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、施工区域详见平面布置图，主楼东西南现有花岗岩路面及花岗岩褥垫层拆除，含南面进出口区域一处，及背面进出口区域两处；</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、拆除路侧两边破损及沉降花岗岩路侧石，保留区域分割标线花岗岩；</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、原有</w:t>
      </w:r>
      <w:r>
        <w:rPr>
          <w:rFonts w:hint="eastAsia"/>
          <w:color w:val="000000" w:themeColor="text1"/>
          <w:szCs w:val="21"/>
        </w:rPr>
        <w:t>12</w:t>
      </w:r>
      <w:r>
        <w:rPr>
          <w:rFonts w:hint="eastAsia"/>
          <w:color w:val="000000" w:themeColor="text1"/>
          <w:szCs w:val="21"/>
        </w:rPr>
        <w:t>处非定型井井口加固更换</w:t>
      </w:r>
      <w:r>
        <w:rPr>
          <w:rFonts w:hint="eastAsia"/>
          <w:color w:val="000000" w:themeColor="text1"/>
          <w:szCs w:val="21"/>
        </w:rPr>
        <w:t>700*700</w:t>
      </w:r>
      <w:r>
        <w:rPr>
          <w:rFonts w:hint="eastAsia"/>
          <w:color w:val="000000" w:themeColor="text1"/>
          <w:szCs w:val="21"/>
        </w:rPr>
        <w:t>重型铸铁井盖；</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、更换损坏的花岗岩路侧石，水平调整至未沉降原始标高；</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5</w:t>
      </w:r>
      <w:r>
        <w:rPr>
          <w:rFonts w:hint="eastAsia"/>
          <w:color w:val="000000" w:themeColor="text1"/>
          <w:szCs w:val="21"/>
        </w:rPr>
        <w:t>、局部沉降区域及破碎</w:t>
      </w:r>
      <w:proofErr w:type="gramStart"/>
      <w:r>
        <w:rPr>
          <w:rFonts w:hint="eastAsia"/>
          <w:color w:val="000000" w:themeColor="text1"/>
          <w:szCs w:val="21"/>
        </w:rPr>
        <w:t>砼</w:t>
      </w:r>
      <w:proofErr w:type="gramEnd"/>
      <w:r>
        <w:rPr>
          <w:rFonts w:hint="eastAsia"/>
          <w:color w:val="000000" w:themeColor="text1"/>
          <w:szCs w:val="21"/>
        </w:rPr>
        <w:t>基层切割清理，用</w:t>
      </w:r>
      <w:r>
        <w:rPr>
          <w:rFonts w:hint="eastAsia"/>
          <w:color w:val="000000" w:themeColor="text1"/>
          <w:szCs w:val="21"/>
        </w:rPr>
        <w:t>C25</w:t>
      </w:r>
      <w:r>
        <w:rPr>
          <w:rFonts w:hint="eastAsia"/>
          <w:color w:val="000000" w:themeColor="text1"/>
          <w:szCs w:val="21"/>
        </w:rPr>
        <w:t>商</w:t>
      </w:r>
      <w:proofErr w:type="gramStart"/>
      <w:r>
        <w:rPr>
          <w:rFonts w:hint="eastAsia"/>
          <w:color w:val="000000" w:themeColor="text1"/>
          <w:szCs w:val="21"/>
        </w:rPr>
        <w:t>砼</w:t>
      </w:r>
      <w:proofErr w:type="gramEnd"/>
      <w:r>
        <w:rPr>
          <w:rFonts w:hint="eastAsia"/>
          <w:color w:val="000000" w:themeColor="text1"/>
          <w:szCs w:val="21"/>
        </w:rPr>
        <w:t>振捣浇筑至未沉降前标高；</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lastRenderedPageBreak/>
        <w:t>6</w:t>
      </w:r>
      <w:r>
        <w:rPr>
          <w:rFonts w:hint="eastAsia"/>
          <w:color w:val="000000" w:themeColor="text1"/>
          <w:szCs w:val="21"/>
        </w:rPr>
        <w:t>、</w:t>
      </w:r>
      <w:r>
        <w:rPr>
          <w:rFonts w:hint="eastAsia"/>
          <w:color w:val="000000" w:themeColor="text1"/>
          <w:szCs w:val="21"/>
        </w:rPr>
        <w:t>C25</w:t>
      </w:r>
      <w:r>
        <w:rPr>
          <w:rFonts w:hint="eastAsia"/>
          <w:color w:val="000000" w:themeColor="text1"/>
          <w:szCs w:val="21"/>
        </w:rPr>
        <w:t>商</w:t>
      </w:r>
      <w:proofErr w:type="gramStart"/>
      <w:r>
        <w:rPr>
          <w:rFonts w:hint="eastAsia"/>
          <w:color w:val="000000" w:themeColor="text1"/>
          <w:szCs w:val="21"/>
        </w:rPr>
        <w:t>砼</w:t>
      </w:r>
      <w:proofErr w:type="gramEnd"/>
      <w:r>
        <w:rPr>
          <w:rFonts w:hint="eastAsia"/>
          <w:color w:val="000000" w:themeColor="text1"/>
          <w:szCs w:val="21"/>
        </w:rPr>
        <w:t>强度达标后清理待浇筑沥青基础面，沥青封层工序施工；</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7</w:t>
      </w:r>
      <w:r>
        <w:rPr>
          <w:rFonts w:hint="eastAsia"/>
          <w:color w:val="000000" w:themeColor="text1"/>
          <w:szCs w:val="21"/>
        </w:rPr>
        <w:t>、</w:t>
      </w:r>
      <w:r>
        <w:rPr>
          <w:rFonts w:hint="eastAsia"/>
          <w:color w:val="000000" w:themeColor="text1"/>
          <w:szCs w:val="21"/>
        </w:rPr>
        <w:t>5+3</w:t>
      </w:r>
      <w:r>
        <w:rPr>
          <w:rFonts w:hint="eastAsia"/>
          <w:color w:val="000000" w:themeColor="text1"/>
          <w:szCs w:val="21"/>
        </w:rPr>
        <w:t>沥青路面施工</w:t>
      </w:r>
      <w:r>
        <w:rPr>
          <w:rFonts w:hint="eastAsia"/>
          <w:color w:val="000000" w:themeColor="text1"/>
          <w:szCs w:val="21"/>
        </w:rPr>
        <w:t>(</w:t>
      </w:r>
      <w:r>
        <w:rPr>
          <w:rFonts w:hint="eastAsia"/>
          <w:color w:val="000000" w:themeColor="text1"/>
          <w:szCs w:val="21"/>
        </w:rPr>
        <w:t>面层采用乳化沥青</w:t>
      </w:r>
      <w:r>
        <w:rPr>
          <w:rFonts w:hint="eastAsia"/>
          <w:color w:val="000000" w:themeColor="text1"/>
          <w:szCs w:val="21"/>
        </w:rPr>
        <w:t>AC-13,</w:t>
      </w:r>
      <w:r>
        <w:rPr>
          <w:rFonts w:hint="eastAsia"/>
          <w:color w:val="000000" w:themeColor="text1"/>
          <w:szCs w:val="21"/>
        </w:rPr>
        <w:t>底层可采用</w:t>
      </w:r>
      <w:r>
        <w:rPr>
          <w:rFonts w:hint="eastAsia"/>
          <w:color w:val="000000" w:themeColor="text1"/>
          <w:szCs w:val="21"/>
        </w:rPr>
        <w:t>AC-20</w:t>
      </w:r>
      <w:r>
        <w:rPr>
          <w:rFonts w:hint="eastAsia"/>
          <w:color w:val="000000" w:themeColor="text1"/>
          <w:szCs w:val="21"/>
        </w:rPr>
        <w:t>）</w:t>
      </w:r>
      <w:r>
        <w:rPr>
          <w:rFonts w:hint="eastAsia"/>
          <w:color w:val="000000" w:themeColor="text1"/>
          <w:szCs w:val="21"/>
        </w:rPr>
        <w:t>;</w:t>
      </w:r>
    </w:p>
    <w:p w:rsidR="005B4101" w:rsidRDefault="009C092A">
      <w:pPr>
        <w:numPr>
          <w:ilvl w:val="0"/>
          <w:numId w:val="5"/>
        </w:numPr>
        <w:adjustRightInd w:val="0"/>
        <w:snapToGrid w:val="0"/>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白色标线，标记按</w:t>
      </w:r>
      <w:proofErr w:type="gramStart"/>
      <w:r>
        <w:rPr>
          <w:rFonts w:hint="eastAsia"/>
          <w:color w:val="000000" w:themeColor="text1"/>
          <w:szCs w:val="21"/>
        </w:rPr>
        <w:t>现车股流向</w:t>
      </w:r>
      <w:proofErr w:type="gramEnd"/>
      <w:r>
        <w:rPr>
          <w:rFonts w:hint="eastAsia"/>
          <w:color w:val="000000" w:themeColor="text1"/>
          <w:szCs w:val="21"/>
        </w:rPr>
        <w:t>进行</w:t>
      </w:r>
      <w:r>
        <w:rPr>
          <w:rFonts w:hint="eastAsia"/>
          <w:color w:val="000000" w:themeColor="text1"/>
          <w:szCs w:val="21"/>
        </w:rPr>
        <w:t>,</w:t>
      </w:r>
      <w:r>
        <w:rPr>
          <w:rFonts w:hint="eastAsia"/>
          <w:color w:val="000000" w:themeColor="text1"/>
          <w:szCs w:val="21"/>
        </w:rPr>
        <w:t>根据酒店要求进行标线；</w:t>
      </w:r>
    </w:p>
    <w:p w:rsidR="005B4101" w:rsidRDefault="009C092A">
      <w:pPr>
        <w:numPr>
          <w:ilvl w:val="0"/>
          <w:numId w:val="5"/>
        </w:numPr>
        <w:adjustRightInd w:val="0"/>
        <w:snapToGrid w:val="0"/>
        <w:spacing w:line="360" w:lineRule="auto"/>
        <w:ind w:firstLineChars="200" w:firstLine="456"/>
        <w:rPr>
          <w:color w:val="000000" w:themeColor="text1"/>
          <w:szCs w:val="21"/>
        </w:rPr>
      </w:pPr>
      <w:r>
        <w:rPr>
          <w:rFonts w:hint="eastAsia"/>
          <w:color w:val="000000" w:themeColor="text1"/>
          <w:spacing w:val="-6"/>
          <w:sz w:val="24"/>
          <w:szCs w:val="24"/>
        </w:rPr>
        <w:t xml:space="preserve"> </w:t>
      </w:r>
      <w:r>
        <w:rPr>
          <w:rFonts w:hint="eastAsia"/>
          <w:color w:val="000000" w:themeColor="text1"/>
          <w:szCs w:val="21"/>
        </w:rPr>
        <w:t>道路预留</w:t>
      </w:r>
      <w:r>
        <w:rPr>
          <w:rFonts w:hint="eastAsia"/>
          <w:color w:val="000000" w:themeColor="text1"/>
          <w:szCs w:val="21"/>
        </w:rPr>
        <w:t>4</w:t>
      </w:r>
      <w:r>
        <w:rPr>
          <w:rFonts w:hint="eastAsia"/>
          <w:color w:val="000000" w:themeColor="text1"/>
          <w:szCs w:val="21"/>
        </w:rPr>
        <w:t>处</w:t>
      </w:r>
      <w:r>
        <w:rPr>
          <w:rFonts w:hint="eastAsia"/>
          <w:color w:val="000000" w:themeColor="text1"/>
          <w:szCs w:val="21"/>
        </w:rPr>
        <w:t>50</w:t>
      </w:r>
      <w:r>
        <w:rPr>
          <w:rFonts w:hint="eastAsia"/>
          <w:color w:val="000000" w:themeColor="text1"/>
          <w:szCs w:val="21"/>
        </w:rPr>
        <w:t>过路线管</w:t>
      </w:r>
      <w:r>
        <w:rPr>
          <w:rStyle w:val="aff2"/>
          <w:rFonts w:hint="eastAsia"/>
        </w:rPr>
        <w:t>（线管采用</w:t>
      </w:r>
      <w:r>
        <w:rPr>
          <w:rStyle w:val="aff2"/>
          <w:rFonts w:hint="eastAsia"/>
        </w:rPr>
        <w:t>DN65</w:t>
      </w:r>
      <w:r>
        <w:rPr>
          <w:rStyle w:val="aff2"/>
          <w:rFonts w:hint="eastAsia"/>
        </w:rPr>
        <w:t>镀锌钢管）</w:t>
      </w:r>
      <w:r>
        <w:rPr>
          <w:rStyle w:val="aff2"/>
          <w:rFonts w:hint="eastAsia"/>
        </w:rPr>
        <w:t>.</w:t>
      </w:r>
    </w:p>
    <w:p w:rsidR="005B4101" w:rsidRDefault="005B4101">
      <w:pPr>
        <w:adjustRightInd w:val="0"/>
        <w:snapToGrid w:val="0"/>
        <w:spacing w:line="360" w:lineRule="auto"/>
        <w:ind w:firstLineChars="200" w:firstLine="420"/>
        <w:rPr>
          <w:color w:val="000000" w:themeColor="text1"/>
          <w:szCs w:val="21"/>
        </w:rPr>
      </w:pP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注意事项：</w:t>
      </w:r>
      <w:r>
        <w:rPr>
          <w:rFonts w:hint="eastAsia"/>
          <w:color w:val="000000" w:themeColor="text1"/>
          <w:szCs w:val="21"/>
        </w:rPr>
        <w:t>1</w:t>
      </w:r>
      <w:r>
        <w:rPr>
          <w:rFonts w:hint="eastAsia"/>
          <w:color w:val="000000" w:themeColor="text1"/>
          <w:szCs w:val="21"/>
        </w:rPr>
        <w:t>施工噪音控制，应当以酒店方运营协调为准。</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 xml:space="preserve">          2</w:t>
      </w:r>
      <w:r>
        <w:rPr>
          <w:rFonts w:hint="eastAsia"/>
          <w:color w:val="000000" w:themeColor="text1"/>
          <w:szCs w:val="21"/>
        </w:rPr>
        <w:t>大型设备人员进场应当提前报备。酒店协调施工区域及施工时间段。</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 xml:space="preserve">          3</w:t>
      </w:r>
      <w:r>
        <w:rPr>
          <w:rFonts w:hint="eastAsia"/>
          <w:color w:val="000000" w:themeColor="text1"/>
          <w:szCs w:val="21"/>
        </w:rPr>
        <w:t>施工段的划分，及施工临时道路的通行由酒店方先行确定。</w:t>
      </w:r>
    </w:p>
    <w:p w:rsidR="005B4101" w:rsidRDefault="005B4101">
      <w:pPr>
        <w:adjustRightInd w:val="0"/>
        <w:snapToGrid w:val="0"/>
        <w:spacing w:line="360" w:lineRule="auto"/>
        <w:ind w:firstLineChars="200" w:firstLine="420"/>
        <w:rPr>
          <w:color w:val="000000" w:themeColor="text1"/>
          <w:szCs w:val="21"/>
        </w:rPr>
      </w:pPr>
    </w:p>
    <w:p w:rsidR="005B4101" w:rsidRDefault="005B4101">
      <w:pPr>
        <w:adjustRightInd w:val="0"/>
        <w:snapToGrid w:val="0"/>
        <w:spacing w:line="360" w:lineRule="auto"/>
        <w:ind w:firstLineChars="200" w:firstLine="420"/>
        <w:rPr>
          <w:color w:val="000000" w:themeColor="text1"/>
          <w:szCs w:val="21"/>
        </w:rPr>
      </w:pPr>
    </w:p>
    <w:p w:rsidR="005B4101" w:rsidRDefault="005B4101">
      <w:pPr>
        <w:adjustRightInd w:val="0"/>
        <w:snapToGrid w:val="0"/>
        <w:spacing w:line="360" w:lineRule="auto"/>
        <w:ind w:firstLineChars="200" w:firstLine="420"/>
        <w:rPr>
          <w:color w:val="000000" w:themeColor="text1"/>
          <w:szCs w:val="21"/>
        </w:rPr>
      </w:pP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拆除路面；</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、材质：花岗岩路面</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、厚度：</w:t>
      </w:r>
      <w:r>
        <w:rPr>
          <w:rFonts w:hint="eastAsia"/>
          <w:color w:val="000000" w:themeColor="text1"/>
          <w:szCs w:val="21"/>
        </w:rPr>
        <w:t>5cm</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、垃圾清理外运投标单位根据施工现场自行考虑</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拆除侧、平（缘）石；</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、材质：花岗岩路侧石</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、保留未损坏侧石</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、垃圾清理外运投标单位根据施工现场自行考虑</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路床</w:t>
      </w:r>
      <w:r>
        <w:rPr>
          <w:rFonts w:hint="eastAsia"/>
          <w:color w:val="000000" w:themeColor="text1"/>
          <w:szCs w:val="21"/>
        </w:rPr>
        <w:t>(</w:t>
      </w:r>
      <w:r>
        <w:rPr>
          <w:rFonts w:hint="eastAsia"/>
          <w:color w:val="000000" w:themeColor="text1"/>
          <w:szCs w:val="21"/>
        </w:rPr>
        <w:t>槽</w:t>
      </w:r>
      <w:r>
        <w:rPr>
          <w:rFonts w:hint="eastAsia"/>
          <w:color w:val="000000" w:themeColor="text1"/>
          <w:szCs w:val="21"/>
        </w:rPr>
        <w:t>)</w:t>
      </w:r>
      <w:r>
        <w:rPr>
          <w:rFonts w:hint="eastAsia"/>
          <w:color w:val="000000" w:themeColor="text1"/>
          <w:szCs w:val="21"/>
        </w:rPr>
        <w:t>碾压检验；</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原有路床压实。</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粘层；</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、材料品种：乳化沥青</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、喷油量：</w:t>
      </w:r>
      <w:r>
        <w:rPr>
          <w:rFonts w:hint="eastAsia"/>
          <w:color w:val="000000" w:themeColor="text1"/>
          <w:szCs w:val="21"/>
        </w:rPr>
        <w:t>0.5kg/m2</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透层；</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、材料品种：乳化沥青</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、喷油量：</w:t>
      </w:r>
      <w:r>
        <w:rPr>
          <w:rFonts w:hint="eastAsia"/>
          <w:color w:val="000000" w:themeColor="text1"/>
          <w:szCs w:val="21"/>
        </w:rPr>
        <w:t>1kg/m2</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沥青混凝土；</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、沥青混凝土种类：中粒式沥青混凝土</w:t>
      </w:r>
      <w:r>
        <w:rPr>
          <w:rFonts w:hint="eastAsia"/>
          <w:color w:val="000000" w:themeColor="text1"/>
          <w:szCs w:val="21"/>
        </w:rPr>
        <w:t>AC-20;</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、厚度：</w:t>
      </w:r>
      <w:r>
        <w:rPr>
          <w:rFonts w:hint="eastAsia"/>
          <w:color w:val="000000" w:themeColor="text1"/>
          <w:szCs w:val="21"/>
        </w:rPr>
        <w:t>5cm</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lastRenderedPageBreak/>
        <w:t>3</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沥青混凝土（面层）；</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、沥青混凝土种类：细粒式沥青混凝土</w:t>
      </w:r>
      <w:r>
        <w:rPr>
          <w:rFonts w:hint="eastAsia"/>
          <w:color w:val="000000" w:themeColor="text1"/>
          <w:szCs w:val="21"/>
        </w:rPr>
        <w:t>AC-13(SBS)</w:t>
      </w:r>
      <w:r>
        <w:rPr>
          <w:rFonts w:hint="eastAsia"/>
          <w:color w:val="000000" w:themeColor="text1"/>
          <w:szCs w:val="21"/>
        </w:rPr>
        <w:t>（黑色）</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、厚度：</w:t>
      </w:r>
      <w:r>
        <w:rPr>
          <w:rFonts w:hint="eastAsia"/>
          <w:color w:val="000000" w:themeColor="text1"/>
          <w:szCs w:val="21"/>
        </w:rPr>
        <w:t>3cm</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水泥混凝土；</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、混凝土强度等级：</w:t>
      </w:r>
      <w:r>
        <w:rPr>
          <w:rFonts w:hint="eastAsia"/>
          <w:color w:val="000000" w:themeColor="text1"/>
          <w:szCs w:val="21"/>
        </w:rPr>
        <w:t>C25</w:t>
      </w:r>
      <w:r>
        <w:rPr>
          <w:rFonts w:hint="eastAsia"/>
          <w:color w:val="000000" w:themeColor="text1"/>
          <w:szCs w:val="21"/>
        </w:rPr>
        <w:t>非泵送商品</w:t>
      </w:r>
      <w:proofErr w:type="gramStart"/>
      <w:r>
        <w:rPr>
          <w:rFonts w:hint="eastAsia"/>
          <w:color w:val="000000" w:themeColor="text1"/>
          <w:szCs w:val="21"/>
        </w:rPr>
        <w:t>砼</w:t>
      </w:r>
      <w:proofErr w:type="gramEnd"/>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w:t>
      </w:r>
      <w:r>
        <w:rPr>
          <w:rStyle w:val="aff2"/>
          <w:rFonts w:hint="eastAsia"/>
        </w:rPr>
        <w:t>厚度：</w:t>
      </w:r>
      <w:r>
        <w:rPr>
          <w:rStyle w:val="aff2"/>
          <w:rFonts w:hint="eastAsia"/>
        </w:rPr>
        <w:t>15cm;</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、局部路基沉降损坏重新浇筑，原垫层破除清理外运</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proofErr w:type="gramStart"/>
      <w:r>
        <w:rPr>
          <w:rFonts w:hint="eastAsia"/>
          <w:color w:val="000000" w:themeColor="text1"/>
          <w:szCs w:val="21"/>
        </w:rPr>
        <w:t>安砌花岗岩</w:t>
      </w:r>
      <w:proofErr w:type="gramEnd"/>
      <w:r>
        <w:rPr>
          <w:rFonts w:hint="eastAsia"/>
          <w:color w:val="000000" w:themeColor="text1"/>
          <w:szCs w:val="21"/>
        </w:rPr>
        <w:t>侧石；</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、材料品种、规格：利用原有花岗岩侧石</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w:t>
      </w:r>
      <w:r>
        <w:rPr>
          <w:rFonts w:hint="eastAsia"/>
          <w:color w:val="000000" w:themeColor="text1"/>
          <w:szCs w:val="21"/>
        </w:rPr>
        <w:t>3cmM10</w:t>
      </w:r>
      <w:r>
        <w:rPr>
          <w:rFonts w:hint="eastAsia"/>
          <w:color w:val="000000" w:themeColor="text1"/>
          <w:szCs w:val="21"/>
        </w:rPr>
        <w:t>砂浆卧底</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proofErr w:type="gramStart"/>
      <w:r>
        <w:rPr>
          <w:rFonts w:hint="eastAsia"/>
          <w:color w:val="000000" w:themeColor="text1"/>
          <w:szCs w:val="21"/>
        </w:rPr>
        <w:t>安砌花岗岩</w:t>
      </w:r>
      <w:proofErr w:type="gramEnd"/>
      <w:r>
        <w:rPr>
          <w:rFonts w:hint="eastAsia"/>
          <w:color w:val="000000" w:themeColor="text1"/>
          <w:szCs w:val="21"/>
        </w:rPr>
        <w:t>侧石；</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、材料品种、规格：更换损坏花岗岩侧石，品种规格与原有</w:t>
      </w:r>
      <w:proofErr w:type="gramStart"/>
      <w:r>
        <w:rPr>
          <w:rFonts w:hint="eastAsia"/>
          <w:color w:val="000000" w:themeColor="text1"/>
          <w:szCs w:val="21"/>
        </w:rPr>
        <w:t>侧石一致</w:t>
      </w:r>
      <w:proofErr w:type="gramEnd"/>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w:t>
      </w:r>
      <w:r>
        <w:rPr>
          <w:rFonts w:hint="eastAsia"/>
          <w:color w:val="000000" w:themeColor="text1"/>
          <w:szCs w:val="21"/>
        </w:rPr>
        <w:t>3cmM10</w:t>
      </w:r>
      <w:r>
        <w:rPr>
          <w:rFonts w:hint="eastAsia"/>
          <w:color w:val="000000" w:themeColor="text1"/>
          <w:szCs w:val="21"/>
        </w:rPr>
        <w:t>砂浆卧底</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标线、标记；</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、材料品种：热熔标线漆</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非定型井井盖、井</w:t>
      </w:r>
      <w:proofErr w:type="gramStart"/>
      <w:r>
        <w:rPr>
          <w:rFonts w:hint="eastAsia"/>
          <w:color w:val="000000" w:themeColor="text1"/>
          <w:szCs w:val="21"/>
        </w:rPr>
        <w:t>箅</w:t>
      </w:r>
      <w:proofErr w:type="gramEnd"/>
      <w:r>
        <w:rPr>
          <w:rFonts w:hint="eastAsia"/>
          <w:color w:val="000000" w:themeColor="text1"/>
          <w:szCs w:val="21"/>
        </w:rPr>
        <w:t>安装；</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、材质：</w:t>
      </w:r>
      <w:r>
        <w:rPr>
          <w:rFonts w:hint="eastAsia"/>
          <w:color w:val="000000" w:themeColor="text1"/>
          <w:szCs w:val="21"/>
        </w:rPr>
        <w:t>700*700</w:t>
      </w:r>
      <w:r>
        <w:rPr>
          <w:rFonts w:hint="eastAsia"/>
          <w:color w:val="000000" w:themeColor="text1"/>
          <w:szCs w:val="21"/>
        </w:rPr>
        <w:t>重型铸铁井盖座</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、描述不详之处详见设计说明、图纸、招标文件、答疑、图集、政府相关文件、规范等其它资料</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大型机械设备进出场及安拆；</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、机械设备名称：沥青摊铺机、压路机、挖掘机</w:t>
      </w:r>
    </w:p>
    <w:p w:rsidR="005B4101" w:rsidRDefault="009C092A">
      <w:pPr>
        <w:adjustRightInd w:val="0"/>
        <w:snapToGrid w:val="0"/>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、投标单位根据施工方案自行报价</w:t>
      </w:r>
    </w:p>
    <w:p w:rsidR="005B4101" w:rsidRDefault="005B4101">
      <w:pPr>
        <w:adjustRightInd w:val="0"/>
        <w:snapToGrid w:val="0"/>
        <w:spacing w:line="360" w:lineRule="auto"/>
        <w:ind w:firstLineChars="200" w:firstLine="420"/>
        <w:rPr>
          <w:color w:val="000000" w:themeColor="text1"/>
          <w:szCs w:val="21"/>
        </w:rPr>
      </w:pPr>
    </w:p>
    <w:p w:rsidR="005B4101" w:rsidRDefault="005B4101">
      <w:pPr>
        <w:pStyle w:val="3"/>
        <w:spacing w:line="360" w:lineRule="auto"/>
        <w:ind w:firstLine="628"/>
        <w:rPr>
          <w:rFonts w:hAnsi="宋体"/>
          <w:color w:val="000000" w:themeColor="text1"/>
        </w:rPr>
      </w:pPr>
    </w:p>
    <w:p w:rsidR="005B4101" w:rsidRDefault="005B4101">
      <w:pPr>
        <w:rPr>
          <w:rFonts w:ascii="宋体" w:hAnsi="宋体"/>
          <w:color w:val="000000" w:themeColor="text1"/>
        </w:rPr>
      </w:pPr>
      <w:bookmarkStart w:id="572" w:name="_Toc40792211"/>
    </w:p>
    <w:p w:rsidR="005B4101" w:rsidRDefault="009C092A">
      <w:pPr>
        <w:pStyle w:val="2"/>
        <w:spacing w:before="0" w:line="500" w:lineRule="exact"/>
        <w:ind w:firstLine="0"/>
        <w:rPr>
          <w:rFonts w:ascii="宋体" w:eastAsia="宋体" w:hAnsi="宋体"/>
          <w:color w:val="000000" w:themeColor="text1"/>
        </w:rPr>
      </w:pPr>
      <w:bookmarkStart w:id="573" w:name="_Toc72398741"/>
      <w:r>
        <w:rPr>
          <w:rFonts w:ascii="宋体" w:eastAsia="宋体" w:hAnsi="宋体" w:hint="eastAsia"/>
          <w:color w:val="000000" w:themeColor="text1"/>
        </w:rPr>
        <w:lastRenderedPageBreak/>
        <w:t>第九章 投标文件格式</w:t>
      </w:r>
      <w:bookmarkEnd w:id="572"/>
      <w:bookmarkEnd w:id="573"/>
    </w:p>
    <w:p w:rsidR="005B4101" w:rsidRDefault="005B4101">
      <w:pPr>
        <w:spacing w:line="360" w:lineRule="auto"/>
        <w:jc w:val="center"/>
        <w:outlineLvl w:val="1"/>
        <w:rPr>
          <w:rFonts w:ascii="宋体" w:hAnsi="宋体"/>
          <w:color w:val="000000" w:themeColor="text1"/>
          <w:sz w:val="30"/>
          <w:szCs w:val="30"/>
        </w:rPr>
      </w:pPr>
      <w:bookmarkStart w:id="574" w:name="_Toc460660222"/>
      <w:bookmarkStart w:id="575" w:name="_Toc390411620"/>
      <w:bookmarkStart w:id="576" w:name="_Toc471736407"/>
      <w:bookmarkStart w:id="577" w:name="_Toc197934561"/>
      <w:bookmarkStart w:id="578" w:name="_Toc421917000"/>
      <w:bookmarkStart w:id="579" w:name="_Toc460227107"/>
      <w:bookmarkStart w:id="580" w:name="_Toc471736410"/>
      <w:bookmarkStart w:id="581" w:name="_Toc516969098"/>
    </w:p>
    <w:p w:rsidR="005B4101" w:rsidRDefault="009C092A">
      <w:pPr>
        <w:jc w:val="center"/>
        <w:rPr>
          <w:rFonts w:ascii="黑体" w:eastAsia="黑体"/>
          <w:color w:val="000000" w:themeColor="text1"/>
          <w:sz w:val="28"/>
          <w:szCs w:val="28"/>
        </w:rPr>
      </w:pPr>
      <w:r>
        <w:rPr>
          <w:rFonts w:ascii="黑体" w:eastAsia="黑体" w:hint="eastAsia"/>
          <w:color w:val="000000" w:themeColor="text1"/>
          <w:sz w:val="32"/>
          <w:szCs w:val="32"/>
          <w:u w:val="single"/>
        </w:rPr>
        <w:t xml:space="preserve">             </w:t>
      </w:r>
      <w:r>
        <w:rPr>
          <w:rFonts w:ascii="宋体" w:hAnsi="宋体" w:hint="eastAsia"/>
          <w:color w:val="000000" w:themeColor="text1"/>
          <w:sz w:val="28"/>
          <w:szCs w:val="28"/>
        </w:rPr>
        <w:t>（项目名称）</w:t>
      </w:r>
      <w:r>
        <w:rPr>
          <w:rFonts w:ascii="宋体" w:hAnsi="宋体" w:hint="eastAsia"/>
          <w:color w:val="000000" w:themeColor="text1"/>
          <w:sz w:val="28"/>
          <w:szCs w:val="28"/>
          <w:u w:val="single"/>
        </w:rPr>
        <w:t xml:space="preserve"> </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标段施工招标</w:t>
      </w:r>
    </w:p>
    <w:p w:rsidR="005B4101" w:rsidRDefault="005B4101">
      <w:pPr>
        <w:jc w:val="center"/>
        <w:rPr>
          <w:rFonts w:ascii="黑体" w:eastAsia="黑体"/>
          <w:color w:val="000000" w:themeColor="text1"/>
          <w:sz w:val="28"/>
          <w:szCs w:val="28"/>
        </w:rPr>
      </w:pPr>
    </w:p>
    <w:p w:rsidR="005B4101" w:rsidRDefault="005B4101">
      <w:pPr>
        <w:jc w:val="center"/>
        <w:rPr>
          <w:rFonts w:ascii="黑体" w:eastAsia="黑体"/>
          <w:color w:val="000000" w:themeColor="text1"/>
          <w:sz w:val="28"/>
          <w:szCs w:val="28"/>
        </w:rPr>
      </w:pPr>
    </w:p>
    <w:p w:rsidR="005B4101" w:rsidRDefault="009C092A">
      <w:pPr>
        <w:keepNext/>
        <w:keepLines/>
        <w:spacing w:before="260" w:after="260" w:line="416" w:lineRule="auto"/>
        <w:jc w:val="center"/>
        <w:outlineLvl w:val="1"/>
        <w:rPr>
          <w:rFonts w:ascii="黑体" w:eastAsia="黑体" w:hAnsi="黑体"/>
          <w:bCs/>
          <w:color w:val="000000" w:themeColor="text1"/>
          <w:sz w:val="32"/>
          <w:szCs w:val="32"/>
          <w:lang w:val="zh-CN"/>
        </w:rPr>
      </w:pPr>
      <w:bookmarkStart w:id="582" w:name="_Toc72398742"/>
      <w:r>
        <w:rPr>
          <w:rFonts w:ascii="黑体" w:eastAsia="黑体" w:hAnsi="黑体" w:hint="eastAsia"/>
          <w:bCs/>
          <w:color w:val="000000" w:themeColor="text1"/>
          <w:sz w:val="44"/>
          <w:szCs w:val="44"/>
          <w:lang w:val="zh-CN"/>
        </w:rPr>
        <w:t>投标文件</w:t>
      </w:r>
      <w:r>
        <w:rPr>
          <w:rFonts w:ascii="Cambria" w:hAnsi="Cambria"/>
          <w:bCs/>
          <w:color w:val="000000" w:themeColor="text1"/>
          <w:sz w:val="44"/>
          <w:szCs w:val="44"/>
          <w:lang w:val="zh-CN"/>
        </w:rPr>
        <w:br/>
      </w:r>
      <w:r>
        <w:rPr>
          <w:rFonts w:ascii="黑体" w:eastAsia="黑体" w:hAnsi="黑体" w:hint="eastAsia"/>
          <w:bCs/>
          <w:color w:val="000000" w:themeColor="text1"/>
          <w:sz w:val="32"/>
          <w:szCs w:val="32"/>
          <w:lang w:val="zh-CN"/>
        </w:rPr>
        <w:t>（商务文件）</w:t>
      </w:r>
      <w:bookmarkEnd w:id="582"/>
    </w:p>
    <w:p w:rsidR="005B4101" w:rsidRDefault="005B4101">
      <w:pPr>
        <w:jc w:val="center"/>
        <w:rPr>
          <w:rFonts w:ascii="黑体" w:eastAsia="黑体"/>
          <w:color w:val="000000" w:themeColor="text1"/>
          <w:sz w:val="32"/>
          <w:szCs w:val="32"/>
          <w:lang w:val="zh-CN"/>
        </w:rPr>
      </w:pPr>
    </w:p>
    <w:p w:rsidR="005B4101" w:rsidRDefault="005B4101">
      <w:pPr>
        <w:rPr>
          <w:rFonts w:ascii="黑体" w:eastAsia="黑体"/>
          <w:color w:val="000000" w:themeColor="text1"/>
          <w:sz w:val="32"/>
          <w:szCs w:val="32"/>
        </w:rPr>
      </w:pPr>
    </w:p>
    <w:p w:rsidR="005B4101" w:rsidRDefault="005B4101">
      <w:pPr>
        <w:jc w:val="center"/>
        <w:rPr>
          <w:rFonts w:ascii="黑体" w:eastAsia="黑体"/>
          <w:color w:val="000000" w:themeColor="text1"/>
          <w:sz w:val="32"/>
          <w:szCs w:val="32"/>
        </w:rPr>
      </w:pPr>
    </w:p>
    <w:p w:rsidR="005B4101" w:rsidRDefault="005B4101">
      <w:pPr>
        <w:jc w:val="center"/>
        <w:rPr>
          <w:rFonts w:ascii="黑体" w:eastAsia="黑体"/>
          <w:color w:val="000000" w:themeColor="text1"/>
          <w:sz w:val="32"/>
          <w:szCs w:val="32"/>
        </w:rPr>
      </w:pPr>
    </w:p>
    <w:p w:rsidR="005B4101" w:rsidRDefault="005B4101">
      <w:pPr>
        <w:jc w:val="center"/>
        <w:rPr>
          <w:rFonts w:ascii="黑体" w:eastAsia="黑体"/>
          <w:color w:val="000000" w:themeColor="text1"/>
          <w:sz w:val="32"/>
          <w:szCs w:val="32"/>
        </w:rPr>
      </w:pPr>
    </w:p>
    <w:p w:rsidR="005B4101" w:rsidRDefault="005B4101">
      <w:pPr>
        <w:jc w:val="center"/>
        <w:rPr>
          <w:rFonts w:ascii="黑体" w:eastAsia="黑体"/>
          <w:color w:val="000000" w:themeColor="text1"/>
          <w:sz w:val="32"/>
          <w:szCs w:val="32"/>
        </w:rPr>
      </w:pPr>
    </w:p>
    <w:p w:rsidR="005B4101" w:rsidRDefault="005B4101">
      <w:pPr>
        <w:jc w:val="center"/>
        <w:rPr>
          <w:rFonts w:ascii="黑体" w:eastAsia="黑体"/>
          <w:color w:val="000000" w:themeColor="text1"/>
          <w:sz w:val="32"/>
          <w:szCs w:val="32"/>
        </w:rPr>
      </w:pPr>
    </w:p>
    <w:p w:rsidR="005B4101" w:rsidRDefault="009C092A">
      <w:pPr>
        <w:spacing w:line="360" w:lineRule="auto"/>
        <w:jc w:val="center"/>
        <w:rPr>
          <w:rFonts w:ascii="黑体" w:eastAsia="黑体"/>
          <w:color w:val="000000" w:themeColor="text1"/>
          <w:sz w:val="28"/>
          <w:szCs w:val="28"/>
        </w:rPr>
      </w:pPr>
      <w:r>
        <w:rPr>
          <w:rFonts w:ascii="黑体" w:eastAsia="黑体" w:hint="eastAsia"/>
          <w:color w:val="000000" w:themeColor="text1"/>
          <w:sz w:val="28"/>
          <w:szCs w:val="28"/>
        </w:rPr>
        <w:t>投标人：</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（盖单位章）</w:t>
      </w:r>
    </w:p>
    <w:p w:rsidR="005B4101" w:rsidRDefault="005B4101">
      <w:pPr>
        <w:spacing w:line="360" w:lineRule="auto"/>
        <w:jc w:val="center"/>
        <w:rPr>
          <w:rFonts w:ascii="黑体" w:eastAsia="黑体"/>
          <w:color w:val="000000" w:themeColor="text1"/>
          <w:sz w:val="28"/>
          <w:szCs w:val="28"/>
        </w:rPr>
      </w:pPr>
    </w:p>
    <w:p w:rsidR="005B4101" w:rsidRDefault="009C092A">
      <w:pPr>
        <w:jc w:val="center"/>
        <w:rPr>
          <w:rFonts w:ascii="黑体" w:eastAsia="黑体"/>
          <w:color w:val="000000" w:themeColor="text1"/>
          <w:sz w:val="28"/>
          <w:szCs w:val="28"/>
        </w:rPr>
      </w:pP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年</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月</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日</w:t>
      </w:r>
    </w:p>
    <w:p w:rsidR="005B4101" w:rsidRDefault="009C092A">
      <w:pPr>
        <w:keepNext/>
        <w:keepLines/>
        <w:spacing w:before="120" w:after="120" w:line="400" w:lineRule="exact"/>
        <w:jc w:val="center"/>
        <w:outlineLvl w:val="1"/>
        <w:rPr>
          <w:rFonts w:ascii="Arial" w:hAnsi="Arial" w:cs="Calibri"/>
          <w:b/>
          <w:bCs/>
          <w:color w:val="000000" w:themeColor="text1"/>
          <w:sz w:val="32"/>
          <w:szCs w:val="32"/>
        </w:rPr>
      </w:pPr>
      <w:r>
        <w:rPr>
          <w:rFonts w:ascii="黑体" w:eastAsia="黑体" w:hAnsi="Cambria"/>
          <w:b/>
          <w:bCs/>
          <w:color w:val="000000" w:themeColor="text1"/>
          <w:sz w:val="28"/>
          <w:szCs w:val="28"/>
          <w:lang w:val="zh-CN"/>
        </w:rPr>
        <w:br w:type="page"/>
      </w:r>
      <w:bookmarkStart w:id="583" w:name="_Toc530142180"/>
      <w:bookmarkStart w:id="584" w:name="_Toc524462521"/>
      <w:bookmarkStart w:id="585" w:name="_Toc28799390"/>
      <w:bookmarkStart w:id="586" w:name="_Toc479262713"/>
      <w:bookmarkStart w:id="587" w:name="_Toc26711494"/>
      <w:bookmarkStart w:id="588" w:name="_Toc72398743"/>
      <w:r>
        <w:rPr>
          <w:rFonts w:ascii="Arial" w:hAnsi="Arial" w:cs="Calibri" w:hint="eastAsia"/>
          <w:b/>
          <w:bCs/>
          <w:color w:val="000000" w:themeColor="text1"/>
          <w:sz w:val="32"/>
          <w:szCs w:val="32"/>
        </w:rPr>
        <w:lastRenderedPageBreak/>
        <w:t>评审因素索引表</w:t>
      </w:r>
      <w:bookmarkEnd w:id="583"/>
      <w:bookmarkEnd w:id="584"/>
      <w:bookmarkEnd w:id="585"/>
      <w:bookmarkEnd w:id="586"/>
      <w:bookmarkEnd w:id="587"/>
      <w:bookmarkEnd w:id="588"/>
    </w:p>
    <w:p w:rsidR="005B4101" w:rsidRDefault="005B4101">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5B4101">
        <w:trPr>
          <w:trHeight w:val="680"/>
        </w:trPr>
        <w:tc>
          <w:tcPr>
            <w:tcW w:w="817" w:type="dxa"/>
            <w:vAlign w:val="center"/>
          </w:tcPr>
          <w:p w:rsidR="005B4101" w:rsidRDefault="009C092A">
            <w:pPr>
              <w:jc w:val="center"/>
              <w:rPr>
                <w:rFonts w:ascii="Calibri" w:hAnsi="Calibri"/>
                <w:b/>
                <w:color w:val="000000" w:themeColor="text1"/>
                <w:sz w:val="24"/>
              </w:rPr>
            </w:pPr>
            <w:bookmarkStart w:id="589" w:name="_Toc256695443"/>
            <w:bookmarkStart w:id="590" w:name="_Toc256691567"/>
            <w:r>
              <w:rPr>
                <w:rFonts w:ascii="Calibri" w:hAnsi="Calibri" w:hint="eastAsia"/>
                <w:b/>
                <w:color w:val="000000" w:themeColor="text1"/>
                <w:sz w:val="24"/>
              </w:rPr>
              <w:t>序号</w:t>
            </w:r>
            <w:bookmarkEnd w:id="589"/>
            <w:bookmarkEnd w:id="590"/>
          </w:p>
        </w:tc>
        <w:tc>
          <w:tcPr>
            <w:tcW w:w="4820" w:type="dxa"/>
            <w:vAlign w:val="center"/>
          </w:tcPr>
          <w:p w:rsidR="005B4101" w:rsidRDefault="009C092A">
            <w:pPr>
              <w:jc w:val="center"/>
              <w:rPr>
                <w:rFonts w:ascii="Calibri" w:hAnsi="Calibri"/>
                <w:b/>
                <w:color w:val="000000" w:themeColor="text1"/>
                <w:sz w:val="24"/>
              </w:rPr>
            </w:pPr>
            <w:bookmarkStart w:id="591" w:name="_Toc256695444"/>
            <w:bookmarkStart w:id="592" w:name="_Toc256691568"/>
            <w:r>
              <w:rPr>
                <w:rFonts w:ascii="Calibri" w:hAnsi="Calibri" w:hint="eastAsia"/>
                <w:b/>
                <w:color w:val="000000" w:themeColor="text1"/>
                <w:sz w:val="24"/>
              </w:rPr>
              <w:t>评审因素</w:t>
            </w:r>
            <w:bookmarkEnd w:id="591"/>
            <w:bookmarkEnd w:id="592"/>
          </w:p>
        </w:tc>
        <w:tc>
          <w:tcPr>
            <w:tcW w:w="3649" w:type="dxa"/>
            <w:vAlign w:val="center"/>
          </w:tcPr>
          <w:p w:rsidR="005B4101" w:rsidRDefault="009C092A">
            <w:pPr>
              <w:jc w:val="center"/>
              <w:rPr>
                <w:rFonts w:ascii="Calibri" w:hAnsi="Calibri"/>
                <w:b/>
                <w:color w:val="000000" w:themeColor="text1"/>
                <w:sz w:val="24"/>
              </w:rPr>
            </w:pPr>
            <w:bookmarkStart w:id="593" w:name="_Toc256695445"/>
            <w:bookmarkStart w:id="594" w:name="_Toc256691569"/>
            <w:r>
              <w:rPr>
                <w:rFonts w:ascii="Calibri" w:hAnsi="Calibri" w:hint="eastAsia"/>
                <w:b/>
                <w:color w:val="000000" w:themeColor="text1"/>
                <w:sz w:val="24"/>
              </w:rPr>
              <w:t>投标文件页码范围</w:t>
            </w:r>
            <w:bookmarkEnd w:id="593"/>
            <w:bookmarkEnd w:id="594"/>
          </w:p>
        </w:tc>
      </w:tr>
      <w:tr w:rsidR="005B4101">
        <w:trPr>
          <w:trHeight w:val="680"/>
        </w:trPr>
        <w:tc>
          <w:tcPr>
            <w:tcW w:w="817" w:type="dxa"/>
            <w:vAlign w:val="center"/>
          </w:tcPr>
          <w:p w:rsidR="005B4101" w:rsidRDefault="005B4101">
            <w:pPr>
              <w:jc w:val="center"/>
              <w:rPr>
                <w:rFonts w:ascii="Calibri" w:hAnsi="Calibri"/>
                <w:color w:val="000000" w:themeColor="text1"/>
                <w:sz w:val="24"/>
              </w:rPr>
            </w:pPr>
          </w:p>
        </w:tc>
        <w:tc>
          <w:tcPr>
            <w:tcW w:w="4820" w:type="dxa"/>
            <w:vAlign w:val="center"/>
          </w:tcPr>
          <w:p w:rsidR="005B4101" w:rsidRDefault="005B4101">
            <w:pPr>
              <w:jc w:val="center"/>
              <w:rPr>
                <w:rFonts w:ascii="Calibri" w:hAnsi="Calibri"/>
                <w:color w:val="000000" w:themeColor="text1"/>
                <w:sz w:val="24"/>
              </w:rPr>
            </w:pPr>
          </w:p>
        </w:tc>
        <w:tc>
          <w:tcPr>
            <w:tcW w:w="3649" w:type="dxa"/>
            <w:vAlign w:val="center"/>
          </w:tcPr>
          <w:p w:rsidR="005B4101" w:rsidRDefault="009C092A">
            <w:pPr>
              <w:jc w:val="center"/>
              <w:rPr>
                <w:rFonts w:ascii="Calibri" w:hAnsi="Calibri"/>
                <w:color w:val="000000" w:themeColor="text1"/>
                <w:sz w:val="24"/>
              </w:rPr>
            </w:pPr>
            <w:bookmarkStart w:id="595" w:name="_Toc256691570"/>
            <w:bookmarkStart w:id="596" w:name="_Toc256695446"/>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595"/>
            <w:bookmarkEnd w:id="596"/>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597" w:name="_Toc256691571"/>
            <w:bookmarkStart w:id="598" w:name="_Toc256695447"/>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597"/>
            <w:bookmarkEnd w:id="598"/>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599" w:name="_Toc256695448"/>
            <w:bookmarkStart w:id="600" w:name="_Toc256691572"/>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599"/>
            <w:bookmarkEnd w:id="600"/>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01" w:name="_Toc256691573"/>
            <w:bookmarkStart w:id="602" w:name="_Toc256695449"/>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01"/>
            <w:bookmarkEnd w:id="602"/>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03" w:name="_Toc256691574"/>
            <w:bookmarkStart w:id="604" w:name="_Toc256695450"/>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03"/>
            <w:bookmarkEnd w:id="604"/>
            <w:r>
              <w:rPr>
                <w:rFonts w:ascii="Calibri" w:hAnsi="Calibri" w:hint="eastAsia"/>
                <w:color w:val="000000" w:themeColor="text1"/>
                <w:sz w:val="24"/>
                <w:u w:val="single"/>
              </w:rPr>
              <w:t xml:space="preserve">   </w:t>
            </w:r>
          </w:p>
        </w:tc>
      </w:tr>
      <w:tr w:rsidR="005B4101">
        <w:trPr>
          <w:trHeight w:val="584"/>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05" w:name="_Toc256691575"/>
            <w:bookmarkStart w:id="606" w:name="_Toc256695451"/>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05"/>
            <w:bookmarkEnd w:id="606"/>
            <w:r>
              <w:rPr>
                <w:rFonts w:ascii="Calibri" w:hAnsi="Calibri" w:hint="eastAsia"/>
                <w:color w:val="000000" w:themeColor="text1"/>
                <w:sz w:val="24"/>
                <w:u w:val="single"/>
              </w:rPr>
              <w:t xml:space="preserve">   </w:t>
            </w:r>
          </w:p>
        </w:tc>
      </w:tr>
      <w:tr w:rsidR="005B4101">
        <w:trPr>
          <w:trHeight w:val="584"/>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07" w:name="_Toc256695452"/>
            <w:bookmarkStart w:id="608" w:name="_Toc256691576"/>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07"/>
            <w:bookmarkEnd w:id="608"/>
            <w:r>
              <w:rPr>
                <w:rFonts w:ascii="Calibri" w:hAnsi="Calibri" w:hint="eastAsia"/>
                <w:color w:val="000000" w:themeColor="text1"/>
                <w:sz w:val="24"/>
                <w:u w:val="single"/>
              </w:rPr>
              <w:t xml:space="preserve">   </w:t>
            </w:r>
          </w:p>
        </w:tc>
      </w:tr>
      <w:tr w:rsidR="005B4101">
        <w:trPr>
          <w:trHeight w:val="584"/>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09" w:name="_Toc256691577"/>
            <w:bookmarkStart w:id="610" w:name="_Toc256695453"/>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09"/>
            <w:bookmarkEnd w:id="610"/>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11" w:name="_Toc256695454"/>
            <w:bookmarkStart w:id="612" w:name="_Toc256691578"/>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11"/>
            <w:bookmarkEnd w:id="612"/>
            <w:r>
              <w:rPr>
                <w:rFonts w:ascii="Calibri" w:hAnsi="Calibri" w:hint="eastAsia"/>
                <w:color w:val="000000" w:themeColor="text1"/>
                <w:sz w:val="24"/>
                <w:u w:val="single"/>
              </w:rPr>
              <w:t xml:space="preserve">   </w:t>
            </w:r>
          </w:p>
        </w:tc>
      </w:tr>
      <w:tr w:rsidR="005B4101">
        <w:trPr>
          <w:trHeight w:val="584"/>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13" w:name="_Toc256695455"/>
            <w:bookmarkStart w:id="614" w:name="_Toc256691579"/>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13"/>
            <w:bookmarkEnd w:id="614"/>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8"/>
                <w:szCs w:val="28"/>
              </w:rPr>
            </w:pPr>
            <w:bookmarkStart w:id="615" w:name="_Toc256691580"/>
            <w:bookmarkStart w:id="616" w:name="_Toc256695456"/>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15"/>
            <w:bookmarkEnd w:id="616"/>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4"/>
              </w:rPr>
            </w:pPr>
            <w:bookmarkStart w:id="617" w:name="_Toc256691581"/>
            <w:bookmarkStart w:id="618" w:name="_Toc256695457"/>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17"/>
            <w:bookmarkEnd w:id="618"/>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9C092A">
            <w:pPr>
              <w:jc w:val="center"/>
              <w:rPr>
                <w:rFonts w:ascii="Calibri" w:hAnsi="Calibri"/>
                <w:color w:val="000000" w:themeColor="text1"/>
                <w:sz w:val="28"/>
                <w:szCs w:val="28"/>
              </w:rPr>
            </w:pPr>
            <w:bookmarkStart w:id="619" w:name="_Toc256691582"/>
            <w:bookmarkStart w:id="620" w:name="_Toc256695458"/>
            <w:r>
              <w:rPr>
                <w:rFonts w:ascii="Calibri" w:hAnsi="Calibri" w:hint="eastAsia"/>
                <w:color w:val="000000" w:themeColor="text1"/>
                <w:sz w:val="24"/>
              </w:rPr>
              <w:t>P</w:t>
            </w:r>
            <w:r>
              <w:rPr>
                <w:rFonts w:ascii="Calibri" w:hAnsi="Calibri" w:hint="eastAsia"/>
                <w:color w:val="000000" w:themeColor="text1"/>
                <w:sz w:val="24"/>
                <w:u w:val="single"/>
              </w:rPr>
              <w:t xml:space="preserve">      </w:t>
            </w:r>
            <w:r>
              <w:rPr>
                <w:rFonts w:ascii="Calibri" w:hAnsi="Calibri" w:hint="eastAsia"/>
                <w:color w:val="000000" w:themeColor="text1"/>
                <w:sz w:val="24"/>
              </w:rPr>
              <w:t>---  P</w:t>
            </w:r>
            <w:bookmarkEnd w:id="619"/>
            <w:bookmarkEnd w:id="620"/>
            <w:r>
              <w:rPr>
                <w:rFonts w:ascii="Calibri" w:hAnsi="Calibri" w:hint="eastAsia"/>
                <w:color w:val="000000" w:themeColor="text1"/>
                <w:sz w:val="24"/>
                <w:u w:val="single"/>
              </w:rPr>
              <w:t xml:space="preserve">   </w:t>
            </w: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9C092A">
            <w:pPr>
              <w:jc w:val="center"/>
              <w:rPr>
                <w:rFonts w:ascii="Calibri" w:hAnsi="Calibri"/>
                <w:color w:val="000000" w:themeColor="text1"/>
                <w:sz w:val="28"/>
                <w:szCs w:val="28"/>
              </w:rPr>
            </w:pPr>
            <w:bookmarkStart w:id="621" w:name="_Toc256691583"/>
            <w:bookmarkStart w:id="622" w:name="_Toc256695459"/>
            <w:r>
              <w:rPr>
                <w:rFonts w:ascii="Calibri" w:hAnsi="Calibri" w:hint="eastAsia"/>
                <w:color w:val="000000" w:themeColor="text1"/>
                <w:sz w:val="28"/>
                <w:szCs w:val="28"/>
              </w:rPr>
              <w:t>……</w:t>
            </w:r>
            <w:bookmarkEnd w:id="621"/>
            <w:bookmarkEnd w:id="622"/>
          </w:p>
        </w:tc>
        <w:tc>
          <w:tcPr>
            <w:tcW w:w="3649" w:type="dxa"/>
            <w:vAlign w:val="center"/>
          </w:tcPr>
          <w:p w:rsidR="005B4101" w:rsidRDefault="009C092A">
            <w:pPr>
              <w:jc w:val="center"/>
              <w:rPr>
                <w:rFonts w:ascii="Calibri" w:hAnsi="Calibri"/>
                <w:color w:val="000000" w:themeColor="text1"/>
                <w:sz w:val="24"/>
              </w:rPr>
            </w:pPr>
            <w:bookmarkStart w:id="623" w:name="_Toc256695460"/>
            <w:bookmarkStart w:id="624" w:name="_Toc256691584"/>
            <w:r>
              <w:rPr>
                <w:rFonts w:ascii="Calibri" w:hAnsi="Calibri" w:hint="eastAsia"/>
                <w:color w:val="000000" w:themeColor="text1"/>
                <w:sz w:val="28"/>
                <w:szCs w:val="28"/>
              </w:rPr>
              <w:t>……</w:t>
            </w:r>
            <w:bookmarkEnd w:id="623"/>
            <w:bookmarkEnd w:id="624"/>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5B4101">
            <w:pPr>
              <w:jc w:val="center"/>
              <w:rPr>
                <w:rFonts w:ascii="Calibri" w:hAnsi="Calibri"/>
                <w:color w:val="000000" w:themeColor="text1"/>
                <w:sz w:val="28"/>
                <w:szCs w:val="28"/>
              </w:rPr>
            </w:pPr>
          </w:p>
        </w:tc>
      </w:tr>
      <w:tr w:rsidR="005B4101">
        <w:trPr>
          <w:trHeight w:val="680"/>
        </w:trPr>
        <w:tc>
          <w:tcPr>
            <w:tcW w:w="817" w:type="dxa"/>
            <w:vAlign w:val="center"/>
          </w:tcPr>
          <w:p w:rsidR="005B4101" w:rsidRDefault="005B4101">
            <w:pPr>
              <w:jc w:val="center"/>
              <w:rPr>
                <w:rFonts w:ascii="Calibri" w:hAnsi="Calibri"/>
                <w:color w:val="000000" w:themeColor="text1"/>
                <w:sz w:val="28"/>
                <w:szCs w:val="28"/>
              </w:rPr>
            </w:pPr>
          </w:p>
        </w:tc>
        <w:tc>
          <w:tcPr>
            <w:tcW w:w="4820" w:type="dxa"/>
            <w:vAlign w:val="center"/>
          </w:tcPr>
          <w:p w:rsidR="005B4101" w:rsidRDefault="005B4101">
            <w:pPr>
              <w:jc w:val="center"/>
              <w:rPr>
                <w:rFonts w:ascii="Calibri" w:hAnsi="Calibri"/>
                <w:color w:val="000000" w:themeColor="text1"/>
                <w:sz w:val="28"/>
                <w:szCs w:val="28"/>
              </w:rPr>
            </w:pPr>
          </w:p>
        </w:tc>
        <w:tc>
          <w:tcPr>
            <w:tcW w:w="3649" w:type="dxa"/>
            <w:vAlign w:val="center"/>
          </w:tcPr>
          <w:p w:rsidR="005B4101" w:rsidRDefault="005B4101">
            <w:pPr>
              <w:jc w:val="center"/>
              <w:rPr>
                <w:rFonts w:ascii="Calibri" w:hAnsi="Calibri"/>
                <w:color w:val="000000" w:themeColor="text1"/>
                <w:sz w:val="28"/>
                <w:szCs w:val="28"/>
              </w:rPr>
            </w:pPr>
          </w:p>
        </w:tc>
      </w:tr>
    </w:tbl>
    <w:p w:rsidR="005B4101" w:rsidRDefault="009C092A">
      <w:pPr>
        <w:spacing w:beforeLines="100" w:before="240" w:afterLines="100" w:after="240"/>
        <w:jc w:val="center"/>
        <w:rPr>
          <w:rFonts w:ascii="黑体" w:eastAsia="黑体"/>
          <w:color w:val="000000" w:themeColor="text1"/>
          <w:sz w:val="28"/>
          <w:szCs w:val="28"/>
        </w:rPr>
      </w:pPr>
      <w:r>
        <w:rPr>
          <w:rFonts w:ascii="黑体" w:eastAsia="黑体"/>
          <w:color w:val="000000" w:themeColor="text1"/>
          <w:sz w:val="28"/>
          <w:szCs w:val="28"/>
        </w:rPr>
        <w:br w:type="page"/>
      </w:r>
      <w:r>
        <w:rPr>
          <w:rFonts w:ascii="黑体" w:eastAsia="黑体" w:hint="eastAsia"/>
          <w:color w:val="000000" w:themeColor="text1"/>
          <w:sz w:val="28"/>
          <w:szCs w:val="28"/>
        </w:rPr>
        <w:lastRenderedPageBreak/>
        <w:t>目  录</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一、投标函（不含报价）</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二、法定代表人身份证明或授权委托书</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三、联合体协议书</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四、投标保证金</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五、项目管理机构</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六、拟分包项目情况表</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七、资格审查资料</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（一）投标人基本情况表</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（二）近年财务状况</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（三）投标人近年完成的类似项目情况表</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（四）项目经理近年完成的类似项目情况表</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（五）投标人信誉情况</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（六）拟委任的项目经理（项目技术负责人）简历</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（七）项目经理承诺</w:t>
      </w:r>
    </w:p>
    <w:p w:rsidR="005B4101" w:rsidRDefault="009C092A">
      <w:pPr>
        <w:spacing w:line="600" w:lineRule="exact"/>
        <w:rPr>
          <w:rFonts w:ascii="宋体" w:hAnsi="宋体"/>
          <w:color w:val="000000" w:themeColor="text1"/>
          <w:szCs w:val="21"/>
        </w:rPr>
      </w:pPr>
      <w:r>
        <w:rPr>
          <w:rFonts w:ascii="宋体" w:hAnsi="宋体" w:hint="eastAsia"/>
          <w:color w:val="000000" w:themeColor="text1"/>
          <w:szCs w:val="21"/>
        </w:rPr>
        <w:t>八、其他资料</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sz w:val="24"/>
          <w:szCs w:val="21"/>
          <w:lang w:val="zh-CN"/>
        </w:rPr>
        <w:br w:type="page"/>
      </w:r>
      <w:r>
        <w:rPr>
          <w:rFonts w:ascii="黑体" w:eastAsia="黑体" w:hAnsi="黑体" w:hint="eastAsia"/>
          <w:bCs/>
          <w:color w:val="000000" w:themeColor="text1"/>
          <w:sz w:val="24"/>
          <w:szCs w:val="24"/>
          <w:lang w:val="zh-CN"/>
        </w:rPr>
        <w:lastRenderedPageBreak/>
        <w:t>一、投标函</w:t>
      </w:r>
    </w:p>
    <w:p w:rsidR="005B4101" w:rsidRDefault="009C092A">
      <w:pPr>
        <w:adjustRightInd w:val="0"/>
        <w:snapToGrid w:val="0"/>
        <w:spacing w:beforeLines="20" w:before="48" w:afterLines="20" w:after="48" w:line="400" w:lineRule="exact"/>
        <w:rPr>
          <w:rFonts w:ascii="宋体" w:hAnsi="宋体"/>
          <w:color w:val="000000" w:themeColor="text1"/>
          <w:u w:val="single"/>
        </w:rPr>
      </w:pPr>
      <w:r>
        <w:rPr>
          <w:rFonts w:eastAsia="黑体" w:hint="eastAsia"/>
          <w:snapToGrid w:val="0"/>
          <w:color w:val="000000" w:themeColor="text1"/>
          <w:kern w:val="0"/>
          <w:szCs w:val="21"/>
          <w:u w:val="single"/>
        </w:rPr>
        <w:t xml:space="preserve">       </w:t>
      </w:r>
      <w:r>
        <w:rPr>
          <w:snapToGrid w:val="0"/>
          <w:color w:val="000000" w:themeColor="text1"/>
          <w:kern w:val="0"/>
          <w:szCs w:val="21"/>
        </w:rPr>
        <w:t>（招标人名称）</w:t>
      </w:r>
      <w:r>
        <w:rPr>
          <w:rFonts w:hint="eastAsia"/>
          <w:snapToGrid w:val="0"/>
          <w:color w:val="000000" w:themeColor="text1"/>
          <w:kern w:val="0"/>
          <w:szCs w:val="21"/>
        </w:rPr>
        <w:t>：</w:t>
      </w:r>
    </w:p>
    <w:p w:rsidR="005B4101" w:rsidRDefault="009C092A">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Pr>
          <w:rFonts w:ascii="宋体" w:hAnsi="宋体" w:hint="eastAsia"/>
          <w:color w:val="000000" w:themeColor="text1"/>
        </w:rPr>
        <w:t>1. 我方已仔细研究</w:t>
      </w:r>
      <w:r>
        <w:rPr>
          <w:rFonts w:ascii="宋体" w:hAnsi="宋体" w:hint="eastAsia"/>
          <w:color w:val="000000" w:themeColor="text1"/>
          <w:u w:val="single"/>
        </w:rPr>
        <w:t xml:space="preserve">       </w:t>
      </w:r>
      <w:r>
        <w:rPr>
          <w:rFonts w:ascii="宋体" w:hAnsi="宋体" w:hint="eastAsia"/>
          <w:color w:val="000000" w:themeColor="text1"/>
        </w:rPr>
        <w:t>（项目名称）</w:t>
      </w:r>
      <w:r>
        <w:rPr>
          <w:rFonts w:ascii="宋体" w:hAnsi="宋体" w:hint="eastAsia"/>
          <w:color w:val="000000" w:themeColor="text1"/>
          <w:u w:val="single"/>
        </w:rPr>
        <w:t xml:space="preserve">   </w:t>
      </w:r>
      <w:r>
        <w:rPr>
          <w:rFonts w:ascii="宋体" w:hAnsi="宋体" w:hint="eastAsia"/>
          <w:color w:val="000000" w:themeColor="text1"/>
        </w:rPr>
        <w:t>标段招标文件的全部内容，在考察工程现场后，愿以</w:t>
      </w:r>
      <w:r>
        <w:rPr>
          <w:rFonts w:ascii="宋体" w:hAnsi="宋体" w:hint="eastAsia"/>
          <w:color w:val="000000" w:themeColor="text1"/>
          <w:szCs w:val="21"/>
          <w:u w:val="single"/>
        </w:rPr>
        <w:t>报价文件投标函中</w:t>
      </w:r>
      <w:r>
        <w:rPr>
          <w:rFonts w:ascii="宋体" w:hAnsi="宋体" w:hint="eastAsia"/>
          <w:color w:val="000000" w:themeColor="text1"/>
          <w:u w:val="single"/>
        </w:rPr>
        <w:t>的</w:t>
      </w:r>
      <w:r>
        <w:rPr>
          <w:rFonts w:ascii="宋体" w:hAnsi="宋体" w:hint="eastAsia"/>
          <w:color w:val="000000" w:themeColor="text1"/>
        </w:rPr>
        <w:t>投标总报价，按合同约定实施和完成承包工程，修补工程中的任何缺陷。</w:t>
      </w:r>
    </w:p>
    <w:p w:rsidR="005B4101" w:rsidRDefault="009C092A">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lang w:val="zh-CN"/>
        </w:rPr>
      </w:pPr>
      <w:r>
        <w:rPr>
          <w:rFonts w:ascii="宋体" w:hAnsi="宋体" w:hint="eastAsia"/>
          <w:color w:val="000000" w:themeColor="text1"/>
        </w:rPr>
        <w:t>2. 我方承诺在招标文件规定的投标有效期内不撤销投标文件。</w:t>
      </w:r>
    </w:p>
    <w:p w:rsidR="005B4101" w:rsidRDefault="009C092A">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Pr>
          <w:rFonts w:ascii="宋体" w:hAnsi="宋体" w:hint="eastAsia"/>
          <w:color w:val="000000" w:themeColor="text1"/>
        </w:rPr>
        <w:t>3. 工程质量：</w:t>
      </w:r>
      <w:r>
        <w:rPr>
          <w:rFonts w:ascii="宋体" w:hAnsi="宋体" w:hint="eastAsia"/>
          <w:color w:val="000000" w:themeColor="text1"/>
          <w:u w:val="single"/>
        </w:rPr>
        <w:t xml:space="preserve">        </w:t>
      </w:r>
      <w:r>
        <w:rPr>
          <w:rFonts w:ascii="宋体" w:hAnsi="宋体" w:hint="eastAsia"/>
          <w:color w:val="000000" w:themeColor="text1"/>
        </w:rPr>
        <w:t>；工期：</w:t>
      </w:r>
      <w:r>
        <w:rPr>
          <w:rFonts w:ascii="宋体" w:hAnsi="宋体" w:hint="eastAsia"/>
          <w:color w:val="000000" w:themeColor="text1"/>
          <w:u w:val="single"/>
        </w:rPr>
        <w:t xml:space="preserve">        </w:t>
      </w:r>
      <w:r>
        <w:rPr>
          <w:rFonts w:ascii="宋体" w:hAnsi="宋体" w:hint="eastAsia"/>
          <w:color w:val="000000" w:themeColor="text1"/>
        </w:rPr>
        <w:t>日历天。</w:t>
      </w:r>
    </w:p>
    <w:p w:rsidR="005B4101" w:rsidRDefault="009C092A">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Pr>
          <w:rFonts w:ascii="宋体" w:hAnsi="宋体" w:hint="eastAsia"/>
          <w:bCs/>
          <w:color w:val="000000" w:themeColor="text1"/>
          <w:szCs w:val="32"/>
          <w:lang w:val="zh-CN"/>
        </w:rPr>
        <w:t>4. 我方将与本投标</w:t>
      </w:r>
      <w:proofErr w:type="gramStart"/>
      <w:r>
        <w:rPr>
          <w:rFonts w:ascii="宋体" w:hAnsi="宋体" w:hint="eastAsia"/>
          <w:bCs/>
          <w:color w:val="000000" w:themeColor="text1"/>
          <w:szCs w:val="32"/>
          <w:lang w:val="zh-CN"/>
        </w:rPr>
        <w:t>函一起</w:t>
      </w:r>
      <w:proofErr w:type="gramEnd"/>
      <w:r>
        <w:rPr>
          <w:rFonts w:ascii="宋体" w:hAnsi="宋体" w:hint="eastAsia"/>
          <w:bCs/>
          <w:color w:val="000000" w:themeColor="text1"/>
          <w:szCs w:val="32"/>
          <w:lang w:val="zh-CN"/>
        </w:rPr>
        <w:t>提交投标保证金，且承诺投标保证金转出账户真实有效。</w:t>
      </w:r>
    </w:p>
    <w:p w:rsidR="005B4101" w:rsidRDefault="009C092A">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Pr>
          <w:rFonts w:ascii="宋体" w:hAnsi="宋体" w:hint="eastAsia"/>
          <w:bCs/>
          <w:color w:val="000000" w:themeColor="text1"/>
          <w:szCs w:val="32"/>
          <w:lang w:val="zh-CN"/>
        </w:rPr>
        <w:t>5. 如我方中标，我方承诺：</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（1）在收到中标通知书后，在中标通知书规定的期限内与你方签订合同；</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（2）在签订合同时不向你方提出附加条件；</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（3）按照招标文件要求提交履约保证金；</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（4）在合同约定的期限内完成合同规定的全部义务；</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rsidR="005B4101" w:rsidRDefault="009C092A" w:rsidP="00BB2198">
      <w:pPr>
        <w:adjustRightInd w:val="0"/>
        <w:snapToGrid w:val="0"/>
        <w:spacing w:beforeLines="20" w:before="48" w:afterLines="20" w:after="48" w:line="400" w:lineRule="exact"/>
        <w:ind w:firstLineChars="175" w:firstLine="368"/>
        <w:rPr>
          <w:rFonts w:ascii="宋体" w:hAnsi="宋体"/>
          <w:color w:val="000000" w:themeColor="text1"/>
        </w:rPr>
      </w:pPr>
      <w:r>
        <w:rPr>
          <w:rFonts w:ascii="宋体" w:hAnsi="宋体" w:hint="eastAsia"/>
          <w:bCs/>
          <w:color w:val="000000" w:themeColor="text1"/>
          <w:szCs w:val="32"/>
          <w:lang w:val="zh-CN"/>
        </w:rPr>
        <w:t>（6）</w:t>
      </w:r>
      <w:r>
        <w:rPr>
          <w:rFonts w:ascii="宋体" w:hAnsi="宋体" w:hint="eastAsia"/>
          <w:color w:val="000000" w:themeColor="text1"/>
        </w:rPr>
        <w:t>按照《纳税人跨县（市、区）提供建筑服务增值税征收管理暂行办法》（国家税务总局公告2016年第17号）规定，在建筑服务发生地及时足额预缴增值税（适用于注册地不在合肥市行政区域范围（含四县一市）的中标人）；</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（7）投标报价中已包含招标文件公布的施工扬尘污染防治措施费用，我方将按照招标文件要求对农民工工资、扬尘污染防治进行办理专户设立、工资支付等事宜。</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6.</w:t>
      </w:r>
      <w:r>
        <w:rPr>
          <w:snapToGrid w:val="0"/>
          <w:color w:val="000000" w:themeColor="text1"/>
          <w:kern w:val="0"/>
          <w:szCs w:val="21"/>
        </w:rPr>
        <w:t xml:space="preserve"> </w:t>
      </w:r>
      <w:r>
        <w:rPr>
          <w:snapToGrid w:val="0"/>
          <w:color w:val="000000" w:themeColor="text1"/>
          <w:kern w:val="0"/>
          <w:szCs w:val="21"/>
        </w:rPr>
        <w:t>我方在此声明，所递交的投标文件及有关资料内容完整、真实和准确，且不存在招标文件第二章</w:t>
      </w:r>
      <w:r>
        <w:rPr>
          <w:snapToGrid w:val="0"/>
          <w:color w:val="000000" w:themeColor="text1"/>
          <w:kern w:val="0"/>
          <w:szCs w:val="21"/>
        </w:rPr>
        <w:t>“</w:t>
      </w:r>
      <w:r>
        <w:rPr>
          <w:snapToGrid w:val="0"/>
          <w:color w:val="000000" w:themeColor="text1"/>
          <w:kern w:val="0"/>
          <w:szCs w:val="21"/>
        </w:rPr>
        <w:t>投标人须知</w:t>
      </w:r>
      <w:r>
        <w:rPr>
          <w:snapToGrid w:val="0"/>
          <w:color w:val="000000" w:themeColor="text1"/>
          <w:kern w:val="0"/>
          <w:szCs w:val="21"/>
        </w:rPr>
        <w:t>”</w:t>
      </w:r>
      <w:r>
        <w:rPr>
          <w:snapToGrid w:val="0"/>
          <w:color w:val="000000" w:themeColor="text1"/>
          <w:kern w:val="0"/>
          <w:szCs w:val="21"/>
        </w:rPr>
        <w:t>第</w:t>
      </w:r>
      <w:r>
        <w:rPr>
          <w:snapToGrid w:val="0"/>
          <w:color w:val="000000" w:themeColor="text1"/>
          <w:kern w:val="0"/>
          <w:szCs w:val="21"/>
        </w:rPr>
        <w:t>11</w:t>
      </w:r>
      <w:r>
        <w:rPr>
          <w:snapToGrid w:val="0"/>
          <w:color w:val="000000" w:themeColor="text1"/>
          <w:kern w:val="0"/>
          <w:szCs w:val="21"/>
        </w:rPr>
        <w:t>项和第</w:t>
      </w:r>
      <w:r>
        <w:rPr>
          <w:snapToGrid w:val="0"/>
          <w:color w:val="000000" w:themeColor="text1"/>
          <w:kern w:val="0"/>
          <w:szCs w:val="21"/>
        </w:rPr>
        <w:t>12</w:t>
      </w:r>
      <w:r>
        <w:rPr>
          <w:snapToGrid w:val="0"/>
          <w:color w:val="000000" w:themeColor="text1"/>
          <w:kern w:val="0"/>
          <w:szCs w:val="21"/>
        </w:rPr>
        <w:t>项规定的任何一种情形。</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rPr>
        <w:t xml:space="preserve">7. </w:t>
      </w:r>
      <w:r>
        <w:rPr>
          <w:rFonts w:ascii="宋体" w:hAnsi="宋体" w:hint="eastAsia"/>
          <w:bCs/>
          <w:color w:val="000000" w:themeColor="text1"/>
          <w:szCs w:val="32"/>
          <w:lang w:val="zh-CN"/>
        </w:rPr>
        <w:t>除非另外达成协议并生效，你方的中标通知书和本投标文件以及招标文件、招标文件澄清、修改、补充文件将成为约束双方的合同文件的组成部分。</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rPr>
      </w:pPr>
      <w:r>
        <w:rPr>
          <w:rFonts w:ascii="宋体" w:hAnsi="宋体" w:hint="eastAsia"/>
          <w:bCs/>
          <w:color w:val="000000" w:themeColor="text1"/>
          <w:szCs w:val="32"/>
        </w:rPr>
        <w:t xml:space="preserve">8. </w:t>
      </w:r>
      <w:r>
        <w:rPr>
          <w:rFonts w:eastAsia="黑体" w:hint="eastAsia"/>
          <w:snapToGrid w:val="0"/>
          <w:color w:val="000000" w:themeColor="text1"/>
          <w:kern w:val="0"/>
          <w:szCs w:val="21"/>
          <w:u w:val="single"/>
        </w:rPr>
        <w:t xml:space="preserve">                          </w:t>
      </w:r>
      <w:r>
        <w:rPr>
          <w:snapToGrid w:val="0"/>
          <w:color w:val="000000" w:themeColor="text1"/>
          <w:kern w:val="0"/>
          <w:szCs w:val="21"/>
        </w:rPr>
        <w:t>（其他补充说明）。</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21"/>
          <w:u w:val="single"/>
          <w:lang w:val="zh-CN"/>
        </w:rPr>
      </w:pPr>
      <w:r>
        <w:rPr>
          <w:rFonts w:ascii="宋体" w:hAnsi="宋体" w:hint="eastAsia"/>
          <w:bCs/>
          <w:color w:val="000000" w:themeColor="text1"/>
          <w:szCs w:val="21"/>
          <w:lang w:val="zh-CN"/>
        </w:rPr>
        <w:t>投 标 人：</w:t>
      </w:r>
      <w:r>
        <w:rPr>
          <w:rFonts w:ascii="宋体" w:hAnsi="宋体" w:hint="eastAsia"/>
          <w:bCs/>
          <w:color w:val="000000" w:themeColor="text1"/>
          <w:szCs w:val="21"/>
          <w:u w:val="single"/>
          <w:lang w:val="zh-CN"/>
        </w:rPr>
        <w:t xml:space="preserve">                                             </w:t>
      </w:r>
      <w:r>
        <w:rPr>
          <w:rFonts w:ascii="宋体" w:hAnsi="宋体" w:hint="eastAsia"/>
          <w:bCs/>
          <w:color w:val="000000" w:themeColor="text1"/>
          <w:szCs w:val="21"/>
          <w:lang w:val="zh-CN"/>
        </w:rPr>
        <w:t>（盖单位章）</w:t>
      </w:r>
    </w:p>
    <w:p w:rsidR="005B4101" w:rsidRDefault="009C092A" w:rsidP="00BB2198">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hint="eastAsia"/>
          <w:color w:val="000000" w:themeColor="text1"/>
          <w:szCs w:val="21"/>
        </w:rPr>
        <w:t>（签字或盖章）</w:t>
      </w:r>
    </w:p>
    <w:p w:rsidR="005B4101" w:rsidRDefault="009C092A" w:rsidP="00BB2198">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Pr>
          <w:rFonts w:ascii="宋体" w:hAnsi="宋体" w:hint="eastAsia"/>
          <w:color w:val="000000" w:themeColor="text1"/>
          <w:szCs w:val="21"/>
        </w:rPr>
        <w:t>单位地址：</w:t>
      </w:r>
      <w:r>
        <w:rPr>
          <w:rFonts w:ascii="宋体" w:hAnsi="宋体" w:hint="eastAsia"/>
          <w:color w:val="000000" w:themeColor="text1"/>
          <w:szCs w:val="21"/>
          <w:u w:val="single"/>
        </w:rPr>
        <w:t xml:space="preserve">                                                       </w:t>
      </w:r>
    </w:p>
    <w:p w:rsidR="005B4101" w:rsidRDefault="009C092A" w:rsidP="00BB2198">
      <w:pPr>
        <w:adjustRightInd w:val="0"/>
        <w:snapToGrid w:val="0"/>
        <w:spacing w:beforeLines="20" w:before="48" w:afterLines="20" w:after="48" w:line="400" w:lineRule="exact"/>
        <w:ind w:firstLineChars="175" w:firstLine="368"/>
        <w:rPr>
          <w:rFonts w:ascii="宋体" w:hAnsi="宋体"/>
          <w:color w:val="000000" w:themeColor="text1"/>
          <w:szCs w:val="21"/>
        </w:rPr>
      </w:pPr>
      <w:r>
        <w:rPr>
          <w:rFonts w:ascii="宋体" w:hAnsi="宋体" w:hint="eastAsia"/>
          <w:bCs/>
          <w:color w:val="000000" w:themeColor="text1"/>
          <w:szCs w:val="21"/>
          <w:lang w:val="zh-CN"/>
        </w:rPr>
        <w:t>邮政编码</w:t>
      </w:r>
      <w:r>
        <w:rPr>
          <w:rFonts w:ascii="宋体" w:hAnsi="宋体" w:hint="eastAsia"/>
          <w:color w:val="000000" w:themeColor="text1"/>
          <w:szCs w:val="21"/>
        </w:rPr>
        <w:t>：</w:t>
      </w:r>
      <w:r>
        <w:rPr>
          <w:rFonts w:ascii="宋体" w:hAnsi="宋体" w:hint="eastAsia"/>
          <w:bCs/>
          <w:color w:val="000000" w:themeColor="text1"/>
          <w:szCs w:val="32"/>
          <w:u w:val="single"/>
          <w:lang w:val="zh-CN"/>
        </w:rPr>
        <w:t xml:space="preserve">           </w:t>
      </w:r>
      <w:r>
        <w:rPr>
          <w:rFonts w:ascii="宋体" w:hAnsi="宋体" w:hint="eastAsia"/>
          <w:color w:val="000000" w:themeColor="text1"/>
          <w:szCs w:val="21"/>
        </w:rPr>
        <w:t>电话：</w:t>
      </w:r>
      <w:r>
        <w:rPr>
          <w:rFonts w:ascii="宋体" w:hAnsi="宋体" w:hint="eastAsia"/>
          <w:bCs/>
          <w:color w:val="000000" w:themeColor="text1"/>
          <w:szCs w:val="32"/>
          <w:u w:val="single"/>
          <w:lang w:val="zh-CN"/>
        </w:rPr>
        <w:t xml:space="preserve">           </w:t>
      </w:r>
      <w:r>
        <w:rPr>
          <w:rFonts w:ascii="宋体" w:hAnsi="宋体" w:hint="eastAsia"/>
          <w:color w:val="000000" w:themeColor="text1"/>
          <w:szCs w:val="21"/>
        </w:rPr>
        <w:t xml:space="preserve"> 传真：</w:t>
      </w:r>
      <w:r>
        <w:rPr>
          <w:rFonts w:ascii="宋体" w:hAnsi="宋体" w:hint="eastAsia"/>
          <w:color w:val="000000" w:themeColor="text1"/>
          <w:szCs w:val="21"/>
          <w:u w:val="single"/>
        </w:rPr>
        <w:t xml:space="preserve">                    </w:t>
      </w:r>
    </w:p>
    <w:p w:rsidR="005B4101" w:rsidRDefault="009C092A" w:rsidP="00BB2198">
      <w:pPr>
        <w:adjustRightInd w:val="0"/>
        <w:snapToGrid w:val="0"/>
        <w:spacing w:beforeLines="20" w:before="48" w:afterLines="20" w:after="48" w:line="400" w:lineRule="exact"/>
        <w:ind w:firstLineChars="175" w:firstLine="368"/>
        <w:rPr>
          <w:rFonts w:ascii="宋体" w:hAnsi="宋体"/>
          <w:color w:val="000000" w:themeColor="text1"/>
          <w:szCs w:val="21"/>
        </w:rPr>
      </w:pPr>
      <w:r>
        <w:rPr>
          <w:rFonts w:ascii="宋体" w:hAnsi="宋体" w:hint="eastAsia"/>
          <w:bCs/>
          <w:color w:val="000000" w:themeColor="text1"/>
          <w:szCs w:val="21"/>
          <w:lang w:val="zh-CN"/>
        </w:rPr>
        <w:t>日期</w:t>
      </w:r>
      <w:r>
        <w:rPr>
          <w:rFonts w:ascii="宋体" w:hAnsi="宋体" w:hint="eastAsia"/>
          <w:color w:val="000000" w:themeColor="text1"/>
          <w:szCs w:val="21"/>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5B4101" w:rsidRDefault="005B4101">
      <w:pPr>
        <w:spacing w:beforeLines="100" w:before="240" w:line="510" w:lineRule="exact"/>
        <w:rPr>
          <w:rFonts w:ascii="黑体" w:eastAsia="黑体" w:hAnsi="宋体"/>
          <w:color w:val="000000" w:themeColor="text1"/>
          <w:sz w:val="28"/>
          <w:szCs w:val="28"/>
        </w:rPr>
      </w:pP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黑体" w:eastAsia="黑体" w:hAnsi="黑体" w:hint="eastAsia"/>
          <w:bCs/>
          <w:color w:val="000000" w:themeColor="text1"/>
          <w:sz w:val="24"/>
          <w:szCs w:val="24"/>
          <w:lang w:val="zh-CN"/>
        </w:rPr>
        <w:t>二、法定代表人身份证明或授权委托书</w:t>
      </w:r>
    </w:p>
    <w:p w:rsidR="005B4101" w:rsidRDefault="005B4101">
      <w:pPr>
        <w:spacing w:line="360" w:lineRule="auto"/>
        <w:ind w:firstLineChars="414" w:firstLine="1164"/>
        <w:rPr>
          <w:rFonts w:ascii="宋体" w:hAnsi="宋体"/>
          <w:b/>
          <w:bCs/>
          <w:color w:val="000000" w:themeColor="text1"/>
          <w:sz w:val="28"/>
        </w:rPr>
      </w:pPr>
    </w:p>
    <w:p w:rsidR="005B4101" w:rsidRDefault="009C092A">
      <w:pPr>
        <w:jc w:val="center"/>
        <w:rPr>
          <w:rFonts w:ascii="黑体" w:eastAsia="黑体" w:hAnsi="黑体"/>
          <w:bCs/>
          <w:color w:val="000000" w:themeColor="text1"/>
          <w:sz w:val="24"/>
          <w:szCs w:val="24"/>
        </w:rPr>
      </w:pPr>
      <w:r>
        <w:rPr>
          <w:rFonts w:ascii="黑体" w:eastAsia="黑体" w:hAnsi="黑体" w:hint="eastAsia"/>
          <w:bCs/>
          <w:color w:val="000000" w:themeColor="text1"/>
          <w:sz w:val="24"/>
          <w:szCs w:val="24"/>
        </w:rPr>
        <w:t>法定代表人身份证明</w:t>
      </w:r>
    </w:p>
    <w:p w:rsidR="005B4101" w:rsidRDefault="005B4101">
      <w:pPr>
        <w:ind w:left="765"/>
        <w:rPr>
          <w:rFonts w:ascii="宋体" w:hAnsi="宋体"/>
          <w:color w:val="000000" w:themeColor="text1"/>
        </w:rPr>
      </w:pP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投 标 人：</w:t>
      </w:r>
      <w:r>
        <w:rPr>
          <w:rFonts w:ascii="宋体" w:hAnsi="宋体" w:hint="eastAsia"/>
          <w:color w:val="000000" w:themeColor="text1"/>
          <w:szCs w:val="21"/>
          <w:u w:val="single"/>
        </w:rPr>
        <w:t xml:space="preserve">                                                        </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单位性质：</w:t>
      </w:r>
      <w:r>
        <w:rPr>
          <w:rFonts w:ascii="宋体" w:hAnsi="宋体" w:hint="eastAsia"/>
          <w:color w:val="000000" w:themeColor="text1"/>
          <w:szCs w:val="21"/>
          <w:u w:val="single"/>
        </w:rPr>
        <w:t xml:space="preserve">                                                        </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地    址：</w:t>
      </w:r>
      <w:r>
        <w:rPr>
          <w:rFonts w:ascii="宋体" w:hAnsi="宋体" w:hint="eastAsia"/>
          <w:color w:val="000000" w:themeColor="text1"/>
          <w:szCs w:val="21"/>
          <w:u w:val="single"/>
        </w:rPr>
        <w:t xml:space="preserve">                                                        </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成立时间：</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经营期限：</w:t>
      </w:r>
      <w:r>
        <w:rPr>
          <w:rFonts w:ascii="宋体" w:hAnsi="宋体" w:hint="eastAsia"/>
          <w:color w:val="000000" w:themeColor="text1"/>
          <w:szCs w:val="21"/>
          <w:u w:val="single"/>
        </w:rPr>
        <w:t xml:space="preserve">                                                        </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姓    名：</w:t>
      </w:r>
      <w:r>
        <w:rPr>
          <w:rFonts w:ascii="宋体" w:hAnsi="宋体" w:hint="eastAsia"/>
          <w:color w:val="000000" w:themeColor="text1"/>
          <w:szCs w:val="21"/>
          <w:u w:val="single"/>
        </w:rPr>
        <w:t xml:space="preserve">                          </w:t>
      </w:r>
      <w:r>
        <w:rPr>
          <w:rFonts w:ascii="宋体" w:hAnsi="宋体" w:hint="eastAsia"/>
          <w:color w:val="000000" w:themeColor="text1"/>
          <w:szCs w:val="21"/>
        </w:rPr>
        <w:t>性        别：</w:t>
      </w:r>
      <w:r>
        <w:rPr>
          <w:rFonts w:ascii="宋体" w:hAnsi="宋体" w:hint="eastAsia"/>
          <w:color w:val="000000" w:themeColor="text1"/>
          <w:szCs w:val="21"/>
          <w:u w:val="single"/>
        </w:rPr>
        <w:t xml:space="preserve">                </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年    龄：</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职        </w:t>
      </w:r>
      <w:proofErr w:type="gramStart"/>
      <w:r>
        <w:rPr>
          <w:rFonts w:ascii="宋体" w:hAnsi="宋体" w:hint="eastAsia"/>
          <w:color w:val="000000" w:themeColor="text1"/>
          <w:szCs w:val="21"/>
        </w:rPr>
        <w:t>务</w:t>
      </w:r>
      <w:proofErr w:type="gramEnd"/>
      <w:r>
        <w:rPr>
          <w:rFonts w:ascii="宋体" w:hAnsi="宋体" w:hint="eastAsia"/>
          <w:color w:val="000000" w:themeColor="text1"/>
          <w:szCs w:val="21"/>
        </w:rPr>
        <w:t>：</w:t>
      </w:r>
      <w:r>
        <w:rPr>
          <w:rFonts w:ascii="宋体" w:hAnsi="宋体" w:hint="eastAsia"/>
          <w:color w:val="000000" w:themeColor="text1"/>
          <w:szCs w:val="21"/>
          <w:u w:val="single"/>
        </w:rPr>
        <w:t xml:space="preserve">                </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系</w:t>
      </w:r>
      <w:r>
        <w:rPr>
          <w:rFonts w:ascii="宋体" w:hAnsi="宋体" w:hint="eastAsia"/>
          <w:color w:val="000000" w:themeColor="text1"/>
          <w:szCs w:val="21"/>
          <w:u w:val="single"/>
        </w:rPr>
        <w:t xml:space="preserve">                                                 </w:t>
      </w:r>
      <w:r>
        <w:rPr>
          <w:rFonts w:ascii="宋体" w:hAnsi="宋体" w:hint="eastAsia"/>
          <w:color w:val="000000" w:themeColor="text1"/>
          <w:szCs w:val="21"/>
        </w:rPr>
        <w:t>（投标人名称）的法定代表人。</w:t>
      </w:r>
    </w:p>
    <w:p w:rsidR="005B4101" w:rsidRDefault="009C092A">
      <w:pPr>
        <w:spacing w:line="500" w:lineRule="exact"/>
        <w:rPr>
          <w:rFonts w:ascii="宋体" w:hAnsi="宋体"/>
          <w:color w:val="000000" w:themeColor="text1"/>
          <w:szCs w:val="21"/>
        </w:rPr>
      </w:pPr>
      <w:r>
        <w:rPr>
          <w:rFonts w:ascii="宋体" w:hAnsi="宋体" w:hint="eastAsia"/>
          <w:color w:val="000000" w:themeColor="text1"/>
          <w:szCs w:val="21"/>
        </w:rPr>
        <w:t>特此证明。</w:t>
      </w:r>
    </w:p>
    <w:p w:rsidR="005B4101" w:rsidRDefault="005B4101">
      <w:pPr>
        <w:spacing w:line="500" w:lineRule="exact"/>
        <w:rPr>
          <w:rFonts w:ascii="宋体" w:hAnsi="宋体"/>
          <w:color w:val="000000" w:themeColor="text1"/>
          <w:szCs w:val="21"/>
        </w:rPr>
      </w:pPr>
    </w:p>
    <w:p w:rsidR="005B4101" w:rsidRDefault="005B4101">
      <w:pPr>
        <w:spacing w:line="500" w:lineRule="exact"/>
        <w:rPr>
          <w:rFonts w:ascii="宋体" w:hAnsi="宋体"/>
          <w:color w:val="000000" w:themeColor="text1"/>
          <w:szCs w:val="21"/>
        </w:rPr>
      </w:pPr>
    </w:p>
    <w:p w:rsidR="005B4101" w:rsidRDefault="009C092A">
      <w:pPr>
        <w:wordWrap w:val="0"/>
        <w:spacing w:line="500" w:lineRule="exact"/>
        <w:jc w:val="right"/>
        <w:rPr>
          <w:rFonts w:ascii="宋体" w:hAnsi="宋体"/>
          <w:color w:val="000000" w:themeColor="text1"/>
          <w:szCs w:val="21"/>
        </w:rPr>
      </w:pPr>
      <w:r>
        <w:rPr>
          <w:rFonts w:ascii="宋体" w:hAnsi="宋体" w:hint="eastAsia"/>
          <w:color w:val="000000" w:themeColor="text1"/>
          <w:szCs w:val="21"/>
        </w:rPr>
        <w:t>投标人：</w:t>
      </w:r>
      <w:r>
        <w:rPr>
          <w:rFonts w:ascii="宋体" w:hAnsi="宋体" w:hint="eastAsia"/>
          <w:color w:val="000000" w:themeColor="text1"/>
          <w:szCs w:val="21"/>
          <w:u w:val="single"/>
        </w:rPr>
        <w:t xml:space="preserve">                          </w:t>
      </w:r>
      <w:r>
        <w:rPr>
          <w:rFonts w:ascii="宋体" w:hAnsi="宋体" w:hint="eastAsia"/>
          <w:color w:val="000000" w:themeColor="text1"/>
          <w:szCs w:val="21"/>
        </w:rPr>
        <w:t>（盖单位章）</w:t>
      </w:r>
    </w:p>
    <w:p w:rsidR="005B4101" w:rsidRDefault="009C092A">
      <w:pPr>
        <w:spacing w:beforeLines="20" w:before="48" w:afterLines="20" w:after="48" w:line="540" w:lineRule="exact"/>
        <w:ind w:firstLineChars="2650" w:firstLine="5565"/>
        <w:rPr>
          <w:rFonts w:ascii="宋体" w:hAnsi="宋体"/>
          <w:color w:val="000000" w:themeColor="text1"/>
          <w:sz w:val="24"/>
        </w:rPr>
      </w:pP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5B4101" w:rsidRDefault="005B4101">
      <w:pPr>
        <w:spacing w:beforeLines="20" w:before="48" w:afterLines="20" w:after="48" w:line="540" w:lineRule="exact"/>
        <w:ind w:firstLineChars="1600" w:firstLine="3840"/>
        <w:rPr>
          <w:rFonts w:ascii="宋体" w:hAnsi="宋体"/>
          <w:color w:val="000000" w:themeColor="text1"/>
          <w:sz w:val="24"/>
        </w:rPr>
      </w:pPr>
    </w:p>
    <w:p w:rsidR="005B4101" w:rsidRDefault="005B4101">
      <w:pPr>
        <w:spacing w:beforeLines="20" w:before="48" w:afterLines="20" w:after="48" w:line="540" w:lineRule="exact"/>
        <w:rPr>
          <w:rFonts w:ascii="宋体" w:hAnsi="宋体"/>
          <w:b/>
          <w:bCs/>
          <w:color w:val="000000" w:themeColor="text1"/>
          <w:sz w:val="24"/>
        </w:rPr>
      </w:pPr>
    </w:p>
    <w:p w:rsidR="005B4101" w:rsidRDefault="005B4101">
      <w:pPr>
        <w:spacing w:beforeLines="20" w:before="48" w:afterLines="20" w:after="48" w:line="540" w:lineRule="exact"/>
        <w:rPr>
          <w:rFonts w:ascii="宋体" w:hAnsi="宋体"/>
          <w:b/>
          <w:bCs/>
          <w:color w:val="000000" w:themeColor="text1"/>
          <w:sz w:val="24"/>
        </w:rPr>
      </w:pPr>
    </w:p>
    <w:p w:rsidR="005B4101" w:rsidRDefault="005B4101">
      <w:pPr>
        <w:spacing w:beforeLines="20" w:before="48" w:afterLines="20" w:after="48" w:line="540" w:lineRule="exact"/>
        <w:rPr>
          <w:rFonts w:ascii="宋体" w:hAnsi="宋体"/>
          <w:b/>
          <w:bCs/>
          <w:color w:val="000000" w:themeColor="text1"/>
          <w:sz w:val="24"/>
        </w:rPr>
      </w:pPr>
    </w:p>
    <w:p w:rsidR="005B4101" w:rsidRDefault="009C092A">
      <w:pPr>
        <w:jc w:val="center"/>
        <w:rPr>
          <w:color w:val="000000" w:themeColor="text1"/>
          <w:sz w:val="32"/>
          <w:szCs w:val="32"/>
        </w:rPr>
      </w:pPr>
      <w:bookmarkStart w:id="625" w:name="_Toc535241084"/>
      <w:bookmarkStart w:id="626" w:name="_Toc535241227"/>
      <w:bookmarkStart w:id="627" w:name="_Toc535241130"/>
      <w:r>
        <w:rPr>
          <w:color w:val="000000" w:themeColor="text1"/>
          <w:sz w:val="32"/>
          <w:szCs w:val="32"/>
        </w:rPr>
        <w:br w:type="page"/>
      </w:r>
      <w:r>
        <w:rPr>
          <w:rFonts w:ascii="黑体" w:eastAsia="黑体" w:hAnsi="黑体" w:hint="eastAsia"/>
          <w:bCs/>
          <w:color w:val="000000" w:themeColor="text1"/>
          <w:sz w:val="24"/>
          <w:szCs w:val="24"/>
        </w:rPr>
        <w:lastRenderedPageBreak/>
        <w:t>授权委托书</w:t>
      </w:r>
      <w:bookmarkEnd w:id="625"/>
      <w:bookmarkEnd w:id="626"/>
      <w:bookmarkEnd w:id="627"/>
    </w:p>
    <w:p w:rsidR="005B4101" w:rsidRDefault="005B4101">
      <w:pPr>
        <w:rPr>
          <w:color w:val="000000" w:themeColor="text1"/>
          <w:szCs w:val="24"/>
        </w:rPr>
      </w:pPr>
    </w:p>
    <w:p w:rsidR="005B4101" w:rsidRDefault="009C092A">
      <w:pPr>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本人</w:t>
      </w:r>
      <w:r>
        <w:rPr>
          <w:rFonts w:ascii="宋体" w:hAnsi="宋体" w:hint="eastAsia"/>
          <w:color w:val="000000" w:themeColor="text1"/>
          <w:szCs w:val="21"/>
          <w:u w:val="single"/>
        </w:rPr>
        <w:t xml:space="preserve">         </w:t>
      </w:r>
      <w:r>
        <w:rPr>
          <w:rFonts w:ascii="宋体" w:hAnsi="宋体" w:hint="eastAsia"/>
          <w:color w:val="000000" w:themeColor="text1"/>
          <w:szCs w:val="21"/>
        </w:rPr>
        <w:t>（姓名）系</w:t>
      </w:r>
      <w:r>
        <w:rPr>
          <w:rFonts w:ascii="宋体" w:hAnsi="宋体" w:hint="eastAsia"/>
          <w:color w:val="000000" w:themeColor="text1"/>
          <w:szCs w:val="21"/>
          <w:u w:val="single"/>
        </w:rPr>
        <w:t xml:space="preserve">         </w:t>
      </w:r>
      <w:r>
        <w:rPr>
          <w:rFonts w:ascii="宋体" w:hAnsi="宋体" w:hint="eastAsia"/>
          <w:color w:val="000000" w:themeColor="text1"/>
          <w:szCs w:val="21"/>
        </w:rPr>
        <w:t>（投标人名称）的法定代表人，现委托</w:t>
      </w:r>
      <w:r>
        <w:rPr>
          <w:rFonts w:ascii="宋体" w:hAnsi="宋体" w:hint="eastAsia"/>
          <w:color w:val="000000" w:themeColor="text1"/>
          <w:szCs w:val="21"/>
          <w:u w:val="single"/>
        </w:rPr>
        <w:t xml:space="preserve">      </w:t>
      </w:r>
      <w:r>
        <w:rPr>
          <w:rFonts w:ascii="宋体" w:hAnsi="宋体" w:hint="eastAsia"/>
          <w:color w:val="000000" w:themeColor="text1"/>
          <w:szCs w:val="21"/>
        </w:rPr>
        <w:t>（姓名）为我方代理人。代理人根据授权，以我方名义签署、澄清、说明、补正、递交、撤回、修改</w:t>
      </w:r>
      <w:r>
        <w:rPr>
          <w:rFonts w:ascii="宋体" w:hAnsi="宋体" w:hint="eastAsia"/>
          <w:color w:val="000000" w:themeColor="text1"/>
          <w:szCs w:val="21"/>
          <w:u w:val="single"/>
        </w:rPr>
        <w:t xml:space="preserve">        </w:t>
      </w:r>
      <w:r>
        <w:rPr>
          <w:rFonts w:ascii="宋体" w:hAnsi="宋体" w:hint="eastAsia"/>
          <w:color w:val="000000" w:themeColor="text1"/>
          <w:szCs w:val="21"/>
        </w:rPr>
        <w:t>（项目名称）</w:t>
      </w:r>
      <w:r>
        <w:rPr>
          <w:rFonts w:ascii="宋体" w:hAnsi="宋体" w:hint="eastAsia"/>
          <w:color w:val="000000" w:themeColor="text1"/>
          <w:szCs w:val="21"/>
          <w:u w:val="single"/>
        </w:rPr>
        <w:t xml:space="preserve">       </w:t>
      </w:r>
      <w:r>
        <w:rPr>
          <w:rFonts w:ascii="宋体" w:hAnsi="宋体" w:hint="eastAsia"/>
          <w:color w:val="000000" w:themeColor="text1"/>
          <w:szCs w:val="21"/>
        </w:rPr>
        <w:t>标段施工投标文件、签订合同和处理有关事宜，其法律后果由我方承担。</w:t>
      </w:r>
    </w:p>
    <w:p w:rsidR="005B4101" w:rsidRDefault="009C092A">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委托期限：</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5B4101" w:rsidRDefault="009C092A">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代理人无转委托权。</w:t>
      </w:r>
    </w:p>
    <w:p w:rsidR="005B4101" w:rsidRDefault="009C092A">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附：法定代表人身份证明</w:t>
      </w:r>
    </w:p>
    <w:p w:rsidR="005B4101" w:rsidRDefault="005B4101">
      <w:pPr>
        <w:spacing w:line="500" w:lineRule="exact"/>
        <w:rPr>
          <w:rFonts w:ascii="宋体" w:hAnsi="宋体"/>
          <w:color w:val="000000" w:themeColor="text1"/>
          <w:szCs w:val="21"/>
        </w:rPr>
      </w:pPr>
    </w:p>
    <w:p w:rsidR="005B4101" w:rsidRDefault="009C092A">
      <w:pPr>
        <w:spacing w:line="400" w:lineRule="exact"/>
        <w:ind w:firstLineChars="1700" w:firstLine="3570"/>
        <w:rPr>
          <w:rFonts w:ascii="宋体" w:hAnsi="宋体"/>
          <w:color w:val="000000" w:themeColor="text1"/>
          <w:szCs w:val="21"/>
        </w:rPr>
      </w:pPr>
      <w:r>
        <w:rPr>
          <w:rFonts w:ascii="宋体" w:hAnsi="宋体" w:hint="eastAsia"/>
          <w:color w:val="000000" w:themeColor="text1"/>
          <w:szCs w:val="21"/>
        </w:rPr>
        <w:t>投  标  人：</w:t>
      </w:r>
      <w:r>
        <w:rPr>
          <w:rFonts w:ascii="宋体" w:hAnsi="宋体" w:hint="eastAsia"/>
          <w:color w:val="000000" w:themeColor="text1"/>
          <w:szCs w:val="21"/>
          <w:u w:val="single"/>
        </w:rPr>
        <w:t xml:space="preserve">                         </w:t>
      </w:r>
      <w:r>
        <w:rPr>
          <w:rFonts w:ascii="宋体" w:hAnsi="宋体" w:hint="eastAsia"/>
          <w:color w:val="000000" w:themeColor="text1"/>
          <w:szCs w:val="21"/>
        </w:rPr>
        <w:t>（盖单位章）</w:t>
      </w:r>
    </w:p>
    <w:p w:rsidR="005B4101" w:rsidRDefault="009C092A">
      <w:pPr>
        <w:spacing w:line="400" w:lineRule="exact"/>
        <w:ind w:firstLineChars="1700" w:firstLine="3570"/>
        <w:rPr>
          <w:rFonts w:ascii="宋体" w:hAnsi="宋体"/>
          <w:color w:val="000000" w:themeColor="text1"/>
          <w:szCs w:val="21"/>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hint="eastAsia"/>
          <w:color w:val="000000" w:themeColor="text1"/>
          <w:szCs w:val="21"/>
        </w:rPr>
        <w:t>（签字或盖章）</w:t>
      </w:r>
    </w:p>
    <w:p w:rsidR="005B4101" w:rsidRDefault="009C092A">
      <w:pPr>
        <w:spacing w:line="400" w:lineRule="exact"/>
        <w:ind w:firstLineChars="1700" w:firstLine="3570"/>
        <w:rPr>
          <w:rFonts w:ascii="宋体" w:hAnsi="宋体"/>
          <w:color w:val="000000" w:themeColor="text1"/>
          <w:szCs w:val="21"/>
          <w:u w:val="single"/>
        </w:rPr>
      </w:pPr>
      <w:r>
        <w:rPr>
          <w:rFonts w:ascii="宋体" w:hAnsi="宋体" w:hint="eastAsia"/>
          <w:color w:val="000000" w:themeColor="text1"/>
          <w:szCs w:val="21"/>
        </w:rPr>
        <w:t>身份证号码：</w:t>
      </w:r>
      <w:r>
        <w:rPr>
          <w:rFonts w:ascii="宋体" w:hAnsi="宋体" w:hint="eastAsia"/>
          <w:color w:val="000000" w:themeColor="text1"/>
          <w:szCs w:val="21"/>
          <w:u w:val="single"/>
        </w:rPr>
        <w:t xml:space="preserve">                                   </w:t>
      </w:r>
    </w:p>
    <w:p w:rsidR="005B4101" w:rsidRDefault="009C092A">
      <w:pPr>
        <w:spacing w:line="400" w:lineRule="exact"/>
        <w:ind w:firstLineChars="2300" w:firstLine="4830"/>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5B4101" w:rsidRDefault="005B4101">
      <w:pPr>
        <w:autoSpaceDE w:val="0"/>
        <w:autoSpaceDN w:val="0"/>
        <w:adjustRightInd w:val="0"/>
        <w:snapToGrid w:val="0"/>
        <w:spacing w:line="360" w:lineRule="auto"/>
        <w:jc w:val="left"/>
        <w:rPr>
          <w:rFonts w:ascii="宋体" w:hAnsi="宋体"/>
          <w:color w:val="000000" w:themeColor="text1"/>
          <w:kern w:val="0"/>
        </w:rPr>
      </w:pPr>
    </w:p>
    <w:p w:rsidR="005B4101" w:rsidRDefault="009C092A">
      <w:pPr>
        <w:tabs>
          <w:tab w:val="left" w:pos="5760"/>
        </w:tabs>
        <w:autoSpaceDE w:val="0"/>
        <w:autoSpaceDN w:val="0"/>
        <w:adjustRightInd w:val="0"/>
        <w:spacing w:line="300" w:lineRule="exact"/>
        <w:ind w:right="11"/>
        <w:rPr>
          <w:rFonts w:ascii="宋体" w:hAnsi="宋体"/>
          <w:color w:val="000000" w:themeColor="text1"/>
          <w:kern w:val="0"/>
        </w:rPr>
      </w:pPr>
      <w:r>
        <w:rPr>
          <w:rFonts w:ascii="宋体" w:hAnsi="宋体" w:hint="eastAsia"/>
          <w:color w:val="000000" w:themeColor="text1"/>
          <w:kern w:val="0"/>
        </w:rPr>
        <w:t>注：</w:t>
      </w:r>
    </w:p>
    <w:p w:rsidR="005B4101" w:rsidRDefault="009C092A">
      <w:pPr>
        <w:tabs>
          <w:tab w:val="left" w:pos="5760"/>
        </w:tabs>
        <w:autoSpaceDE w:val="0"/>
        <w:autoSpaceDN w:val="0"/>
        <w:adjustRightInd w:val="0"/>
        <w:spacing w:line="300" w:lineRule="exact"/>
        <w:ind w:right="11"/>
        <w:rPr>
          <w:rFonts w:ascii="宋体" w:hAnsi="宋体"/>
          <w:color w:val="000000" w:themeColor="text1"/>
          <w:kern w:val="0"/>
        </w:rPr>
      </w:pPr>
      <w:r>
        <w:rPr>
          <w:rFonts w:ascii="宋体" w:hAnsi="宋体" w:hint="eastAsia"/>
          <w:color w:val="000000" w:themeColor="text1"/>
          <w:kern w:val="0"/>
        </w:rPr>
        <w:t>法定代表人参加投标活动并签署文件的不需要授权委托书，只需提供法定代表人身份证明；非法定代表人参加投标活动及签署文件的还须提供授权委托书。</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kern w:val="0"/>
          <w:sz w:val="24"/>
          <w:lang w:val="zh-CN"/>
        </w:rPr>
        <w:br w:type="page"/>
      </w:r>
      <w:bookmarkStart w:id="628" w:name="_Toc535241085"/>
      <w:bookmarkStart w:id="629" w:name="_Toc535241228"/>
      <w:bookmarkStart w:id="630" w:name="_Toc535241131"/>
      <w:r>
        <w:rPr>
          <w:rFonts w:ascii="黑体" w:eastAsia="黑体" w:hAnsi="黑体" w:hint="eastAsia"/>
          <w:bCs/>
          <w:color w:val="000000" w:themeColor="text1"/>
          <w:sz w:val="24"/>
          <w:szCs w:val="24"/>
          <w:lang w:val="zh-CN"/>
        </w:rPr>
        <w:lastRenderedPageBreak/>
        <w:t>三、联合体协议书</w:t>
      </w:r>
      <w:bookmarkEnd w:id="628"/>
      <w:bookmarkEnd w:id="629"/>
      <w:bookmarkEnd w:id="630"/>
    </w:p>
    <w:p w:rsidR="005B4101" w:rsidRDefault="009C092A">
      <w:pPr>
        <w:spacing w:line="394" w:lineRule="exact"/>
        <w:rPr>
          <w:rFonts w:ascii="宋体" w:hAnsi="宋体"/>
          <w:color w:val="000000" w:themeColor="text1"/>
          <w:szCs w:val="21"/>
        </w:rPr>
      </w:pPr>
      <w:r>
        <w:rPr>
          <w:rFonts w:ascii="宋体" w:hAnsi="宋体" w:hint="eastAsia"/>
          <w:color w:val="000000" w:themeColor="text1"/>
          <w:szCs w:val="21"/>
        </w:rPr>
        <w:t>牵头人（成员一）名称：</w:t>
      </w:r>
      <w:r>
        <w:rPr>
          <w:rFonts w:ascii="宋体" w:hAnsi="宋体" w:hint="eastAsia"/>
          <w:color w:val="000000" w:themeColor="text1"/>
          <w:szCs w:val="21"/>
          <w:u w:val="single"/>
        </w:rPr>
        <w:t xml:space="preserve">                                                  </w:t>
      </w:r>
    </w:p>
    <w:p w:rsidR="005B4101" w:rsidRDefault="009C092A">
      <w:pPr>
        <w:spacing w:line="394" w:lineRule="exact"/>
        <w:rPr>
          <w:rFonts w:ascii="宋体" w:hAnsi="宋体"/>
          <w:color w:val="000000" w:themeColor="text1"/>
          <w:szCs w:val="21"/>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p>
    <w:p w:rsidR="005B4101" w:rsidRDefault="009C092A">
      <w:pPr>
        <w:spacing w:line="394" w:lineRule="exact"/>
        <w:rPr>
          <w:rFonts w:ascii="宋体" w:hAnsi="宋体"/>
          <w:color w:val="000000" w:themeColor="text1"/>
          <w:szCs w:val="21"/>
        </w:rPr>
      </w:pPr>
      <w:r>
        <w:rPr>
          <w:rFonts w:ascii="宋体" w:hAnsi="宋体" w:hint="eastAsia"/>
          <w:color w:val="000000" w:themeColor="text1"/>
          <w:szCs w:val="21"/>
        </w:rPr>
        <w:t>法定住所：</w:t>
      </w:r>
      <w:r>
        <w:rPr>
          <w:rFonts w:ascii="宋体" w:hAnsi="宋体" w:hint="eastAsia"/>
          <w:color w:val="000000" w:themeColor="text1"/>
          <w:szCs w:val="21"/>
          <w:u w:val="single"/>
        </w:rPr>
        <w:t xml:space="preserve">                                                    </w:t>
      </w:r>
    </w:p>
    <w:p w:rsidR="005B4101" w:rsidRDefault="009C092A">
      <w:pPr>
        <w:spacing w:line="394" w:lineRule="exact"/>
        <w:rPr>
          <w:rFonts w:ascii="宋体" w:hAnsi="宋体"/>
          <w:color w:val="000000" w:themeColor="text1"/>
          <w:szCs w:val="21"/>
        </w:rPr>
      </w:pPr>
      <w:r>
        <w:rPr>
          <w:rFonts w:ascii="宋体" w:hAnsi="宋体" w:hint="eastAsia"/>
          <w:color w:val="000000" w:themeColor="text1"/>
          <w:szCs w:val="21"/>
        </w:rPr>
        <w:t>成员二名称：</w:t>
      </w:r>
      <w:r>
        <w:rPr>
          <w:rFonts w:ascii="宋体" w:hAnsi="宋体" w:hint="eastAsia"/>
          <w:color w:val="000000" w:themeColor="text1"/>
          <w:szCs w:val="21"/>
          <w:u w:val="single"/>
        </w:rPr>
        <w:t xml:space="preserve">                                                  </w:t>
      </w:r>
    </w:p>
    <w:p w:rsidR="005B4101" w:rsidRDefault="009C092A">
      <w:pPr>
        <w:spacing w:line="394" w:lineRule="exact"/>
        <w:rPr>
          <w:rFonts w:ascii="宋体" w:hAnsi="宋体"/>
          <w:color w:val="000000" w:themeColor="text1"/>
          <w:szCs w:val="21"/>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p>
    <w:p w:rsidR="005B4101" w:rsidRDefault="009C092A">
      <w:pPr>
        <w:spacing w:line="394" w:lineRule="exact"/>
        <w:rPr>
          <w:rFonts w:ascii="宋体" w:hAnsi="宋体"/>
          <w:color w:val="000000" w:themeColor="text1"/>
          <w:szCs w:val="21"/>
          <w:u w:val="single"/>
        </w:rPr>
      </w:pPr>
      <w:r>
        <w:rPr>
          <w:rFonts w:ascii="宋体" w:hAnsi="宋体" w:hint="eastAsia"/>
          <w:color w:val="000000" w:themeColor="text1"/>
          <w:szCs w:val="21"/>
        </w:rPr>
        <w:t>法定住所：</w:t>
      </w:r>
      <w:r>
        <w:rPr>
          <w:rFonts w:ascii="宋体" w:hAnsi="宋体" w:hint="eastAsia"/>
          <w:color w:val="000000" w:themeColor="text1"/>
          <w:szCs w:val="21"/>
          <w:u w:val="single"/>
        </w:rPr>
        <w:t xml:space="preserve">                                                    </w:t>
      </w:r>
    </w:p>
    <w:p w:rsidR="005B4101" w:rsidRDefault="009C092A">
      <w:pPr>
        <w:spacing w:line="394" w:lineRule="exact"/>
        <w:ind w:firstLineChars="250" w:firstLine="525"/>
        <w:rPr>
          <w:rFonts w:ascii="宋体" w:hAnsi="宋体"/>
          <w:color w:val="000000" w:themeColor="text1"/>
          <w:szCs w:val="21"/>
        </w:rPr>
      </w:pPr>
      <w:r>
        <w:rPr>
          <w:rFonts w:ascii="宋体" w:hAnsi="宋体" w:hint="eastAsia"/>
          <w:color w:val="000000" w:themeColor="text1"/>
          <w:szCs w:val="21"/>
        </w:rPr>
        <w:t>……</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鉴于上述各成员单位经过友好协商，自愿组成</w:t>
      </w:r>
      <w:r>
        <w:rPr>
          <w:rFonts w:ascii="宋体" w:hAnsi="宋体" w:hint="eastAsia"/>
          <w:color w:val="000000" w:themeColor="text1"/>
          <w:szCs w:val="21"/>
          <w:u w:val="single"/>
        </w:rPr>
        <w:t xml:space="preserve">       </w:t>
      </w:r>
      <w:r>
        <w:rPr>
          <w:rFonts w:ascii="宋体" w:hAnsi="宋体" w:hint="eastAsia"/>
          <w:color w:val="000000" w:themeColor="text1"/>
          <w:szCs w:val="21"/>
        </w:rPr>
        <w:t>（联合体名称）联合体，共同参加</w:t>
      </w:r>
    </w:p>
    <w:p w:rsidR="005B4101" w:rsidRDefault="009C092A">
      <w:pPr>
        <w:spacing w:line="394" w:lineRule="exact"/>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（招标人名称）（以下简称招标人）</w:t>
      </w:r>
      <w:r>
        <w:rPr>
          <w:rFonts w:ascii="宋体" w:hAnsi="宋体" w:hint="eastAsia"/>
          <w:color w:val="000000" w:themeColor="text1"/>
          <w:szCs w:val="21"/>
          <w:u w:val="single"/>
        </w:rPr>
        <w:t xml:space="preserve">        </w:t>
      </w:r>
      <w:r>
        <w:rPr>
          <w:rFonts w:ascii="宋体" w:hAnsi="宋体" w:hint="eastAsia"/>
          <w:color w:val="000000" w:themeColor="text1"/>
          <w:szCs w:val="21"/>
        </w:rPr>
        <w:t>（项目名称）</w:t>
      </w:r>
      <w:r>
        <w:rPr>
          <w:rFonts w:ascii="宋体" w:hAnsi="宋体" w:hint="eastAsia"/>
          <w:color w:val="000000" w:themeColor="text1"/>
          <w:szCs w:val="21"/>
          <w:u w:val="single"/>
        </w:rPr>
        <w:t xml:space="preserve">      </w:t>
      </w:r>
      <w:r>
        <w:rPr>
          <w:rFonts w:ascii="宋体" w:hAnsi="宋体" w:hint="eastAsia"/>
          <w:color w:val="000000" w:themeColor="text1"/>
          <w:szCs w:val="21"/>
        </w:rPr>
        <w:t>标段（以下简称本工程）的施工投标并争取赢得本工程施工承包合同（以下简称合同）。现就联合体投标事宜订立如下协议：</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u w:val="single"/>
        </w:rPr>
        <w:t xml:space="preserve">        </w:t>
      </w:r>
      <w:r>
        <w:rPr>
          <w:rFonts w:ascii="宋体" w:hAnsi="宋体" w:hint="eastAsia"/>
          <w:color w:val="000000" w:themeColor="text1"/>
          <w:szCs w:val="21"/>
        </w:rPr>
        <w:t>（某成员单位名称）为</w:t>
      </w:r>
      <w:r>
        <w:rPr>
          <w:rFonts w:ascii="宋体" w:hAnsi="宋体" w:hint="eastAsia"/>
          <w:color w:val="000000" w:themeColor="text1"/>
          <w:szCs w:val="21"/>
          <w:u w:val="single"/>
        </w:rPr>
        <w:t xml:space="preserve">              </w:t>
      </w:r>
      <w:r>
        <w:rPr>
          <w:rFonts w:ascii="宋体" w:hAnsi="宋体" w:hint="eastAsia"/>
          <w:color w:val="000000" w:themeColor="text1"/>
          <w:szCs w:val="21"/>
        </w:rPr>
        <w:t>（联合体名称）牵头人。</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2． 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4． 联合体各成员单位内部的职责分工如下：</w:t>
      </w:r>
    </w:p>
    <w:p w:rsidR="005B4101" w:rsidRDefault="009C092A">
      <w:pPr>
        <w:tabs>
          <w:tab w:val="left" w:pos="6300"/>
          <w:tab w:val="left" w:pos="8295"/>
        </w:tabs>
        <w:autoSpaceDE w:val="0"/>
        <w:autoSpaceDN w:val="0"/>
        <w:adjustRightInd w:val="0"/>
        <w:snapToGrid w:val="0"/>
        <w:spacing w:line="400" w:lineRule="exact"/>
        <w:ind w:leftChars="200" w:left="735" w:hangingChars="150" w:hanging="315"/>
        <w:jc w:val="left"/>
        <w:rPr>
          <w:rFonts w:ascii="宋体" w:hAnsi="宋体"/>
          <w:snapToGrid w:val="0"/>
          <w:color w:val="000000" w:themeColor="text1"/>
          <w:kern w:val="0"/>
          <w:szCs w:val="21"/>
        </w:rPr>
      </w:pPr>
      <w:r>
        <w:rPr>
          <w:rFonts w:ascii="宋体" w:hAnsi="宋体" w:hint="eastAsia"/>
          <w:color w:val="000000" w:themeColor="text1"/>
          <w:szCs w:val="21"/>
        </w:rPr>
        <w:t>牵头人（成员一）</w:t>
      </w:r>
      <w:r>
        <w:rPr>
          <w:rFonts w:ascii="宋体" w:hAnsi="宋体" w:hint="eastAsia"/>
          <w:snapToGrid w:val="0"/>
          <w:color w:val="000000" w:themeColor="text1"/>
          <w:kern w:val="0"/>
          <w:szCs w:val="21"/>
        </w:rPr>
        <w:t>名称：</w:t>
      </w:r>
      <w:r>
        <w:rPr>
          <w:rFonts w:ascii="宋体" w:hAnsi="宋体" w:hint="eastAsia"/>
          <w:snapToGrid w:val="0"/>
          <w:color w:val="000000" w:themeColor="text1"/>
          <w:kern w:val="0"/>
          <w:szCs w:val="21"/>
          <w:u w:val="single"/>
        </w:rPr>
        <w:t xml:space="preserve">         </w:t>
      </w:r>
      <w:r>
        <w:rPr>
          <w:rFonts w:ascii="宋体" w:hAnsi="宋体" w:hint="eastAsia"/>
          <w:snapToGrid w:val="0"/>
          <w:color w:val="000000" w:themeColor="text1"/>
          <w:kern w:val="0"/>
          <w:szCs w:val="21"/>
        </w:rPr>
        <w:t>，具有</w:t>
      </w:r>
      <w:r>
        <w:rPr>
          <w:rFonts w:ascii="宋体" w:hAnsi="宋体" w:hint="eastAsia"/>
          <w:snapToGrid w:val="0"/>
          <w:color w:val="000000" w:themeColor="text1"/>
          <w:kern w:val="0"/>
          <w:szCs w:val="21"/>
          <w:u w:val="single"/>
        </w:rPr>
        <w:t xml:space="preserve">            </w:t>
      </w:r>
      <w:r>
        <w:rPr>
          <w:rFonts w:ascii="宋体" w:hAnsi="宋体" w:hint="eastAsia"/>
          <w:snapToGrid w:val="0"/>
          <w:color w:val="000000" w:themeColor="text1"/>
          <w:kern w:val="0"/>
          <w:szCs w:val="21"/>
        </w:rPr>
        <w:t>资格，承担</w:t>
      </w:r>
      <w:r>
        <w:rPr>
          <w:rFonts w:ascii="宋体" w:hAnsi="宋体" w:hint="eastAsia"/>
          <w:snapToGrid w:val="0"/>
          <w:color w:val="000000" w:themeColor="text1"/>
          <w:kern w:val="0"/>
          <w:szCs w:val="21"/>
          <w:u w:val="single"/>
        </w:rPr>
        <w:t xml:space="preserve">       </w:t>
      </w:r>
      <w:r>
        <w:rPr>
          <w:rFonts w:ascii="宋体" w:hAnsi="宋体" w:hint="eastAsia"/>
          <w:snapToGrid w:val="0"/>
          <w:color w:val="000000" w:themeColor="text1"/>
          <w:kern w:val="0"/>
          <w:szCs w:val="21"/>
        </w:rPr>
        <w:t xml:space="preserve">  专业工程；</w:t>
      </w:r>
    </w:p>
    <w:p w:rsidR="005B4101" w:rsidRDefault="009C092A">
      <w:pPr>
        <w:spacing w:line="394" w:lineRule="exact"/>
        <w:ind w:firstLineChars="200" w:firstLine="420"/>
        <w:rPr>
          <w:rFonts w:ascii="宋体" w:hAnsi="宋体"/>
          <w:snapToGrid w:val="0"/>
          <w:color w:val="000000" w:themeColor="text1"/>
          <w:kern w:val="0"/>
          <w:szCs w:val="21"/>
        </w:rPr>
      </w:pPr>
      <w:r>
        <w:rPr>
          <w:rFonts w:ascii="宋体" w:hAnsi="宋体" w:hint="eastAsia"/>
          <w:snapToGrid w:val="0"/>
          <w:color w:val="000000" w:themeColor="text1"/>
          <w:kern w:val="0"/>
          <w:szCs w:val="21"/>
        </w:rPr>
        <w:t>成员二名称：</w:t>
      </w:r>
      <w:r>
        <w:rPr>
          <w:rFonts w:ascii="宋体" w:hAnsi="宋体" w:hint="eastAsia"/>
          <w:snapToGrid w:val="0"/>
          <w:color w:val="000000" w:themeColor="text1"/>
          <w:kern w:val="0"/>
          <w:szCs w:val="21"/>
          <w:u w:val="single"/>
        </w:rPr>
        <w:t xml:space="preserve">                  </w:t>
      </w:r>
      <w:r>
        <w:rPr>
          <w:rFonts w:ascii="宋体" w:hAnsi="宋体" w:hint="eastAsia"/>
          <w:snapToGrid w:val="0"/>
          <w:color w:val="000000" w:themeColor="text1"/>
          <w:kern w:val="0"/>
          <w:szCs w:val="21"/>
        </w:rPr>
        <w:t xml:space="preserve"> ，具有</w:t>
      </w:r>
      <w:r>
        <w:rPr>
          <w:rFonts w:ascii="宋体" w:hAnsi="宋体" w:hint="eastAsia"/>
          <w:snapToGrid w:val="0"/>
          <w:color w:val="000000" w:themeColor="text1"/>
          <w:kern w:val="0"/>
          <w:szCs w:val="21"/>
          <w:u w:val="single"/>
        </w:rPr>
        <w:t xml:space="preserve">            </w:t>
      </w:r>
      <w:r>
        <w:rPr>
          <w:rFonts w:ascii="宋体" w:hAnsi="宋体" w:hint="eastAsia"/>
          <w:snapToGrid w:val="0"/>
          <w:color w:val="000000" w:themeColor="text1"/>
          <w:kern w:val="0"/>
          <w:szCs w:val="21"/>
        </w:rPr>
        <w:t>资格，承担</w:t>
      </w:r>
      <w:r>
        <w:rPr>
          <w:rFonts w:ascii="宋体" w:hAnsi="宋体" w:hint="eastAsia"/>
          <w:snapToGrid w:val="0"/>
          <w:color w:val="000000" w:themeColor="text1"/>
          <w:kern w:val="0"/>
          <w:szCs w:val="21"/>
          <w:u w:val="single"/>
        </w:rPr>
        <w:t xml:space="preserve">       </w:t>
      </w:r>
      <w:r>
        <w:rPr>
          <w:rFonts w:ascii="宋体" w:hAnsi="宋体" w:hint="eastAsia"/>
          <w:snapToGrid w:val="0"/>
          <w:color w:val="000000" w:themeColor="text1"/>
          <w:kern w:val="0"/>
          <w:szCs w:val="21"/>
        </w:rPr>
        <w:t xml:space="preserve">  专业工程；</w:t>
      </w:r>
    </w:p>
    <w:p w:rsidR="005B4101" w:rsidRDefault="009C092A">
      <w:pPr>
        <w:spacing w:line="394" w:lineRule="exact"/>
        <w:ind w:firstLineChars="200" w:firstLine="420"/>
        <w:rPr>
          <w:rFonts w:ascii="宋体" w:hAnsi="宋体"/>
          <w:snapToGrid w:val="0"/>
          <w:color w:val="000000" w:themeColor="text1"/>
          <w:kern w:val="0"/>
          <w:szCs w:val="21"/>
        </w:rPr>
      </w:pPr>
      <w:r>
        <w:rPr>
          <w:rFonts w:ascii="宋体" w:hAnsi="宋体" w:hint="eastAsia"/>
          <w:snapToGrid w:val="0"/>
          <w:color w:val="000000" w:themeColor="text1"/>
          <w:kern w:val="0"/>
          <w:szCs w:val="21"/>
        </w:rPr>
        <w:t>……。</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5． 投标工作和联合体在中标后工程实施过程中的有关费用按各自承担的工作量分摊。</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6． 联合体中标后，本联合体协议是合同的附件，对联合体各成员单位有合同约束力。</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7． 本协议书自签署之日起生效，联合体未中标或者合同履行完毕后自动失效。</w:t>
      </w:r>
    </w:p>
    <w:p w:rsidR="005B4101" w:rsidRDefault="009C092A">
      <w:pPr>
        <w:spacing w:line="394" w:lineRule="exact"/>
        <w:ind w:firstLineChars="200" w:firstLine="420"/>
        <w:rPr>
          <w:rFonts w:ascii="宋体" w:hAnsi="宋体"/>
          <w:color w:val="000000" w:themeColor="text1"/>
          <w:szCs w:val="21"/>
        </w:rPr>
      </w:pPr>
      <w:r>
        <w:rPr>
          <w:rFonts w:ascii="宋体" w:hAnsi="宋体" w:hint="eastAsia"/>
          <w:color w:val="000000" w:themeColor="text1"/>
          <w:szCs w:val="21"/>
        </w:rPr>
        <w:t>8． 本协议书一式</w:t>
      </w:r>
      <w:r>
        <w:rPr>
          <w:rFonts w:ascii="宋体" w:hAnsi="宋体" w:hint="eastAsia"/>
          <w:color w:val="000000" w:themeColor="text1"/>
          <w:szCs w:val="21"/>
          <w:u w:val="single"/>
        </w:rPr>
        <w:t xml:space="preserve">            </w:t>
      </w:r>
      <w:r>
        <w:rPr>
          <w:rFonts w:ascii="宋体" w:hAnsi="宋体" w:hint="eastAsia"/>
          <w:color w:val="000000" w:themeColor="text1"/>
          <w:szCs w:val="21"/>
        </w:rPr>
        <w:t>份，联合体成员和招标人各执一份。</w:t>
      </w:r>
    </w:p>
    <w:p w:rsidR="005B4101" w:rsidRDefault="009C092A">
      <w:pPr>
        <w:spacing w:line="394" w:lineRule="exact"/>
        <w:ind w:firstLineChars="850" w:firstLine="1785"/>
        <w:rPr>
          <w:rFonts w:ascii="宋体" w:hAnsi="宋体"/>
          <w:color w:val="000000" w:themeColor="text1"/>
          <w:szCs w:val="21"/>
        </w:rPr>
      </w:pPr>
      <w:r>
        <w:rPr>
          <w:rFonts w:ascii="宋体" w:hAnsi="宋体" w:hint="eastAsia"/>
          <w:color w:val="000000" w:themeColor="text1"/>
          <w:szCs w:val="21"/>
        </w:rPr>
        <w:t>牵头人（成员一）名称：</w:t>
      </w:r>
      <w:r>
        <w:rPr>
          <w:rFonts w:ascii="宋体" w:hAnsi="宋体" w:hint="eastAsia"/>
          <w:color w:val="000000" w:themeColor="text1"/>
          <w:szCs w:val="21"/>
          <w:u w:val="single"/>
        </w:rPr>
        <w:t xml:space="preserve">                         </w:t>
      </w:r>
      <w:r>
        <w:rPr>
          <w:rFonts w:ascii="宋体" w:hAnsi="宋体" w:hint="eastAsia"/>
          <w:color w:val="000000" w:themeColor="text1"/>
          <w:szCs w:val="21"/>
        </w:rPr>
        <w:t>（盖单位章）</w:t>
      </w:r>
    </w:p>
    <w:p w:rsidR="005B4101" w:rsidRDefault="009C092A">
      <w:pPr>
        <w:spacing w:line="394" w:lineRule="exact"/>
        <w:ind w:firstLineChars="850" w:firstLine="1785"/>
        <w:rPr>
          <w:rFonts w:ascii="宋体" w:hAnsi="宋体"/>
          <w:color w:val="000000" w:themeColor="text1"/>
          <w:szCs w:val="21"/>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hint="eastAsia"/>
          <w:color w:val="000000" w:themeColor="text1"/>
          <w:szCs w:val="21"/>
        </w:rPr>
        <w:t>（签字或盖章）</w:t>
      </w:r>
    </w:p>
    <w:p w:rsidR="005B4101" w:rsidRDefault="005B4101">
      <w:pPr>
        <w:spacing w:line="394" w:lineRule="exact"/>
        <w:ind w:firstLineChars="850" w:firstLine="1785"/>
        <w:rPr>
          <w:rFonts w:ascii="宋体" w:hAnsi="宋体"/>
          <w:color w:val="000000" w:themeColor="text1"/>
          <w:szCs w:val="21"/>
        </w:rPr>
      </w:pPr>
    </w:p>
    <w:p w:rsidR="005B4101" w:rsidRDefault="009C092A">
      <w:pPr>
        <w:spacing w:line="394" w:lineRule="exact"/>
        <w:ind w:firstLineChars="850" w:firstLine="1785"/>
        <w:rPr>
          <w:rFonts w:ascii="宋体" w:hAnsi="宋体"/>
          <w:color w:val="000000" w:themeColor="text1"/>
          <w:szCs w:val="21"/>
        </w:rPr>
      </w:pPr>
      <w:r>
        <w:rPr>
          <w:rFonts w:ascii="宋体" w:hAnsi="宋体" w:hint="eastAsia"/>
          <w:color w:val="000000" w:themeColor="text1"/>
          <w:szCs w:val="21"/>
        </w:rPr>
        <w:t>成员二名称：</w:t>
      </w:r>
      <w:r>
        <w:rPr>
          <w:rFonts w:ascii="宋体" w:hAnsi="宋体" w:hint="eastAsia"/>
          <w:color w:val="000000" w:themeColor="text1"/>
          <w:szCs w:val="21"/>
          <w:u w:val="single"/>
        </w:rPr>
        <w:t xml:space="preserve">                                    </w:t>
      </w:r>
      <w:r>
        <w:rPr>
          <w:rFonts w:ascii="宋体" w:hAnsi="宋体" w:hint="eastAsia"/>
          <w:color w:val="000000" w:themeColor="text1"/>
          <w:szCs w:val="21"/>
        </w:rPr>
        <w:t>（盖单位章）</w:t>
      </w:r>
    </w:p>
    <w:p w:rsidR="005B4101" w:rsidRDefault="009C092A">
      <w:pPr>
        <w:spacing w:line="394" w:lineRule="exact"/>
        <w:ind w:firstLineChars="850" w:firstLine="1785"/>
        <w:rPr>
          <w:rFonts w:ascii="宋体" w:hAnsi="宋体"/>
          <w:color w:val="000000" w:themeColor="text1"/>
          <w:szCs w:val="21"/>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hint="eastAsia"/>
          <w:color w:val="000000" w:themeColor="text1"/>
          <w:szCs w:val="21"/>
        </w:rPr>
        <w:t>（签字或盖章）</w:t>
      </w:r>
    </w:p>
    <w:p w:rsidR="005B4101" w:rsidRDefault="009C092A">
      <w:pPr>
        <w:spacing w:line="394" w:lineRule="exact"/>
        <w:ind w:firstLineChars="1000" w:firstLine="2100"/>
        <w:rPr>
          <w:rFonts w:ascii="宋体" w:hAnsi="宋体"/>
          <w:color w:val="000000" w:themeColor="text1"/>
          <w:szCs w:val="21"/>
        </w:rPr>
      </w:pPr>
      <w:r>
        <w:rPr>
          <w:rFonts w:ascii="宋体" w:hAnsi="宋体" w:hint="eastAsia"/>
          <w:color w:val="000000" w:themeColor="text1"/>
          <w:szCs w:val="21"/>
        </w:rPr>
        <w:t>……</w:t>
      </w:r>
    </w:p>
    <w:p w:rsidR="005B4101" w:rsidRDefault="009C092A">
      <w:pPr>
        <w:wordWrap w:val="0"/>
        <w:spacing w:line="394" w:lineRule="exact"/>
        <w:jc w:val="right"/>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sz w:val="24"/>
          <w:lang w:val="zh-CN"/>
        </w:rPr>
        <w:br w:type="page"/>
      </w:r>
      <w:bookmarkStart w:id="631" w:name="_Toc460660229"/>
      <w:bookmarkStart w:id="632" w:name="_Toc460227114"/>
      <w:bookmarkStart w:id="633" w:name="_Toc535241232"/>
      <w:bookmarkStart w:id="634" w:name="_Toc535241089"/>
      <w:bookmarkStart w:id="635" w:name="_Toc535241135"/>
      <w:bookmarkStart w:id="636" w:name="_Toc535241132"/>
      <w:bookmarkStart w:id="637" w:name="_Toc535241086"/>
      <w:bookmarkStart w:id="638" w:name="_Toc535241229"/>
      <w:r>
        <w:rPr>
          <w:rFonts w:ascii="黑体" w:eastAsia="黑体" w:hAnsi="黑体" w:hint="eastAsia"/>
          <w:bCs/>
          <w:color w:val="000000" w:themeColor="text1"/>
          <w:sz w:val="24"/>
          <w:szCs w:val="24"/>
          <w:lang w:val="zh-CN"/>
        </w:rPr>
        <w:lastRenderedPageBreak/>
        <w:t>四、投标保证金</w:t>
      </w:r>
      <w:bookmarkEnd w:id="631"/>
      <w:bookmarkEnd w:id="632"/>
    </w:p>
    <w:p w:rsidR="005B4101" w:rsidRDefault="005B4101">
      <w:pPr>
        <w:rPr>
          <w:color w:val="000000" w:themeColor="text1"/>
          <w:szCs w:val="24"/>
        </w:rPr>
      </w:pPr>
    </w:p>
    <w:p w:rsidR="005B4101" w:rsidRDefault="009C092A" w:rsidP="00BB2198">
      <w:pPr>
        <w:spacing w:line="480" w:lineRule="auto"/>
        <w:ind w:firstLineChars="262" w:firstLine="629"/>
        <w:rPr>
          <w:rFonts w:hAnsi="Arial"/>
          <w:color w:val="000000" w:themeColor="text1"/>
          <w:sz w:val="24"/>
          <w:u w:val="single"/>
        </w:rPr>
      </w:pPr>
      <w:r>
        <w:rPr>
          <w:rFonts w:ascii="宋体" w:hAnsi="宋体" w:hint="eastAsia"/>
          <w:color w:val="000000" w:themeColor="text1"/>
          <w:sz w:val="24"/>
        </w:rPr>
        <w:t>项目名称：</w:t>
      </w:r>
      <w:r>
        <w:rPr>
          <w:rFonts w:hAnsi="Arial" w:hint="eastAsia"/>
          <w:color w:val="000000" w:themeColor="text1"/>
          <w:sz w:val="24"/>
          <w:u w:val="single"/>
        </w:rPr>
        <w:t xml:space="preserve">                                          </w:t>
      </w:r>
    </w:p>
    <w:p w:rsidR="005B4101" w:rsidRDefault="009C092A" w:rsidP="00BB2198">
      <w:pPr>
        <w:spacing w:line="480" w:lineRule="auto"/>
        <w:ind w:firstLineChars="262" w:firstLine="629"/>
        <w:rPr>
          <w:rFonts w:hAnsi="Arial"/>
          <w:color w:val="000000" w:themeColor="text1"/>
          <w:sz w:val="24"/>
          <w:u w:val="single"/>
        </w:rPr>
      </w:pPr>
      <w:r>
        <w:rPr>
          <w:rFonts w:ascii="宋体" w:hAnsi="宋体" w:hint="eastAsia"/>
          <w:color w:val="000000" w:themeColor="text1"/>
          <w:sz w:val="24"/>
        </w:rPr>
        <w:t>项目编号：</w:t>
      </w:r>
      <w:r>
        <w:rPr>
          <w:rFonts w:hAnsi="Arial" w:hint="eastAsia"/>
          <w:color w:val="000000" w:themeColor="text1"/>
          <w:sz w:val="24"/>
          <w:u w:val="single"/>
        </w:rPr>
        <w:t xml:space="preserve">                                      </w:t>
      </w:r>
    </w:p>
    <w:p w:rsidR="005B4101" w:rsidRDefault="009C092A" w:rsidP="00BB2198">
      <w:pPr>
        <w:spacing w:line="480" w:lineRule="auto"/>
        <w:ind w:firstLineChars="262" w:firstLine="629"/>
        <w:rPr>
          <w:rFonts w:ascii="宋体" w:hAnsi="宋体"/>
          <w:color w:val="000000" w:themeColor="text1"/>
          <w:sz w:val="24"/>
        </w:rPr>
      </w:pPr>
      <w:r>
        <w:rPr>
          <w:rFonts w:hAnsi="Arial" w:hint="eastAsia"/>
          <w:color w:val="000000" w:themeColor="text1"/>
          <w:sz w:val="24"/>
        </w:rPr>
        <w:t>投标保证金金额：</w:t>
      </w:r>
      <w:r>
        <w:rPr>
          <w:rFonts w:hAnsi="Arial" w:hint="eastAsia"/>
          <w:color w:val="000000" w:themeColor="text1"/>
          <w:sz w:val="24"/>
          <w:u w:val="single"/>
        </w:rPr>
        <w:t xml:space="preserve">                 </w:t>
      </w:r>
    </w:p>
    <w:p w:rsidR="005B4101" w:rsidRDefault="009C092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我单位投标保证金到期后请汇至如下账号：</w:t>
      </w:r>
    </w:p>
    <w:p w:rsidR="005B4101" w:rsidRDefault="009C092A">
      <w:pPr>
        <w:spacing w:line="360" w:lineRule="auto"/>
        <w:ind w:firstLine="629"/>
        <w:rPr>
          <w:rFonts w:hAnsi="Arial"/>
          <w:color w:val="000000" w:themeColor="text1"/>
          <w:sz w:val="24"/>
          <w:u w:val="single"/>
        </w:rPr>
      </w:pPr>
      <w:r>
        <w:rPr>
          <w:rFonts w:hAnsi="Arial" w:hint="eastAsia"/>
          <w:color w:val="000000" w:themeColor="text1"/>
          <w:sz w:val="24"/>
        </w:rPr>
        <w:t>收款单位：</w:t>
      </w:r>
      <w:r>
        <w:rPr>
          <w:rFonts w:hAnsi="Arial" w:hint="eastAsia"/>
          <w:color w:val="000000" w:themeColor="text1"/>
          <w:sz w:val="24"/>
          <w:u w:val="single"/>
        </w:rPr>
        <w:t xml:space="preserve">                       </w:t>
      </w:r>
    </w:p>
    <w:p w:rsidR="005B4101" w:rsidRDefault="009C092A">
      <w:pPr>
        <w:spacing w:line="360" w:lineRule="auto"/>
        <w:ind w:firstLine="629"/>
        <w:rPr>
          <w:rFonts w:hAnsi="Arial"/>
          <w:color w:val="000000" w:themeColor="text1"/>
          <w:sz w:val="24"/>
          <w:u w:val="single"/>
        </w:rPr>
      </w:pPr>
      <w:r>
        <w:rPr>
          <w:rFonts w:hAnsi="Arial" w:hint="eastAsia"/>
          <w:color w:val="000000" w:themeColor="text1"/>
          <w:sz w:val="24"/>
        </w:rPr>
        <w:t>开</w:t>
      </w:r>
      <w:r>
        <w:rPr>
          <w:rFonts w:hAnsi="Arial" w:hint="eastAsia"/>
          <w:color w:val="000000" w:themeColor="text1"/>
          <w:sz w:val="24"/>
        </w:rPr>
        <w:t xml:space="preserve"> </w:t>
      </w:r>
      <w:r>
        <w:rPr>
          <w:rFonts w:hAnsi="Arial" w:hint="eastAsia"/>
          <w:color w:val="000000" w:themeColor="text1"/>
          <w:sz w:val="24"/>
        </w:rPr>
        <w:t>户</w:t>
      </w:r>
      <w:r>
        <w:rPr>
          <w:rFonts w:hAnsi="Arial" w:hint="eastAsia"/>
          <w:color w:val="000000" w:themeColor="text1"/>
          <w:sz w:val="24"/>
        </w:rPr>
        <w:t xml:space="preserve"> </w:t>
      </w:r>
      <w:r>
        <w:rPr>
          <w:rFonts w:hAnsi="Arial" w:hint="eastAsia"/>
          <w:color w:val="000000" w:themeColor="text1"/>
          <w:sz w:val="24"/>
        </w:rPr>
        <w:t>行：</w:t>
      </w:r>
      <w:r>
        <w:rPr>
          <w:rFonts w:hAnsi="Arial" w:hint="eastAsia"/>
          <w:color w:val="000000" w:themeColor="text1"/>
          <w:sz w:val="24"/>
          <w:u w:val="single"/>
        </w:rPr>
        <w:t xml:space="preserve">                       </w:t>
      </w:r>
    </w:p>
    <w:p w:rsidR="005B4101" w:rsidRDefault="009C092A">
      <w:pPr>
        <w:spacing w:line="360" w:lineRule="auto"/>
        <w:ind w:firstLine="629"/>
        <w:rPr>
          <w:rFonts w:hAnsi="Arial"/>
          <w:color w:val="000000" w:themeColor="text1"/>
          <w:sz w:val="24"/>
          <w:u w:val="single"/>
        </w:rPr>
      </w:pPr>
      <w:r>
        <w:rPr>
          <w:rFonts w:hAnsi="Arial" w:hint="eastAsia"/>
          <w:color w:val="000000" w:themeColor="text1"/>
          <w:sz w:val="24"/>
        </w:rPr>
        <w:t>银行账号：</w:t>
      </w:r>
      <w:r>
        <w:rPr>
          <w:rFonts w:hAnsi="Arial" w:hint="eastAsia"/>
          <w:color w:val="000000" w:themeColor="text1"/>
          <w:sz w:val="24"/>
          <w:u w:val="single"/>
        </w:rPr>
        <w:t xml:space="preserve">                       </w:t>
      </w:r>
    </w:p>
    <w:p w:rsidR="005B4101" w:rsidRDefault="009C092A">
      <w:pPr>
        <w:spacing w:line="360" w:lineRule="auto"/>
        <w:ind w:firstLine="629"/>
        <w:rPr>
          <w:rFonts w:hAnsi="Arial"/>
          <w:color w:val="000000" w:themeColor="text1"/>
          <w:sz w:val="24"/>
          <w:u w:val="single"/>
        </w:rPr>
      </w:pPr>
      <w:r>
        <w:rPr>
          <w:rFonts w:hAnsi="Arial" w:hint="eastAsia"/>
          <w:color w:val="000000" w:themeColor="text1"/>
          <w:sz w:val="24"/>
        </w:rPr>
        <w:t>电</w:t>
      </w:r>
      <w:r>
        <w:rPr>
          <w:rFonts w:hAnsi="Arial" w:hint="eastAsia"/>
          <w:color w:val="000000" w:themeColor="text1"/>
          <w:sz w:val="24"/>
        </w:rPr>
        <w:t xml:space="preserve">    </w:t>
      </w:r>
      <w:r>
        <w:rPr>
          <w:rFonts w:hAnsi="Arial" w:hint="eastAsia"/>
          <w:color w:val="000000" w:themeColor="text1"/>
          <w:sz w:val="24"/>
        </w:rPr>
        <w:t>话：</w:t>
      </w:r>
      <w:r>
        <w:rPr>
          <w:rFonts w:hAnsi="Arial" w:hint="eastAsia"/>
          <w:color w:val="000000" w:themeColor="text1"/>
          <w:sz w:val="24"/>
          <w:u w:val="single"/>
        </w:rPr>
        <w:t xml:space="preserve">                       </w:t>
      </w:r>
    </w:p>
    <w:p w:rsidR="005B4101" w:rsidRDefault="009C092A">
      <w:pPr>
        <w:spacing w:line="360" w:lineRule="auto"/>
        <w:ind w:firstLine="629"/>
        <w:rPr>
          <w:rFonts w:ascii="宋体" w:hAnsi="宋体"/>
          <w:color w:val="000000" w:themeColor="text1"/>
          <w:sz w:val="24"/>
          <w:u w:val="single"/>
        </w:rPr>
      </w:pPr>
      <w:r>
        <w:rPr>
          <w:rFonts w:hAnsi="Arial" w:hint="eastAsia"/>
          <w:color w:val="000000" w:themeColor="text1"/>
          <w:sz w:val="24"/>
        </w:rPr>
        <w:t>地</w:t>
      </w:r>
      <w:r>
        <w:rPr>
          <w:rFonts w:hAnsi="Arial" w:hint="eastAsia"/>
          <w:color w:val="000000" w:themeColor="text1"/>
          <w:sz w:val="24"/>
        </w:rPr>
        <w:t xml:space="preserve">    </w:t>
      </w:r>
      <w:r>
        <w:rPr>
          <w:rFonts w:hAnsi="Arial" w:hint="eastAsia"/>
          <w:color w:val="000000" w:themeColor="text1"/>
          <w:sz w:val="24"/>
        </w:rPr>
        <w:t>址：</w:t>
      </w:r>
      <w:r>
        <w:rPr>
          <w:rFonts w:hAnsi="Arial" w:hint="eastAsia"/>
          <w:color w:val="000000" w:themeColor="text1"/>
          <w:sz w:val="24"/>
          <w:u w:val="single"/>
        </w:rPr>
        <w:t xml:space="preserve">                       </w:t>
      </w:r>
    </w:p>
    <w:p w:rsidR="005B4101" w:rsidRDefault="005B4101">
      <w:pPr>
        <w:spacing w:line="360" w:lineRule="auto"/>
        <w:ind w:firstLine="629"/>
        <w:rPr>
          <w:rFonts w:hAnsi="Arial"/>
          <w:color w:val="000000" w:themeColor="text1"/>
          <w:sz w:val="24"/>
        </w:rPr>
      </w:pPr>
    </w:p>
    <w:p w:rsidR="005B4101" w:rsidRDefault="005B4101">
      <w:pPr>
        <w:spacing w:line="360" w:lineRule="auto"/>
        <w:ind w:firstLine="629"/>
        <w:rPr>
          <w:rFonts w:hAnsi="Arial"/>
          <w:color w:val="000000" w:themeColor="text1"/>
          <w:sz w:val="24"/>
        </w:rPr>
      </w:pPr>
    </w:p>
    <w:p w:rsidR="005B4101" w:rsidRDefault="005B4101">
      <w:pPr>
        <w:spacing w:line="360" w:lineRule="auto"/>
        <w:ind w:firstLine="629"/>
        <w:rPr>
          <w:rFonts w:ascii="宋体" w:hAnsi="宋体"/>
          <w:color w:val="000000" w:themeColor="text1"/>
          <w:sz w:val="24"/>
          <w:u w:val="single"/>
        </w:rPr>
      </w:pPr>
    </w:p>
    <w:p w:rsidR="005B4101" w:rsidRDefault="009C092A">
      <w:pPr>
        <w:rPr>
          <w:color w:val="000000" w:themeColor="text1"/>
        </w:rPr>
      </w:pPr>
      <w:r>
        <w:rPr>
          <w:rFonts w:hint="eastAsia"/>
          <w:color w:val="000000" w:themeColor="text1"/>
        </w:rPr>
        <w:t>附：投标保证金转账凭证扫描件</w:t>
      </w:r>
    </w:p>
    <w:p w:rsidR="005B4101" w:rsidRDefault="005B4101">
      <w:pPr>
        <w:rPr>
          <w:color w:val="000000" w:themeColor="text1"/>
        </w:rPr>
      </w:pPr>
    </w:p>
    <w:p w:rsidR="005B4101" w:rsidRDefault="005B4101">
      <w:pPr>
        <w:rPr>
          <w:color w:val="000000" w:themeColor="text1"/>
        </w:rPr>
      </w:pPr>
    </w:p>
    <w:p w:rsidR="005B4101" w:rsidRDefault="009C092A">
      <w:pPr>
        <w:spacing w:line="360" w:lineRule="auto"/>
        <w:ind w:firstLineChars="2000" w:firstLine="4200"/>
        <w:rPr>
          <w:color w:val="000000" w:themeColor="text1"/>
        </w:rPr>
      </w:pPr>
      <w:r>
        <w:rPr>
          <w:rFonts w:hint="eastAsia"/>
          <w:color w:val="000000" w:themeColor="text1"/>
        </w:rPr>
        <w:t>投标人（公章）：</w:t>
      </w:r>
    </w:p>
    <w:p w:rsidR="005B4101" w:rsidRDefault="009C092A">
      <w:pPr>
        <w:spacing w:line="360" w:lineRule="auto"/>
        <w:rPr>
          <w:color w:val="000000" w:themeColor="text1"/>
        </w:rPr>
      </w:pPr>
      <w:r>
        <w:rPr>
          <w:rFonts w:hint="eastAsia"/>
          <w:color w:val="000000" w:themeColor="text1"/>
        </w:rPr>
        <w:t xml:space="preserve">                                        </w:t>
      </w:r>
      <w:r>
        <w:rPr>
          <w:rFonts w:hint="eastAsia"/>
          <w:color w:val="000000" w:themeColor="text1"/>
        </w:rPr>
        <w:t>企业法人（签字）：</w:t>
      </w:r>
    </w:p>
    <w:p w:rsidR="005B4101" w:rsidRDefault="009C092A">
      <w:pPr>
        <w:spacing w:line="360" w:lineRule="auto"/>
        <w:rPr>
          <w:color w:val="000000" w:themeColor="text1"/>
        </w:rPr>
      </w:pPr>
      <w:r>
        <w:rPr>
          <w:rFonts w:hint="eastAsia"/>
          <w:color w:val="000000" w:themeColor="text1"/>
        </w:rPr>
        <w:t xml:space="preserve">                                        </w:t>
      </w:r>
      <w:r>
        <w:rPr>
          <w:rFonts w:hint="eastAsia"/>
          <w:color w:val="000000" w:themeColor="text1"/>
        </w:rPr>
        <w:t>授权代表（签字）：</w:t>
      </w:r>
    </w:p>
    <w:p w:rsidR="005B4101" w:rsidRDefault="009C092A">
      <w:pPr>
        <w:spacing w:line="360" w:lineRule="auto"/>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黑体" w:eastAsia="黑体" w:hAnsi="黑体"/>
          <w:bCs/>
          <w:color w:val="000000" w:themeColor="text1"/>
          <w:sz w:val="24"/>
          <w:szCs w:val="24"/>
          <w:lang w:val="zh-CN"/>
        </w:rPr>
        <w:br w:type="page"/>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黑体" w:eastAsia="黑体" w:hAnsi="黑体" w:hint="eastAsia"/>
          <w:bCs/>
          <w:color w:val="000000" w:themeColor="text1"/>
          <w:sz w:val="24"/>
          <w:szCs w:val="24"/>
          <w:lang w:val="zh-CN"/>
        </w:rPr>
        <w:lastRenderedPageBreak/>
        <w:t>五、项目管理机构</w:t>
      </w:r>
    </w:p>
    <w:bookmarkEnd w:id="633"/>
    <w:bookmarkEnd w:id="634"/>
    <w:bookmarkEnd w:id="635"/>
    <w:p w:rsidR="005B4101" w:rsidRDefault="009C092A">
      <w:pPr>
        <w:autoSpaceDE w:val="0"/>
        <w:autoSpaceDN w:val="0"/>
        <w:adjustRightInd w:val="0"/>
        <w:snapToGrid w:val="0"/>
        <w:spacing w:line="360" w:lineRule="auto"/>
        <w:jc w:val="center"/>
        <w:rPr>
          <w:rFonts w:ascii="黑体" w:eastAsia="黑体" w:hAnsi="黑体"/>
          <w:bCs/>
          <w:color w:val="000000" w:themeColor="text1"/>
          <w:kern w:val="0"/>
          <w:sz w:val="24"/>
          <w:szCs w:val="24"/>
        </w:rPr>
      </w:pPr>
      <w:r>
        <w:rPr>
          <w:rFonts w:ascii="黑体" w:eastAsia="黑体" w:hAnsi="黑体" w:hint="eastAsia"/>
          <w:bCs/>
          <w:color w:val="000000" w:themeColor="text1"/>
          <w:kern w:val="0"/>
          <w:sz w:val="24"/>
          <w:szCs w:val="24"/>
        </w:rPr>
        <w:t>（一）项目管理机构组织机构图</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5B4101">
        <w:trPr>
          <w:trHeight w:val="2225"/>
        </w:trPr>
        <w:tc>
          <w:tcPr>
            <w:tcW w:w="9175" w:type="dxa"/>
            <w:shd w:val="clear" w:color="auto" w:fill="auto"/>
          </w:tcPr>
          <w:p w:rsidR="005B4101" w:rsidRDefault="009C092A">
            <w:pPr>
              <w:autoSpaceDE w:val="0"/>
              <w:autoSpaceDN w:val="0"/>
              <w:adjustRightInd w:val="0"/>
              <w:spacing w:line="360" w:lineRule="auto"/>
              <w:ind w:left="524" w:right="-20"/>
              <w:jc w:val="left"/>
              <w:rPr>
                <w:rFonts w:ascii="宋体" w:cs="宋体"/>
                <w:color w:val="000000" w:themeColor="text1"/>
                <w:spacing w:val="-2"/>
                <w:kern w:val="0"/>
                <w:szCs w:val="21"/>
              </w:rPr>
            </w:pPr>
            <w:r>
              <w:rPr>
                <w:rFonts w:ascii="宋体" w:cs="宋体" w:hint="eastAsia"/>
                <w:color w:val="000000" w:themeColor="text1"/>
                <w:spacing w:val="-2"/>
                <w:kern w:val="0"/>
                <w:szCs w:val="21"/>
              </w:rPr>
              <w:t>拟为承包本标段工程设立的组织机构以框图方式表示。</w:t>
            </w:r>
          </w:p>
          <w:p w:rsidR="005B4101" w:rsidRDefault="005B4101">
            <w:pPr>
              <w:autoSpaceDE w:val="0"/>
              <w:autoSpaceDN w:val="0"/>
              <w:adjustRightInd w:val="0"/>
              <w:snapToGrid w:val="0"/>
              <w:spacing w:line="360" w:lineRule="auto"/>
              <w:jc w:val="center"/>
              <w:rPr>
                <w:rFonts w:ascii="宋体" w:cs="宋体"/>
                <w:color w:val="000000" w:themeColor="text1"/>
                <w:spacing w:val="-2"/>
                <w:kern w:val="0"/>
                <w:szCs w:val="21"/>
              </w:rPr>
            </w:pPr>
          </w:p>
        </w:tc>
      </w:tr>
      <w:tr w:rsidR="005B4101">
        <w:trPr>
          <w:trHeight w:val="1675"/>
        </w:trPr>
        <w:tc>
          <w:tcPr>
            <w:tcW w:w="9175" w:type="dxa"/>
            <w:shd w:val="clear" w:color="auto" w:fill="auto"/>
          </w:tcPr>
          <w:p w:rsidR="005B4101" w:rsidRDefault="009C092A">
            <w:pPr>
              <w:autoSpaceDE w:val="0"/>
              <w:autoSpaceDN w:val="0"/>
              <w:adjustRightInd w:val="0"/>
              <w:spacing w:line="360" w:lineRule="auto"/>
              <w:ind w:left="524" w:right="-20"/>
              <w:jc w:val="left"/>
              <w:rPr>
                <w:rFonts w:ascii="宋体" w:cs="宋体"/>
                <w:color w:val="000000" w:themeColor="text1"/>
                <w:spacing w:val="-2"/>
                <w:kern w:val="0"/>
                <w:szCs w:val="21"/>
              </w:rPr>
            </w:pPr>
            <w:r>
              <w:rPr>
                <w:rFonts w:ascii="宋体" w:cs="宋体" w:hint="eastAsia"/>
                <w:color w:val="000000" w:themeColor="text1"/>
                <w:spacing w:val="-2"/>
                <w:kern w:val="0"/>
                <w:szCs w:val="21"/>
              </w:rPr>
              <w:t>说明</w:t>
            </w:r>
          </w:p>
        </w:tc>
      </w:tr>
    </w:tbl>
    <w:p w:rsidR="005B4101" w:rsidRDefault="005B4101">
      <w:pPr>
        <w:autoSpaceDE w:val="0"/>
        <w:autoSpaceDN w:val="0"/>
        <w:adjustRightInd w:val="0"/>
        <w:snapToGrid w:val="0"/>
        <w:spacing w:line="360" w:lineRule="auto"/>
        <w:jc w:val="center"/>
        <w:rPr>
          <w:rFonts w:ascii="黑体" w:eastAsia="黑体" w:hAnsi="黑体"/>
          <w:bCs/>
          <w:color w:val="000000" w:themeColor="text1"/>
          <w:kern w:val="0"/>
          <w:sz w:val="24"/>
          <w:szCs w:val="24"/>
        </w:rPr>
      </w:pPr>
    </w:p>
    <w:p w:rsidR="005B4101" w:rsidRDefault="009C092A">
      <w:pPr>
        <w:autoSpaceDE w:val="0"/>
        <w:autoSpaceDN w:val="0"/>
        <w:adjustRightInd w:val="0"/>
        <w:snapToGrid w:val="0"/>
        <w:spacing w:line="360" w:lineRule="auto"/>
        <w:jc w:val="center"/>
        <w:rPr>
          <w:rFonts w:ascii="黑体" w:eastAsia="黑体" w:hAnsi="黑体"/>
          <w:bCs/>
          <w:color w:val="000000" w:themeColor="text1"/>
          <w:kern w:val="0"/>
          <w:sz w:val="24"/>
          <w:szCs w:val="24"/>
        </w:rPr>
      </w:pPr>
      <w:r>
        <w:rPr>
          <w:rFonts w:ascii="黑体" w:eastAsia="黑体" w:hAnsi="黑体" w:hint="eastAsia"/>
          <w:bCs/>
          <w:color w:val="000000" w:themeColor="text1"/>
          <w:kern w:val="0"/>
          <w:sz w:val="24"/>
          <w:szCs w:val="24"/>
        </w:rPr>
        <w:t>（二）项目管理机构人员组成表</w:t>
      </w:r>
    </w:p>
    <w:tbl>
      <w:tblPr>
        <w:tblW w:w="8969" w:type="dxa"/>
        <w:jc w:val="center"/>
        <w:tblLayout w:type="fixed"/>
        <w:tblCellMar>
          <w:left w:w="0" w:type="dxa"/>
          <w:right w:w="0" w:type="dxa"/>
        </w:tblCellMar>
        <w:tblLook w:val="04A0" w:firstRow="1" w:lastRow="0" w:firstColumn="1" w:lastColumn="0" w:noHBand="0" w:noVBand="1"/>
      </w:tblPr>
      <w:tblGrid>
        <w:gridCol w:w="705"/>
        <w:gridCol w:w="785"/>
        <w:gridCol w:w="784"/>
        <w:gridCol w:w="1178"/>
        <w:gridCol w:w="783"/>
        <w:gridCol w:w="786"/>
        <w:gridCol w:w="783"/>
        <w:gridCol w:w="2084"/>
        <w:gridCol w:w="1081"/>
      </w:tblGrid>
      <w:tr w:rsidR="005B4101">
        <w:trPr>
          <w:cantSplit/>
          <w:trHeight w:hRule="exact" w:val="450"/>
          <w:jc w:val="center"/>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职务</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姓名</w:t>
            </w:r>
          </w:p>
        </w:tc>
        <w:tc>
          <w:tcPr>
            <w:tcW w:w="784" w:type="dxa"/>
            <w:vMerge w:val="restart"/>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职称</w:t>
            </w:r>
          </w:p>
        </w:tc>
        <w:tc>
          <w:tcPr>
            <w:tcW w:w="5614" w:type="dxa"/>
            <w:gridSpan w:val="5"/>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执业或职业资格证明</w:t>
            </w:r>
          </w:p>
        </w:tc>
        <w:tc>
          <w:tcPr>
            <w:tcW w:w="1081"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备注</w:t>
            </w:r>
          </w:p>
        </w:tc>
      </w:tr>
      <w:tr w:rsidR="005B4101">
        <w:trPr>
          <w:cantSplit/>
          <w:trHeight w:hRule="exact" w:val="648"/>
          <w:jc w:val="center"/>
        </w:trPr>
        <w:tc>
          <w:tcPr>
            <w:tcW w:w="705"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color w:val="000000" w:themeColor="text1"/>
                <w:kern w:val="0"/>
                <w:sz w:val="24"/>
                <w:szCs w:val="24"/>
              </w:rPr>
            </w:pPr>
          </w:p>
        </w:tc>
        <w:tc>
          <w:tcPr>
            <w:tcW w:w="785"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color w:val="000000" w:themeColor="text1"/>
                <w:kern w:val="0"/>
                <w:sz w:val="24"/>
                <w:szCs w:val="24"/>
              </w:rPr>
            </w:pPr>
          </w:p>
        </w:tc>
        <w:tc>
          <w:tcPr>
            <w:tcW w:w="784"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证书名称</w:t>
            </w:r>
          </w:p>
        </w:tc>
        <w:tc>
          <w:tcPr>
            <w:tcW w:w="783"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级别</w:t>
            </w:r>
          </w:p>
        </w:tc>
        <w:tc>
          <w:tcPr>
            <w:tcW w:w="786"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证号</w:t>
            </w:r>
          </w:p>
        </w:tc>
        <w:tc>
          <w:tcPr>
            <w:tcW w:w="783"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专业</w:t>
            </w:r>
          </w:p>
        </w:tc>
        <w:tc>
          <w:tcPr>
            <w:tcW w:w="2084"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rPr>
              <w:t>养老保险</w:t>
            </w:r>
          </w:p>
        </w:tc>
        <w:tc>
          <w:tcPr>
            <w:tcW w:w="10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szCs w:val="24"/>
              </w:rPr>
            </w:pPr>
          </w:p>
        </w:tc>
      </w:tr>
    </w:tbl>
    <w:p w:rsidR="005B4101" w:rsidRDefault="005B4101">
      <w:pPr>
        <w:rPr>
          <w:rFonts w:ascii="宋体" w:hAnsi="宋体"/>
          <w:b/>
          <w:bCs/>
          <w:color w:val="000000" w:themeColor="text1"/>
          <w:sz w:val="28"/>
        </w:rPr>
      </w:pP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color w:val="000000" w:themeColor="text1"/>
        </w:rPr>
        <w:br w:type="page"/>
      </w:r>
      <w:r>
        <w:rPr>
          <w:rFonts w:ascii="黑体" w:eastAsia="黑体" w:hAnsi="黑体" w:hint="eastAsia"/>
          <w:bCs/>
          <w:color w:val="000000" w:themeColor="text1"/>
          <w:sz w:val="24"/>
          <w:szCs w:val="24"/>
          <w:lang w:val="zh-CN"/>
        </w:rPr>
        <w:lastRenderedPageBreak/>
        <w:t>六、拟分包项目情况表</w:t>
      </w:r>
    </w:p>
    <w:tbl>
      <w:tblPr>
        <w:tblW w:w="8525" w:type="dxa"/>
        <w:jc w:val="center"/>
        <w:tblLayout w:type="fixed"/>
        <w:tblCellMar>
          <w:top w:w="28" w:type="dxa"/>
          <w:bottom w:w="28" w:type="dxa"/>
        </w:tblCellMar>
        <w:tblLook w:val="04A0" w:firstRow="1" w:lastRow="0" w:firstColumn="1" w:lastColumn="0" w:noHBand="0" w:noVBand="1"/>
      </w:tblPr>
      <w:tblGrid>
        <w:gridCol w:w="2138"/>
        <w:gridCol w:w="2265"/>
        <w:gridCol w:w="1984"/>
        <w:gridCol w:w="2138"/>
      </w:tblGrid>
      <w:tr w:rsidR="005B4101">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9C092A">
            <w:pPr>
              <w:ind w:leftChars="50" w:left="105" w:rightChars="50" w:right="105"/>
              <w:jc w:val="center"/>
              <w:rPr>
                <w:snapToGrid w:val="0"/>
                <w:color w:val="000000" w:themeColor="text1"/>
                <w:kern w:val="0"/>
                <w:szCs w:val="24"/>
              </w:rPr>
            </w:pPr>
            <w:r>
              <w:rPr>
                <w:snapToGrid w:val="0"/>
                <w:color w:val="000000" w:themeColor="text1"/>
                <w:kern w:val="0"/>
                <w:szCs w:val="24"/>
              </w:rPr>
              <w:t>拟分包的工程项目</w:t>
            </w: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9C092A">
            <w:pPr>
              <w:ind w:leftChars="50" w:left="105" w:rightChars="50" w:right="105"/>
              <w:jc w:val="center"/>
              <w:rPr>
                <w:snapToGrid w:val="0"/>
                <w:color w:val="000000" w:themeColor="text1"/>
                <w:kern w:val="0"/>
                <w:szCs w:val="24"/>
              </w:rPr>
            </w:pPr>
            <w:r>
              <w:rPr>
                <w:snapToGrid w:val="0"/>
                <w:color w:val="000000" w:themeColor="text1"/>
                <w:kern w:val="0"/>
                <w:szCs w:val="24"/>
              </w:rPr>
              <w:t>主要工程内容</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9C092A">
            <w:pPr>
              <w:ind w:leftChars="50" w:left="105" w:rightChars="50" w:right="105"/>
              <w:jc w:val="center"/>
              <w:rPr>
                <w:snapToGrid w:val="0"/>
                <w:color w:val="000000" w:themeColor="text1"/>
                <w:kern w:val="0"/>
                <w:szCs w:val="24"/>
              </w:rPr>
            </w:pPr>
            <w:r>
              <w:rPr>
                <w:snapToGrid w:val="0"/>
                <w:color w:val="000000" w:themeColor="text1"/>
                <w:kern w:val="0"/>
                <w:szCs w:val="24"/>
              </w:rPr>
              <w:t>预计造价（万元）</w:t>
            </w:r>
          </w:p>
        </w:tc>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9C092A">
            <w:pPr>
              <w:ind w:leftChars="50" w:left="105" w:rightChars="50" w:right="105"/>
              <w:jc w:val="center"/>
              <w:rPr>
                <w:snapToGrid w:val="0"/>
                <w:color w:val="000000" w:themeColor="text1"/>
                <w:kern w:val="0"/>
                <w:szCs w:val="24"/>
              </w:rPr>
            </w:pPr>
            <w:r>
              <w:rPr>
                <w:snapToGrid w:val="0"/>
                <w:color w:val="000000" w:themeColor="text1"/>
                <w:kern w:val="0"/>
                <w:szCs w:val="24"/>
              </w:rPr>
              <w:t>备注</w:t>
            </w:r>
          </w:p>
        </w:tc>
      </w:tr>
      <w:tr w:rsidR="005B4101">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ind w:leftChars="50" w:left="105" w:rightChars="50" w:right="105"/>
              <w:jc w:val="center"/>
              <w:rPr>
                <w:snapToGrid w:val="0"/>
                <w:color w:val="000000" w:themeColor="text1"/>
                <w:kern w:val="0"/>
                <w:szCs w:val="21"/>
              </w:rPr>
            </w:pPr>
          </w:p>
        </w:tc>
        <w:tc>
          <w:tcPr>
            <w:tcW w:w="2138"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9C092A">
            <w:pPr>
              <w:ind w:leftChars="45" w:left="100" w:rightChars="50" w:right="105" w:hangingChars="3" w:hanging="6"/>
              <w:jc w:val="left"/>
              <w:rPr>
                <w:snapToGrid w:val="0"/>
                <w:color w:val="000000" w:themeColor="text1"/>
                <w:kern w:val="0"/>
                <w:szCs w:val="21"/>
              </w:rPr>
            </w:pPr>
            <w:r>
              <w:rPr>
                <w:snapToGrid w:val="0"/>
                <w:color w:val="000000" w:themeColor="text1"/>
                <w:kern w:val="0"/>
                <w:szCs w:val="21"/>
              </w:rPr>
              <w:t>注：若无分包计划，则投标人应在本表填写</w:t>
            </w:r>
            <w:r>
              <w:rPr>
                <w:snapToGrid w:val="0"/>
                <w:color w:val="000000" w:themeColor="text1"/>
                <w:kern w:val="0"/>
                <w:szCs w:val="21"/>
              </w:rPr>
              <w:t>“</w:t>
            </w:r>
            <w:r>
              <w:rPr>
                <w:snapToGrid w:val="0"/>
                <w:color w:val="000000" w:themeColor="text1"/>
                <w:kern w:val="0"/>
                <w:szCs w:val="21"/>
              </w:rPr>
              <w:t>无</w:t>
            </w:r>
            <w:r>
              <w:rPr>
                <w:snapToGrid w:val="0"/>
                <w:color w:val="000000" w:themeColor="text1"/>
                <w:kern w:val="0"/>
                <w:szCs w:val="21"/>
              </w:rPr>
              <w:t>”</w:t>
            </w:r>
            <w:r>
              <w:rPr>
                <w:rFonts w:hint="eastAsia"/>
                <w:snapToGrid w:val="0"/>
                <w:color w:val="000000" w:themeColor="text1"/>
                <w:kern w:val="0"/>
                <w:szCs w:val="21"/>
              </w:rPr>
              <w:t>或</w:t>
            </w:r>
            <w:r>
              <w:rPr>
                <w:snapToGrid w:val="0"/>
                <w:color w:val="000000" w:themeColor="text1"/>
                <w:kern w:val="0"/>
                <w:szCs w:val="21"/>
              </w:rPr>
              <w:t>“</w:t>
            </w:r>
            <w:r>
              <w:rPr>
                <w:rFonts w:hint="eastAsia"/>
                <w:snapToGrid w:val="0"/>
                <w:color w:val="000000" w:themeColor="text1"/>
                <w:kern w:val="0"/>
                <w:szCs w:val="21"/>
              </w:rPr>
              <w:t>/</w:t>
            </w:r>
            <w:r>
              <w:rPr>
                <w:snapToGrid w:val="0"/>
                <w:color w:val="000000" w:themeColor="text1"/>
                <w:kern w:val="0"/>
                <w:szCs w:val="21"/>
              </w:rPr>
              <w:t>”</w:t>
            </w:r>
          </w:p>
          <w:p w:rsidR="005B4101" w:rsidRDefault="005B4101">
            <w:pPr>
              <w:ind w:leftChars="50" w:left="105" w:rightChars="50" w:right="105"/>
              <w:jc w:val="center"/>
              <w:rPr>
                <w:snapToGrid w:val="0"/>
                <w:color w:val="000000" w:themeColor="text1"/>
                <w:kern w:val="0"/>
                <w:szCs w:val="21"/>
              </w:rPr>
            </w:pPr>
          </w:p>
        </w:tc>
      </w:tr>
      <w:tr w:rsidR="005B4101">
        <w:trPr>
          <w:trHeight w:hRule="exact" w:val="68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720"/>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r w:rsidR="005B4101">
        <w:trPr>
          <w:trHeight w:hRule="exact" w:val="567"/>
          <w:jc w:val="center"/>
        </w:trPr>
        <w:tc>
          <w:tcPr>
            <w:tcW w:w="4403"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9C092A">
            <w:pPr>
              <w:spacing w:line="440" w:lineRule="exact"/>
              <w:ind w:leftChars="50" w:left="105" w:rightChars="50" w:right="105"/>
              <w:jc w:val="center"/>
              <w:rPr>
                <w:snapToGrid w:val="0"/>
                <w:color w:val="000000" w:themeColor="text1"/>
                <w:kern w:val="0"/>
                <w:szCs w:val="21"/>
              </w:rPr>
            </w:pPr>
            <w:r>
              <w:rPr>
                <w:snapToGrid w:val="0"/>
                <w:color w:val="000000" w:themeColor="text1"/>
                <w:kern w:val="0"/>
                <w:szCs w:val="21"/>
              </w:rPr>
              <w:t>拟分包工程造价合计（万元）</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5B4101" w:rsidRDefault="005B4101">
            <w:pPr>
              <w:spacing w:line="440" w:lineRule="exact"/>
              <w:ind w:leftChars="50" w:left="105" w:rightChars="50" w:right="105"/>
              <w:jc w:val="center"/>
              <w:rPr>
                <w:snapToGrid w:val="0"/>
                <w:color w:val="000000" w:themeColor="text1"/>
                <w:kern w:val="0"/>
                <w:szCs w:val="21"/>
              </w:rPr>
            </w:pPr>
          </w:p>
        </w:tc>
      </w:tr>
    </w:tbl>
    <w:p w:rsidR="005B4101" w:rsidRDefault="005B4101">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宋体"/>
          <w:b/>
          <w:color w:val="000000" w:themeColor="text1"/>
          <w:sz w:val="28"/>
          <w:lang w:val="zh-CN"/>
        </w:rPr>
        <w:br w:type="page"/>
      </w:r>
      <w:r>
        <w:rPr>
          <w:rFonts w:ascii="黑体" w:eastAsia="黑体" w:hAnsi="黑体" w:hint="eastAsia"/>
          <w:bCs/>
          <w:color w:val="000000" w:themeColor="text1"/>
          <w:sz w:val="24"/>
          <w:szCs w:val="24"/>
          <w:lang w:val="zh-CN"/>
        </w:rPr>
        <w:lastRenderedPageBreak/>
        <w:t>七、资格审查资料</w:t>
      </w:r>
    </w:p>
    <w:p w:rsidR="005B4101" w:rsidRDefault="009C092A">
      <w:pPr>
        <w:keepNext/>
        <w:keepLines/>
        <w:spacing w:before="120" w:after="120" w:line="360" w:lineRule="auto"/>
        <w:jc w:val="center"/>
        <w:outlineLvl w:val="2"/>
        <w:rPr>
          <w:rFonts w:ascii="宋体" w:eastAsia="黑体" w:hAnsi="宋体"/>
          <w:bCs/>
          <w:color w:val="000000" w:themeColor="text1"/>
          <w:sz w:val="24"/>
          <w:lang w:val="zh-CN"/>
        </w:rPr>
      </w:pPr>
      <w:r>
        <w:rPr>
          <w:rFonts w:ascii="黑体" w:eastAsia="黑体" w:hAnsi="黑体" w:hint="eastAsia"/>
          <w:bCs/>
          <w:color w:val="000000" w:themeColor="text1"/>
          <w:sz w:val="24"/>
          <w:szCs w:val="24"/>
          <w:lang w:val="zh-CN"/>
        </w:rPr>
        <w:t>（一）投标人基本情况表</w:t>
      </w:r>
      <w:bookmarkEnd w:id="636"/>
      <w:bookmarkEnd w:id="637"/>
      <w:bookmarkEnd w:id="638"/>
    </w:p>
    <w:tbl>
      <w:tblPr>
        <w:tblW w:w="8568" w:type="dxa"/>
        <w:tblLayout w:type="fixed"/>
        <w:tblCellMar>
          <w:left w:w="0" w:type="dxa"/>
          <w:right w:w="0" w:type="dxa"/>
        </w:tblCellMar>
        <w:tblLook w:val="04A0" w:firstRow="1" w:lastRow="0" w:firstColumn="1" w:lastColumn="0" w:noHBand="0" w:noVBand="1"/>
      </w:tblPr>
      <w:tblGrid>
        <w:gridCol w:w="1728"/>
        <w:gridCol w:w="898"/>
        <w:gridCol w:w="951"/>
        <w:gridCol w:w="840"/>
        <w:gridCol w:w="420"/>
        <w:gridCol w:w="96"/>
        <w:gridCol w:w="1293"/>
        <w:gridCol w:w="491"/>
        <w:gridCol w:w="859"/>
        <w:gridCol w:w="992"/>
      </w:tblGrid>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 xml:space="preserve">电 </w:t>
            </w:r>
            <w:r>
              <w:rPr>
                <w:rFonts w:ascii="宋体" w:hAnsi="宋体" w:hint="eastAsia"/>
                <w:color w:val="000000" w:themeColor="text1"/>
                <w:spacing w:val="1"/>
                <w:kern w:val="0"/>
              </w:rPr>
              <w:t xml:space="preserve"> </w:t>
            </w:r>
            <w:r>
              <w:rPr>
                <w:rFonts w:ascii="宋体" w:hAnsi="宋体" w:hint="eastAsia"/>
                <w:color w:val="000000" w:themeColor="text1"/>
                <w:kern w:val="0"/>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adjustRightInd w:val="0"/>
              <w:snapToGrid w:val="0"/>
              <w:jc w:val="left"/>
              <w:rPr>
                <w:rFonts w:ascii="宋体" w:hAnsi="宋体"/>
                <w:color w:val="000000" w:themeColor="text1"/>
                <w:kern w:val="0"/>
                <w:szCs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5B4101" w:rsidRDefault="009C092A">
            <w:pPr>
              <w:tabs>
                <w:tab w:val="left" w:pos="540"/>
              </w:tabs>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传  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电子邮件</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员工总人数：</w:t>
            </w: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项目经理（或注册建造师）</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统一社会信用代码</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注册资本</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基本账户开户银行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基本账户银行账号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5B4101" w:rsidRDefault="009C092A">
            <w:pPr>
              <w:tabs>
                <w:tab w:val="left" w:pos="1240"/>
              </w:tabs>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技        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1277"/>
        </w:trPr>
        <w:tc>
          <w:tcPr>
            <w:tcW w:w="1728" w:type="dxa"/>
            <w:tcBorders>
              <w:top w:val="single" w:sz="4" w:space="0" w:color="000000"/>
              <w:left w:val="single" w:sz="4" w:space="0" w:color="000000"/>
              <w:bottom w:val="single" w:sz="4" w:space="0" w:color="auto"/>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经营范围</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r w:rsidR="005B4101">
        <w:trPr>
          <w:trHeight w:val="2121"/>
        </w:trPr>
        <w:tc>
          <w:tcPr>
            <w:tcW w:w="1728" w:type="dxa"/>
            <w:tcBorders>
              <w:top w:val="single" w:sz="4" w:space="0" w:color="000000"/>
              <w:left w:val="single" w:sz="4" w:space="0" w:color="000000"/>
              <w:bottom w:val="single" w:sz="4" w:space="0" w:color="auto"/>
              <w:right w:val="single" w:sz="4" w:space="0" w:color="000000"/>
            </w:tcBorders>
            <w:vAlign w:val="center"/>
          </w:tcPr>
          <w:p w:rsidR="005B4101" w:rsidRDefault="009C092A">
            <w:pPr>
              <w:autoSpaceDE w:val="0"/>
              <w:autoSpaceDN w:val="0"/>
              <w:adjustRightInd w:val="0"/>
              <w:snapToGrid w:val="0"/>
              <w:jc w:val="center"/>
              <w:rPr>
                <w:rFonts w:ascii="宋体" w:hAnsi="宋体"/>
                <w:color w:val="000000" w:themeColor="text1"/>
                <w:kern w:val="0"/>
              </w:rPr>
            </w:pPr>
            <w:r>
              <w:rPr>
                <w:rFonts w:ascii="宋体" w:hAnsi="宋体"/>
                <w:color w:val="000000" w:themeColor="text1"/>
                <w:kern w:val="0"/>
              </w:rPr>
              <w:t>投标人关联</w:t>
            </w:r>
          </w:p>
          <w:p w:rsidR="005B4101" w:rsidRDefault="009C092A">
            <w:pPr>
              <w:autoSpaceDE w:val="0"/>
              <w:autoSpaceDN w:val="0"/>
              <w:adjustRightInd w:val="0"/>
              <w:snapToGrid w:val="0"/>
              <w:jc w:val="center"/>
              <w:rPr>
                <w:color w:val="000000" w:themeColor="text1"/>
                <w:szCs w:val="21"/>
              </w:rPr>
            </w:pPr>
            <w:r>
              <w:rPr>
                <w:rFonts w:ascii="宋体" w:hAnsi="宋体"/>
                <w:color w:val="000000" w:themeColor="text1"/>
                <w:kern w:val="0"/>
              </w:rPr>
              <w:t>企业情况</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5B4101" w:rsidRDefault="009C092A">
            <w:pPr>
              <w:topLinePunct/>
              <w:ind w:firstLineChars="200" w:firstLine="420"/>
              <w:jc w:val="left"/>
              <w:rPr>
                <w:color w:val="000000" w:themeColor="text1"/>
                <w:szCs w:val="21"/>
              </w:rPr>
            </w:pPr>
            <w:r>
              <w:rPr>
                <w:rFonts w:hint="eastAsia"/>
                <w:color w:val="000000" w:themeColor="text1"/>
                <w:szCs w:val="21"/>
              </w:rPr>
              <w:t>投标人应提供关联企业情况，包括：</w:t>
            </w:r>
          </w:p>
          <w:p w:rsidR="005B4101" w:rsidRDefault="009C092A">
            <w:pPr>
              <w:topLinePunct/>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）投标人的所有股东名称及相应股权（出资额）比例；如投标人为上市公司，投标人应提供股权占公司股份总数</w:t>
            </w:r>
            <w:r>
              <w:rPr>
                <w:rFonts w:hint="eastAsia"/>
                <w:color w:val="000000" w:themeColor="text1"/>
                <w:szCs w:val="21"/>
              </w:rPr>
              <w:t>__%</w:t>
            </w:r>
            <w:r>
              <w:rPr>
                <w:rFonts w:hint="eastAsia"/>
                <w:color w:val="000000" w:themeColor="text1"/>
                <w:szCs w:val="21"/>
              </w:rPr>
              <w:t>以上的所有股东名称及相应股权比例；</w:t>
            </w:r>
          </w:p>
          <w:p w:rsidR="005B4101" w:rsidRDefault="009C092A">
            <w:pPr>
              <w:topLinePunct/>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）投标人投资（控股）或管理的下属企业名称、持有股权（出资额）比例；</w:t>
            </w:r>
          </w:p>
          <w:p w:rsidR="005B4101" w:rsidRDefault="009C092A">
            <w:pPr>
              <w:topLinePunct/>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）与投标人单位负责人（即法定代表人）为同一人的其他单位名称。</w:t>
            </w:r>
          </w:p>
        </w:tc>
      </w:tr>
      <w:tr w:rsidR="005B4101">
        <w:trPr>
          <w:trHeight w:val="692"/>
        </w:trPr>
        <w:tc>
          <w:tcPr>
            <w:tcW w:w="1728"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napToGrid w:val="0"/>
              <w:jc w:val="center"/>
              <w:rPr>
                <w:rFonts w:ascii="宋体" w:hAnsi="宋体"/>
                <w:color w:val="000000" w:themeColor="text1"/>
                <w:kern w:val="0"/>
                <w:szCs w:val="24"/>
              </w:rPr>
            </w:pPr>
            <w:r>
              <w:rPr>
                <w:rFonts w:ascii="宋体" w:hAnsi="宋体" w:hint="eastAsia"/>
                <w:color w:val="000000" w:themeColor="text1"/>
                <w:kern w:val="0"/>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napToGrid w:val="0"/>
              <w:jc w:val="center"/>
              <w:rPr>
                <w:rFonts w:ascii="宋体" w:hAnsi="宋体"/>
                <w:color w:val="000000" w:themeColor="text1"/>
                <w:kern w:val="0"/>
                <w:szCs w:val="24"/>
              </w:rPr>
            </w:pPr>
          </w:p>
        </w:tc>
      </w:tr>
    </w:tbl>
    <w:p w:rsidR="005B4101" w:rsidRDefault="009C092A">
      <w:pPr>
        <w:autoSpaceDE w:val="0"/>
        <w:autoSpaceDN w:val="0"/>
        <w:adjustRightInd w:val="0"/>
        <w:spacing w:line="300" w:lineRule="exact"/>
        <w:jc w:val="left"/>
        <w:rPr>
          <w:rFonts w:ascii="宋体" w:hAnsi="宋体"/>
          <w:color w:val="000000" w:themeColor="text1"/>
        </w:rPr>
      </w:pPr>
      <w:r>
        <w:rPr>
          <w:rFonts w:ascii="宋体" w:hAnsi="宋体" w:hint="eastAsia"/>
          <w:color w:val="000000" w:themeColor="text1"/>
        </w:rPr>
        <w:t>注：</w:t>
      </w:r>
      <w:r>
        <w:rPr>
          <w:rFonts w:ascii="宋体" w:hAnsi="宋体" w:cs="宋体" w:hint="eastAsia"/>
          <w:color w:val="000000" w:themeColor="text1"/>
          <w:kern w:val="0"/>
          <w:szCs w:val="21"/>
        </w:rPr>
        <w:t>投标人应根据招标文件第二章“投标人须知”前附表附录1的要求在本表后附</w:t>
      </w:r>
      <w:r>
        <w:rPr>
          <w:rFonts w:ascii="宋体" w:hAnsi="宋体" w:hint="eastAsia"/>
          <w:color w:val="000000" w:themeColor="text1"/>
        </w:rPr>
        <w:t>资质证书副本、安全生产许可证、营业执照副本等材料。接受联合体的，联合体成员分别填写。</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sz w:val="24"/>
          <w:lang w:val="zh-CN"/>
        </w:rPr>
        <w:br w:type="page"/>
      </w:r>
      <w:bookmarkStart w:id="639" w:name="_Toc535241230"/>
      <w:bookmarkStart w:id="640" w:name="_Toc535241087"/>
      <w:bookmarkStart w:id="641" w:name="_Toc535241133"/>
      <w:r>
        <w:rPr>
          <w:rFonts w:ascii="黑体" w:eastAsia="黑体" w:hAnsi="黑体" w:hint="eastAsia"/>
          <w:bCs/>
          <w:color w:val="000000" w:themeColor="text1"/>
          <w:sz w:val="24"/>
          <w:szCs w:val="24"/>
          <w:lang w:val="zh-CN"/>
        </w:rPr>
        <w:lastRenderedPageBreak/>
        <w:t>（二）近年财务状况</w:t>
      </w:r>
    </w:p>
    <w:p w:rsidR="005B4101" w:rsidRDefault="009C092A">
      <w:pPr>
        <w:spacing w:line="600" w:lineRule="exact"/>
        <w:jc w:val="center"/>
        <w:rPr>
          <w:rFonts w:ascii="黑体" w:eastAsia="黑体" w:cs="黑体"/>
          <w:color w:val="000000" w:themeColor="text1"/>
          <w:kern w:val="0"/>
          <w:sz w:val="20"/>
          <w:szCs w:val="20"/>
        </w:rPr>
      </w:pPr>
      <w:r>
        <w:rPr>
          <w:rFonts w:ascii="黑体" w:eastAsia="黑体" w:hAnsi="黑体" w:hint="eastAsia"/>
          <w:color w:val="000000" w:themeColor="text1"/>
          <w:sz w:val="24"/>
          <w:szCs w:val="21"/>
        </w:rPr>
        <w:t>财务状况表</w:t>
      </w:r>
    </w:p>
    <w:tbl>
      <w:tblPr>
        <w:tblW w:w="7877" w:type="dxa"/>
        <w:tblInd w:w="111" w:type="dxa"/>
        <w:tblLayout w:type="fixed"/>
        <w:tblCellMar>
          <w:left w:w="0" w:type="dxa"/>
          <w:right w:w="0" w:type="dxa"/>
        </w:tblCellMar>
        <w:tblLook w:val="04A0" w:firstRow="1" w:lastRow="0" w:firstColumn="1" w:lastColumn="0" w:noHBand="0" w:noVBand="1"/>
      </w:tblPr>
      <w:tblGrid>
        <w:gridCol w:w="3016"/>
        <w:gridCol w:w="900"/>
        <w:gridCol w:w="1320"/>
        <w:gridCol w:w="1321"/>
        <w:gridCol w:w="1320"/>
      </w:tblGrid>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项目</w:t>
            </w:r>
            <w:r>
              <w:rPr>
                <w:rFonts w:ascii="宋体" w:hAnsi="宋体" w:cs="宋体" w:hint="eastAsia"/>
                <w:color w:val="000000" w:themeColor="text1"/>
                <w:spacing w:val="-2"/>
                <w:kern w:val="0"/>
                <w:szCs w:val="21"/>
              </w:rPr>
              <w:t>或</w:t>
            </w:r>
            <w:r>
              <w:rPr>
                <w:rFonts w:ascii="宋体" w:hAnsi="宋体" w:cs="宋体" w:hint="eastAsia"/>
                <w:color w:val="000000" w:themeColor="text1"/>
                <w:kern w:val="0"/>
                <w:szCs w:val="21"/>
              </w:rPr>
              <w:t>指标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单位</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9C092A">
            <w:pPr>
              <w:tabs>
                <w:tab w:val="left" w:pos="860"/>
              </w:tabs>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_____年</w:t>
            </w: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9C092A">
            <w:pPr>
              <w:tabs>
                <w:tab w:val="left" w:pos="860"/>
              </w:tabs>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_____年</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9C092A">
            <w:pPr>
              <w:tabs>
                <w:tab w:val="left" w:pos="860"/>
              </w:tabs>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_____年</w:t>
            </w: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一、</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注</w:t>
            </w:r>
            <w:r>
              <w:rPr>
                <w:rFonts w:ascii="宋体" w:hAnsi="宋体" w:cs="宋体" w:hint="eastAsia"/>
                <w:color w:val="000000" w:themeColor="text1"/>
                <w:spacing w:val="-2"/>
                <w:kern w:val="0"/>
                <w:szCs w:val="21"/>
              </w:rPr>
              <w:t>册</w:t>
            </w:r>
            <w:r>
              <w:rPr>
                <w:rFonts w:ascii="宋体" w:hAnsi="宋体" w:cs="宋体" w:hint="eastAsia"/>
                <w:color w:val="000000" w:themeColor="text1"/>
                <w:kern w:val="0"/>
                <w:szCs w:val="21"/>
              </w:rPr>
              <w:t>资本</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二、</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净</w:t>
            </w:r>
            <w:r>
              <w:rPr>
                <w:rFonts w:ascii="宋体" w:hAnsi="宋体" w:cs="宋体" w:hint="eastAsia"/>
                <w:color w:val="000000" w:themeColor="text1"/>
                <w:spacing w:val="-2"/>
                <w:kern w:val="0"/>
                <w:szCs w:val="21"/>
              </w:rPr>
              <w:t>资</w:t>
            </w:r>
            <w:r>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三、</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总</w:t>
            </w:r>
            <w:r>
              <w:rPr>
                <w:rFonts w:ascii="宋体" w:hAnsi="宋体" w:cs="宋体" w:hint="eastAsia"/>
                <w:color w:val="000000" w:themeColor="text1"/>
                <w:spacing w:val="-2"/>
                <w:kern w:val="0"/>
                <w:szCs w:val="21"/>
              </w:rPr>
              <w:t>资</w:t>
            </w:r>
            <w:r>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四、</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固</w:t>
            </w:r>
            <w:r>
              <w:rPr>
                <w:rFonts w:ascii="宋体" w:hAnsi="宋体" w:cs="宋体" w:hint="eastAsia"/>
                <w:color w:val="000000" w:themeColor="text1"/>
                <w:spacing w:val="-2"/>
                <w:kern w:val="0"/>
                <w:szCs w:val="21"/>
              </w:rPr>
              <w:t>定</w:t>
            </w:r>
            <w:r>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8"/>
              <w:jc w:val="left"/>
              <w:rPr>
                <w:rFonts w:ascii="宋体" w:hAnsi="宋体"/>
                <w:color w:val="000000" w:themeColor="text1"/>
                <w:kern w:val="0"/>
                <w:szCs w:val="21"/>
              </w:rPr>
            </w:pPr>
            <w:r>
              <w:rPr>
                <w:rFonts w:ascii="宋体" w:hAnsi="宋体" w:cs="宋体" w:hint="eastAsia"/>
                <w:color w:val="000000" w:themeColor="text1"/>
                <w:kern w:val="0"/>
                <w:szCs w:val="21"/>
              </w:rPr>
              <w:t>五、</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流</w:t>
            </w:r>
            <w:r>
              <w:rPr>
                <w:rFonts w:ascii="宋体" w:hAnsi="宋体" w:cs="宋体" w:hint="eastAsia"/>
                <w:color w:val="000000" w:themeColor="text1"/>
                <w:spacing w:val="-2"/>
                <w:kern w:val="0"/>
                <w:szCs w:val="21"/>
              </w:rPr>
              <w:t>动</w:t>
            </w:r>
            <w:r>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六、</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流</w:t>
            </w:r>
            <w:r>
              <w:rPr>
                <w:rFonts w:ascii="宋体" w:hAnsi="宋体" w:cs="宋体" w:hint="eastAsia"/>
                <w:color w:val="000000" w:themeColor="text1"/>
                <w:spacing w:val="-2"/>
                <w:kern w:val="0"/>
                <w:szCs w:val="21"/>
              </w:rPr>
              <w:t>动</w:t>
            </w:r>
            <w:r>
              <w:rPr>
                <w:rFonts w:ascii="宋体" w:hAnsi="宋体" w:cs="宋体" w:hint="eastAsia"/>
                <w:color w:val="000000" w:themeColor="text1"/>
                <w:kern w:val="0"/>
                <w:szCs w:val="21"/>
              </w:rPr>
              <w:t>负债</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七、</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负</w:t>
            </w:r>
            <w:r>
              <w:rPr>
                <w:rFonts w:ascii="宋体" w:hAnsi="宋体" w:cs="宋体" w:hint="eastAsia"/>
                <w:color w:val="000000" w:themeColor="text1"/>
                <w:spacing w:val="-2"/>
                <w:kern w:val="0"/>
                <w:szCs w:val="21"/>
              </w:rPr>
              <w:t>债</w:t>
            </w:r>
            <w:r>
              <w:rPr>
                <w:rFonts w:ascii="宋体" w:hAnsi="宋体" w:cs="宋体" w:hint="eastAsia"/>
                <w:color w:val="000000" w:themeColor="text1"/>
                <w:kern w:val="0"/>
                <w:szCs w:val="21"/>
              </w:rPr>
              <w:t>合计</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6"/>
              <w:jc w:val="left"/>
              <w:rPr>
                <w:rFonts w:ascii="宋体" w:hAnsi="宋体"/>
                <w:color w:val="000000" w:themeColor="text1"/>
                <w:kern w:val="0"/>
                <w:szCs w:val="21"/>
              </w:rPr>
            </w:pPr>
            <w:r>
              <w:rPr>
                <w:rFonts w:ascii="宋体" w:hAnsi="宋体" w:cs="宋体" w:hint="eastAsia"/>
                <w:color w:val="000000" w:themeColor="text1"/>
                <w:kern w:val="0"/>
                <w:szCs w:val="21"/>
              </w:rPr>
              <w:t>八、</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营</w:t>
            </w:r>
            <w:r>
              <w:rPr>
                <w:rFonts w:ascii="宋体" w:hAnsi="宋体" w:cs="宋体" w:hint="eastAsia"/>
                <w:color w:val="000000" w:themeColor="text1"/>
                <w:spacing w:val="-2"/>
                <w:kern w:val="0"/>
                <w:szCs w:val="21"/>
              </w:rPr>
              <w:t>业</w:t>
            </w:r>
            <w:r>
              <w:rPr>
                <w:rFonts w:ascii="宋体" w:hAnsi="宋体" w:cs="宋体" w:hint="eastAsia"/>
                <w:color w:val="000000" w:themeColor="text1"/>
                <w:kern w:val="0"/>
                <w:szCs w:val="21"/>
              </w:rPr>
              <w:t>收入</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6"/>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九、</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净</w:t>
            </w:r>
            <w:r>
              <w:rPr>
                <w:rFonts w:ascii="宋体" w:hAnsi="宋体" w:cs="宋体" w:hint="eastAsia"/>
                <w:color w:val="000000" w:themeColor="text1"/>
                <w:spacing w:val="-2"/>
                <w:kern w:val="0"/>
                <w:szCs w:val="21"/>
              </w:rPr>
              <w:t>利</w:t>
            </w:r>
            <w:r>
              <w:rPr>
                <w:rFonts w:ascii="宋体" w:hAnsi="宋体" w:cs="宋体" w:hint="eastAsia"/>
                <w:color w:val="000000" w:themeColor="text1"/>
                <w:kern w:val="0"/>
                <w:szCs w:val="21"/>
              </w:rPr>
              <w:t>润</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8"/>
              <w:jc w:val="left"/>
              <w:rPr>
                <w:rFonts w:ascii="宋体" w:hAnsi="宋体"/>
                <w:color w:val="000000" w:themeColor="text1"/>
                <w:kern w:val="0"/>
                <w:szCs w:val="21"/>
              </w:rPr>
            </w:pPr>
            <w:r>
              <w:rPr>
                <w:rFonts w:ascii="宋体" w:hAnsi="宋体" w:cs="宋体" w:hint="eastAsia"/>
                <w:color w:val="000000" w:themeColor="text1"/>
                <w:kern w:val="0"/>
                <w:szCs w:val="21"/>
              </w:rPr>
              <w:t>十、</w:t>
            </w:r>
            <w:r>
              <w:rPr>
                <w:rFonts w:ascii="宋体" w:hAnsi="宋体" w:cs="宋体"/>
                <w:color w:val="000000" w:themeColor="text1"/>
                <w:spacing w:val="-2"/>
                <w:kern w:val="0"/>
                <w:szCs w:val="21"/>
              </w:rPr>
              <w:t xml:space="preserve"> </w:t>
            </w:r>
            <w:r>
              <w:rPr>
                <w:rFonts w:ascii="宋体" w:hAnsi="宋体" w:cs="宋体" w:hint="eastAsia"/>
                <w:color w:val="000000" w:themeColor="text1"/>
                <w:kern w:val="0"/>
                <w:szCs w:val="21"/>
              </w:rPr>
              <w:t>现</w:t>
            </w:r>
            <w:r>
              <w:rPr>
                <w:rFonts w:ascii="宋体" w:hAnsi="宋体" w:cs="宋体" w:hint="eastAsia"/>
                <w:color w:val="000000" w:themeColor="text1"/>
                <w:spacing w:val="-2"/>
                <w:kern w:val="0"/>
                <w:szCs w:val="21"/>
              </w:rPr>
              <w:t>金</w:t>
            </w:r>
            <w:r>
              <w:rPr>
                <w:rFonts w:ascii="宋体" w:hAnsi="宋体" w:cs="宋体" w:hint="eastAsia"/>
                <w:color w:val="000000" w:themeColor="text1"/>
                <w:kern w:val="0"/>
                <w:szCs w:val="21"/>
              </w:rPr>
              <w:t>流</w:t>
            </w:r>
            <w:r>
              <w:rPr>
                <w:rFonts w:ascii="宋体" w:hAnsi="宋体" w:cs="宋体" w:hint="eastAsia"/>
                <w:color w:val="000000" w:themeColor="text1"/>
                <w:spacing w:val="-2"/>
                <w:kern w:val="0"/>
                <w:szCs w:val="21"/>
              </w:rPr>
              <w:t>量</w:t>
            </w:r>
            <w:r>
              <w:rPr>
                <w:rFonts w:ascii="宋体" w:hAnsi="宋体" w:cs="宋体" w:hint="eastAsia"/>
                <w:color w:val="000000" w:themeColor="text1"/>
                <w:kern w:val="0"/>
                <w:szCs w:val="21"/>
              </w:rPr>
              <w:t>净额</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8"/>
              <w:jc w:val="center"/>
              <w:rPr>
                <w:rFonts w:ascii="宋体" w:hAnsi="宋体"/>
                <w:color w:val="000000" w:themeColor="text1"/>
                <w:kern w:val="0"/>
                <w:szCs w:val="21"/>
              </w:rPr>
            </w:pPr>
            <w:r>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before="95"/>
              <w:jc w:val="left"/>
              <w:rPr>
                <w:rFonts w:ascii="宋体" w:hAnsi="宋体"/>
                <w:color w:val="000000" w:themeColor="text1"/>
                <w:kern w:val="0"/>
                <w:szCs w:val="21"/>
              </w:rPr>
            </w:pPr>
            <w:r>
              <w:rPr>
                <w:rFonts w:ascii="宋体" w:hAnsi="宋体" w:cs="宋体" w:hint="eastAsia"/>
                <w:color w:val="000000" w:themeColor="text1"/>
                <w:kern w:val="0"/>
                <w:szCs w:val="21"/>
              </w:rPr>
              <w:t>十一、</w:t>
            </w:r>
            <w:r>
              <w:rPr>
                <w:rFonts w:ascii="宋体" w:hAnsi="宋体" w:cs="宋体"/>
                <w:color w:val="000000" w:themeColor="text1"/>
                <w:spacing w:val="-2"/>
                <w:kern w:val="0"/>
                <w:szCs w:val="21"/>
              </w:rPr>
              <w:t xml:space="preserve"> </w:t>
            </w:r>
            <w:r>
              <w:rPr>
                <w:rFonts w:ascii="宋体" w:hAnsi="宋体" w:cs="宋体" w:hint="eastAsia"/>
                <w:color w:val="000000" w:themeColor="text1"/>
                <w:spacing w:val="-2"/>
                <w:kern w:val="0"/>
                <w:szCs w:val="21"/>
              </w:rPr>
              <w:t>主</w:t>
            </w:r>
            <w:r>
              <w:rPr>
                <w:rFonts w:ascii="宋体" w:hAnsi="宋体" w:cs="宋体" w:hint="eastAsia"/>
                <w:color w:val="000000" w:themeColor="text1"/>
                <w:kern w:val="0"/>
                <w:szCs w:val="21"/>
              </w:rPr>
              <w:t>要</w:t>
            </w:r>
            <w:r>
              <w:rPr>
                <w:rFonts w:ascii="宋体" w:hAnsi="宋体" w:cs="宋体" w:hint="eastAsia"/>
                <w:color w:val="000000" w:themeColor="text1"/>
                <w:spacing w:val="-2"/>
                <w:kern w:val="0"/>
                <w:szCs w:val="21"/>
              </w:rPr>
              <w:t>财</w:t>
            </w:r>
            <w:r>
              <w:rPr>
                <w:rFonts w:ascii="宋体" w:hAnsi="宋体" w:cs="宋体" w:hint="eastAsia"/>
                <w:color w:val="000000" w:themeColor="text1"/>
                <w:kern w:val="0"/>
                <w:szCs w:val="21"/>
              </w:rPr>
              <w:t>务</w:t>
            </w:r>
            <w:r>
              <w:rPr>
                <w:rFonts w:ascii="宋体" w:hAnsi="宋体" w:cs="宋体" w:hint="eastAsia"/>
                <w:color w:val="000000" w:themeColor="text1"/>
                <w:spacing w:val="-2"/>
                <w:kern w:val="0"/>
                <w:szCs w:val="21"/>
              </w:rPr>
              <w:t>指</w:t>
            </w:r>
            <w:r>
              <w:rPr>
                <w:rFonts w:ascii="宋体" w:hAnsi="宋体" w:cs="宋体" w:hint="eastAsia"/>
                <w:color w:val="000000" w:themeColor="text1"/>
                <w:kern w:val="0"/>
                <w:szCs w:val="21"/>
              </w:rPr>
              <w:t>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jc w:val="center"/>
              <w:rPr>
                <w:rFonts w:ascii="宋体" w:hAnsi="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 净资产收益率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5B4101">
        <w:trPr>
          <w:trHeight w:hRule="exact" w:val="577"/>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2. 总资产报酬率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 主营业务利润率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4. 资产负债率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5B4101">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5. 流动比率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5B4101">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6. 速动比率</w:t>
            </w:r>
          </w:p>
        </w:tc>
        <w:tc>
          <w:tcPr>
            <w:tcW w:w="900" w:type="dxa"/>
            <w:tcBorders>
              <w:top w:val="single" w:sz="6" w:space="0" w:color="000000"/>
              <w:left w:val="single" w:sz="6" w:space="0" w:color="000000"/>
              <w:bottom w:val="single" w:sz="6" w:space="0" w:color="000000"/>
              <w:right w:val="single" w:sz="6" w:space="0" w:color="000000"/>
            </w:tcBorders>
            <w:vAlign w:val="center"/>
          </w:tcPr>
          <w:p w:rsidR="005B4101" w:rsidRDefault="009C092A">
            <w:pPr>
              <w:autoSpaceDE w:val="0"/>
              <w:autoSpaceDN w:val="0"/>
              <w:adjustRightInd w:val="0"/>
              <w:spacing w:line="300" w:lineRule="exac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5B4101" w:rsidRDefault="005B4101">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bl>
    <w:p w:rsidR="005B4101" w:rsidRDefault="009C092A">
      <w:pPr>
        <w:autoSpaceDE w:val="0"/>
        <w:autoSpaceDN w:val="0"/>
        <w:adjustRightInd w:val="0"/>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注：</w:t>
      </w:r>
      <w:r>
        <w:rPr>
          <w:rFonts w:ascii="宋体" w:hAnsi="宋体" w:cs="宋体"/>
          <w:color w:val="000000" w:themeColor="text1"/>
          <w:kern w:val="0"/>
          <w:szCs w:val="21"/>
        </w:rPr>
        <w:t>1.</w:t>
      </w:r>
      <w:r>
        <w:rPr>
          <w:rFonts w:ascii="宋体" w:hAnsi="宋体" w:cs="宋体" w:hint="eastAsia"/>
          <w:color w:val="000000" w:themeColor="text1"/>
          <w:kern w:val="0"/>
          <w:szCs w:val="21"/>
        </w:rPr>
        <w:t xml:space="preserve"> 投标人应根据招标文件第二章“投标人须知”前附表附录2的要求在本表后附相关证明材料。</w:t>
      </w:r>
    </w:p>
    <w:p w:rsidR="005B4101" w:rsidRDefault="009C092A">
      <w:pPr>
        <w:autoSpaceDE w:val="0"/>
        <w:autoSpaceDN w:val="0"/>
        <w:adjustRightInd w:val="0"/>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    </w:t>
      </w:r>
      <w:r>
        <w:rPr>
          <w:rFonts w:ascii="宋体" w:hAnsi="宋体" w:cs="宋体"/>
          <w:color w:val="000000" w:themeColor="text1"/>
          <w:kern w:val="0"/>
          <w:szCs w:val="21"/>
        </w:rPr>
        <w:t>2.</w:t>
      </w:r>
      <w:r>
        <w:rPr>
          <w:rFonts w:ascii="宋体" w:hAnsi="宋体" w:cs="宋体" w:hint="eastAsia"/>
          <w:color w:val="000000" w:themeColor="text1"/>
          <w:kern w:val="0"/>
          <w:szCs w:val="21"/>
        </w:rPr>
        <w:t xml:space="preserve"> 近年财务状况表</w:t>
      </w:r>
      <w:proofErr w:type="gramStart"/>
      <w:r>
        <w:rPr>
          <w:rFonts w:ascii="宋体" w:hAnsi="宋体" w:cs="宋体" w:hint="eastAsia"/>
          <w:color w:val="000000" w:themeColor="text1"/>
          <w:kern w:val="0"/>
          <w:szCs w:val="21"/>
        </w:rPr>
        <w:t>应附经会计师</w:t>
      </w:r>
      <w:proofErr w:type="gramEnd"/>
      <w:r>
        <w:rPr>
          <w:rFonts w:ascii="宋体" w:hAnsi="宋体" w:cs="宋体" w:hint="eastAsia"/>
          <w:color w:val="000000" w:themeColor="text1"/>
          <w:kern w:val="0"/>
          <w:szCs w:val="21"/>
        </w:rPr>
        <w:t>事务所或审计机构审计的财务会计报表，投标人成立时间少于规定年份的，应提供成立以来的财务状况表。</w:t>
      </w:r>
    </w:p>
    <w:p w:rsidR="005B4101" w:rsidRDefault="009C092A">
      <w:pPr>
        <w:autoSpaceDE w:val="0"/>
        <w:autoSpaceDN w:val="0"/>
        <w:adjustRightInd w:val="0"/>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    </w:t>
      </w:r>
      <w:r>
        <w:rPr>
          <w:rFonts w:ascii="宋体" w:hAnsi="宋体" w:cs="宋体"/>
          <w:color w:val="000000" w:themeColor="text1"/>
          <w:kern w:val="0"/>
          <w:szCs w:val="21"/>
        </w:rPr>
        <w:t>3.</w:t>
      </w:r>
      <w:r>
        <w:rPr>
          <w:rFonts w:ascii="宋体" w:hAnsi="宋体" w:cs="宋体" w:hint="eastAsia"/>
          <w:color w:val="000000" w:themeColor="text1"/>
          <w:kern w:val="0"/>
          <w:szCs w:val="21"/>
        </w:rPr>
        <w:t xml:space="preserve"> 以联合体形</w:t>
      </w:r>
      <w:proofErr w:type="gramStart"/>
      <w:r>
        <w:rPr>
          <w:rFonts w:ascii="宋体" w:hAnsi="宋体" w:cs="宋体" w:hint="eastAsia"/>
          <w:color w:val="000000" w:themeColor="text1"/>
          <w:kern w:val="0"/>
          <w:szCs w:val="21"/>
        </w:rPr>
        <w:t>式参与</w:t>
      </w:r>
      <w:proofErr w:type="gramEnd"/>
      <w:r>
        <w:rPr>
          <w:rFonts w:ascii="宋体" w:hAnsi="宋体" w:cs="宋体" w:hint="eastAsia"/>
          <w:color w:val="000000" w:themeColor="text1"/>
          <w:kern w:val="0"/>
          <w:szCs w:val="21"/>
        </w:rPr>
        <w:t>投标的，联合体各成员应分别填写。</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黑体" w:eastAsia="黑体" w:hAnsi="黑体"/>
          <w:bCs/>
          <w:color w:val="000000" w:themeColor="text1"/>
          <w:sz w:val="24"/>
          <w:szCs w:val="24"/>
          <w:lang w:val="zh-CN"/>
        </w:rPr>
        <w:br w:type="page"/>
      </w:r>
      <w:r>
        <w:rPr>
          <w:rFonts w:ascii="黑体" w:eastAsia="黑体" w:hAnsi="黑体" w:hint="eastAsia"/>
          <w:bCs/>
          <w:color w:val="000000" w:themeColor="text1"/>
          <w:sz w:val="24"/>
          <w:szCs w:val="24"/>
          <w:lang w:val="zh-CN"/>
        </w:rPr>
        <w:lastRenderedPageBreak/>
        <w:t>（三）投标人近年完成的类似项目情况表</w:t>
      </w:r>
      <w:bookmarkEnd w:id="639"/>
      <w:bookmarkEnd w:id="640"/>
      <w:bookmarkEnd w:id="641"/>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color w:val="000000" w:themeColor="text1"/>
                <w:highlight w:val="white"/>
              </w:rPr>
            </w:pPr>
            <w:r>
              <w:rPr>
                <w:rFonts w:hint="eastAsia"/>
                <w:color w:val="000000" w:themeColor="text1"/>
                <w:highlight w:val="white"/>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ind w:left="360"/>
              <w:rPr>
                <w:rFonts w:ascii="宋体" w:hAnsi="宋体" w:cs="宋体"/>
                <w:color w:val="000000" w:themeColor="text1"/>
                <w:kern w:val="0"/>
                <w:szCs w:val="21"/>
              </w:rPr>
            </w:pPr>
            <w:r>
              <w:rPr>
                <w:rFonts w:ascii="楷体" w:eastAsia="楷体" w:hAnsi="楷体" w:hint="eastAsia"/>
                <w:bCs/>
                <w:color w:val="000000" w:themeColor="text1"/>
                <w:szCs w:val="21"/>
              </w:rPr>
              <w:t>□</w:t>
            </w:r>
            <w:r>
              <w:rPr>
                <w:rFonts w:hint="eastAsia"/>
                <w:color w:val="000000" w:themeColor="text1"/>
                <w:highlight w:val="white"/>
              </w:rPr>
              <w:t>资格审查用业绩</w:t>
            </w:r>
            <w:r>
              <w:rPr>
                <w:rFonts w:ascii="楷体" w:eastAsia="楷体" w:hAnsi="楷体" w:hint="eastAsia"/>
                <w:bCs/>
                <w:color w:val="000000" w:themeColor="text1"/>
                <w:szCs w:val="21"/>
              </w:rPr>
              <w:t xml:space="preserve">      □</w:t>
            </w:r>
            <w:r>
              <w:rPr>
                <w:rFonts w:hint="eastAsia"/>
                <w:color w:val="000000" w:themeColor="text1"/>
                <w:highlight w:val="white"/>
              </w:rPr>
              <w:t>商务文件评分用业绩</w:t>
            </w:r>
          </w:p>
        </w:tc>
      </w:tr>
    </w:tbl>
    <w:p w:rsidR="005B4101" w:rsidRDefault="009C092A">
      <w:pPr>
        <w:autoSpaceDE w:val="0"/>
        <w:autoSpaceDN w:val="0"/>
        <w:adjustRightInd w:val="0"/>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注：投标人应根据招标文件第二章“投标人须知”前附表附录3的要求在本表后附相关证明材料。</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sz w:val="24"/>
          <w:szCs w:val="21"/>
          <w:lang w:val="zh-CN"/>
        </w:rPr>
        <w:br w:type="page"/>
      </w:r>
      <w:r>
        <w:rPr>
          <w:rFonts w:ascii="黑体" w:eastAsia="黑体" w:hAnsi="黑体" w:hint="eastAsia"/>
          <w:bCs/>
          <w:color w:val="000000" w:themeColor="text1"/>
          <w:sz w:val="24"/>
          <w:szCs w:val="24"/>
          <w:lang w:val="zh-CN"/>
        </w:rPr>
        <w:lastRenderedPageBreak/>
        <w:t>（四）项目经理类似业绩和近年完成的类似项目情况表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color w:val="000000" w:themeColor="text1"/>
                <w:highlight w:val="white"/>
              </w:rPr>
            </w:pPr>
            <w:r>
              <w:rPr>
                <w:rFonts w:hint="eastAsia"/>
                <w:color w:val="000000" w:themeColor="text1"/>
                <w:highlight w:val="white"/>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5B4101">
            <w:pPr>
              <w:autoSpaceDE w:val="0"/>
              <w:autoSpaceDN w:val="0"/>
              <w:adjustRightInd w:val="0"/>
              <w:spacing w:line="300" w:lineRule="exact"/>
              <w:jc w:val="center"/>
              <w:rPr>
                <w:rFonts w:ascii="宋体" w:hAnsi="宋体" w:cs="宋体"/>
                <w:color w:val="000000" w:themeColor="text1"/>
                <w:kern w:val="0"/>
                <w:szCs w:val="21"/>
              </w:rPr>
            </w:pPr>
          </w:p>
        </w:tc>
      </w:tr>
      <w:tr w:rsidR="005B4101">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5B4101" w:rsidRDefault="009C092A">
            <w:pPr>
              <w:autoSpaceDE w:val="0"/>
              <w:autoSpaceDN w:val="0"/>
              <w:adjustRightInd w:val="0"/>
              <w:spacing w:line="300" w:lineRule="exact"/>
              <w:ind w:left="360"/>
              <w:rPr>
                <w:rFonts w:ascii="宋体" w:hAnsi="宋体" w:cs="宋体"/>
                <w:color w:val="000000" w:themeColor="text1"/>
                <w:kern w:val="0"/>
                <w:szCs w:val="21"/>
              </w:rPr>
            </w:pPr>
            <w:r>
              <w:rPr>
                <w:rFonts w:ascii="楷体" w:eastAsia="楷体" w:hAnsi="楷体" w:hint="eastAsia"/>
                <w:bCs/>
                <w:color w:val="000000" w:themeColor="text1"/>
                <w:szCs w:val="21"/>
              </w:rPr>
              <w:t>□</w:t>
            </w:r>
            <w:r>
              <w:rPr>
                <w:rFonts w:hint="eastAsia"/>
                <w:color w:val="000000" w:themeColor="text1"/>
                <w:highlight w:val="white"/>
              </w:rPr>
              <w:t>资格审查用业绩</w:t>
            </w:r>
            <w:r>
              <w:rPr>
                <w:rFonts w:ascii="楷体" w:eastAsia="楷体" w:hAnsi="楷体" w:hint="eastAsia"/>
                <w:bCs/>
                <w:color w:val="000000" w:themeColor="text1"/>
                <w:szCs w:val="21"/>
              </w:rPr>
              <w:t xml:space="preserve">      □</w:t>
            </w:r>
            <w:r>
              <w:rPr>
                <w:rFonts w:hint="eastAsia"/>
                <w:color w:val="000000" w:themeColor="text1"/>
                <w:highlight w:val="white"/>
              </w:rPr>
              <w:t>商务文件评分用业绩</w:t>
            </w:r>
          </w:p>
        </w:tc>
      </w:tr>
    </w:tbl>
    <w:p w:rsidR="005B4101" w:rsidRDefault="009C092A">
      <w:pPr>
        <w:autoSpaceDE w:val="0"/>
        <w:autoSpaceDN w:val="0"/>
        <w:adjustRightInd w:val="0"/>
        <w:spacing w:line="3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注：投标人应根据招标文件第二章“投标人须知”前附表附录5的要求在本表后附相关证明材料。</w:t>
      </w:r>
    </w:p>
    <w:p w:rsidR="005B4101" w:rsidRDefault="005B4101">
      <w:pPr>
        <w:keepNext/>
        <w:keepLines/>
        <w:spacing w:before="120" w:after="120" w:line="360" w:lineRule="auto"/>
        <w:jc w:val="center"/>
        <w:outlineLvl w:val="2"/>
        <w:rPr>
          <w:rFonts w:ascii="宋体" w:eastAsia="黑体" w:hAnsi="黑体"/>
          <w:bCs/>
          <w:color w:val="000000" w:themeColor="text1"/>
          <w:sz w:val="24"/>
          <w:szCs w:val="21"/>
        </w:rPr>
      </w:pP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sz w:val="24"/>
          <w:szCs w:val="21"/>
          <w:lang w:val="zh-CN"/>
        </w:rPr>
        <w:br w:type="page"/>
      </w:r>
      <w:r>
        <w:rPr>
          <w:rFonts w:ascii="黑体" w:eastAsia="黑体" w:hAnsi="黑体" w:hint="eastAsia"/>
          <w:bCs/>
          <w:color w:val="000000" w:themeColor="text1"/>
          <w:sz w:val="24"/>
          <w:szCs w:val="24"/>
          <w:lang w:val="zh-CN"/>
        </w:rPr>
        <w:lastRenderedPageBreak/>
        <w:t>（五）投标人信誉情况</w:t>
      </w:r>
    </w:p>
    <w:p w:rsidR="005B4101" w:rsidRDefault="009C092A">
      <w:pPr>
        <w:rPr>
          <w:color w:val="000000" w:themeColor="text1"/>
          <w:szCs w:val="21"/>
          <w:highlight w:val="white"/>
        </w:rPr>
      </w:pPr>
      <w:r>
        <w:rPr>
          <w:rFonts w:hint="eastAsia"/>
          <w:color w:val="000000" w:themeColor="text1"/>
          <w:szCs w:val="21"/>
          <w:highlight w:val="white"/>
        </w:rPr>
        <w:t>投标人无需提供相应资料，在投标函中提供承诺即可。</w:t>
      </w:r>
      <w:proofErr w:type="gramStart"/>
      <w:r>
        <w:rPr>
          <w:rFonts w:hint="eastAsia"/>
          <w:color w:val="000000" w:themeColor="text1"/>
          <w:szCs w:val="21"/>
          <w:highlight w:val="white"/>
        </w:rPr>
        <w:t>如承诺</w:t>
      </w:r>
      <w:proofErr w:type="gramEnd"/>
      <w:r>
        <w:rPr>
          <w:rFonts w:hint="eastAsia"/>
          <w:color w:val="000000" w:themeColor="text1"/>
          <w:szCs w:val="21"/>
          <w:highlight w:val="white"/>
        </w:rPr>
        <w:t>与实际不符，则视为投标人弄虚作假骗取中标，其投标保证金按规定予以处理。</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宋体"/>
          <w:b/>
          <w:color w:val="000000" w:themeColor="text1"/>
          <w:sz w:val="24"/>
          <w:szCs w:val="21"/>
          <w:lang w:val="zh-CN"/>
        </w:rPr>
        <w:br w:type="page"/>
      </w:r>
      <w:r>
        <w:rPr>
          <w:rFonts w:ascii="黑体" w:eastAsia="黑体" w:hAnsi="黑体" w:hint="eastAsia"/>
          <w:bCs/>
          <w:color w:val="000000" w:themeColor="text1"/>
          <w:sz w:val="24"/>
          <w:szCs w:val="24"/>
          <w:lang w:val="zh-CN"/>
        </w:rPr>
        <w:lastRenderedPageBreak/>
        <w:t>（六）拟委任的项目经理（项目技术负责人）简历</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0"/>
        <w:gridCol w:w="1433"/>
        <w:gridCol w:w="644"/>
        <w:gridCol w:w="437"/>
        <w:gridCol w:w="209"/>
        <w:gridCol w:w="1474"/>
        <w:gridCol w:w="1268"/>
        <w:gridCol w:w="391"/>
        <w:gridCol w:w="2011"/>
      </w:tblGrid>
      <w:tr w:rsidR="005B4101">
        <w:trPr>
          <w:trHeight w:val="567"/>
          <w:jc w:val="center"/>
        </w:trPr>
        <w:tc>
          <w:tcPr>
            <w:tcW w:w="1288" w:type="dxa"/>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姓  名</w:t>
            </w:r>
          </w:p>
        </w:tc>
        <w:tc>
          <w:tcPr>
            <w:tcW w:w="1453" w:type="dxa"/>
            <w:gridSpan w:val="2"/>
            <w:vAlign w:val="center"/>
          </w:tcPr>
          <w:p w:rsidR="005B4101" w:rsidRDefault="005B4101">
            <w:pPr>
              <w:jc w:val="center"/>
              <w:rPr>
                <w:rFonts w:ascii="宋体" w:hAnsi="宋体"/>
                <w:color w:val="000000" w:themeColor="text1"/>
                <w:szCs w:val="21"/>
              </w:rPr>
            </w:pPr>
          </w:p>
        </w:tc>
        <w:tc>
          <w:tcPr>
            <w:tcW w:w="1290" w:type="dxa"/>
            <w:gridSpan w:val="3"/>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年 龄</w:t>
            </w:r>
          </w:p>
        </w:tc>
        <w:tc>
          <w:tcPr>
            <w:tcW w:w="1474" w:type="dxa"/>
            <w:vAlign w:val="center"/>
          </w:tcPr>
          <w:p w:rsidR="005B4101" w:rsidRDefault="005B4101">
            <w:pPr>
              <w:jc w:val="center"/>
              <w:rPr>
                <w:rFonts w:ascii="宋体" w:hAnsi="宋体"/>
                <w:color w:val="000000" w:themeColor="text1"/>
                <w:szCs w:val="21"/>
              </w:rPr>
            </w:pPr>
          </w:p>
        </w:tc>
        <w:tc>
          <w:tcPr>
            <w:tcW w:w="1659" w:type="dxa"/>
            <w:gridSpan w:val="2"/>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学</w:t>
            </w:r>
            <w:r>
              <w:rPr>
                <w:rFonts w:ascii="宋体" w:hAnsi="宋体" w:hint="eastAsia"/>
                <w:color w:val="000000" w:themeColor="text1"/>
                <w:szCs w:val="21"/>
              </w:rPr>
              <w:t xml:space="preserve"> </w:t>
            </w:r>
            <w:r>
              <w:rPr>
                <w:rFonts w:ascii="宋体" w:hAnsi="宋体"/>
                <w:color w:val="000000" w:themeColor="text1"/>
                <w:szCs w:val="21"/>
              </w:rPr>
              <w:t>历</w:t>
            </w:r>
          </w:p>
        </w:tc>
        <w:tc>
          <w:tcPr>
            <w:tcW w:w="2011" w:type="dxa"/>
            <w:vAlign w:val="center"/>
          </w:tcPr>
          <w:p w:rsidR="005B4101" w:rsidRDefault="005B4101">
            <w:pPr>
              <w:jc w:val="center"/>
              <w:rPr>
                <w:rFonts w:ascii="宋体" w:hAnsi="宋体"/>
                <w:color w:val="000000" w:themeColor="text1"/>
                <w:szCs w:val="21"/>
              </w:rPr>
            </w:pPr>
          </w:p>
        </w:tc>
      </w:tr>
      <w:tr w:rsidR="005B4101">
        <w:trPr>
          <w:trHeight w:val="567"/>
          <w:jc w:val="center"/>
        </w:trPr>
        <w:tc>
          <w:tcPr>
            <w:tcW w:w="1288" w:type="dxa"/>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职  称</w:t>
            </w:r>
          </w:p>
        </w:tc>
        <w:tc>
          <w:tcPr>
            <w:tcW w:w="1453" w:type="dxa"/>
            <w:gridSpan w:val="2"/>
            <w:vAlign w:val="center"/>
          </w:tcPr>
          <w:p w:rsidR="005B4101" w:rsidRDefault="005B4101">
            <w:pPr>
              <w:jc w:val="center"/>
              <w:rPr>
                <w:rFonts w:ascii="宋体" w:hAnsi="宋体"/>
                <w:color w:val="000000" w:themeColor="text1"/>
                <w:szCs w:val="21"/>
              </w:rPr>
            </w:pPr>
          </w:p>
        </w:tc>
        <w:tc>
          <w:tcPr>
            <w:tcW w:w="1290" w:type="dxa"/>
            <w:gridSpan w:val="3"/>
            <w:vAlign w:val="center"/>
          </w:tcPr>
          <w:p w:rsidR="005B4101" w:rsidRDefault="009C092A">
            <w:pPr>
              <w:jc w:val="center"/>
              <w:rPr>
                <w:rFonts w:ascii="宋体" w:hAnsi="宋体"/>
                <w:color w:val="000000" w:themeColor="text1"/>
                <w:szCs w:val="21"/>
              </w:rPr>
            </w:pPr>
            <w:r>
              <w:rPr>
                <w:rFonts w:ascii="宋体" w:hAnsi="宋体" w:hint="eastAsia"/>
                <w:color w:val="000000" w:themeColor="text1"/>
                <w:szCs w:val="21"/>
              </w:rPr>
              <w:t>单位</w:t>
            </w:r>
          </w:p>
          <w:p w:rsidR="005B4101" w:rsidRDefault="009C092A">
            <w:pPr>
              <w:jc w:val="center"/>
              <w:rPr>
                <w:rFonts w:ascii="宋体" w:hAnsi="宋体"/>
                <w:color w:val="000000" w:themeColor="text1"/>
                <w:szCs w:val="21"/>
              </w:rPr>
            </w:pPr>
            <w:r>
              <w:rPr>
                <w:rFonts w:ascii="宋体" w:hAnsi="宋体"/>
                <w:color w:val="000000" w:themeColor="text1"/>
                <w:szCs w:val="21"/>
              </w:rPr>
              <w:t>职务</w:t>
            </w:r>
          </w:p>
        </w:tc>
        <w:tc>
          <w:tcPr>
            <w:tcW w:w="1474" w:type="dxa"/>
            <w:vAlign w:val="center"/>
          </w:tcPr>
          <w:p w:rsidR="005B4101" w:rsidRDefault="005B4101">
            <w:pPr>
              <w:jc w:val="center"/>
              <w:rPr>
                <w:rFonts w:ascii="宋体" w:hAnsi="宋体"/>
                <w:color w:val="000000" w:themeColor="text1"/>
                <w:szCs w:val="21"/>
              </w:rPr>
            </w:pPr>
          </w:p>
        </w:tc>
        <w:tc>
          <w:tcPr>
            <w:tcW w:w="1659" w:type="dxa"/>
            <w:gridSpan w:val="2"/>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拟在本</w:t>
            </w:r>
            <w:r>
              <w:rPr>
                <w:rFonts w:ascii="宋体" w:hAnsi="宋体" w:hint="eastAsia"/>
                <w:color w:val="000000" w:themeColor="text1"/>
                <w:szCs w:val="21"/>
              </w:rPr>
              <w:t>标段</w:t>
            </w:r>
          </w:p>
          <w:p w:rsidR="005B4101" w:rsidRDefault="009C092A">
            <w:pPr>
              <w:jc w:val="center"/>
              <w:rPr>
                <w:rFonts w:ascii="宋体" w:hAnsi="宋体"/>
                <w:color w:val="000000" w:themeColor="text1"/>
                <w:szCs w:val="21"/>
              </w:rPr>
            </w:pPr>
            <w:r>
              <w:rPr>
                <w:rFonts w:ascii="宋体" w:hAnsi="宋体" w:hint="eastAsia"/>
                <w:color w:val="000000" w:themeColor="text1"/>
                <w:szCs w:val="21"/>
              </w:rPr>
              <w:t>工程担任职务</w:t>
            </w:r>
          </w:p>
        </w:tc>
        <w:tc>
          <w:tcPr>
            <w:tcW w:w="2011" w:type="dxa"/>
            <w:vAlign w:val="center"/>
          </w:tcPr>
          <w:p w:rsidR="005B4101" w:rsidRDefault="005B4101">
            <w:pPr>
              <w:jc w:val="center"/>
              <w:rPr>
                <w:rFonts w:ascii="宋体" w:hAnsi="宋体"/>
                <w:color w:val="000000" w:themeColor="text1"/>
                <w:szCs w:val="21"/>
              </w:rPr>
            </w:pPr>
          </w:p>
        </w:tc>
      </w:tr>
      <w:tr w:rsidR="005B4101">
        <w:trPr>
          <w:trHeight w:val="567"/>
          <w:jc w:val="center"/>
        </w:trPr>
        <w:tc>
          <w:tcPr>
            <w:tcW w:w="1288" w:type="dxa"/>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毕业学校</w:t>
            </w:r>
          </w:p>
        </w:tc>
        <w:tc>
          <w:tcPr>
            <w:tcW w:w="7887" w:type="dxa"/>
            <w:gridSpan w:val="9"/>
            <w:vAlign w:val="center"/>
          </w:tcPr>
          <w:p w:rsidR="005B4101" w:rsidRDefault="009C092A">
            <w:pPr>
              <w:rPr>
                <w:rFonts w:ascii="宋体" w:hAnsi="宋体"/>
                <w:color w:val="000000" w:themeColor="text1"/>
                <w:szCs w:val="21"/>
              </w:rPr>
            </w:pP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hint="eastAsia"/>
                <w:color w:val="000000" w:themeColor="text1"/>
                <w:szCs w:val="21"/>
                <w:u w:val="single"/>
              </w:rPr>
              <w:t xml:space="preserve">  </w:t>
            </w:r>
            <w:proofErr w:type="gramStart"/>
            <w:r>
              <w:rPr>
                <w:rFonts w:ascii="宋体" w:hAnsi="宋体" w:hint="eastAsia"/>
                <w:color w:val="000000" w:themeColor="text1"/>
                <w:szCs w:val="21"/>
              </w:rPr>
              <w:t>月</w:t>
            </w:r>
            <w:r>
              <w:rPr>
                <w:rFonts w:ascii="宋体" w:hAnsi="宋体"/>
                <w:color w:val="000000" w:themeColor="text1"/>
                <w:szCs w:val="21"/>
              </w:rPr>
              <w:t>毕业</w:t>
            </w:r>
            <w:proofErr w:type="gramEnd"/>
            <w:r>
              <w:rPr>
                <w:rFonts w:ascii="宋体" w:hAnsi="宋体"/>
                <w:color w:val="000000" w:themeColor="text1"/>
                <w:szCs w:val="21"/>
              </w:rPr>
              <w:t>于</w:t>
            </w:r>
            <w:r>
              <w:rPr>
                <w:rFonts w:ascii="宋体" w:hAnsi="宋体"/>
                <w:color w:val="000000" w:themeColor="text1"/>
                <w:szCs w:val="21"/>
                <w:u w:val="single"/>
              </w:rPr>
              <w:t xml:space="preserve">            </w:t>
            </w:r>
            <w:r>
              <w:rPr>
                <w:rFonts w:ascii="宋体" w:hAnsi="宋体"/>
                <w:color w:val="000000" w:themeColor="text1"/>
                <w:szCs w:val="21"/>
              </w:rPr>
              <w:t>学校</w:t>
            </w:r>
            <w:r>
              <w:rPr>
                <w:rFonts w:ascii="宋体" w:hAnsi="宋体"/>
                <w:color w:val="000000" w:themeColor="text1"/>
                <w:szCs w:val="21"/>
                <w:u w:val="single"/>
              </w:rPr>
              <w:t xml:space="preserve">        </w:t>
            </w:r>
            <w:r>
              <w:rPr>
                <w:rFonts w:ascii="宋体" w:hAnsi="宋体"/>
                <w:color w:val="000000" w:themeColor="text1"/>
                <w:szCs w:val="21"/>
              </w:rPr>
              <w:t>专业</w:t>
            </w:r>
            <w:r>
              <w:rPr>
                <w:rFonts w:ascii="宋体" w:hAnsi="宋体" w:hint="eastAsia"/>
                <w:color w:val="000000" w:themeColor="text1"/>
                <w:szCs w:val="21"/>
              </w:rPr>
              <w:t>，学制</w:t>
            </w:r>
            <w:r>
              <w:rPr>
                <w:rFonts w:ascii="宋体" w:hAnsi="宋体" w:hint="eastAsia"/>
                <w:color w:val="000000" w:themeColor="text1"/>
                <w:szCs w:val="21"/>
                <w:u w:val="single"/>
              </w:rPr>
              <w:t xml:space="preserve">   </w:t>
            </w:r>
            <w:r>
              <w:rPr>
                <w:rFonts w:ascii="宋体" w:hAnsi="宋体" w:hint="eastAsia"/>
                <w:color w:val="000000" w:themeColor="text1"/>
                <w:szCs w:val="21"/>
              </w:rPr>
              <w:t>年</w:t>
            </w:r>
          </w:p>
        </w:tc>
      </w:tr>
      <w:tr w:rsidR="005B4101">
        <w:trPr>
          <w:trHeight w:val="567"/>
          <w:jc w:val="center"/>
        </w:trPr>
        <w:tc>
          <w:tcPr>
            <w:tcW w:w="9175" w:type="dxa"/>
            <w:gridSpan w:val="10"/>
            <w:vAlign w:val="center"/>
          </w:tcPr>
          <w:p w:rsidR="005B4101" w:rsidRDefault="009C092A">
            <w:pPr>
              <w:jc w:val="center"/>
              <w:rPr>
                <w:rFonts w:ascii="宋体" w:hAnsi="宋体"/>
                <w:color w:val="000000" w:themeColor="text1"/>
                <w:szCs w:val="24"/>
              </w:rPr>
            </w:pPr>
            <w:r>
              <w:rPr>
                <w:rFonts w:ascii="宋体" w:hAnsi="宋体"/>
                <w:color w:val="000000" w:themeColor="text1"/>
                <w:szCs w:val="21"/>
              </w:rPr>
              <w:t>经</w:t>
            </w:r>
            <w:r>
              <w:rPr>
                <w:rFonts w:ascii="宋体" w:hAnsi="宋体" w:hint="eastAsia"/>
                <w:color w:val="000000" w:themeColor="text1"/>
                <w:szCs w:val="21"/>
              </w:rPr>
              <w:t xml:space="preserve">    </w:t>
            </w:r>
            <w:r>
              <w:rPr>
                <w:rFonts w:ascii="宋体" w:hAnsi="宋体"/>
                <w:color w:val="000000" w:themeColor="text1"/>
                <w:szCs w:val="21"/>
              </w:rPr>
              <w:t>历</w:t>
            </w:r>
          </w:p>
        </w:tc>
      </w:tr>
      <w:tr w:rsidR="005B4101">
        <w:trPr>
          <w:trHeight w:val="567"/>
          <w:jc w:val="center"/>
        </w:trPr>
        <w:tc>
          <w:tcPr>
            <w:tcW w:w="1308" w:type="dxa"/>
            <w:gridSpan w:val="2"/>
            <w:vAlign w:val="center"/>
          </w:tcPr>
          <w:p w:rsidR="005B4101" w:rsidRDefault="009C092A">
            <w:pPr>
              <w:jc w:val="center"/>
              <w:rPr>
                <w:rFonts w:ascii="宋体" w:hAnsi="宋体"/>
                <w:color w:val="000000" w:themeColor="text1"/>
                <w:szCs w:val="21"/>
              </w:rPr>
            </w:pPr>
            <w:r>
              <w:rPr>
                <w:rFonts w:ascii="宋体" w:hAnsi="宋体" w:hint="eastAsia"/>
                <w:color w:val="000000" w:themeColor="text1"/>
                <w:szCs w:val="21"/>
              </w:rPr>
              <w:t>时间</w:t>
            </w:r>
          </w:p>
        </w:tc>
        <w:tc>
          <w:tcPr>
            <w:tcW w:w="2514" w:type="dxa"/>
            <w:gridSpan w:val="3"/>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参加过的</w:t>
            </w:r>
            <w:r>
              <w:rPr>
                <w:rFonts w:ascii="宋体" w:hAnsi="宋体" w:hint="eastAsia"/>
                <w:color w:val="000000" w:themeColor="text1"/>
                <w:szCs w:val="21"/>
              </w:rPr>
              <w:t>工程</w:t>
            </w:r>
            <w:r>
              <w:rPr>
                <w:rFonts w:ascii="宋体" w:hAnsi="宋体"/>
                <w:color w:val="000000" w:themeColor="text1"/>
                <w:szCs w:val="21"/>
              </w:rPr>
              <w:t>项目</w:t>
            </w:r>
            <w:r>
              <w:rPr>
                <w:rFonts w:ascii="宋体" w:hAnsi="宋体" w:hint="eastAsia"/>
                <w:color w:val="000000" w:themeColor="text1"/>
                <w:szCs w:val="21"/>
              </w:rPr>
              <w:t>名称</w:t>
            </w:r>
          </w:p>
        </w:tc>
        <w:tc>
          <w:tcPr>
            <w:tcW w:w="1683" w:type="dxa"/>
            <w:gridSpan w:val="2"/>
            <w:vAlign w:val="center"/>
          </w:tcPr>
          <w:p w:rsidR="005B4101" w:rsidRDefault="009C092A">
            <w:pPr>
              <w:jc w:val="center"/>
              <w:rPr>
                <w:rFonts w:ascii="宋体" w:hAnsi="宋体"/>
                <w:color w:val="000000" w:themeColor="text1"/>
                <w:szCs w:val="21"/>
              </w:rPr>
            </w:pPr>
            <w:r>
              <w:rPr>
                <w:rFonts w:ascii="宋体" w:hAnsi="宋体" w:hint="eastAsia"/>
                <w:color w:val="000000" w:themeColor="text1"/>
                <w:szCs w:val="21"/>
              </w:rPr>
              <w:t>签约合同价金额（万元）</w:t>
            </w:r>
          </w:p>
        </w:tc>
        <w:tc>
          <w:tcPr>
            <w:tcW w:w="1268" w:type="dxa"/>
            <w:vAlign w:val="center"/>
          </w:tcPr>
          <w:p w:rsidR="005B4101" w:rsidRDefault="009C092A">
            <w:pPr>
              <w:jc w:val="center"/>
              <w:rPr>
                <w:rFonts w:ascii="宋体" w:hAnsi="宋体"/>
                <w:color w:val="000000" w:themeColor="text1"/>
                <w:szCs w:val="21"/>
              </w:rPr>
            </w:pPr>
            <w:r>
              <w:rPr>
                <w:rFonts w:ascii="宋体" w:hAnsi="宋体"/>
                <w:color w:val="000000" w:themeColor="text1"/>
                <w:szCs w:val="21"/>
              </w:rPr>
              <w:t>担任职务</w:t>
            </w:r>
          </w:p>
        </w:tc>
        <w:tc>
          <w:tcPr>
            <w:tcW w:w="2402" w:type="dxa"/>
            <w:gridSpan w:val="2"/>
            <w:vAlign w:val="center"/>
          </w:tcPr>
          <w:p w:rsidR="005B4101" w:rsidRDefault="009C092A">
            <w:pPr>
              <w:rPr>
                <w:rFonts w:ascii="宋体" w:hAnsi="宋体"/>
                <w:color w:val="000000" w:themeColor="text1"/>
                <w:szCs w:val="21"/>
              </w:rPr>
            </w:pPr>
            <w:r>
              <w:rPr>
                <w:rFonts w:ascii="宋体" w:hAnsi="宋体"/>
                <w:color w:val="000000" w:themeColor="text1"/>
                <w:szCs w:val="21"/>
              </w:rPr>
              <w:t>发包人及联系电话</w:t>
            </w:r>
          </w:p>
        </w:tc>
      </w:tr>
      <w:tr w:rsidR="005B4101">
        <w:trPr>
          <w:trHeight w:val="567"/>
          <w:jc w:val="center"/>
        </w:trPr>
        <w:tc>
          <w:tcPr>
            <w:tcW w:w="1308" w:type="dxa"/>
            <w:gridSpan w:val="2"/>
          </w:tcPr>
          <w:p w:rsidR="005B4101" w:rsidRDefault="005B4101">
            <w:pPr>
              <w:rPr>
                <w:rFonts w:ascii="宋体" w:hAnsi="宋体"/>
                <w:color w:val="000000" w:themeColor="text1"/>
                <w:szCs w:val="21"/>
              </w:rPr>
            </w:pPr>
          </w:p>
        </w:tc>
        <w:tc>
          <w:tcPr>
            <w:tcW w:w="2514" w:type="dxa"/>
            <w:gridSpan w:val="3"/>
          </w:tcPr>
          <w:p w:rsidR="005B4101" w:rsidRDefault="005B4101">
            <w:pPr>
              <w:rPr>
                <w:rFonts w:ascii="宋体" w:hAnsi="宋体"/>
                <w:color w:val="000000" w:themeColor="text1"/>
                <w:szCs w:val="21"/>
              </w:rPr>
            </w:pPr>
          </w:p>
        </w:tc>
        <w:tc>
          <w:tcPr>
            <w:tcW w:w="1683" w:type="dxa"/>
            <w:gridSpan w:val="2"/>
          </w:tcPr>
          <w:p w:rsidR="005B4101" w:rsidRDefault="005B4101">
            <w:pPr>
              <w:rPr>
                <w:rFonts w:ascii="宋体" w:hAnsi="宋体"/>
                <w:color w:val="000000" w:themeColor="text1"/>
                <w:szCs w:val="21"/>
              </w:rPr>
            </w:pPr>
          </w:p>
        </w:tc>
        <w:tc>
          <w:tcPr>
            <w:tcW w:w="1268" w:type="dxa"/>
          </w:tcPr>
          <w:p w:rsidR="005B4101" w:rsidRDefault="005B4101">
            <w:pPr>
              <w:rPr>
                <w:rFonts w:ascii="宋体" w:hAnsi="宋体"/>
                <w:color w:val="000000" w:themeColor="text1"/>
                <w:szCs w:val="21"/>
              </w:rPr>
            </w:pPr>
          </w:p>
        </w:tc>
        <w:tc>
          <w:tcPr>
            <w:tcW w:w="2402" w:type="dxa"/>
            <w:gridSpan w:val="2"/>
          </w:tcPr>
          <w:p w:rsidR="005B4101" w:rsidRDefault="005B4101">
            <w:pPr>
              <w:rPr>
                <w:rFonts w:ascii="宋体" w:hAnsi="宋体"/>
                <w:color w:val="000000" w:themeColor="text1"/>
                <w:szCs w:val="21"/>
              </w:rPr>
            </w:pPr>
          </w:p>
        </w:tc>
      </w:tr>
      <w:tr w:rsidR="005B4101">
        <w:trPr>
          <w:trHeight w:val="567"/>
          <w:jc w:val="center"/>
        </w:trPr>
        <w:tc>
          <w:tcPr>
            <w:tcW w:w="1308" w:type="dxa"/>
            <w:gridSpan w:val="2"/>
          </w:tcPr>
          <w:p w:rsidR="005B4101" w:rsidRDefault="005B4101">
            <w:pPr>
              <w:rPr>
                <w:rFonts w:eastAsia="黑体"/>
                <w:color w:val="000000" w:themeColor="text1"/>
                <w:szCs w:val="21"/>
              </w:rPr>
            </w:pPr>
          </w:p>
        </w:tc>
        <w:tc>
          <w:tcPr>
            <w:tcW w:w="2514" w:type="dxa"/>
            <w:gridSpan w:val="3"/>
          </w:tcPr>
          <w:p w:rsidR="005B4101" w:rsidRDefault="005B4101">
            <w:pPr>
              <w:spacing w:before="120" w:after="120"/>
              <w:jc w:val="left"/>
              <w:rPr>
                <w:rFonts w:ascii="Calibri" w:hAnsi="Calibri" w:cs="Calibri"/>
                <w:b/>
                <w:bCs/>
                <w:caps/>
                <w:color w:val="000000" w:themeColor="text1"/>
                <w:sz w:val="20"/>
                <w:szCs w:val="20"/>
              </w:rPr>
            </w:pPr>
          </w:p>
        </w:tc>
        <w:tc>
          <w:tcPr>
            <w:tcW w:w="1683" w:type="dxa"/>
            <w:gridSpan w:val="2"/>
          </w:tcPr>
          <w:p w:rsidR="005B4101" w:rsidRDefault="005B4101">
            <w:pPr>
              <w:spacing w:before="120" w:after="120"/>
              <w:jc w:val="left"/>
              <w:rPr>
                <w:rFonts w:ascii="Calibri" w:hAnsi="Calibri" w:cs="Calibri"/>
                <w:b/>
                <w:bCs/>
                <w:caps/>
                <w:color w:val="000000" w:themeColor="text1"/>
                <w:sz w:val="20"/>
                <w:szCs w:val="20"/>
              </w:rPr>
            </w:pPr>
          </w:p>
        </w:tc>
        <w:tc>
          <w:tcPr>
            <w:tcW w:w="1268" w:type="dxa"/>
          </w:tcPr>
          <w:p w:rsidR="005B4101" w:rsidRDefault="005B4101">
            <w:pPr>
              <w:spacing w:before="120" w:after="120"/>
              <w:jc w:val="left"/>
              <w:rPr>
                <w:rFonts w:ascii="Calibri" w:hAnsi="Calibri" w:cs="Calibri"/>
                <w:b/>
                <w:bCs/>
                <w:caps/>
                <w:color w:val="000000" w:themeColor="text1"/>
                <w:sz w:val="20"/>
                <w:szCs w:val="20"/>
              </w:rPr>
            </w:pPr>
          </w:p>
        </w:tc>
        <w:tc>
          <w:tcPr>
            <w:tcW w:w="2402" w:type="dxa"/>
            <w:gridSpan w:val="2"/>
          </w:tcPr>
          <w:p w:rsidR="005B4101" w:rsidRDefault="005B4101">
            <w:pPr>
              <w:rPr>
                <w:rFonts w:eastAsia="黑体"/>
                <w:color w:val="000000" w:themeColor="text1"/>
                <w:szCs w:val="21"/>
              </w:rPr>
            </w:pPr>
          </w:p>
        </w:tc>
      </w:tr>
      <w:tr w:rsidR="005B4101">
        <w:trPr>
          <w:trHeight w:val="567"/>
          <w:jc w:val="center"/>
        </w:trPr>
        <w:tc>
          <w:tcPr>
            <w:tcW w:w="1308" w:type="dxa"/>
            <w:gridSpan w:val="2"/>
          </w:tcPr>
          <w:p w:rsidR="005B4101" w:rsidRDefault="005B4101">
            <w:pPr>
              <w:rPr>
                <w:rFonts w:eastAsia="黑体"/>
                <w:color w:val="000000" w:themeColor="text1"/>
                <w:szCs w:val="21"/>
              </w:rPr>
            </w:pPr>
          </w:p>
        </w:tc>
        <w:tc>
          <w:tcPr>
            <w:tcW w:w="2514" w:type="dxa"/>
            <w:gridSpan w:val="3"/>
          </w:tcPr>
          <w:p w:rsidR="005B4101" w:rsidRDefault="005B4101">
            <w:pPr>
              <w:rPr>
                <w:rFonts w:eastAsia="黑体"/>
                <w:color w:val="000000" w:themeColor="text1"/>
                <w:szCs w:val="21"/>
              </w:rPr>
            </w:pPr>
          </w:p>
        </w:tc>
        <w:tc>
          <w:tcPr>
            <w:tcW w:w="1683" w:type="dxa"/>
            <w:gridSpan w:val="2"/>
          </w:tcPr>
          <w:p w:rsidR="005B4101" w:rsidRDefault="005B4101">
            <w:pPr>
              <w:rPr>
                <w:rFonts w:eastAsia="黑体"/>
                <w:color w:val="000000" w:themeColor="text1"/>
                <w:szCs w:val="21"/>
              </w:rPr>
            </w:pPr>
          </w:p>
        </w:tc>
        <w:tc>
          <w:tcPr>
            <w:tcW w:w="1268" w:type="dxa"/>
          </w:tcPr>
          <w:p w:rsidR="005B4101" w:rsidRDefault="005B4101">
            <w:pPr>
              <w:rPr>
                <w:rFonts w:eastAsia="黑体"/>
                <w:color w:val="000000" w:themeColor="text1"/>
                <w:szCs w:val="21"/>
              </w:rPr>
            </w:pPr>
          </w:p>
        </w:tc>
        <w:tc>
          <w:tcPr>
            <w:tcW w:w="2402" w:type="dxa"/>
            <w:gridSpan w:val="2"/>
          </w:tcPr>
          <w:p w:rsidR="005B4101" w:rsidRDefault="005B4101">
            <w:pPr>
              <w:rPr>
                <w:rFonts w:eastAsia="黑体"/>
                <w:color w:val="000000" w:themeColor="text1"/>
                <w:szCs w:val="21"/>
              </w:rPr>
            </w:pPr>
          </w:p>
        </w:tc>
      </w:tr>
      <w:tr w:rsidR="005B4101">
        <w:trPr>
          <w:trHeight w:val="567"/>
          <w:jc w:val="center"/>
        </w:trPr>
        <w:tc>
          <w:tcPr>
            <w:tcW w:w="1308" w:type="dxa"/>
            <w:gridSpan w:val="2"/>
            <w:vAlign w:val="center"/>
          </w:tcPr>
          <w:p w:rsidR="005B4101" w:rsidRDefault="005B4101">
            <w:pPr>
              <w:rPr>
                <w:rFonts w:eastAsia="黑体"/>
                <w:color w:val="000000" w:themeColor="text1"/>
                <w:szCs w:val="21"/>
              </w:rPr>
            </w:pPr>
          </w:p>
        </w:tc>
        <w:tc>
          <w:tcPr>
            <w:tcW w:w="2514" w:type="dxa"/>
            <w:gridSpan w:val="3"/>
            <w:vAlign w:val="center"/>
          </w:tcPr>
          <w:p w:rsidR="005B4101" w:rsidRDefault="005B4101">
            <w:pPr>
              <w:rPr>
                <w:rFonts w:eastAsia="黑体"/>
                <w:color w:val="000000" w:themeColor="text1"/>
                <w:szCs w:val="21"/>
              </w:rPr>
            </w:pPr>
          </w:p>
        </w:tc>
        <w:tc>
          <w:tcPr>
            <w:tcW w:w="1683" w:type="dxa"/>
            <w:gridSpan w:val="2"/>
            <w:vAlign w:val="center"/>
          </w:tcPr>
          <w:p w:rsidR="005B4101" w:rsidRDefault="005B4101">
            <w:pPr>
              <w:rPr>
                <w:rFonts w:eastAsia="黑体"/>
                <w:color w:val="000000" w:themeColor="text1"/>
                <w:szCs w:val="21"/>
              </w:rPr>
            </w:pPr>
          </w:p>
        </w:tc>
        <w:tc>
          <w:tcPr>
            <w:tcW w:w="1268" w:type="dxa"/>
            <w:vAlign w:val="center"/>
          </w:tcPr>
          <w:p w:rsidR="005B4101" w:rsidRDefault="005B4101">
            <w:pPr>
              <w:rPr>
                <w:rFonts w:eastAsia="黑体"/>
                <w:color w:val="000000" w:themeColor="text1"/>
                <w:szCs w:val="21"/>
              </w:rPr>
            </w:pPr>
          </w:p>
        </w:tc>
        <w:tc>
          <w:tcPr>
            <w:tcW w:w="2402" w:type="dxa"/>
            <w:gridSpan w:val="2"/>
            <w:vAlign w:val="center"/>
          </w:tcPr>
          <w:p w:rsidR="005B4101" w:rsidRDefault="005B4101">
            <w:pPr>
              <w:rPr>
                <w:rFonts w:eastAsia="黑体"/>
                <w:color w:val="000000" w:themeColor="text1"/>
                <w:szCs w:val="21"/>
              </w:rPr>
            </w:pPr>
          </w:p>
        </w:tc>
      </w:tr>
      <w:tr w:rsidR="005B4101">
        <w:trPr>
          <w:trHeight w:val="567"/>
          <w:jc w:val="center"/>
        </w:trPr>
        <w:tc>
          <w:tcPr>
            <w:tcW w:w="1308" w:type="dxa"/>
            <w:gridSpan w:val="2"/>
            <w:vAlign w:val="center"/>
          </w:tcPr>
          <w:p w:rsidR="005B4101" w:rsidRDefault="005B4101">
            <w:pPr>
              <w:rPr>
                <w:rFonts w:eastAsia="黑体"/>
                <w:color w:val="000000" w:themeColor="text1"/>
                <w:szCs w:val="21"/>
              </w:rPr>
            </w:pPr>
          </w:p>
        </w:tc>
        <w:tc>
          <w:tcPr>
            <w:tcW w:w="2514" w:type="dxa"/>
            <w:gridSpan w:val="3"/>
            <w:vAlign w:val="center"/>
          </w:tcPr>
          <w:p w:rsidR="005B4101" w:rsidRDefault="005B4101">
            <w:pPr>
              <w:rPr>
                <w:rFonts w:eastAsia="黑体"/>
                <w:color w:val="000000" w:themeColor="text1"/>
                <w:szCs w:val="21"/>
              </w:rPr>
            </w:pPr>
          </w:p>
        </w:tc>
        <w:tc>
          <w:tcPr>
            <w:tcW w:w="1683" w:type="dxa"/>
            <w:gridSpan w:val="2"/>
            <w:vAlign w:val="center"/>
          </w:tcPr>
          <w:p w:rsidR="005B4101" w:rsidRDefault="005B4101">
            <w:pPr>
              <w:rPr>
                <w:rFonts w:eastAsia="黑体"/>
                <w:color w:val="000000" w:themeColor="text1"/>
                <w:szCs w:val="21"/>
              </w:rPr>
            </w:pPr>
          </w:p>
        </w:tc>
        <w:tc>
          <w:tcPr>
            <w:tcW w:w="1268" w:type="dxa"/>
            <w:vAlign w:val="center"/>
          </w:tcPr>
          <w:p w:rsidR="005B4101" w:rsidRDefault="005B4101">
            <w:pPr>
              <w:rPr>
                <w:rFonts w:eastAsia="黑体"/>
                <w:color w:val="000000" w:themeColor="text1"/>
                <w:szCs w:val="21"/>
              </w:rPr>
            </w:pPr>
          </w:p>
        </w:tc>
        <w:tc>
          <w:tcPr>
            <w:tcW w:w="2402" w:type="dxa"/>
            <w:gridSpan w:val="2"/>
            <w:vAlign w:val="center"/>
          </w:tcPr>
          <w:p w:rsidR="005B4101" w:rsidRDefault="005B4101">
            <w:pPr>
              <w:rPr>
                <w:rFonts w:eastAsia="黑体"/>
                <w:color w:val="000000" w:themeColor="text1"/>
                <w:szCs w:val="21"/>
              </w:rPr>
            </w:pPr>
          </w:p>
        </w:tc>
      </w:tr>
      <w:tr w:rsidR="005B4101">
        <w:trPr>
          <w:trHeight w:val="567"/>
          <w:jc w:val="center"/>
        </w:trPr>
        <w:tc>
          <w:tcPr>
            <w:tcW w:w="1308" w:type="dxa"/>
            <w:gridSpan w:val="2"/>
            <w:vAlign w:val="center"/>
          </w:tcPr>
          <w:p w:rsidR="005B4101" w:rsidRDefault="005B4101">
            <w:pPr>
              <w:rPr>
                <w:rFonts w:eastAsia="黑体"/>
                <w:color w:val="000000" w:themeColor="text1"/>
                <w:szCs w:val="21"/>
              </w:rPr>
            </w:pPr>
          </w:p>
        </w:tc>
        <w:tc>
          <w:tcPr>
            <w:tcW w:w="2514" w:type="dxa"/>
            <w:gridSpan w:val="3"/>
            <w:vAlign w:val="center"/>
          </w:tcPr>
          <w:p w:rsidR="005B4101" w:rsidRDefault="005B4101">
            <w:pPr>
              <w:rPr>
                <w:rFonts w:eastAsia="黑体"/>
                <w:color w:val="000000" w:themeColor="text1"/>
                <w:szCs w:val="21"/>
              </w:rPr>
            </w:pPr>
          </w:p>
        </w:tc>
        <w:tc>
          <w:tcPr>
            <w:tcW w:w="1683" w:type="dxa"/>
            <w:gridSpan w:val="2"/>
            <w:vAlign w:val="center"/>
          </w:tcPr>
          <w:p w:rsidR="005B4101" w:rsidRDefault="005B4101">
            <w:pPr>
              <w:rPr>
                <w:rFonts w:eastAsia="黑体"/>
                <w:color w:val="000000" w:themeColor="text1"/>
                <w:szCs w:val="21"/>
              </w:rPr>
            </w:pPr>
          </w:p>
        </w:tc>
        <w:tc>
          <w:tcPr>
            <w:tcW w:w="1268" w:type="dxa"/>
            <w:vAlign w:val="center"/>
          </w:tcPr>
          <w:p w:rsidR="005B4101" w:rsidRDefault="005B4101">
            <w:pPr>
              <w:rPr>
                <w:rFonts w:eastAsia="黑体"/>
                <w:color w:val="000000" w:themeColor="text1"/>
                <w:szCs w:val="21"/>
              </w:rPr>
            </w:pPr>
          </w:p>
        </w:tc>
        <w:tc>
          <w:tcPr>
            <w:tcW w:w="2402" w:type="dxa"/>
            <w:gridSpan w:val="2"/>
            <w:vAlign w:val="center"/>
          </w:tcPr>
          <w:p w:rsidR="005B4101" w:rsidRDefault="005B4101">
            <w:pPr>
              <w:rPr>
                <w:rFonts w:eastAsia="黑体"/>
                <w:color w:val="000000" w:themeColor="text1"/>
                <w:szCs w:val="21"/>
              </w:rPr>
            </w:pPr>
          </w:p>
        </w:tc>
      </w:tr>
      <w:tr w:rsidR="005B4101">
        <w:trPr>
          <w:trHeight w:val="567"/>
          <w:jc w:val="center"/>
        </w:trPr>
        <w:tc>
          <w:tcPr>
            <w:tcW w:w="1308" w:type="dxa"/>
            <w:gridSpan w:val="2"/>
            <w:vAlign w:val="center"/>
          </w:tcPr>
          <w:p w:rsidR="005B4101" w:rsidRDefault="005B4101">
            <w:pPr>
              <w:rPr>
                <w:rFonts w:eastAsia="黑体"/>
                <w:color w:val="000000" w:themeColor="text1"/>
                <w:szCs w:val="21"/>
              </w:rPr>
            </w:pPr>
          </w:p>
        </w:tc>
        <w:tc>
          <w:tcPr>
            <w:tcW w:w="2514" w:type="dxa"/>
            <w:gridSpan w:val="3"/>
            <w:vAlign w:val="center"/>
          </w:tcPr>
          <w:p w:rsidR="005B4101" w:rsidRDefault="005B4101">
            <w:pPr>
              <w:rPr>
                <w:rFonts w:eastAsia="黑体"/>
                <w:color w:val="000000" w:themeColor="text1"/>
                <w:szCs w:val="21"/>
              </w:rPr>
            </w:pPr>
          </w:p>
        </w:tc>
        <w:tc>
          <w:tcPr>
            <w:tcW w:w="1683" w:type="dxa"/>
            <w:gridSpan w:val="2"/>
            <w:tcBorders>
              <w:right w:val="single" w:sz="8" w:space="0" w:color="auto"/>
            </w:tcBorders>
            <w:vAlign w:val="center"/>
          </w:tcPr>
          <w:p w:rsidR="005B4101" w:rsidRDefault="005B4101">
            <w:pPr>
              <w:rPr>
                <w:rFonts w:eastAsia="黑体"/>
                <w:color w:val="000000" w:themeColor="text1"/>
                <w:szCs w:val="21"/>
              </w:rPr>
            </w:pPr>
          </w:p>
        </w:tc>
        <w:tc>
          <w:tcPr>
            <w:tcW w:w="1268" w:type="dxa"/>
            <w:tcBorders>
              <w:left w:val="single" w:sz="8" w:space="0" w:color="auto"/>
            </w:tcBorders>
            <w:vAlign w:val="center"/>
          </w:tcPr>
          <w:p w:rsidR="005B4101" w:rsidRDefault="005B4101">
            <w:pPr>
              <w:rPr>
                <w:rFonts w:eastAsia="黑体"/>
                <w:color w:val="000000" w:themeColor="text1"/>
                <w:szCs w:val="21"/>
              </w:rPr>
            </w:pPr>
          </w:p>
        </w:tc>
        <w:tc>
          <w:tcPr>
            <w:tcW w:w="2402" w:type="dxa"/>
            <w:gridSpan w:val="2"/>
            <w:vAlign w:val="center"/>
          </w:tcPr>
          <w:p w:rsidR="005B4101" w:rsidRDefault="005B4101">
            <w:pPr>
              <w:rPr>
                <w:rFonts w:eastAsia="黑体"/>
                <w:color w:val="000000" w:themeColor="text1"/>
                <w:szCs w:val="21"/>
              </w:rPr>
            </w:pPr>
          </w:p>
        </w:tc>
      </w:tr>
      <w:tr w:rsidR="005B4101">
        <w:trPr>
          <w:trHeight w:val="567"/>
          <w:jc w:val="center"/>
        </w:trPr>
        <w:tc>
          <w:tcPr>
            <w:tcW w:w="1308" w:type="dxa"/>
            <w:gridSpan w:val="2"/>
            <w:vAlign w:val="center"/>
          </w:tcPr>
          <w:p w:rsidR="005B4101" w:rsidRDefault="009C092A">
            <w:pPr>
              <w:rPr>
                <w:rFonts w:ascii="宋体" w:hAnsi="宋体"/>
                <w:color w:val="000000" w:themeColor="text1"/>
                <w:szCs w:val="21"/>
              </w:rPr>
            </w:pPr>
            <w:r>
              <w:rPr>
                <w:rFonts w:ascii="宋体" w:hAnsi="宋体" w:hint="eastAsia"/>
                <w:color w:val="000000" w:themeColor="text1"/>
                <w:szCs w:val="21"/>
              </w:rPr>
              <w:t>获奖情况</w:t>
            </w:r>
          </w:p>
        </w:tc>
        <w:tc>
          <w:tcPr>
            <w:tcW w:w="7867" w:type="dxa"/>
            <w:gridSpan w:val="8"/>
            <w:vAlign w:val="center"/>
          </w:tcPr>
          <w:p w:rsidR="005B4101" w:rsidRDefault="005B4101">
            <w:pPr>
              <w:rPr>
                <w:rFonts w:eastAsia="黑体"/>
                <w:color w:val="000000" w:themeColor="text1"/>
                <w:szCs w:val="21"/>
              </w:rPr>
            </w:pPr>
          </w:p>
        </w:tc>
      </w:tr>
      <w:tr w:rsidR="005B4101">
        <w:trPr>
          <w:trHeight w:val="1013"/>
          <w:jc w:val="center"/>
        </w:trPr>
        <w:tc>
          <w:tcPr>
            <w:tcW w:w="3385" w:type="dxa"/>
            <w:gridSpan w:val="4"/>
            <w:vAlign w:val="center"/>
          </w:tcPr>
          <w:p w:rsidR="005B4101" w:rsidRDefault="009C092A">
            <w:pPr>
              <w:rPr>
                <w:rFonts w:ascii="宋体" w:hAnsi="宋体"/>
                <w:color w:val="000000" w:themeColor="text1"/>
                <w:szCs w:val="21"/>
              </w:rPr>
            </w:pPr>
            <w:r>
              <w:rPr>
                <w:rFonts w:ascii="宋体" w:hAnsi="宋体" w:hint="eastAsia"/>
                <w:color w:val="000000" w:themeColor="text1"/>
                <w:szCs w:val="21"/>
              </w:rPr>
              <w:t>说明在岗情况</w:t>
            </w:r>
          </w:p>
        </w:tc>
        <w:tc>
          <w:tcPr>
            <w:tcW w:w="5790" w:type="dxa"/>
            <w:gridSpan w:val="6"/>
            <w:vAlign w:val="center"/>
          </w:tcPr>
          <w:p w:rsidR="005B4101" w:rsidRDefault="009C092A">
            <w:pPr>
              <w:widowControl/>
              <w:rPr>
                <w:snapToGrid w:val="0"/>
                <w:color w:val="000000" w:themeColor="text1"/>
                <w:kern w:val="0"/>
                <w:szCs w:val="21"/>
                <w:u w:val="single"/>
              </w:rPr>
            </w:pPr>
            <w:r>
              <w:rPr>
                <w:rFonts w:ascii="宋体" w:hAnsi="宋体" w:hint="eastAsia"/>
                <w:snapToGrid w:val="0"/>
                <w:color w:val="000000" w:themeColor="text1"/>
                <w:kern w:val="0"/>
                <w:szCs w:val="21"/>
              </w:rPr>
              <w:t>□</w:t>
            </w:r>
            <w:r>
              <w:rPr>
                <w:snapToGrid w:val="0"/>
                <w:color w:val="000000" w:themeColor="text1"/>
                <w:kern w:val="0"/>
                <w:szCs w:val="21"/>
              </w:rPr>
              <w:t>目前未在其他项目上任职，现从事工作为：</w:t>
            </w:r>
            <w:r>
              <w:rPr>
                <w:rFonts w:hint="eastAsia"/>
                <w:snapToGrid w:val="0"/>
                <w:color w:val="000000" w:themeColor="text1"/>
                <w:kern w:val="0"/>
                <w:szCs w:val="21"/>
              </w:rPr>
              <w:t>______</w:t>
            </w:r>
          </w:p>
          <w:p w:rsidR="005B4101" w:rsidRDefault="009C092A">
            <w:pPr>
              <w:widowControl/>
              <w:rPr>
                <w:snapToGrid w:val="0"/>
                <w:color w:val="000000" w:themeColor="text1"/>
                <w:kern w:val="0"/>
                <w:szCs w:val="21"/>
              </w:rPr>
            </w:pPr>
            <w:r>
              <w:rPr>
                <w:rFonts w:ascii="宋体" w:hAnsi="宋体" w:hint="eastAsia"/>
                <w:snapToGrid w:val="0"/>
                <w:color w:val="000000" w:themeColor="text1"/>
                <w:kern w:val="0"/>
                <w:szCs w:val="21"/>
              </w:rPr>
              <w:t>□</w:t>
            </w:r>
            <w:r>
              <w:rPr>
                <w:snapToGrid w:val="0"/>
                <w:color w:val="000000" w:themeColor="text1"/>
                <w:kern w:val="0"/>
                <w:szCs w:val="21"/>
              </w:rPr>
              <w:t>目前虽在其他项目上任职，但本项目中标后能够撤离，目前任职项目：</w:t>
            </w:r>
            <w:r>
              <w:rPr>
                <w:rFonts w:hint="eastAsia"/>
                <w:snapToGrid w:val="0"/>
                <w:color w:val="000000" w:themeColor="text1"/>
                <w:kern w:val="0"/>
                <w:szCs w:val="21"/>
              </w:rPr>
              <w:t>______</w:t>
            </w:r>
            <w:r>
              <w:rPr>
                <w:snapToGrid w:val="0"/>
                <w:color w:val="000000" w:themeColor="text1"/>
                <w:kern w:val="0"/>
                <w:szCs w:val="21"/>
              </w:rPr>
              <w:t>，担任职位：</w:t>
            </w:r>
            <w:r>
              <w:rPr>
                <w:rFonts w:hint="eastAsia"/>
                <w:snapToGrid w:val="0"/>
                <w:color w:val="000000" w:themeColor="text1"/>
                <w:kern w:val="0"/>
                <w:szCs w:val="21"/>
              </w:rPr>
              <w:t>_____</w:t>
            </w:r>
            <w:r>
              <w:rPr>
                <w:snapToGrid w:val="0"/>
                <w:color w:val="000000" w:themeColor="text1"/>
                <w:kern w:val="0"/>
                <w:szCs w:val="21"/>
              </w:rPr>
              <w:t>。</w:t>
            </w:r>
          </w:p>
        </w:tc>
      </w:tr>
    </w:tbl>
    <w:p w:rsidR="005B4101" w:rsidRDefault="009C092A">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注：</w:t>
      </w:r>
    </w:p>
    <w:p w:rsidR="005B4101" w:rsidRDefault="009C092A">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1. 本表应填写项目经理和项目技术负责人相关情况。</w:t>
      </w:r>
    </w:p>
    <w:p w:rsidR="005B4101" w:rsidRDefault="009C092A">
      <w:pPr>
        <w:tabs>
          <w:tab w:val="left" w:pos="2580"/>
          <w:tab w:val="left" w:pos="5940"/>
        </w:tabs>
        <w:autoSpaceDE w:val="0"/>
        <w:autoSpaceDN w:val="0"/>
        <w:adjustRightInd w:val="0"/>
        <w:snapToGrid w:val="0"/>
        <w:spacing w:line="400" w:lineRule="exact"/>
        <w:jc w:val="left"/>
        <w:rPr>
          <w:rFonts w:ascii="宋体" w:hAnsi="宋体"/>
          <w:b/>
          <w:bCs/>
          <w:color w:val="000000" w:themeColor="text1"/>
          <w:szCs w:val="21"/>
        </w:rPr>
      </w:pPr>
      <w:r>
        <w:rPr>
          <w:rFonts w:ascii="宋体" w:hAnsi="宋体" w:hint="eastAsia"/>
          <w:color w:val="000000" w:themeColor="text1"/>
          <w:spacing w:val="-6"/>
          <w:szCs w:val="21"/>
        </w:rPr>
        <w:t>2. 投标人应根据招标文件第二章“投标人须知”前附表附录5、附录6的要求在本表后附相关证明材料。</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宋体"/>
          <w:b/>
          <w:color w:val="000000" w:themeColor="text1"/>
          <w:sz w:val="24"/>
          <w:szCs w:val="21"/>
          <w:lang w:val="zh-CN"/>
        </w:rPr>
        <w:br w:type="page"/>
      </w:r>
      <w:r>
        <w:rPr>
          <w:rFonts w:ascii="黑体" w:eastAsia="黑体" w:hAnsi="黑体" w:hint="eastAsia"/>
          <w:bCs/>
          <w:color w:val="000000" w:themeColor="text1"/>
          <w:sz w:val="24"/>
          <w:szCs w:val="24"/>
          <w:lang w:val="zh-CN"/>
        </w:rPr>
        <w:lastRenderedPageBreak/>
        <w:t>（七）项目经理承诺</w:t>
      </w:r>
    </w:p>
    <w:p w:rsidR="005B4101" w:rsidRDefault="009C092A">
      <w:pPr>
        <w:spacing w:line="360" w:lineRule="auto"/>
        <w:rPr>
          <w:rFonts w:ascii="宋体" w:hAnsi="宋体"/>
          <w:bCs/>
          <w:color w:val="000000" w:themeColor="text1"/>
          <w:sz w:val="24"/>
          <w:szCs w:val="21"/>
        </w:rPr>
      </w:pPr>
      <w:r>
        <w:rPr>
          <w:rFonts w:ascii="宋体" w:hAnsi="宋体" w:hint="eastAsia"/>
          <w:bCs/>
          <w:color w:val="000000" w:themeColor="text1"/>
          <w:sz w:val="24"/>
          <w:szCs w:val="21"/>
        </w:rPr>
        <w:t>致：______________(招标人名称)</w:t>
      </w:r>
    </w:p>
    <w:p w:rsidR="005B4101" w:rsidRDefault="009C092A">
      <w:pPr>
        <w:spacing w:line="360" w:lineRule="auto"/>
        <w:ind w:firstLineChars="200" w:firstLine="480"/>
        <w:rPr>
          <w:rFonts w:ascii="宋体" w:hAnsi="宋体"/>
          <w:bCs/>
          <w:color w:val="000000" w:themeColor="text1"/>
          <w:sz w:val="24"/>
          <w:szCs w:val="21"/>
        </w:rPr>
      </w:pPr>
      <w:r>
        <w:rPr>
          <w:rFonts w:ascii="宋体" w:hAnsi="宋体" w:hint="eastAsia"/>
          <w:bCs/>
          <w:color w:val="000000" w:themeColor="text1"/>
          <w:sz w:val="24"/>
          <w:szCs w:val="21"/>
        </w:rPr>
        <w:t>本人作为拟委任的项目经理，现郑重承诺如下：</w:t>
      </w:r>
    </w:p>
    <w:p w:rsidR="005B4101" w:rsidRDefault="009C092A">
      <w:pPr>
        <w:spacing w:line="360" w:lineRule="auto"/>
        <w:ind w:firstLineChars="200" w:firstLine="480"/>
        <w:rPr>
          <w:rFonts w:ascii="宋体" w:hAnsi="宋体"/>
          <w:bCs/>
          <w:color w:val="000000" w:themeColor="text1"/>
          <w:sz w:val="24"/>
          <w:szCs w:val="21"/>
        </w:rPr>
      </w:pPr>
      <w:r>
        <w:rPr>
          <w:rFonts w:ascii="宋体" w:hAnsi="宋体" w:hint="eastAsia"/>
          <w:bCs/>
          <w:color w:val="000000" w:themeColor="text1"/>
          <w:sz w:val="24"/>
          <w:szCs w:val="21"/>
        </w:rPr>
        <w:t>一、投标文件中提供的项目经理业绩已经本人核实，工程实施过程</w:t>
      </w:r>
      <w:proofErr w:type="gramStart"/>
      <w:r>
        <w:rPr>
          <w:rFonts w:ascii="宋体" w:hAnsi="宋体" w:hint="eastAsia"/>
          <w:bCs/>
          <w:color w:val="000000" w:themeColor="text1"/>
          <w:sz w:val="24"/>
          <w:szCs w:val="21"/>
        </w:rPr>
        <w:t>中项目</w:t>
      </w:r>
      <w:proofErr w:type="gramEnd"/>
      <w:r>
        <w:rPr>
          <w:rFonts w:ascii="宋体" w:hAnsi="宋体" w:hint="eastAsia"/>
          <w:bCs/>
          <w:color w:val="000000" w:themeColor="text1"/>
          <w:sz w:val="24"/>
          <w:szCs w:val="21"/>
        </w:rPr>
        <w:t>经理确为本人，合同（或竣工相关资料证明）履约过程中涉及的本人签字均为该工程实施时段所签，真实无误，不存在虚假和挂靠现象，也不存在为投标而造假的行为。</w:t>
      </w:r>
    </w:p>
    <w:p w:rsidR="005B4101" w:rsidRDefault="009C092A">
      <w:pPr>
        <w:spacing w:line="360" w:lineRule="auto"/>
        <w:ind w:firstLineChars="200" w:firstLine="480"/>
        <w:rPr>
          <w:rFonts w:ascii="宋体" w:hAnsi="宋体"/>
          <w:bCs/>
          <w:color w:val="000000" w:themeColor="text1"/>
          <w:sz w:val="24"/>
          <w:szCs w:val="21"/>
        </w:rPr>
      </w:pPr>
      <w:r>
        <w:rPr>
          <w:rFonts w:ascii="宋体" w:hAnsi="宋体" w:hint="eastAsia"/>
          <w:bCs/>
          <w:color w:val="000000" w:themeColor="text1"/>
          <w:sz w:val="24"/>
          <w:szCs w:val="21"/>
        </w:rPr>
        <w:t>二、目前无在岗项目或虽在其他项目上担任项目经理岗位，但承诺在本项目中标后合同签订前能够从其他项目变更至本项目并全面履约。</w:t>
      </w:r>
    </w:p>
    <w:p w:rsidR="005B4101" w:rsidRDefault="009C092A">
      <w:pPr>
        <w:spacing w:line="360" w:lineRule="auto"/>
        <w:ind w:firstLineChars="200" w:firstLine="480"/>
        <w:rPr>
          <w:rFonts w:ascii="宋体" w:hAnsi="宋体"/>
          <w:bCs/>
          <w:color w:val="000000" w:themeColor="text1"/>
          <w:sz w:val="24"/>
          <w:szCs w:val="21"/>
        </w:rPr>
      </w:pPr>
      <w:r>
        <w:rPr>
          <w:rFonts w:ascii="宋体" w:hAnsi="宋体" w:hint="eastAsia"/>
          <w:bCs/>
          <w:color w:val="000000" w:themeColor="text1"/>
          <w:sz w:val="24"/>
          <w:szCs w:val="21"/>
        </w:rPr>
        <w:t>三、以上承诺如果发现虚假现象，本人愿意承担相应法律责任，并随时无条件配合贵方调查取证。</w:t>
      </w:r>
    </w:p>
    <w:p w:rsidR="005B4101" w:rsidRDefault="005B4101">
      <w:pPr>
        <w:spacing w:line="360" w:lineRule="auto"/>
        <w:ind w:leftChars="171" w:left="359" w:firstLineChars="300" w:firstLine="720"/>
        <w:rPr>
          <w:rFonts w:ascii="宋体" w:hAnsi="宋体"/>
          <w:bCs/>
          <w:color w:val="000000" w:themeColor="text1"/>
          <w:sz w:val="24"/>
          <w:szCs w:val="21"/>
        </w:rPr>
      </w:pPr>
    </w:p>
    <w:p w:rsidR="005B4101" w:rsidRDefault="005B4101">
      <w:pPr>
        <w:spacing w:line="360" w:lineRule="auto"/>
        <w:ind w:leftChars="171" w:left="359" w:firstLineChars="300" w:firstLine="720"/>
        <w:rPr>
          <w:rFonts w:ascii="宋体" w:hAnsi="宋体"/>
          <w:bCs/>
          <w:color w:val="000000" w:themeColor="text1"/>
          <w:sz w:val="24"/>
          <w:szCs w:val="21"/>
        </w:rPr>
      </w:pPr>
    </w:p>
    <w:p w:rsidR="005B4101" w:rsidRDefault="009C092A">
      <w:pPr>
        <w:spacing w:line="360" w:lineRule="auto"/>
        <w:ind w:leftChars="171" w:left="359" w:firstLineChars="300" w:firstLine="720"/>
        <w:rPr>
          <w:rFonts w:ascii="宋体" w:hAnsi="宋体"/>
          <w:bCs/>
          <w:color w:val="000000" w:themeColor="text1"/>
          <w:sz w:val="24"/>
          <w:szCs w:val="21"/>
        </w:rPr>
      </w:pPr>
      <w:r>
        <w:rPr>
          <w:rFonts w:ascii="宋体" w:hAnsi="宋体" w:hint="eastAsia"/>
          <w:bCs/>
          <w:color w:val="000000" w:themeColor="text1"/>
          <w:sz w:val="24"/>
          <w:szCs w:val="21"/>
        </w:rPr>
        <w:t>项目经理：</w:t>
      </w:r>
      <w:r>
        <w:rPr>
          <w:rFonts w:ascii="宋体" w:hAnsi="宋体" w:hint="eastAsia"/>
          <w:bCs/>
          <w:color w:val="000000" w:themeColor="text1"/>
          <w:sz w:val="24"/>
          <w:szCs w:val="21"/>
          <w:u w:val="single"/>
        </w:rPr>
        <w:t xml:space="preserve">                   </w:t>
      </w:r>
      <w:r>
        <w:rPr>
          <w:rFonts w:ascii="宋体" w:hAnsi="宋体" w:hint="eastAsia"/>
          <w:bCs/>
          <w:color w:val="000000" w:themeColor="text1"/>
          <w:sz w:val="24"/>
          <w:szCs w:val="21"/>
        </w:rPr>
        <w:t>（签字）</w:t>
      </w:r>
    </w:p>
    <w:p w:rsidR="005B4101" w:rsidRDefault="009C092A">
      <w:pPr>
        <w:spacing w:line="360" w:lineRule="auto"/>
        <w:ind w:leftChars="171" w:left="359" w:firstLineChars="300" w:firstLine="720"/>
        <w:rPr>
          <w:rFonts w:ascii="宋体" w:hAnsi="宋体"/>
          <w:bCs/>
          <w:color w:val="000000" w:themeColor="text1"/>
          <w:sz w:val="24"/>
          <w:szCs w:val="21"/>
        </w:rPr>
      </w:pPr>
      <w:r>
        <w:rPr>
          <w:rFonts w:ascii="宋体" w:hAnsi="宋体" w:hint="eastAsia"/>
          <w:bCs/>
          <w:color w:val="000000" w:themeColor="text1"/>
          <w:sz w:val="24"/>
          <w:szCs w:val="21"/>
        </w:rPr>
        <w:t>身份证号：</w:t>
      </w:r>
      <w:r>
        <w:rPr>
          <w:rFonts w:ascii="宋体" w:hAnsi="宋体" w:hint="eastAsia"/>
          <w:bCs/>
          <w:color w:val="000000" w:themeColor="text1"/>
          <w:sz w:val="24"/>
          <w:szCs w:val="21"/>
          <w:u w:val="single"/>
        </w:rPr>
        <w:t xml:space="preserve">                       </w:t>
      </w:r>
    </w:p>
    <w:p w:rsidR="005B4101" w:rsidRDefault="009C092A">
      <w:pPr>
        <w:spacing w:line="360" w:lineRule="auto"/>
        <w:ind w:leftChars="171" w:left="359" w:firstLineChars="300" w:firstLine="720"/>
        <w:rPr>
          <w:rFonts w:ascii="宋体" w:hAnsi="宋体"/>
          <w:bCs/>
          <w:color w:val="000000" w:themeColor="text1"/>
          <w:sz w:val="24"/>
          <w:szCs w:val="21"/>
        </w:rPr>
      </w:pPr>
      <w:r>
        <w:rPr>
          <w:rFonts w:ascii="宋体" w:hAnsi="宋体" w:hint="eastAsia"/>
          <w:bCs/>
          <w:color w:val="000000" w:themeColor="text1"/>
          <w:sz w:val="24"/>
          <w:szCs w:val="21"/>
        </w:rPr>
        <w:t>日期：_____年____月____日</w:t>
      </w:r>
    </w:p>
    <w:p w:rsidR="005B4101" w:rsidRDefault="005B4101">
      <w:pPr>
        <w:spacing w:line="360" w:lineRule="auto"/>
        <w:ind w:leftChars="171" w:left="359" w:firstLineChars="300" w:firstLine="630"/>
        <w:rPr>
          <w:rFonts w:ascii="宋体" w:hAnsi="宋体"/>
          <w:bCs/>
          <w:color w:val="000000" w:themeColor="text1"/>
          <w:szCs w:val="21"/>
        </w:rPr>
      </w:pPr>
    </w:p>
    <w:p w:rsidR="005B4101" w:rsidRDefault="009C092A">
      <w:pPr>
        <w:rPr>
          <w:color w:val="000000" w:themeColor="text1"/>
          <w:szCs w:val="24"/>
        </w:rPr>
      </w:pPr>
      <w:r>
        <w:rPr>
          <w:rFonts w:hint="eastAsia"/>
          <w:bCs/>
          <w:snapToGrid w:val="0"/>
          <w:color w:val="000000" w:themeColor="text1"/>
          <w:kern w:val="0"/>
          <w:szCs w:val="21"/>
        </w:rPr>
        <w:t>注：项目经理承诺通过“其他材料”窗口上传或自行扫描后上传到交易主体信息库“投标所需证明材料”栏中，在商务文件“投标所需证明材料”栏中挑选上传。</w:t>
      </w:r>
    </w:p>
    <w:p w:rsidR="005B4101" w:rsidRDefault="005B4101">
      <w:pPr>
        <w:spacing w:line="360" w:lineRule="auto"/>
        <w:rPr>
          <w:rFonts w:ascii="宋体" w:hAnsi="宋体"/>
          <w:bCs/>
          <w:color w:val="000000" w:themeColor="text1"/>
          <w:szCs w:val="21"/>
        </w:rPr>
      </w:pPr>
    </w:p>
    <w:p w:rsidR="005B4101" w:rsidRDefault="009C092A">
      <w:pPr>
        <w:spacing w:line="360" w:lineRule="auto"/>
        <w:ind w:leftChars="171" w:left="359" w:firstLineChars="300" w:firstLine="632"/>
        <w:jc w:val="center"/>
        <w:rPr>
          <w:rFonts w:ascii="宋体" w:hAnsi="宋体"/>
          <w:b/>
          <w:bCs/>
          <w:color w:val="000000" w:themeColor="text1"/>
          <w:szCs w:val="21"/>
        </w:rPr>
      </w:pPr>
      <w:r>
        <w:rPr>
          <w:rFonts w:ascii="宋体" w:hAnsi="宋体" w:hint="eastAsia"/>
          <w:b/>
          <w:bCs/>
          <w:color w:val="000000" w:themeColor="text1"/>
          <w:szCs w:val="21"/>
        </w:rPr>
        <w:t>本页后</w:t>
      </w:r>
      <w:proofErr w:type="gramStart"/>
      <w:r>
        <w:rPr>
          <w:rFonts w:ascii="宋体" w:hAnsi="宋体" w:hint="eastAsia"/>
          <w:b/>
          <w:bCs/>
          <w:color w:val="000000" w:themeColor="text1"/>
          <w:szCs w:val="21"/>
        </w:rPr>
        <w:t>附项目</w:t>
      </w:r>
      <w:proofErr w:type="gramEnd"/>
      <w:r>
        <w:rPr>
          <w:rFonts w:ascii="宋体" w:hAnsi="宋体" w:hint="eastAsia"/>
          <w:b/>
          <w:bCs/>
          <w:color w:val="000000" w:themeColor="text1"/>
          <w:szCs w:val="21"/>
        </w:rPr>
        <w:t>经理身份证复印件或扫描件</w:t>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宋体" w:eastAsia="黑体" w:hAnsi="黑体"/>
          <w:bCs/>
          <w:color w:val="000000" w:themeColor="text1"/>
          <w:sz w:val="24"/>
          <w:szCs w:val="21"/>
          <w:lang w:val="zh-CN"/>
        </w:rPr>
        <w:br w:type="page"/>
      </w:r>
      <w:r>
        <w:rPr>
          <w:rFonts w:ascii="黑体" w:eastAsia="黑体" w:hAnsi="黑体" w:hint="eastAsia"/>
          <w:bCs/>
          <w:color w:val="000000" w:themeColor="text1"/>
          <w:sz w:val="24"/>
          <w:szCs w:val="24"/>
          <w:lang w:val="zh-CN"/>
        </w:rPr>
        <w:lastRenderedPageBreak/>
        <w:t>八、其他资料</w:t>
      </w:r>
    </w:p>
    <w:p w:rsidR="005B4101" w:rsidRDefault="005B4101">
      <w:pPr>
        <w:autoSpaceDE w:val="0"/>
        <w:autoSpaceDN w:val="0"/>
        <w:adjustRightInd w:val="0"/>
        <w:snapToGrid w:val="0"/>
        <w:spacing w:line="360" w:lineRule="auto"/>
        <w:jc w:val="left"/>
        <w:rPr>
          <w:rFonts w:ascii="宋体" w:hAnsi="宋体"/>
          <w:snapToGrid w:val="0"/>
          <w:color w:val="000000" w:themeColor="text1"/>
          <w:kern w:val="0"/>
          <w:sz w:val="20"/>
        </w:rPr>
      </w:pPr>
    </w:p>
    <w:p w:rsidR="005B4101" w:rsidRDefault="009C092A">
      <w:pPr>
        <w:tabs>
          <w:tab w:val="left" w:pos="5760"/>
        </w:tabs>
        <w:autoSpaceDE w:val="0"/>
        <w:autoSpaceDN w:val="0"/>
        <w:adjustRightInd w:val="0"/>
        <w:spacing w:line="300" w:lineRule="exact"/>
        <w:ind w:right="11" w:firstLineChars="200" w:firstLine="420"/>
        <w:rPr>
          <w:rFonts w:ascii="宋体" w:hAnsi="宋体"/>
          <w:color w:val="000000" w:themeColor="text1"/>
        </w:rPr>
      </w:pPr>
      <w:r>
        <w:rPr>
          <w:rFonts w:ascii="宋体" w:hAnsi="宋体" w:hint="eastAsia"/>
          <w:color w:val="000000" w:themeColor="text1"/>
        </w:rPr>
        <w:t>投标人对照评标办法要求，自行提供其他相关资料（如有）</w:t>
      </w: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color w:val="000000" w:themeColor="text1"/>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5B4101">
      <w:pPr>
        <w:tabs>
          <w:tab w:val="left" w:pos="5760"/>
        </w:tabs>
        <w:autoSpaceDE w:val="0"/>
        <w:autoSpaceDN w:val="0"/>
        <w:adjustRightInd w:val="0"/>
        <w:spacing w:line="300" w:lineRule="exact"/>
        <w:ind w:right="11"/>
        <w:rPr>
          <w:rFonts w:ascii="宋体" w:hAnsi="宋体"/>
          <w:b/>
          <w:color w:val="000000" w:themeColor="text1"/>
          <w:sz w:val="28"/>
        </w:rPr>
      </w:pPr>
    </w:p>
    <w:p w:rsidR="005B4101" w:rsidRDefault="009C092A">
      <w:pPr>
        <w:spacing w:line="510" w:lineRule="exact"/>
        <w:jc w:val="left"/>
        <w:rPr>
          <w:rFonts w:ascii="宋体" w:hAnsi="宋体"/>
          <w:color w:val="000000" w:themeColor="text1"/>
        </w:rPr>
      </w:pPr>
      <w:r>
        <w:rPr>
          <w:rFonts w:ascii="宋体" w:hAnsi="宋体" w:hint="eastAsia"/>
          <w:color w:val="000000" w:themeColor="text1"/>
        </w:rPr>
        <w:t>注：对照评标办法要求，由投标人自行提供相关证明。如证明或声明与实际不符，将被取消投标或中标资格，其投标保证金按规定予以处理。</w:t>
      </w:r>
    </w:p>
    <w:p w:rsidR="005B4101" w:rsidRDefault="009C092A">
      <w:pPr>
        <w:rPr>
          <w:color w:val="000000" w:themeColor="text1"/>
          <w:szCs w:val="24"/>
          <w:u w:val="single"/>
        </w:rPr>
      </w:pPr>
      <w:r>
        <w:rPr>
          <w:rFonts w:ascii="宋体" w:hAnsi="宋体" w:hint="eastAsia"/>
          <w:color w:val="000000" w:themeColor="text1"/>
          <w:szCs w:val="24"/>
        </w:rPr>
        <w:br w:type="page"/>
      </w:r>
    </w:p>
    <w:p w:rsidR="005B4101" w:rsidRDefault="005B4101">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4"/>
          <w:u w:val="single"/>
        </w:rPr>
      </w:pPr>
    </w:p>
    <w:p w:rsidR="005B4101" w:rsidRDefault="009C092A" w:rsidP="00BB2198">
      <w:pPr>
        <w:tabs>
          <w:tab w:val="left" w:pos="3395"/>
          <w:tab w:val="left" w:pos="5940"/>
        </w:tabs>
        <w:autoSpaceDE w:val="0"/>
        <w:autoSpaceDN w:val="0"/>
        <w:adjustRightInd w:val="0"/>
        <w:snapToGrid w:val="0"/>
        <w:spacing w:line="360" w:lineRule="auto"/>
        <w:ind w:firstLineChars="398" w:firstLine="1274"/>
        <w:jc w:val="left"/>
        <w:rPr>
          <w:rFonts w:ascii="黑体" w:eastAsia="黑体" w:hAnsi="黑体"/>
          <w:b/>
          <w:bCs/>
          <w:color w:val="000000" w:themeColor="text1"/>
          <w:kern w:val="0"/>
          <w:sz w:val="28"/>
        </w:rPr>
      </w:pPr>
      <w:r>
        <w:rPr>
          <w:rFonts w:ascii="黑体" w:eastAsia="黑体" w:hAnsi="黑体" w:hint="eastAsia"/>
          <w:color w:val="000000" w:themeColor="text1"/>
          <w:sz w:val="32"/>
          <w:szCs w:val="32"/>
          <w:u w:val="single"/>
        </w:rPr>
        <w:t xml:space="preserve">             </w:t>
      </w:r>
      <w:r>
        <w:rPr>
          <w:rFonts w:ascii="黑体" w:eastAsia="黑体" w:hAnsi="黑体" w:hint="eastAsia"/>
          <w:color w:val="000000" w:themeColor="text1"/>
          <w:sz w:val="28"/>
          <w:szCs w:val="28"/>
        </w:rPr>
        <w:t>（项目名称）</w:t>
      </w:r>
      <w:r>
        <w:rPr>
          <w:rFonts w:ascii="黑体" w:eastAsia="黑体" w:hAnsi="黑体" w:hint="eastAsia"/>
          <w:color w:val="000000" w:themeColor="text1"/>
          <w:sz w:val="28"/>
          <w:szCs w:val="28"/>
          <w:u w:val="single"/>
        </w:rPr>
        <w:t xml:space="preserve">      </w:t>
      </w:r>
      <w:r>
        <w:rPr>
          <w:rFonts w:ascii="黑体" w:eastAsia="黑体" w:hAnsi="黑体" w:hint="eastAsia"/>
          <w:color w:val="000000" w:themeColor="text1"/>
          <w:sz w:val="28"/>
          <w:szCs w:val="28"/>
        </w:rPr>
        <w:t>标段施工招标</w:t>
      </w:r>
    </w:p>
    <w:p w:rsidR="005B4101" w:rsidRDefault="005B4101">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5B4101" w:rsidRDefault="005B4101">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5B4101" w:rsidRDefault="009C092A">
      <w:pPr>
        <w:keepNext/>
        <w:keepLines/>
        <w:spacing w:before="260" w:after="260" w:line="416" w:lineRule="auto"/>
        <w:jc w:val="center"/>
        <w:outlineLvl w:val="1"/>
        <w:rPr>
          <w:rFonts w:ascii="黑体" w:eastAsia="黑体" w:hAnsi="黑体"/>
          <w:bCs/>
          <w:color w:val="000000" w:themeColor="text1"/>
          <w:sz w:val="32"/>
          <w:szCs w:val="32"/>
          <w:lang w:val="zh-CN"/>
        </w:rPr>
      </w:pPr>
      <w:bookmarkStart w:id="642" w:name="_Toc72398744"/>
      <w:r>
        <w:rPr>
          <w:rFonts w:ascii="黑体" w:eastAsia="黑体" w:hAnsi="黑体" w:hint="eastAsia"/>
          <w:bCs/>
          <w:color w:val="000000" w:themeColor="text1"/>
          <w:sz w:val="44"/>
          <w:szCs w:val="44"/>
          <w:lang w:val="zh-CN"/>
        </w:rPr>
        <w:t>投标文件</w:t>
      </w:r>
      <w:r>
        <w:rPr>
          <w:rFonts w:ascii="黑体" w:eastAsia="黑体" w:hAnsi="黑体"/>
          <w:color w:val="000000" w:themeColor="text1"/>
          <w:sz w:val="44"/>
          <w:szCs w:val="44"/>
          <w:lang w:val="zh-CN"/>
        </w:rPr>
        <w:br/>
      </w:r>
      <w:r>
        <w:rPr>
          <w:rFonts w:ascii="黑体" w:eastAsia="黑体" w:hAnsi="黑体" w:hint="eastAsia"/>
          <w:bCs/>
          <w:color w:val="000000" w:themeColor="text1"/>
          <w:sz w:val="32"/>
          <w:szCs w:val="32"/>
          <w:lang w:val="zh-CN"/>
        </w:rPr>
        <w:t>（报价文件）</w:t>
      </w:r>
      <w:bookmarkEnd w:id="642"/>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9C092A">
      <w:pPr>
        <w:spacing w:line="360" w:lineRule="auto"/>
        <w:jc w:val="center"/>
        <w:rPr>
          <w:rFonts w:ascii="黑体" w:eastAsia="黑体"/>
          <w:color w:val="000000" w:themeColor="text1"/>
          <w:sz w:val="28"/>
          <w:szCs w:val="28"/>
        </w:rPr>
      </w:pPr>
      <w:r>
        <w:rPr>
          <w:rFonts w:ascii="黑体" w:eastAsia="黑体" w:hint="eastAsia"/>
          <w:color w:val="000000" w:themeColor="text1"/>
          <w:sz w:val="28"/>
          <w:szCs w:val="28"/>
        </w:rPr>
        <w:t>投标人：</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（盖单位章）</w:t>
      </w:r>
    </w:p>
    <w:p w:rsidR="005B4101" w:rsidRDefault="005B4101">
      <w:pPr>
        <w:jc w:val="center"/>
        <w:rPr>
          <w:rFonts w:ascii="黑体" w:eastAsia="黑体"/>
          <w:color w:val="000000" w:themeColor="text1"/>
          <w:sz w:val="28"/>
          <w:szCs w:val="28"/>
        </w:rPr>
      </w:pPr>
    </w:p>
    <w:p w:rsidR="005B4101" w:rsidRDefault="009C092A">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年</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月</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日</w:t>
      </w:r>
    </w:p>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p w:rsidR="005B4101" w:rsidRDefault="009C092A">
      <w:pPr>
        <w:autoSpaceDE w:val="0"/>
        <w:autoSpaceDN w:val="0"/>
        <w:adjustRightInd w:val="0"/>
        <w:snapToGrid w:val="0"/>
        <w:spacing w:line="360" w:lineRule="auto"/>
        <w:jc w:val="center"/>
        <w:rPr>
          <w:rFonts w:ascii="黑体" w:eastAsia="黑体" w:hAnsi="黑体"/>
          <w:b/>
          <w:bCs/>
          <w:color w:val="000000" w:themeColor="text1"/>
          <w:kern w:val="0"/>
          <w:sz w:val="32"/>
        </w:rPr>
      </w:pPr>
      <w:r>
        <w:rPr>
          <w:rFonts w:ascii="黑体" w:eastAsia="黑体" w:hAnsi="黑体" w:hint="eastAsia"/>
          <w:b/>
          <w:bCs/>
          <w:color w:val="000000" w:themeColor="text1"/>
          <w:kern w:val="0"/>
          <w:sz w:val="32"/>
        </w:rPr>
        <w:t>目  录</w:t>
      </w:r>
    </w:p>
    <w:p w:rsidR="005B4101" w:rsidRDefault="005B4101">
      <w:pPr>
        <w:autoSpaceDE w:val="0"/>
        <w:autoSpaceDN w:val="0"/>
        <w:adjustRightInd w:val="0"/>
        <w:snapToGrid w:val="0"/>
        <w:spacing w:line="360" w:lineRule="auto"/>
        <w:ind w:firstLineChars="196" w:firstLine="388"/>
        <w:rPr>
          <w:rFonts w:ascii="宋体" w:hAnsi="宋体"/>
          <w:color w:val="000000" w:themeColor="text1"/>
          <w:spacing w:val="-6"/>
          <w:szCs w:val="21"/>
        </w:rPr>
      </w:pPr>
    </w:p>
    <w:p w:rsidR="005B4101" w:rsidRDefault="009C092A">
      <w:pPr>
        <w:autoSpaceDE w:val="0"/>
        <w:autoSpaceDN w:val="0"/>
        <w:adjustRightInd w:val="0"/>
        <w:snapToGrid w:val="0"/>
        <w:spacing w:line="360" w:lineRule="auto"/>
        <w:ind w:firstLineChars="196" w:firstLine="388"/>
        <w:rPr>
          <w:rFonts w:ascii="宋体" w:hAnsi="宋体"/>
          <w:color w:val="000000" w:themeColor="text1"/>
          <w:spacing w:val="-6"/>
          <w:szCs w:val="21"/>
        </w:rPr>
      </w:pPr>
      <w:r>
        <w:rPr>
          <w:rFonts w:ascii="宋体" w:hAnsi="宋体" w:hint="eastAsia"/>
          <w:color w:val="000000" w:themeColor="text1"/>
          <w:spacing w:val="-6"/>
          <w:szCs w:val="21"/>
        </w:rPr>
        <w:t>一、投标函</w:t>
      </w:r>
    </w:p>
    <w:p w:rsidR="005B4101" w:rsidRDefault="009C092A">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Pr>
          <w:rFonts w:ascii="宋体" w:hAnsi="宋体" w:hint="eastAsia"/>
          <w:color w:val="000000" w:themeColor="text1"/>
          <w:spacing w:val="-6"/>
          <w:szCs w:val="21"/>
        </w:rPr>
        <w:t>二、工程量清单报价书</w:t>
      </w: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pPr>
    </w:p>
    <w:p w:rsidR="005B4101" w:rsidRDefault="005B4101">
      <w:pPr>
        <w:autoSpaceDE w:val="0"/>
        <w:autoSpaceDN w:val="0"/>
        <w:adjustRightInd w:val="0"/>
        <w:spacing w:line="360" w:lineRule="auto"/>
        <w:ind w:right="-20" w:firstLineChars="50" w:firstLine="160"/>
        <w:jc w:val="left"/>
        <w:rPr>
          <w:rFonts w:ascii="宋体" w:hAnsi="宋体"/>
          <w:color w:val="000000" w:themeColor="text1"/>
          <w:sz w:val="32"/>
        </w:rPr>
        <w:sectPr w:rsidR="005B4101">
          <w:headerReference w:type="even" r:id="rId17"/>
          <w:footerReference w:type="even" r:id="rId18"/>
          <w:footerReference w:type="default" r:id="rId19"/>
          <w:footnotePr>
            <w:numFmt w:val="decimalEnclosedCircleChinese"/>
            <w:numRestart w:val="eachPage"/>
          </w:footnotePr>
          <w:pgSz w:w="11907" w:h="16840"/>
          <w:pgMar w:top="1474" w:right="1173" w:bottom="1474" w:left="1274" w:header="799" w:footer="907" w:gutter="0"/>
          <w:cols w:space="720"/>
          <w:docGrid w:linePitch="271"/>
        </w:sectPr>
      </w:pP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r>
        <w:rPr>
          <w:rFonts w:ascii="黑体" w:eastAsia="黑体" w:hAnsi="黑体" w:hint="eastAsia"/>
          <w:bCs/>
          <w:color w:val="000000" w:themeColor="text1"/>
          <w:sz w:val="24"/>
          <w:szCs w:val="24"/>
          <w:lang w:val="zh-CN"/>
        </w:rPr>
        <w:lastRenderedPageBreak/>
        <w:t>一、投标函</w:t>
      </w:r>
    </w:p>
    <w:p w:rsidR="005B4101" w:rsidRDefault="009C092A">
      <w:pPr>
        <w:adjustRightInd w:val="0"/>
        <w:snapToGrid w:val="0"/>
        <w:spacing w:beforeLines="20" w:before="48" w:afterLines="20" w:after="48" w:line="400" w:lineRule="exact"/>
        <w:rPr>
          <w:rFonts w:ascii="宋体" w:hAnsi="宋体"/>
          <w:color w:val="000000" w:themeColor="text1"/>
          <w:u w:val="single"/>
        </w:rPr>
      </w:pPr>
      <w:r>
        <w:rPr>
          <w:rFonts w:eastAsia="黑体" w:hint="eastAsia"/>
          <w:snapToGrid w:val="0"/>
          <w:color w:val="000000" w:themeColor="text1"/>
          <w:kern w:val="0"/>
          <w:szCs w:val="21"/>
          <w:u w:val="single"/>
        </w:rPr>
        <w:t xml:space="preserve">            </w:t>
      </w:r>
      <w:r>
        <w:rPr>
          <w:snapToGrid w:val="0"/>
          <w:color w:val="000000" w:themeColor="text1"/>
          <w:kern w:val="0"/>
          <w:szCs w:val="21"/>
        </w:rPr>
        <w:t>（招标人名称）</w:t>
      </w:r>
      <w:r>
        <w:rPr>
          <w:rFonts w:hint="eastAsia"/>
          <w:snapToGrid w:val="0"/>
          <w:color w:val="000000" w:themeColor="text1"/>
          <w:kern w:val="0"/>
          <w:szCs w:val="21"/>
        </w:rPr>
        <w:t>：</w:t>
      </w:r>
    </w:p>
    <w:p w:rsidR="005B4101" w:rsidRDefault="009C092A">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u w:val="single"/>
        </w:rPr>
      </w:pPr>
      <w:r>
        <w:rPr>
          <w:rFonts w:ascii="宋体" w:hAnsi="宋体" w:hint="eastAsia"/>
          <w:color w:val="000000" w:themeColor="text1"/>
        </w:rPr>
        <w:t>1. 我方已仔细研究</w:t>
      </w:r>
      <w:r>
        <w:rPr>
          <w:rFonts w:ascii="宋体" w:hAnsi="宋体" w:hint="eastAsia"/>
          <w:color w:val="000000" w:themeColor="text1"/>
          <w:u w:val="single"/>
        </w:rPr>
        <w:t xml:space="preserve">         </w:t>
      </w:r>
      <w:r>
        <w:rPr>
          <w:rFonts w:ascii="宋体" w:hAnsi="宋体" w:hint="eastAsia"/>
          <w:color w:val="000000" w:themeColor="text1"/>
        </w:rPr>
        <w:t>（项目名称）</w:t>
      </w:r>
      <w:r>
        <w:rPr>
          <w:rFonts w:ascii="宋体" w:hAnsi="宋体" w:hint="eastAsia"/>
          <w:color w:val="000000" w:themeColor="text1"/>
          <w:u w:val="single"/>
        </w:rPr>
        <w:t xml:space="preserve">   </w:t>
      </w:r>
      <w:r>
        <w:rPr>
          <w:rFonts w:ascii="宋体" w:hAnsi="宋体" w:hint="eastAsia"/>
          <w:color w:val="000000" w:themeColor="text1"/>
        </w:rPr>
        <w:t>标段招标文件的全部内容，在考察工程现场后，愿意以人民币（大写）</w:t>
      </w:r>
      <w:r>
        <w:rPr>
          <w:rFonts w:ascii="宋体" w:hAnsi="宋体" w:hint="eastAsia"/>
          <w:color w:val="000000" w:themeColor="text1"/>
          <w:u w:val="single"/>
        </w:rPr>
        <w:t xml:space="preserve">         </w:t>
      </w:r>
      <w:r>
        <w:rPr>
          <w:rFonts w:ascii="宋体" w:hAnsi="宋体" w:hint="eastAsia"/>
          <w:color w:val="000000" w:themeColor="text1"/>
        </w:rPr>
        <w:t>元（¥</w:t>
      </w:r>
      <w:r>
        <w:rPr>
          <w:rFonts w:ascii="宋体" w:hAnsi="宋体" w:hint="eastAsia"/>
          <w:color w:val="000000" w:themeColor="text1"/>
          <w:u w:val="single"/>
        </w:rPr>
        <w:t xml:space="preserve">         </w:t>
      </w:r>
      <w:r>
        <w:rPr>
          <w:rFonts w:ascii="宋体" w:hAnsi="宋体" w:hint="eastAsia"/>
          <w:color w:val="000000" w:themeColor="text1"/>
        </w:rPr>
        <w:t>）的投标总报价，按合同约定实施和完成承包工程，修补工程中的任何缺陷。</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Pr>
          <w:rFonts w:ascii="宋体" w:hAnsi="宋体" w:hint="eastAsia"/>
          <w:bCs/>
          <w:color w:val="000000" w:themeColor="text1"/>
          <w:szCs w:val="32"/>
          <w:lang w:val="zh-CN"/>
        </w:rPr>
        <w:t>2. 我方已按招标文件要求详细审核并确认全部招标文件及有关附件，充分理解投标价格不得低于企业个别成本有关规定。我方经成本核算，所填报的投标报价不低于企业个别成本。</w:t>
      </w:r>
    </w:p>
    <w:p w:rsidR="005B4101" w:rsidRDefault="009C092A" w:rsidP="00BB2198">
      <w:pPr>
        <w:adjustRightInd w:val="0"/>
        <w:snapToGrid w:val="0"/>
        <w:spacing w:beforeLines="20" w:before="48" w:afterLines="20" w:after="48" w:line="400" w:lineRule="exact"/>
        <w:ind w:firstLineChars="175" w:firstLine="368"/>
        <w:rPr>
          <w:rFonts w:ascii="宋体" w:hAnsi="宋体"/>
          <w:bCs/>
          <w:color w:val="000000" w:themeColor="text1"/>
          <w:szCs w:val="32"/>
        </w:rPr>
      </w:pPr>
      <w:r>
        <w:rPr>
          <w:rFonts w:ascii="宋体" w:hAnsi="宋体" w:hint="eastAsia"/>
          <w:bCs/>
          <w:color w:val="000000" w:themeColor="text1"/>
          <w:szCs w:val="32"/>
        </w:rPr>
        <w:t xml:space="preserve">3. </w:t>
      </w:r>
      <w:r>
        <w:rPr>
          <w:rFonts w:eastAsia="黑体" w:hint="eastAsia"/>
          <w:snapToGrid w:val="0"/>
          <w:color w:val="000000" w:themeColor="text1"/>
          <w:kern w:val="0"/>
          <w:szCs w:val="21"/>
          <w:u w:val="single"/>
        </w:rPr>
        <w:t xml:space="preserve">                          </w:t>
      </w:r>
      <w:r>
        <w:rPr>
          <w:snapToGrid w:val="0"/>
          <w:color w:val="000000" w:themeColor="text1"/>
          <w:kern w:val="0"/>
          <w:szCs w:val="21"/>
        </w:rPr>
        <w:t>（其他补充说明）。</w:t>
      </w:r>
    </w:p>
    <w:p w:rsidR="005B4101" w:rsidRDefault="005B4101" w:rsidP="00BB2198">
      <w:pPr>
        <w:adjustRightInd w:val="0"/>
        <w:snapToGrid w:val="0"/>
        <w:spacing w:beforeLines="20" w:before="48" w:afterLines="20" w:after="48" w:line="400" w:lineRule="exact"/>
        <w:ind w:firstLineChars="175" w:firstLine="368"/>
        <w:rPr>
          <w:rFonts w:ascii="宋体" w:hAnsi="宋体"/>
          <w:bCs/>
          <w:color w:val="000000" w:themeColor="text1"/>
          <w:szCs w:val="21"/>
        </w:rPr>
      </w:pPr>
    </w:p>
    <w:p w:rsidR="005B4101" w:rsidRDefault="009C092A">
      <w:pPr>
        <w:adjustRightInd w:val="0"/>
        <w:snapToGrid w:val="0"/>
        <w:spacing w:beforeLines="20" w:before="48" w:afterLines="20" w:after="48" w:line="400" w:lineRule="exact"/>
        <w:ind w:firstLineChars="200" w:firstLine="420"/>
        <w:rPr>
          <w:rFonts w:ascii="宋体" w:hAnsi="宋体"/>
          <w:bCs/>
          <w:color w:val="000000" w:themeColor="text1"/>
          <w:szCs w:val="21"/>
          <w:u w:val="single"/>
          <w:lang w:val="zh-CN"/>
        </w:rPr>
      </w:pPr>
      <w:r>
        <w:rPr>
          <w:rFonts w:ascii="宋体" w:hAnsi="宋体" w:hint="eastAsia"/>
          <w:bCs/>
          <w:color w:val="000000" w:themeColor="text1"/>
          <w:szCs w:val="21"/>
          <w:lang w:val="zh-CN"/>
        </w:rPr>
        <w:t>投 标 人：</w:t>
      </w:r>
      <w:r>
        <w:rPr>
          <w:rFonts w:ascii="宋体" w:hAnsi="宋体" w:hint="eastAsia"/>
          <w:bCs/>
          <w:color w:val="000000" w:themeColor="text1"/>
          <w:szCs w:val="21"/>
          <w:u w:val="single"/>
          <w:lang w:val="zh-CN"/>
        </w:rPr>
        <w:t xml:space="preserve">                                             </w:t>
      </w:r>
      <w:r>
        <w:rPr>
          <w:rFonts w:ascii="宋体" w:hAnsi="宋体" w:hint="eastAsia"/>
          <w:bCs/>
          <w:color w:val="000000" w:themeColor="text1"/>
          <w:szCs w:val="21"/>
          <w:lang w:val="zh-CN"/>
        </w:rPr>
        <w:t>（盖单位章）</w:t>
      </w:r>
    </w:p>
    <w:p w:rsidR="005B4101" w:rsidRDefault="009C092A">
      <w:pPr>
        <w:adjustRightInd w:val="0"/>
        <w:snapToGrid w:val="0"/>
        <w:spacing w:beforeLines="20" w:before="48" w:afterLines="20" w:after="48" w:line="400" w:lineRule="exact"/>
        <w:ind w:firstLineChars="200" w:firstLine="420"/>
        <w:rPr>
          <w:rFonts w:ascii="宋体" w:hAnsi="宋体"/>
          <w:color w:val="000000" w:themeColor="text1"/>
          <w:szCs w:val="21"/>
          <w:u w:val="single"/>
        </w:rPr>
      </w:pPr>
      <w:r>
        <w:rPr>
          <w:rFonts w:ascii="宋体" w:hAnsi="宋体" w:hint="eastAsia"/>
          <w:color w:val="000000" w:themeColor="text1"/>
          <w:szCs w:val="21"/>
        </w:rPr>
        <w:t>法定代表人：</w:t>
      </w:r>
      <w:r>
        <w:rPr>
          <w:rFonts w:ascii="宋体" w:hAnsi="宋体" w:hint="eastAsia"/>
          <w:color w:val="000000" w:themeColor="text1"/>
          <w:szCs w:val="21"/>
          <w:u w:val="single"/>
        </w:rPr>
        <w:t xml:space="preserve">                                           </w:t>
      </w:r>
      <w:r>
        <w:rPr>
          <w:rFonts w:ascii="宋体" w:hAnsi="宋体" w:hint="eastAsia"/>
          <w:color w:val="000000" w:themeColor="text1"/>
          <w:szCs w:val="21"/>
        </w:rPr>
        <w:t>（签字或盖章）</w:t>
      </w:r>
    </w:p>
    <w:p w:rsidR="005B4101" w:rsidRDefault="009C092A">
      <w:pPr>
        <w:adjustRightInd w:val="0"/>
        <w:snapToGrid w:val="0"/>
        <w:spacing w:beforeLines="20" w:before="48" w:afterLines="20" w:after="48" w:line="400" w:lineRule="exact"/>
        <w:ind w:leftChars="52" w:left="109" w:firstLineChars="150" w:firstLine="315"/>
        <w:rPr>
          <w:rFonts w:ascii="宋体" w:hAnsi="宋体"/>
          <w:color w:val="000000" w:themeColor="text1"/>
          <w:szCs w:val="21"/>
          <w:u w:val="single"/>
        </w:rPr>
      </w:pPr>
      <w:r>
        <w:rPr>
          <w:rFonts w:ascii="宋体" w:hAnsi="宋体" w:hint="eastAsia"/>
          <w:color w:val="000000" w:themeColor="text1"/>
          <w:szCs w:val="21"/>
        </w:rPr>
        <w:t>单位地址：</w:t>
      </w:r>
      <w:r>
        <w:rPr>
          <w:rFonts w:ascii="宋体" w:hAnsi="宋体" w:hint="eastAsia"/>
          <w:color w:val="000000" w:themeColor="text1"/>
          <w:szCs w:val="21"/>
          <w:u w:val="single"/>
        </w:rPr>
        <w:t xml:space="preserve">                                                       </w:t>
      </w:r>
    </w:p>
    <w:p w:rsidR="005B4101" w:rsidRDefault="009C092A">
      <w:pPr>
        <w:adjustRightInd w:val="0"/>
        <w:snapToGrid w:val="0"/>
        <w:spacing w:beforeLines="20" w:before="48" w:afterLines="20" w:after="48" w:line="400" w:lineRule="exact"/>
        <w:ind w:firstLineChars="200" w:firstLine="420"/>
        <w:rPr>
          <w:rFonts w:ascii="宋体" w:hAnsi="宋体"/>
          <w:color w:val="000000" w:themeColor="text1"/>
          <w:szCs w:val="21"/>
        </w:rPr>
      </w:pPr>
      <w:r>
        <w:rPr>
          <w:rFonts w:ascii="宋体" w:hAnsi="宋体" w:hint="eastAsia"/>
          <w:color w:val="000000" w:themeColor="text1"/>
          <w:szCs w:val="21"/>
        </w:rPr>
        <w:t>邮政编码：</w:t>
      </w:r>
      <w:r>
        <w:rPr>
          <w:rFonts w:ascii="宋体" w:hAnsi="宋体" w:hint="eastAsia"/>
          <w:bCs/>
          <w:color w:val="000000" w:themeColor="text1"/>
          <w:szCs w:val="32"/>
          <w:u w:val="single"/>
          <w:lang w:val="zh-CN"/>
        </w:rPr>
        <w:t xml:space="preserve">           </w:t>
      </w:r>
      <w:r>
        <w:rPr>
          <w:rFonts w:ascii="宋体" w:hAnsi="宋体" w:hint="eastAsia"/>
          <w:color w:val="000000" w:themeColor="text1"/>
          <w:szCs w:val="21"/>
        </w:rPr>
        <w:t>电话：</w:t>
      </w:r>
      <w:r>
        <w:rPr>
          <w:rFonts w:ascii="宋体" w:hAnsi="宋体" w:hint="eastAsia"/>
          <w:bCs/>
          <w:color w:val="000000" w:themeColor="text1"/>
          <w:szCs w:val="32"/>
          <w:u w:val="single"/>
          <w:lang w:val="zh-CN"/>
        </w:rPr>
        <w:t xml:space="preserve">           </w:t>
      </w:r>
      <w:r>
        <w:rPr>
          <w:rFonts w:ascii="宋体" w:hAnsi="宋体" w:hint="eastAsia"/>
          <w:color w:val="000000" w:themeColor="text1"/>
          <w:szCs w:val="21"/>
        </w:rPr>
        <w:t xml:space="preserve"> 传真：</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5B4101" w:rsidRDefault="009C092A">
      <w:pPr>
        <w:adjustRightInd w:val="0"/>
        <w:snapToGrid w:val="0"/>
        <w:spacing w:beforeLines="20" w:before="48" w:afterLines="20" w:after="48" w:line="400" w:lineRule="exact"/>
        <w:ind w:firstLineChars="200" w:firstLine="420"/>
        <w:rPr>
          <w:rFonts w:ascii="宋体" w:hAnsi="宋体"/>
          <w:color w:val="000000" w:themeColor="text1"/>
        </w:rPr>
      </w:pPr>
      <w:r>
        <w:rPr>
          <w:rFonts w:ascii="宋体" w:hAnsi="宋体" w:hint="eastAsia"/>
          <w:color w:val="000000" w:themeColor="text1"/>
          <w:szCs w:val="21"/>
        </w:rPr>
        <w:t>日期：</w:t>
      </w:r>
      <w:r>
        <w:rPr>
          <w:rFonts w:ascii="宋体" w:hAnsi="宋体"/>
          <w:color w:val="000000" w:themeColor="text1"/>
          <w:szCs w:val="21"/>
        </w:rPr>
        <w:t>____</w:t>
      </w:r>
      <w:r>
        <w:rPr>
          <w:rFonts w:ascii="宋体" w:hAnsi="宋体"/>
          <w:color w:val="000000" w:themeColor="text1"/>
          <w:szCs w:val="21"/>
          <w:u w:val="single"/>
        </w:rPr>
        <w:t xml:space="preserve">    </w:t>
      </w:r>
      <w:r>
        <w:rPr>
          <w:rFonts w:ascii="宋体" w:hAnsi="宋体"/>
          <w:color w:val="000000" w:themeColor="text1"/>
          <w:szCs w:val="21"/>
        </w:rPr>
        <w:t>_</w:t>
      </w:r>
      <w:r>
        <w:rPr>
          <w:rFonts w:ascii="宋体" w:hAnsi="宋体" w:hint="eastAsia"/>
          <w:color w:val="000000" w:themeColor="text1"/>
          <w:szCs w:val="21"/>
        </w:rPr>
        <w:t>年</w:t>
      </w:r>
      <w:r>
        <w:rPr>
          <w:rFonts w:ascii="宋体" w:hAnsi="宋体"/>
          <w:color w:val="000000" w:themeColor="text1"/>
          <w:szCs w:val="21"/>
          <w:u w:val="single"/>
        </w:rPr>
        <w:t>_       _</w:t>
      </w:r>
      <w:r>
        <w:rPr>
          <w:rFonts w:ascii="宋体" w:hAnsi="宋体" w:hint="eastAsia"/>
          <w:color w:val="000000" w:themeColor="text1"/>
          <w:szCs w:val="21"/>
        </w:rPr>
        <w:t>月</w:t>
      </w:r>
      <w:r>
        <w:rPr>
          <w:rFonts w:ascii="宋体" w:hAnsi="宋体"/>
          <w:color w:val="000000" w:themeColor="text1"/>
          <w:szCs w:val="21"/>
          <w:u w:val="single"/>
        </w:rPr>
        <w:t>_    _</w:t>
      </w:r>
      <w:r>
        <w:rPr>
          <w:rFonts w:ascii="宋体" w:hAnsi="宋体"/>
          <w:color w:val="000000" w:themeColor="text1"/>
          <w:szCs w:val="21"/>
        </w:rPr>
        <w:t>__</w:t>
      </w:r>
      <w:r>
        <w:rPr>
          <w:rFonts w:ascii="宋体" w:hAnsi="宋体" w:hint="eastAsia"/>
          <w:color w:val="000000" w:themeColor="text1"/>
          <w:szCs w:val="21"/>
        </w:rPr>
        <w:t>日</w:t>
      </w:r>
    </w:p>
    <w:p w:rsidR="005B4101" w:rsidRDefault="009C092A">
      <w:pPr>
        <w:adjustRightInd w:val="0"/>
        <w:snapToGrid w:val="0"/>
        <w:spacing w:beforeLines="20" w:before="48" w:afterLines="20" w:after="48" w:line="400" w:lineRule="exact"/>
        <w:outlineLvl w:val="1"/>
        <w:rPr>
          <w:rFonts w:ascii="宋体" w:hAnsi="宋体"/>
          <w:color w:val="000000" w:themeColor="text1"/>
        </w:rPr>
      </w:pPr>
      <w:r>
        <w:rPr>
          <w:rFonts w:ascii="宋体" w:hAnsi="宋体"/>
          <w:color w:val="000000" w:themeColor="text1"/>
          <w:sz w:val="24"/>
        </w:rPr>
        <w:br w:type="page"/>
      </w:r>
    </w:p>
    <w:p w:rsidR="005B4101" w:rsidRDefault="009C092A">
      <w:pPr>
        <w:keepNext/>
        <w:keepLines/>
        <w:spacing w:before="120" w:after="120" w:line="360" w:lineRule="auto"/>
        <w:jc w:val="center"/>
        <w:outlineLvl w:val="2"/>
        <w:rPr>
          <w:rFonts w:ascii="黑体" w:eastAsia="黑体" w:hAnsi="黑体"/>
          <w:bCs/>
          <w:color w:val="000000" w:themeColor="text1"/>
          <w:sz w:val="24"/>
          <w:szCs w:val="24"/>
          <w:lang w:val="zh-CN"/>
        </w:rPr>
      </w:pPr>
      <w:bookmarkStart w:id="643" w:name="_Toc460227122"/>
      <w:bookmarkStart w:id="644" w:name="_Toc460660237"/>
      <w:bookmarkStart w:id="645" w:name="_Toc421917014"/>
      <w:r>
        <w:rPr>
          <w:rFonts w:ascii="黑体" w:eastAsia="黑体" w:hAnsi="黑体" w:hint="eastAsia"/>
          <w:bCs/>
          <w:color w:val="000000" w:themeColor="text1"/>
          <w:sz w:val="24"/>
          <w:szCs w:val="24"/>
          <w:lang w:val="zh-CN"/>
        </w:rPr>
        <w:lastRenderedPageBreak/>
        <w:t>二、工程量清单报价书</w:t>
      </w:r>
      <w:bookmarkEnd w:id="643"/>
      <w:bookmarkEnd w:id="644"/>
      <w:bookmarkEnd w:id="645"/>
    </w:p>
    <w:p w:rsidR="005B4101" w:rsidRDefault="005B4101">
      <w:pPr>
        <w:adjustRightInd w:val="0"/>
        <w:snapToGrid w:val="0"/>
        <w:spacing w:beforeLines="20" w:before="48" w:afterLines="20" w:after="48" w:line="540" w:lineRule="exact"/>
        <w:rPr>
          <w:rFonts w:ascii="宋体" w:hAnsi="宋体"/>
          <w:color w:val="000000" w:themeColor="text1"/>
          <w:sz w:val="28"/>
        </w:rPr>
      </w:pPr>
    </w:p>
    <w:p w:rsidR="005B4101" w:rsidRDefault="009C092A">
      <w:pPr>
        <w:adjustRightInd w:val="0"/>
        <w:snapToGrid w:val="0"/>
        <w:spacing w:beforeLines="20" w:before="48" w:afterLines="20" w:after="48" w:line="540" w:lineRule="exact"/>
        <w:jc w:val="center"/>
        <w:rPr>
          <w:rFonts w:ascii="宋体" w:hAnsi="宋体"/>
          <w:b/>
          <w:color w:val="000000" w:themeColor="text1"/>
          <w:sz w:val="44"/>
        </w:rPr>
      </w:pPr>
      <w:r>
        <w:rPr>
          <w:rFonts w:ascii="宋体" w:hAnsi="宋体" w:hint="eastAsia"/>
          <w:b/>
          <w:color w:val="000000" w:themeColor="text1"/>
          <w:sz w:val="36"/>
        </w:rPr>
        <w:t>投标总价</w:t>
      </w:r>
    </w:p>
    <w:p w:rsidR="005B4101" w:rsidRDefault="005B4101">
      <w:pPr>
        <w:adjustRightInd w:val="0"/>
        <w:snapToGrid w:val="0"/>
        <w:spacing w:beforeLines="20" w:before="48" w:afterLines="20" w:after="48" w:line="540" w:lineRule="exact"/>
        <w:ind w:firstLineChars="996" w:firstLine="3000"/>
        <w:rPr>
          <w:rFonts w:ascii="宋体" w:hAnsi="宋体"/>
          <w:b/>
          <w:color w:val="000000" w:themeColor="text1"/>
          <w:sz w:val="30"/>
        </w:rPr>
      </w:pPr>
    </w:p>
    <w:p w:rsidR="005B4101" w:rsidRDefault="005B4101">
      <w:pPr>
        <w:adjustRightInd w:val="0"/>
        <w:snapToGrid w:val="0"/>
        <w:spacing w:beforeLines="20" w:before="48" w:afterLines="20" w:after="48" w:line="540" w:lineRule="exact"/>
        <w:ind w:firstLineChars="996" w:firstLine="3000"/>
        <w:rPr>
          <w:rFonts w:ascii="宋体" w:hAnsi="宋体"/>
          <w:b/>
          <w:color w:val="000000" w:themeColor="text1"/>
          <w:sz w:val="30"/>
        </w:rPr>
      </w:pPr>
    </w:p>
    <w:p w:rsidR="005B4101" w:rsidRDefault="005B4101">
      <w:pPr>
        <w:adjustRightInd w:val="0"/>
        <w:snapToGrid w:val="0"/>
        <w:spacing w:beforeLines="20" w:before="48" w:afterLines="20" w:after="48" w:line="540" w:lineRule="exact"/>
        <w:ind w:firstLineChars="996" w:firstLine="3000"/>
        <w:rPr>
          <w:rFonts w:ascii="宋体" w:hAnsi="宋体"/>
          <w:b/>
          <w:color w:val="000000" w:themeColor="text1"/>
          <w:sz w:val="30"/>
        </w:rPr>
      </w:pPr>
    </w:p>
    <w:p w:rsidR="005B4101" w:rsidRDefault="009C092A">
      <w:pPr>
        <w:adjustRightInd w:val="0"/>
        <w:snapToGrid w:val="0"/>
        <w:spacing w:beforeLines="20" w:before="48" w:afterLines="20" w:after="48" w:line="540" w:lineRule="exact"/>
        <w:ind w:firstLineChars="287" w:firstLine="861"/>
        <w:rPr>
          <w:rFonts w:ascii="宋体" w:hAnsi="宋体"/>
          <w:color w:val="000000" w:themeColor="text1"/>
          <w:sz w:val="30"/>
          <w:szCs w:val="30"/>
        </w:rPr>
      </w:pPr>
      <w:r>
        <w:rPr>
          <w:rFonts w:ascii="宋体" w:hAnsi="宋体" w:hint="eastAsia"/>
          <w:color w:val="000000" w:themeColor="text1"/>
          <w:sz w:val="30"/>
          <w:szCs w:val="30"/>
        </w:rPr>
        <w:t>招标人:</w:t>
      </w:r>
      <w:r>
        <w:rPr>
          <w:rFonts w:ascii="宋体" w:hAnsi="宋体" w:hint="eastAsia"/>
          <w:color w:val="000000" w:themeColor="text1"/>
          <w:sz w:val="30"/>
          <w:szCs w:val="30"/>
          <w:u w:val="single"/>
        </w:rPr>
        <w:t xml:space="preserve">                                    </w:t>
      </w:r>
    </w:p>
    <w:p w:rsidR="005B4101" w:rsidRDefault="009C092A">
      <w:pPr>
        <w:adjustRightInd w:val="0"/>
        <w:snapToGrid w:val="0"/>
        <w:spacing w:beforeLines="20" w:before="48" w:afterLines="20" w:after="48" w:line="540" w:lineRule="exact"/>
        <w:ind w:firstLineChars="287" w:firstLine="861"/>
        <w:rPr>
          <w:rFonts w:ascii="宋体" w:hAnsi="宋体"/>
          <w:color w:val="000000" w:themeColor="text1"/>
          <w:sz w:val="30"/>
          <w:szCs w:val="30"/>
        </w:rPr>
      </w:pPr>
      <w:r>
        <w:rPr>
          <w:rFonts w:ascii="宋体" w:hAnsi="宋体" w:hint="eastAsia"/>
          <w:color w:val="000000" w:themeColor="text1"/>
          <w:sz w:val="30"/>
          <w:szCs w:val="30"/>
        </w:rPr>
        <w:t>工程名称：</w:t>
      </w:r>
      <w:r>
        <w:rPr>
          <w:rFonts w:ascii="宋体" w:hAnsi="宋体" w:hint="eastAsia"/>
          <w:color w:val="000000" w:themeColor="text1"/>
          <w:sz w:val="30"/>
          <w:szCs w:val="30"/>
          <w:u w:val="single"/>
        </w:rPr>
        <w:t xml:space="preserve">                                 </w:t>
      </w:r>
    </w:p>
    <w:p w:rsidR="005B4101" w:rsidRDefault="009C092A">
      <w:pPr>
        <w:adjustRightInd w:val="0"/>
        <w:snapToGrid w:val="0"/>
        <w:spacing w:beforeLines="20" w:before="48" w:afterLines="20" w:after="48" w:line="540" w:lineRule="exact"/>
        <w:ind w:firstLineChars="287" w:firstLine="861"/>
        <w:rPr>
          <w:rFonts w:ascii="宋体" w:hAnsi="宋体"/>
          <w:color w:val="000000" w:themeColor="text1"/>
          <w:sz w:val="30"/>
          <w:szCs w:val="30"/>
        </w:rPr>
      </w:pPr>
      <w:r>
        <w:rPr>
          <w:rFonts w:ascii="宋体" w:hAnsi="宋体" w:hint="eastAsia"/>
          <w:color w:val="000000" w:themeColor="text1"/>
          <w:sz w:val="30"/>
          <w:szCs w:val="30"/>
        </w:rPr>
        <w:t>投标总价（小写）：</w:t>
      </w:r>
      <w:r>
        <w:rPr>
          <w:rFonts w:ascii="宋体" w:hAnsi="宋体" w:hint="eastAsia"/>
          <w:color w:val="000000" w:themeColor="text1"/>
          <w:sz w:val="30"/>
          <w:szCs w:val="30"/>
          <w:u w:val="single"/>
        </w:rPr>
        <w:t xml:space="preserve">                          </w:t>
      </w:r>
    </w:p>
    <w:p w:rsidR="005B4101" w:rsidRDefault="009C092A">
      <w:pPr>
        <w:adjustRightInd w:val="0"/>
        <w:snapToGrid w:val="0"/>
        <w:spacing w:beforeLines="20" w:before="48" w:afterLines="20" w:after="48" w:line="540" w:lineRule="exact"/>
        <w:ind w:firstLineChars="709" w:firstLine="2127"/>
        <w:rPr>
          <w:rFonts w:ascii="宋体" w:hAnsi="宋体"/>
          <w:b/>
          <w:color w:val="000000" w:themeColor="text1"/>
          <w:sz w:val="30"/>
          <w:szCs w:val="30"/>
          <w:u w:val="single"/>
        </w:rPr>
      </w:pPr>
      <w:r>
        <w:rPr>
          <w:rFonts w:ascii="宋体" w:hAnsi="宋体" w:hint="eastAsia"/>
          <w:color w:val="000000" w:themeColor="text1"/>
          <w:sz w:val="30"/>
          <w:szCs w:val="30"/>
        </w:rPr>
        <w:t>（大写）：</w:t>
      </w:r>
      <w:r>
        <w:rPr>
          <w:rFonts w:ascii="宋体" w:hAnsi="宋体" w:hint="eastAsia"/>
          <w:color w:val="000000" w:themeColor="text1"/>
          <w:sz w:val="30"/>
          <w:szCs w:val="30"/>
          <w:u w:val="single"/>
        </w:rPr>
        <w:t xml:space="preserve">                          </w:t>
      </w:r>
    </w:p>
    <w:p w:rsidR="005B4101" w:rsidRDefault="005B4101">
      <w:pPr>
        <w:adjustRightInd w:val="0"/>
        <w:snapToGrid w:val="0"/>
        <w:spacing w:beforeLines="20" w:before="48" w:afterLines="20" w:after="48" w:line="540" w:lineRule="exact"/>
        <w:ind w:firstLineChars="996" w:firstLine="3000"/>
        <w:rPr>
          <w:rFonts w:ascii="宋体" w:hAnsi="宋体"/>
          <w:b/>
          <w:color w:val="000000" w:themeColor="text1"/>
          <w:sz w:val="30"/>
          <w:szCs w:val="30"/>
        </w:rPr>
      </w:pPr>
    </w:p>
    <w:p w:rsidR="005B4101" w:rsidRDefault="005B4101">
      <w:pPr>
        <w:adjustRightInd w:val="0"/>
        <w:snapToGrid w:val="0"/>
        <w:spacing w:beforeLines="20" w:before="48" w:afterLines="20" w:after="48" w:line="540" w:lineRule="exact"/>
        <w:ind w:firstLineChars="996" w:firstLine="2988"/>
        <w:rPr>
          <w:color w:val="000000" w:themeColor="text1"/>
          <w:sz w:val="30"/>
          <w:szCs w:val="30"/>
        </w:rPr>
      </w:pPr>
    </w:p>
    <w:p w:rsidR="005B4101" w:rsidRDefault="009C092A">
      <w:pPr>
        <w:spacing w:line="320" w:lineRule="exact"/>
        <w:ind w:firstLineChars="200" w:firstLine="600"/>
        <w:rPr>
          <w:color w:val="000000" w:themeColor="text1"/>
          <w:sz w:val="30"/>
          <w:szCs w:val="30"/>
        </w:rPr>
      </w:pPr>
      <w:r>
        <w:rPr>
          <w:color w:val="000000" w:themeColor="text1"/>
          <w:sz w:val="30"/>
          <w:szCs w:val="30"/>
        </w:rPr>
        <w:t>投</w:t>
      </w:r>
      <w:r>
        <w:rPr>
          <w:color w:val="000000" w:themeColor="text1"/>
          <w:sz w:val="30"/>
          <w:szCs w:val="30"/>
        </w:rPr>
        <w:t xml:space="preserve"> </w:t>
      </w:r>
      <w:r>
        <w:rPr>
          <w:color w:val="000000" w:themeColor="text1"/>
          <w:sz w:val="30"/>
          <w:szCs w:val="30"/>
        </w:rPr>
        <w:t>标</w:t>
      </w:r>
      <w:r>
        <w:rPr>
          <w:color w:val="000000" w:themeColor="text1"/>
          <w:sz w:val="30"/>
          <w:szCs w:val="30"/>
        </w:rPr>
        <w:t xml:space="preserve"> </w:t>
      </w:r>
      <w:r>
        <w:rPr>
          <w:color w:val="000000" w:themeColor="text1"/>
          <w:sz w:val="30"/>
          <w:szCs w:val="30"/>
        </w:rPr>
        <w:t>人：</w:t>
      </w:r>
      <w:r>
        <w:rPr>
          <w:color w:val="000000" w:themeColor="text1"/>
          <w:sz w:val="30"/>
          <w:szCs w:val="30"/>
          <w:u w:val="single"/>
        </w:rPr>
        <w:t xml:space="preserve">                  </w:t>
      </w:r>
      <w:r>
        <w:rPr>
          <w:rFonts w:hint="eastAsia"/>
          <w:color w:val="000000" w:themeColor="text1"/>
          <w:sz w:val="30"/>
          <w:szCs w:val="30"/>
          <w:u w:val="single"/>
        </w:rPr>
        <w:t xml:space="preserve"> </w:t>
      </w:r>
      <w:r>
        <w:rPr>
          <w:color w:val="000000" w:themeColor="text1"/>
          <w:sz w:val="30"/>
          <w:szCs w:val="30"/>
          <w:u w:val="single"/>
        </w:rPr>
        <w:t xml:space="preserve">   </w:t>
      </w:r>
      <w:r>
        <w:rPr>
          <w:rFonts w:hint="eastAsia"/>
          <w:color w:val="000000" w:themeColor="text1"/>
          <w:sz w:val="30"/>
          <w:szCs w:val="30"/>
          <w:u w:val="single"/>
        </w:rPr>
        <w:t xml:space="preserve">  </w:t>
      </w:r>
      <w:r>
        <w:rPr>
          <w:color w:val="000000" w:themeColor="text1"/>
          <w:sz w:val="30"/>
          <w:szCs w:val="30"/>
          <w:u w:val="single"/>
        </w:rPr>
        <w:t xml:space="preserve">  </w:t>
      </w:r>
      <w:r>
        <w:rPr>
          <w:color w:val="000000" w:themeColor="text1"/>
          <w:sz w:val="30"/>
          <w:szCs w:val="30"/>
        </w:rPr>
        <w:t>(</w:t>
      </w:r>
      <w:r>
        <w:rPr>
          <w:color w:val="000000" w:themeColor="text1"/>
          <w:sz w:val="30"/>
          <w:szCs w:val="30"/>
        </w:rPr>
        <w:t>单位盖章</w:t>
      </w:r>
      <w:r>
        <w:rPr>
          <w:color w:val="000000" w:themeColor="text1"/>
          <w:sz w:val="30"/>
          <w:szCs w:val="30"/>
        </w:rPr>
        <w:t>)</w:t>
      </w:r>
    </w:p>
    <w:p w:rsidR="005B4101" w:rsidRDefault="005B4101">
      <w:pPr>
        <w:spacing w:line="380" w:lineRule="exact"/>
        <w:ind w:firstLineChars="200" w:firstLine="600"/>
        <w:rPr>
          <w:color w:val="000000" w:themeColor="text1"/>
          <w:sz w:val="30"/>
          <w:szCs w:val="30"/>
        </w:rPr>
      </w:pPr>
    </w:p>
    <w:p w:rsidR="005B4101" w:rsidRDefault="009C092A">
      <w:pPr>
        <w:spacing w:afterLines="30" w:after="72" w:line="380" w:lineRule="exact"/>
        <w:ind w:firstLineChars="200" w:firstLine="600"/>
        <w:rPr>
          <w:color w:val="000000" w:themeColor="text1"/>
          <w:sz w:val="30"/>
          <w:szCs w:val="30"/>
        </w:rPr>
      </w:pPr>
      <w:r>
        <w:rPr>
          <w:color w:val="000000" w:themeColor="text1"/>
          <w:sz w:val="30"/>
          <w:szCs w:val="30"/>
        </w:rPr>
        <w:t>法定代表人：</w:t>
      </w:r>
      <w:r>
        <w:rPr>
          <w:color w:val="000000" w:themeColor="text1"/>
          <w:sz w:val="30"/>
          <w:szCs w:val="30"/>
          <w:u w:val="single"/>
        </w:rPr>
        <w:t xml:space="preserve">               </w:t>
      </w:r>
      <w:r>
        <w:rPr>
          <w:rFonts w:hint="eastAsia"/>
          <w:color w:val="000000" w:themeColor="text1"/>
          <w:sz w:val="30"/>
          <w:szCs w:val="30"/>
          <w:u w:val="single"/>
        </w:rPr>
        <w:t xml:space="preserve">     </w:t>
      </w:r>
      <w:r>
        <w:rPr>
          <w:color w:val="000000" w:themeColor="text1"/>
          <w:sz w:val="30"/>
          <w:szCs w:val="30"/>
          <w:u w:val="single"/>
        </w:rPr>
        <w:t xml:space="preserve">   </w:t>
      </w:r>
      <w:r>
        <w:rPr>
          <w:color w:val="000000" w:themeColor="text1"/>
          <w:sz w:val="30"/>
          <w:szCs w:val="30"/>
        </w:rPr>
        <w:t xml:space="preserve"> (</w:t>
      </w:r>
      <w:r>
        <w:rPr>
          <w:color w:val="000000" w:themeColor="text1"/>
          <w:sz w:val="30"/>
          <w:szCs w:val="30"/>
        </w:rPr>
        <w:t>签字或盖章</w:t>
      </w:r>
      <w:r>
        <w:rPr>
          <w:color w:val="000000" w:themeColor="text1"/>
          <w:sz w:val="30"/>
          <w:szCs w:val="30"/>
        </w:rPr>
        <w:t>)</w:t>
      </w:r>
    </w:p>
    <w:p w:rsidR="005B4101" w:rsidRDefault="005B4101">
      <w:pPr>
        <w:spacing w:line="320" w:lineRule="exact"/>
        <w:ind w:firstLineChars="1900" w:firstLine="5700"/>
        <w:rPr>
          <w:color w:val="000000" w:themeColor="text1"/>
          <w:sz w:val="30"/>
          <w:szCs w:val="30"/>
        </w:rPr>
      </w:pPr>
    </w:p>
    <w:p w:rsidR="005B4101" w:rsidRDefault="005B4101">
      <w:pPr>
        <w:spacing w:line="320" w:lineRule="exact"/>
        <w:ind w:firstLineChars="1900" w:firstLine="5700"/>
        <w:rPr>
          <w:color w:val="000000" w:themeColor="text1"/>
          <w:sz w:val="30"/>
          <w:szCs w:val="30"/>
        </w:rPr>
      </w:pPr>
    </w:p>
    <w:p w:rsidR="005B4101" w:rsidRDefault="009C092A">
      <w:pPr>
        <w:spacing w:line="320" w:lineRule="exact"/>
        <w:ind w:firstLineChars="200" w:firstLine="600"/>
        <w:rPr>
          <w:color w:val="000000" w:themeColor="text1"/>
          <w:sz w:val="30"/>
          <w:szCs w:val="30"/>
        </w:rPr>
      </w:pPr>
      <w:r>
        <w:rPr>
          <w:color w:val="000000" w:themeColor="text1"/>
          <w:sz w:val="30"/>
          <w:szCs w:val="30"/>
        </w:rPr>
        <w:t>编制人：</w:t>
      </w:r>
      <w:r>
        <w:rPr>
          <w:color w:val="000000" w:themeColor="text1"/>
          <w:sz w:val="30"/>
          <w:szCs w:val="30"/>
          <w:u w:val="single"/>
        </w:rPr>
        <w:t xml:space="preserve">           </w:t>
      </w:r>
      <w:r>
        <w:rPr>
          <w:color w:val="000000" w:themeColor="text1"/>
          <w:sz w:val="30"/>
          <w:szCs w:val="30"/>
        </w:rPr>
        <w:t>(</w:t>
      </w:r>
      <w:r>
        <w:rPr>
          <w:color w:val="000000" w:themeColor="text1"/>
          <w:sz w:val="30"/>
          <w:szCs w:val="30"/>
        </w:rPr>
        <w:t>盖造价专业人员执业专用章或电子执业章</w:t>
      </w:r>
      <w:r>
        <w:rPr>
          <w:color w:val="000000" w:themeColor="text1"/>
          <w:sz w:val="30"/>
          <w:szCs w:val="30"/>
        </w:rPr>
        <w:t>)</w:t>
      </w:r>
    </w:p>
    <w:p w:rsidR="005B4101" w:rsidRDefault="005B4101">
      <w:pPr>
        <w:spacing w:line="380" w:lineRule="exact"/>
        <w:ind w:firstLineChars="200" w:firstLine="600"/>
        <w:rPr>
          <w:color w:val="000000" w:themeColor="text1"/>
          <w:sz w:val="30"/>
          <w:szCs w:val="30"/>
        </w:rPr>
      </w:pPr>
    </w:p>
    <w:p w:rsidR="005B4101" w:rsidRDefault="005B4101">
      <w:pPr>
        <w:spacing w:line="380" w:lineRule="exact"/>
        <w:ind w:firstLineChars="200" w:firstLine="600"/>
        <w:rPr>
          <w:color w:val="000000" w:themeColor="text1"/>
          <w:sz w:val="30"/>
          <w:szCs w:val="30"/>
        </w:rPr>
      </w:pPr>
    </w:p>
    <w:p w:rsidR="005B4101" w:rsidRDefault="009C092A">
      <w:pPr>
        <w:spacing w:line="380" w:lineRule="exact"/>
        <w:ind w:firstLineChars="200" w:firstLine="600"/>
        <w:rPr>
          <w:color w:val="000000" w:themeColor="text1"/>
          <w:sz w:val="30"/>
          <w:szCs w:val="30"/>
        </w:rPr>
      </w:pPr>
      <w:r>
        <w:rPr>
          <w:color w:val="000000" w:themeColor="text1"/>
          <w:sz w:val="30"/>
          <w:szCs w:val="30"/>
        </w:rPr>
        <w:t>编制时间：</w:t>
      </w:r>
      <w:r>
        <w:rPr>
          <w:color w:val="000000" w:themeColor="text1"/>
          <w:sz w:val="30"/>
          <w:szCs w:val="30"/>
        </w:rPr>
        <w:t xml:space="preserve">  </w:t>
      </w:r>
      <w:r>
        <w:rPr>
          <w:color w:val="000000" w:themeColor="text1"/>
          <w:sz w:val="30"/>
          <w:szCs w:val="30"/>
          <w:u w:val="single"/>
        </w:rPr>
        <w:t xml:space="preserve">            </w:t>
      </w:r>
      <w:r>
        <w:rPr>
          <w:color w:val="000000" w:themeColor="text1"/>
          <w:sz w:val="30"/>
          <w:szCs w:val="30"/>
          <w:u w:val="single"/>
        </w:rPr>
        <w:t>年</w:t>
      </w:r>
      <w:r>
        <w:rPr>
          <w:color w:val="000000" w:themeColor="text1"/>
          <w:sz w:val="30"/>
          <w:szCs w:val="30"/>
          <w:u w:val="single"/>
        </w:rPr>
        <w:t xml:space="preserve">      </w:t>
      </w:r>
      <w:r>
        <w:rPr>
          <w:color w:val="000000" w:themeColor="text1"/>
          <w:sz w:val="30"/>
          <w:szCs w:val="30"/>
          <w:u w:val="single"/>
        </w:rPr>
        <w:t>月</w:t>
      </w:r>
      <w:r>
        <w:rPr>
          <w:color w:val="000000" w:themeColor="text1"/>
          <w:sz w:val="30"/>
          <w:szCs w:val="30"/>
          <w:u w:val="single"/>
        </w:rPr>
        <w:t xml:space="preserve">      </w:t>
      </w:r>
      <w:r>
        <w:rPr>
          <w:color w:val="000000" w:themeColor="text1"/>
          <w:sz w:val="30"/>
          <w:szCs w:val="30"/>
          <w:u w:val="single"/>
        </w:rPr>
        <w:t>日</w:t>
      </w:r>
    </w:p>
    <w:p w:rsidR="005B4101" w:rsidRDefault="009C092A">
      <w:pPr>
        <w:jc w:val="center"/>
        <w:rPr>
          <w:rFonts w:ascii="宋体" w:hAnsi="宋体"/>
          <w:color w:val="000000" w:themeColor="text1"/>
          <w:sz w:val="28"/>
          <w:szCs w:val="28"/>
        </w:rPr>
      </w:pPr>
      <w:bookmarkStart w:id="646" w:name="_Toc460227123"/>
      <w:bookmarkStart w:id="647" w:name="_Toc460660238"/>
      <w:r>
        <w:rPr>
          <w:rFonts w:ascii="宋体" w:hAnsi="宋体"/>
          <w:color w:val="000000" w:themeColor="text1"/>
          <w:sz w:val="28"/>
          <w:szCs w:val="28"/>
        </w:rPr>
        <w:br w:type="page"/>
      </w:r>
      <w:r>
        <w:rPr>
          <w:rFonts w:ascii="宋体" w:hAnsi="宋体" w:hint="eastAsia"/>
          <w:color w:val="000000" w:themeColor="text1"/>
          <w:sz w:val="28"/>
          <w:szCs w:val="28"/>
        </w:rPr>
        <w:lastRenderedPageBreak/>
        <w:t>(</w:t>
      </w:r>
      <w:proofErr w:type="gramStart"/>
      <w:r>
        <w:rPr>
          <w:rFonts w:ascii="宋体" w:hAnsi="宋体" w:hint="eastAsia"/>
          <w:color w:val="000000" w:themeColor="text1"/>
          <w:sz w:val="28"/>
          <w:szCs w:val="28"/>
        </w:rPr>
        <w:t>一</w:t>
      </w:r>
      <w:proofErr w:type="gramEnd"/>
      <w:r>
        <w:rPr>
          <w:rFonts w:ascii="宋体" w:hAnsi="宋体" w:hint="eastAsia"/>
          <w:color w:val="000000" w:themeColor="text1"/>
          <w:sz w:val="28"/>
          <w:szCs w:val="28"/>
        </w:rPr>
        <w:t>)投标报价说明</w:t>
      </w:r>
      <w:bookmarkEnd w:id="646"/>
      <w:bookmarkEnd w:id="647"/>
    </w:p>
    <w:p w:rsidR="005B4101" w:rsidRDefault="005B4101">
      <w:pPr>
        <w:spacing w:beforeLines="20" w:before="48" w:afterLines="20" w:after="48" w:line="540" w:lineRule="exact"/>
        <w:ind w:firstLineChars="200" w:firstLine="420"/>
        <w:rPr>
          <w:rFonts w:ascii="宋体" w:hAnsi="宋体"/>
          <w:color w:val="000000" w:themeColor="text1"/>
          <w:szCs w:val="24"/>
        </w:rPr>
      </w:pPr>
    </w:p>
    <w:p w:rsidR="005B4101" w:rsidRDefault="009C092A">
      <w:pPr>
        <w:spacing w:afterLines="50" w:after="120" w:line="380" w:lineRule="exact"/>
        <w:rPr>
          <w:rFonts w:ascii="宋体" w:hAnsi="宋体"/>
          <w:color w:val="000000" w:themeColor="text1"/>
          <w:sz w:val="24"/>
          <w:szCs w:val="24"/>
        </w:rPr>
      </w:pPr>
      <w:r>
        <w:rPr>
          <w:rFonts w:ascii="宋体" w:hAnsi="宋体" w:hint="eastAsia"/>
          <w:color w:val="000000" w:themeColor="text1"/>
          <w:szCs w:val="24"/>
        </w:rPr>
        <w:t>工程名称：                                         第  页 共  页</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2"/>
      </w:tblGrid>
      <w:tr w:rsidR="005B4101">
        <w:trPr>
          <w:trHeight w:val="5576"/>
          <w:jc w:val="center"/>
        </w:trPr>
        <w:tc>
          <w:tcPr>
            <w:tcW w:w="8412" w:type="dxa"/>
          </w:tcPr>
          <w:p w:rsidR="005B4101" w:rsidRDefault="009C092A">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Pr>
                <w:rFonts w:ascii="宋体" w:hAnsi="宋体" w:hint="eastAsia"/>
                <w:color w:val="000000" w:themeColor="text1"/>
                <w:kern w:val="0"/>
              </w:rPr>
              <w:t>1. 本报价依据本工程招标文件中投标须知、合同文件、计价依据及工程造价确定等有关条款进行编制。</w:t>
            </w:r>
          </w:p>
          <w:p w:rsidR="005B4101" w:rsidRDefault="009C092A">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Pr>
                <w:rFonts w:ascii="宋体" w:hAnsi="宋体" w:hint="eastAsia"/>
                <w:color w:val="000000" w:themeColor="text1"/>
                <w:kern w:val="0"/>
              </w:rPr>
              <w:t>2. 工程量清单报价表中所填入的综合单价和合价，均包括人工费、材料费、机械费、综合费、施工期内的风险金等全部费用。</w:t>
            </w:r>
          </w:p>
          <w:p w:rsidR="005B4101" w:rsidRDefault="009C092A">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Pr>
                <w:rFonts w:ascii="宋体" w:hAnsi="宋体" w:hint="eastAsia"/>
                <w:color w:val="000000" w:themeColor="text1"/>
                <w:kern w:val="0"/>
              </w:rPr>
              <w:t>3. 措施项目报价表中所填入的措施项目报价，包括采用的各种措施的费用。</w:t>
            </w:r>
          </w:p>
          <w:p w:rsidR="005B4101" w:rsidRDefault="009C092A">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Pr>
                <w:rFonts w:ascii="宋体" w:hAnsi="宋体" w:hint="eastAsia"/>
                <w:color w:val="000000" w:themeColor="text1"/>
                <w:kern w:val="0"/>
              </w:rPr>
              <w:t>4. 其他项目报价表中所填入的其他项目报价，包括工程量清单报价表和措施项目报价表以外的，为完成本工程项目的施工所必须发生的其他费用。</w:t>
            </w:r>
          </w:p>
          <w:p w:rsidR="005B4101" w:rsidRDefault="009C092A">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Pr>
                <w:rFonts w:ascii="宋体" w:hAnsi="宋体" w:hint="eastAsia"/>
                <w:color w:val="000000" w:themeColor="text1"/>
                <w:kern w:val="0"/>
              </w:rPr>
              <w:t>5. 本工程量清单报价表中的每一单项均应填写单价和合价，对没有填写单价和合价的项目费用，视为已包括在工程量清单的其他单价或合价之中。</w:t>
            </w:r>
          </w:p>
          <w:p w:rsidR="005B4101" w:rsidRDefault="009C092A">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Pr>
                <w:rFonts w:ascii="宋体" w:hAnsi="宋体" w:hint="eastAsia"/>
                <w:color w:val="000000" w:themeColor="text1"/>
                <w:kern w:val="0"/>
              </w:rPr>
              <w:t>6. 本报价的币种为</w:t>
            </w:r>
            <w:r>
              <w:rPr>
                <w:rFonts w:ascii="宋体" w:hAnsi="宋体" w:hint="eastAsia"/>
                <w:color w:val="000000" w:themeColor="text1"/>
                <w:kern w:val="0"/>
                <w:u w:val="single"/>
              </w:rPr>
              <w:t xml:space="preserve"> 人民币 </w:t>
            </w:r>
            <w:r>
              <w:rPr>
                <w:rFonts w:ascii="宋体" w:hAnsi="宋体" w:hint="eastAsia"/>
                <w:color w:val="000000" w:themeColor="text1"/>
                <w:kern w:val="0"/>
              </w:rPr>
              <w:t>。</w:t>
            </w:r>
          </w:p>
          <w:p w:rsidR="005B4101" w:rsidRDefault="009C092A">
            <w:pPr>
              <w:spacing w:line="380" w:lineRule="exact"/>
              <w:rPr>
                <w:rFonts w:ascii="黑体" w:eastAsia="黑体"/>
                <w:color w:val="000000" w:themeColor="text1"/>
                <w:szCs w:val="24"/>
              </w:rPr>
            </w:pPr>
            <w:r>
              <w:rPr>
                <w:rFonts w:ascii="宋体" w:hAnsi="宋体" w:hint="eastAsia"/>
                <w:color w:val="000000" w:themeColor="text1"/>
                <w:kern w:val="0"/>
              </w:rPr>
              <w:t>7. 投标人应将投标报价需要说明的事项，用文字书写与投标报价表一并报送。</w:t>
            </w:r>
          </w:p>
        </w:tc>
      </w:tr>
    </w:tbl>
    <w:p w:rsidR="005B4101" w:rsidRDefault="005B4101">
      <w:pPr>
        <w:rPr>
          <w:color w:val="000000" w:themeColor="text1"/>
          <w:szCs w:val="24"/>
        </w:rPr>
      </w:pPr>
    </w:p>
    <w:p w:rsidR="005B4101" w:rsidRDefault="009C092A">
      <w:pPr>
        <w:jc w:val="center"/>
        <w:rPr>
          <w:rFonts w:ascii="宋体" w:hAnsi="宋体"/>
          <w:color w:val="000000" w:themeColor="text1"/>
          <w:sz w:val="28"/>
          <w:szCs w:val="28"/>
        </w:rPr>
      </w:pPr>
      <w:r>
        <w:rPr>
          <w:rFonts w:ascii="宋体" w:hAnsi="宋体"/>
          <w:color w:val="000000" w:themeColor="text1"/>
          <w:sz w:val="28"/>
          <w:szCs w:val="28"/>
        </w:rPr>
        <w:br w:type="page"/>
      </w:r>
      <w:r>
        <w:rPr>
          <w:rFonts w:ascii="宋体" w:hAnsi="宋体" w:hint="eastAsia"/>
          <w:color w:val="000000" w:themeColor="text1"/>
          <w:sz w:val="28"/>
          <w:szCs w:val="28"/>
        </w:rPr>
        <w:lastRenderedPageBreak/>
        <w:t>（二）建设项目投标报价汇总表</w:t>
      </w:r>
    </w:p>
    <w:p w:rsidR="005B4101" w:rsidRDefault="009C092A">
      <w:pPr>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41"/>
        <w:gridCol w:w="3101"/>
        <w:gridCol w:w="1596"/>
        <w:gridCol w:w="1330"/>
        <w:gridCol w:w="2307"/>
      </w:tblGrid>
      <w:tr w:rsidR="005B4101">
        <w:trPr>
          <w:trHeight w:val="338"/>
        </w:trPr>
        <w:tc>
          <w:tcPr>
            <w:tcW w:w="84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310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单项工程名称</w:t>
            </w:r>
          </w:p>
        </w:tc>
        <w:tc>
          <w:tcPr>
            <w:tcW w:w="15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c>
          <w:tcPr>
            <w:tcW w:w="3637" w:type="dxa"/>
            <w:gridSpan w:val="2"/>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其中：（元）</w:t>
            </w:r>
          </w:p>
        </w:tc>
      </w:tr>
      <w:tr w:rsidR="005B4101">
        <w:trPr>
          <w:trHeight w:val="353"/>
        </w:trPr>
        <w:tc>
          <w:tcPr>
            <w:tcW w:w="841" w:type="dxa"/>
            <w:vMerge/>
            <w:tcBorders>
              <w:top w:val="single" w:sz="8" w:space="0" w:color="000000"/>
              <w:left w:val="single" w:sz="8" w:space="0" w:color="000000"/>
              <w:bottom w:val="single" w:sz="4" w:space="0" w:color="000000"/>
              <w:right w:val="single" w:sz="4" w:space="0" w:color="000000"/>
            </w:tcBorders>
            <w:vAlign w:val="center"/>
          </w:tcPr>
          <w:p w:rsidR="005B4101" w:rsidRDefault="005B4101">
            <w:pPr>
              <w:widowControl/>
              <w:jc w:val="left"/>
              <w:rPr>
                <w:rFonts w:ascii="黑体" w:eastAsia="黑体" w:hAnsi="黑体" w:cs="Arial"/>
                <w:color w:val="000000" w:themeColor="text1"/>
                <w:kern w:val="0"/>
                <w:szCs w:val="21"/>
              </w:rPr>
            </w:pPr>
          </w:p>
        </w:tc>
        <w:tc>
          <w:tcPr>
            <w:tcW w:w="3101"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黑体" w:eastAsia="黑体" w:hAnsi="黑体" w:cs="Arial"/>
                <w:color w:val="000000" w:themeColor="text1"/>
                <w:kern w:val="0"/>
                <w:szCs w:val="21"/>
              </w:rPr>
            </w:pPr>
          </w:p>
        </w:tc>
        <w:tc>
          <w:tcPr>
            <w:tcW w:w="1596"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黑体" w:eastAsia="黑体" w:hAnsi="黑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暂估价</w:t>
            </w:r>
          </w:p>
        </w:tc>
        <w:tc>
          <w:tcPr>
            <w:tcW w:w="2307" w:type="dxa"/>
            <w:tcBorders>
              <w:top w:val="nil"/>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不可竞争费</w:t>
            </w:r>
          </w:p>
        </w:tc>
      </w:tr>
      <w:tr w:rsidR="005B4101">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3942" w:type="dxa"/>
            <w:gridSpan w:val="2"/>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合计</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spacing w:beforeLines="20" w:before="48" w:afterLines="20" w:after="48" w:line="540" w:lineRule="exact"/>
        <w:rPr>
          <w:rFonts w:ascii="宋体" w:hAnsi="宋体"/>
          <w:color w:val="000000" w:themeColor="text1"/>
          <w:sz w:val="24"/>
        </w:rPr>
      </w:pPr>
    </w:p>
    <w:p w:rsidR="005B4101" w:rsidRDefault="009C092A">
      <w:pPr>
        <w:jc w:val="center"/>
        <w:rPr>
          <w:rFonts w:ascii="宋体" w:hAnsi="宋体"/>
          <w:color w:val="000000" w:themeColor="text1"/>
          <w:sz w:val="28"/>
          <w:szCs w:val="28"/>
        </w:rPr>
      </w:pPr>
      <w:r>
        <w:rPr>
          <w:rFonts w:ascii="宋体" w:hAnsi="宋体" w:hint="eastAsia"/>
          <w:color w:val="000000" w:themeColor="text1"/>
          <w:sz w:val="28"/>
          <w:szCs w:val="28"/>
        </w:rPr>
        <w:t>（三）单项工程投标报价汇总表</w:t>
      </w:r>
    </w:p>
    <w:p w:rsidR="005B4101" w:rsidRDefault="009C092A">
      <w:pPr>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8946" w:type="dxa"/>
        <w:tblInd w:w="93" w:type="dxa"/>
        <w:tblLayout w:type="fixed"/>
        <w:tblLook w:val="04A0" w:firstRow="1" w:lastRow="0" w:firstColumn="1" w:lastColumn="0" w:noHBand="0" w:noVBand="1"/>
      </w:tblPr>
      <w:tblGrid>
        <w:gridCol w:w="820"/>
        <w:gridCol w:w="3023"/>
        <w:gridCol w:w="1557"/>
        <w:gridCol w:w="1298"/>
        <w:gridCol w:w="2248"/>
      </w:tblGrid>
      <w:tr w:rsidR="005B4101">
        <w:trPr>
          <w:trHeight w:val="338"/>
        </w:trPr>
        <w:tc>
          <w:tcPr>
            <w:tcW w:w="8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302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单位工程名称</w:t>
            </w:r>
          </w:p>
        </w:tc>
        <w:tc>
          <w:tcPr>
            <w:tcW w:w="155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c>
          <w:tcPr>
            <w:tcW w:w="3546" w:type="dxa"/>
            <w:gridSpan w:val="2"/>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其中：（元）</w:t>
            </w:r>
          </w:p>
        </w:tc>
      </w:tr>
      <w:tr w:rsidR="005B4101">
        <w:trPr>
          <w:trHeight w:val="353"/>
        </w:trPr>
        <w:tc>
          <w:tcPr>
            <w:tcW w:w="820" w:type="dxa"/>
            <w:vMerge/>
            <w:tcBorders>
              <w:top w:val="single" w:sz="8" w:space="0" w:color="000000"/>
              <w:left w:val="single" w:sz="8" w:space="0" w:color="000000"/>
              <w:bottom w:val="single" w:sz="4" w:space="0" w:color="000000"/>
              <w:right w:val="single" w:sz="4" w:space="0" w:color="000000"/>
            </w:tcBorders>
            <w:vAlign w:val="center"/>
          </w:tcPr>
          <w:p w:rsidR="005B4101" w:rsidRDefault="005B4101">
            <w:pPr>
              <w:widowControl/>
              <w:jc w:val="left"/>
              <w:rPr>
                <w:rFonts w:ascii="黑体" w:eastAsia="黑体" w:hAnsi="黑体" w:cs="Arial"/>
                <w:color w:val="000000" w:themeColor="text1"/>
                <w:kern w:val="0"/>
                <w:szCs w:val="21"/>
              </w:rPr>
            </w:pPr>
          </w:p>
        </w:tc>
        <w:tc>
          <w:tcPr>
            <w:tcW w:w="3023"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黑体" w:eastAsia="黑体" w:hAnsi="黑体" w:cs="Arial"/>
                <w:color w:val="000000" w:themeColor="text1"/>
                <w:kern w:val="0"/>
                <w:szCs w:val="21"/>
              </w:rPr>
            </w:pPr>
          </w:p>
        </w:tc>
        <w:tc>
          <w:tcPr>
            <w:tcW w:w="1557"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黑体" w:eastAsia="黑体" w:hAnsi="黑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暂估价</w:t>
            </w:r>
          </w:p>
        </w:tc>
        <w:tc>
          <w:tcPr>
            <w:tcW w:w="2248" w:type="dxa"/>
            <w:tcBorders>
              <w:top w:val="nil"/>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不可竞争费</w:t>
            </w: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3843" w:type="dxa"/>
            <w:gridSpan w:val="2"/>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合计</w:t>
            </w:r>
          </w:p>
        </w:tc>
        <w:tc>
          <w:tcPr>
            <w:tcW w:w="155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jc w:val="center"/>
        <w:rPr>
          <w:color w:val="000000" w:themeColor="text1"/>
          <w:sz w:val="32"/>
          <w:szCs w:val="32"/>
        </w:rPr>
      </w:pPr>
    </w:p>
    <w:p w:rsidR="005B4101" w:rsidRDefault="009C092A">
      <w:pPr>
        <w:jc w:val="center"/>
        <w:rPr>
          <w:rFonts w:ascii="宋体" w:hAnsi="宋体"/>
          <w:color w:val="000000" w:themeColor="text1"/>
          <w:sz w:val="28"/>
          <w:szCs w:val="28"/>
        </w:rPr>
      </w:pPr>
      <w:r>
        <w:rPr>
          <w:rFonts w:ascii="宋体" w:hAnsi="宋体"/>
          <w:color w:val="000000" w:themeColor="text1"/>
          <w:sz w:val="28"/>
          <w:szCs w:val="28"/>
        </w:rPr>
        <w:br w:type="page"/>
      </w:r>
      <w:r>
        <w:rPr>
          <w:rFonts w:ascii="宋体" w:hAnsi="宋体" w:hint="eastAsia"/>
          <w:color w:val="000000" w:themeColor="text1"/>
          <w:sz w:val="28"/>
          <w:szCs w:val="28"/>
        </w:rPr>
        <w:lastRenderedPageBreak/>
        <w:t>（四）单位工程投标报价汇总表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8946" w:type="dxa"/>
        <w:tblInd w:w="93" w:type="dxa"/>
        <w:tblLayout w:type="fixed"/>
        <w:tblLook w:val="04A0" w:firstRow="1" w:lastRow="0" w:firstColumn="1" w:lastColumn="0" w:noHBand="0" w:noVBand="1"/>
      </w:tblPr>
      <w:tblGrid>
        <w:gridCol w:w="820"/>
        <w:gridCol w:w="3448"/>
        <w:gridCol w:w="1701"/>
        <w:gridCol w:w="2977"/>
      </w:tblGrid>
      <w:tr w:rsidR="005B4101">
        <w:trPr>
          <w:trHeight w:val="690"/>
        </w:trPr>
        <w:tc>
          <w:tcPr>
            <w:tcW w:w="82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3448"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汇总内容</w:t>
            </w:r>
          </w:p>
        </w:tc>
        <w:tc>
          <w:tcPr>
            <w:tcW w:w="1701"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c>
          <w:tcPr>
            <w:tcW w:w="2977"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其中：材料、设备暂估价（元）</w:t>
            </w: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1</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分部分项工程费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2</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措施项目费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3</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不可竞争费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3.1</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 xml:space="preserve">  安全文明施工费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3.2</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 xml:space="preserve">  工程排污费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4</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其他项目</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4.1</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 xml:space="preserve">  暂列金额</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4.2</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 xml:space="preserve">  专业工程暂估价</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4.3</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 xml:space="preserve">  计日工</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4.4</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 xml:space="preserve">  总承包服务费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5</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税金</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4268"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工程造价=1+2+3+4+5</w:t>
            </w:r>
          </w:p>
        </w:tc>
        <w:tc>
          <w:tcPr>
            <w:tcW w:w="1701" w:type="dxa"/>
            <w:tcBorders>
              <w:top w:val="single" w:sz="4" w:space="0" w:color="000000"/>
              <w:left w:val="nil"/>
              <w:bottom w:val="single" w:sz="8"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2977" w:type="dxa"/>
            <w:tcBorders>
              <w:top w:val="single" w:sz="4" w:space="0" w:color="000000"/>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jc w:val="center"/>
        <w:rPr>
          <w:rFonts w:ascii="宋体" w:hAnsi="宋体"/>
          <w:color w:val="000000" w:themeColor="text1"/>
          <w:sz w:val="28"/>
          <w:szCs w:val="28"/>
        </w:rPr>
      </w:pPr>
    </w:p>
    <w:p w:rsidR="005B4101" w:rsidRDefault="009C092A">
      <w:pPr>
        <w:jc w:val="center"/>
        <w:rPr>
          <w:rFonts w:ascii="宋体" w:hAnsi="宋体"/>
          <w:color w:val="000000" w:themeColor="text1"/>
          <w:sz w:val="28"/>
          <w:szCs w:val="28"/>
        </w:rPr>
      </w:pPr>
      <w:r>
        <w:rPr>
          <w:rFonts w:ascii="宋体" w:hAnsi="宋体"/>
          <w:color w:val="000000" w:themeColor="text1"/>
          <w:sz w:val="28"/>
          <w:szCs w:val="28"/>
        </w:rPr>
        <w:br w:type="page"/>
      </w:r>
      <w:r>
        <w:rPr>
          <w:rFonts w:ascii="宋体" w:hAnsi="宋体" w:hint="eastAsia"/>
          <w:color w:val="000000" w:themeColor="text1"/>
          <w:sz w:val="28"/>
          <w:szCs w:val="28"/>
        </w:rPr>
        <w:lastRenderedPageBreak/>
        <w:t>（五）分部分项工程量清单计价表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49" w:type="dxa"/>
        <w:tblLayout w:type="fixed"/>
        <w:tblLook w:val="04A0" w:firstRow="1" w:lastRow="0" w:firstColumn="1" w:lastColumn="0" w:noHBand="0" w:noVBand="1"/>
      </w:tblPr>
      <w:tblGrid>
        <w:gridCol w:w="427"/>
        <w:gridCol w:w="1060"/>
        <w:gridCol w:w="1059"/>
        <w:gridCol w:w="924"/>
        <w:gridCol w:w="750"/>
        <w:gridCol w:w="792"/>
        <w:gridCol w:w="726"/>
        <w:gridCol w:w="873"/>
        <w:gridCol w:w="913"/>
        <w:gridCol w:w="847"/>
        <w:gridCol w:w="778"/>
      </w:tblGrid>
      <w:tr w:rsidR="005B4101">
        <w:trPr>
          <w:trHeight w:val="263"/>
        </w:trPr>
        <w:tc>
          <w:tcPr>
            <w:tcW w:w="4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序号</w:t>
            </w:r>
          </w:p>
        </w:tc>
        <w:tc>
          <w:tcPr>
            <w:tcW w:w="10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项目编码</w:t>
            </w:r>
          </w:p>
        </w:tc>
        <w:tc>
          <w:tcPr>
            <w:tcW w:w="10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项目名称</w:t>
            </w:r>
          </w:p>
        </w:tc>
        <w:tc>
          <w:tcPr>
            <w:tcW w:w="92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项目特征描述</w:t>
            </w:r>
          </w:p>
        </w:tc>
        <w:tc>
          <w:tcPr>
            <w:tcW w:w="7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计量单位</w:t>
            </w:r>
          </w:p>
        </w:tc>
        <w:tc>
          <w:tcPr>
            <w:tcW w:w="7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工程量</w:t>
            </w:r>
          </w:p>
        </w:tc>
        <w:tc>
          <w:tcPr>
            <w:tcW w:w="4137" w:type="dxa"/>
            <w:gridSpan w:val="5"/>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金额（元）</w:t>
            </w:r>
          </w:p>
        </w:tc>
      </w:tr>
      <w:tr w:rsidR="005B4101">
        <w:trPr>
          <w:trHeight w:val="263"/>
        </w:trPr>
        <w:tc>
          <w:tcPr>
            <w:tcW w:w="427" w:type="dxa"/>
            <w:vMerge/>
            <w:tcBorders>
              <w:top w:val="single" w:sz="8" w:space="0" w:color="000000"/>
              <w:left w:val="single" w:sz="8"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1060"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1059"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924"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750"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792"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综合单价</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合价</w:t>
            </w:r>
          </w:p>
        </w:tc>
        <w:tc>
          <w:tcPr>
            <w:tcW w:w="2538" w:type="dxa"/>
            <w:gridSpan w:val="3"/>
            <w:tcBorders>
              <w:top w:val="single" w:sz="4" w:space="0" w:color="000000"/>
              <w:left w:val="nil"/>
              <w:bottom w:val="single" w:sz="4" w:space="0" w:color="000000"/>
              <w:right w:val="single" w:sz="8"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其中</w:t>
            </w:r>
          </w:p>
        </w:tc>
      </w:tr>
      <w:tr w:rsidR="005B4101">
        <w:trPr>
          <w:trHeight w:val="499"/>
        </w:trPr>
        <w:tc>
          <w:tcPr>
            <w:tcW w:w="427" w:type="dxa"/>
            <w:vMerge/>
            <w:tcBorders>
              <w:top w:val="single" w:sz="8" w:space="0" w:color="000000"/>
              <w:left w:val="single" w:sz="8"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1060"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1059"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924"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750"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792" w:type="dxa"/>
            <w:vMerge/>
            <w:tcBorders>
              <w:top w:val="single" w:sz="8"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726"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snapToGrid w:val="0"/>
              <w:jc w:val="lef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定额人工费</w:t>
            </w:r>
          </w:p>
        </w:tc>
        <w:tc>
          <w:tcPr>
            <w:tcW w:w="847" w:type="dxa"/>
            <w:tcBorders>
              <w:top w:val="nil"/>
              <w:left w:val="nil"/>
              <w:bottom w:val="single" w:sz="4" w:space="0" w:color="000000"/>
              <w:right w:val="single" w:sz="4"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定额机械费</w:t>
            </w:r>
          </w:p>
        </w:tc>
        <w:tc>
          <w:tcPr>
            <w:tcW w:w="778" w:type="dxa"/>
            <w:tcBorders>
              <w:top w:val="nil"/>
              <w:left w:val="nil"/>
              <w:bottom w:val="single" w:sz="4" w:space="0" w:color="000000"/>
              <w:right w:val="single" w:sz="8" w:space="0" w:color="000000"/>
            </w:tcBorders>
            <w:shd w:val="clear" w:color="FFFFFF" w:fill="FFFFFF"/>
            <w:vAlign w:val="center"/>
          </w:tcPr>
          <w:p w:rsidR="005B4101" w:rsidRDefault="009C092A">
            <w:pPr>
              <w:widowControl/>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暂估价</w:t>
            </w:r>
          </w:p>
        </w:tc>
      </w:tr>
      <w:tr w:rsidR="005B4101">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r>
      <w:tr w:rsidR="005B4101">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r>
      <w:tr w:rsidR="005B4101">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rsidR="005B4101" w:rsidRDefault="005B4101">
            <w:pPr>
              <w:widowControl/>
              <w:snapToGrid w:val="0"/>
              <w:jc w:val="right"/>
              <w:rPr>
                <w:rFonts w:ascii="宋体" w:hAnsi="宋体" w:cs="Arial"/>
                <w:color w:val="000000" w:themeColor="text1"/>
                <w:kern w:val="0"/>
                <w:szCs w:val="21"/>
              </w:rPr>
            </w:pPr>
          </w:p>
        </w:tc>
      </w:tr>
    </w:tbl>
    <w:p w:rsidR="005B4101" w:rsidRDefault="009C092A">
      <w:pPr>
        <w:jc w:val="center"/>
        <w:rPr>
          <w:rFonts w:ascii="宋体" w:hAnsi="宋体"/>
          <w:color w:val="000000" w:themeColor="text1"/>
          <w:sz w:val="28"/>
          <w:szCs w:val="28"/>
        </w:rPr>
      </w:pPr>
      <w:r>
        <w:rPr>
          <w:rFonts w:ascii="宋体" w:hAnsi="宋体" w:hint="eastAsia"/>
          <w:color w:val="000000" w:themeColor="text1"/>
          <w:sz w:val="28"/>
          <w:szCs w:val="28"/>
        </w:rPr>
        <w:t>（六）分部分项工程量清单综合单价分析表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408"/>
        <w:gridCol w:w="313"/>
        <w:gridCol w:w="1071"/>
        <w:gridCol w:w="407"/>
        <w:gridCol w:w="599"/>
        <w:gridCol w:w="790"/>
        <w:gridCol w:w="584"/>
        <w:gridCol w:w="225"/>
        <w:gridCol w:w="603"/>
        <w:gridCol w:w="216"/>
        <w:gridCol w:w="780"/>
        <w:gridCol w:w="790"/>
        <w:gridCol w:w="224"/>
        <w:gridCol w:w="585"/>
        <w:gridCol w:w="790"/>
        <w:gridCol w:w="790"/>
      </w:tblGrid>
      <w:tr w:rsidR="005B4101">
        <w:trPr>
          <w:trHeight w:val="515"/>
        </w:trPr>
        <w:tc>
          <w:tcPr>
            <w:tcW w:w="721"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项目编码</w:t>
            </w:r>
          </w:p>
        </w:tc>
        <w:tc>
          <w:tcPr>
            <w:tcW w:w="1071" w:type="dxa"/>
            <w:tcBorders>
              <w:top w:val="single" w:sz="8"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006" w:type="dxa"/>
            <w:gridSpan w:val="2"/>
            <w:tcBorders>
              <w:top w:val="single" w:sz="8"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项目名称</w:t>
            </w:r>
          </w:p>
        </w:tc>
        <w:tc>
          <w:tcPr>
            <w:tcW w:w="3198" w:type="dxa"/>
            <w:gridSpan w:val="6"/>
            <w:tcBorders>
              <w:top w:val="single" w:sz="8"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014" w:type="dxa"/>
            <w:gridSpan w:val="2"/>
            <w:tcBorders>
              <w:top w:val="single" w:sz="8"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计量单位</w:t>
            </w:r>
          </w:p>
        </w:tc>
        <w:tc>
          <w:tcPr>
            <w:tcW w:w="585" w:type="dxa"/>
            <w:tcBorders>
              <w:top w:val="single" w:sz="8"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790" w:type="dxa"/>
            <w:tcBorders>
              <w:top w:val="single" w:sz="8"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工程量</w:t>
            </w:r>
          </w:p>
        </w:tc>
        <w:tc>
          <w:tcPr>
            <w:tcW w:w="790" w:type="dxa"/>
            <w:tcBorders>
              <w:top w:val="single" w:sz="8" w:space="0" w:color="000000"/>
              <w:left w:val="nil"/>
              <w:bottom w:val="single" w:sz="4" w:space="0" w:color="000000"/>
              <w:right w:val="single" w:sz="8"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r>
      <w:tr w:rsidR="005B4101">
        <w:trPr>
          <w:trHeight w:val="567"/>
        </w:trPr>
        <w:tc>
          <w:tcPr>
            <w:tcW w:w="9175" w:type="dxa"/>
            <w:gridSpan w:val="16"/>
            <w:tcBorders>
              <w:top w:val="single" w:sz="4" w:space="0" w:color="000000"/>
              <w:left w:val="single" w:sz="8" w:space="0" w:color="000000"/>
              <w:bottom w:val="single" w:sz="4" w:space="0" w:color="000000"/>
              <w:right w:val="single" w:sz="8"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清单综合单价组成明细</w:t>
            </w:r>
          </w:p>
        </w:tc>
      </w:tr>
      <w:tr w:rsidR="005B4101">
        <w:trPr>
          <w:trHeight w:val="343"/>
        </w:trPr>
        <w:tc>
          <w:tcPr>
            <w:tcW w:w="408" w:type="dxa"/>
            <w:vMerge w:val="restart"/>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定额编码</w:t>
            </w:r>
          </w:p>
        </w:tc>
        <w:tc>
          <w:tcPr>
            <w:tcW w:w="13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定额项目名称</w:t>
            </w:r>
          </w:p>
        </w:tc>
        <w:tc>
          <w:tcPr>
            <w:tcW w:w="407" w:type="dxa"/>
            <w:vMerge w:val="restart"/>
            <w:tcBorders>
              <w:top w:val="nil"/>
              <w:left w:val="single" w:sz="4"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定额单位</w:t>
            </w:r>
          </w:p>
        </w:tc>
        <w:tc>
          <w:tcPr>
            <w:tcW w:w="599" w:type="dxa"/>
            <w:vMerge w:val="restart"/>
            <w:tcBorders>
              <w:top w:val="nil"/>
              <w:left w:val="single" w:sz="4"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数量</w:t>
            </w:r>
          </w:p>
        </w:tc>
        <w:tc>
          <w:tcPr>
            <w:tcW w:w="3198" w:type="dxa"/>
            <w:gridSpan w:val="6"/>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单价</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合价</w:t>
            </w:r>
          </w:p>
        </w:tc>
      </w:tr>
      <w:tr w:rsidR="005B4101">
        <w:trPr>
          <w:trHeight w:val="567"/>
        </w:trPr>
        <w:tc>
          <w:tcPr>
            <w:tcW w:w="408" w:type="dxa"/>
            <w:vMerge/>
            <w:tcBorders>
              <w:top w:val="nil"/>
              <w:left w:val="single" w:sz="8" w:space="0" w:color="000000"/>
              <w:bottom w:val="single" w:sz="4"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407" w:type="dxa"/>
            <w:vMerge/>
            <w:tcBorders>
              <w:top w:val="nil"/>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599" w:type="dxa"/>
            <w:vMerge/>
            <w:tcBorders>
              <w:top w:val="nil"/>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人工费</w:t>
            </w: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材料费</w:t>
            </w:r>
          </w:p>
        </w:tc>
        <w:tc>
          <w:tcPr>
            <w:tcW w:w="81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机械费</w:t>
            </w:r>
          </w:p>
        </w:tc>
        <w:tc>
          <w:tcPr>
            <w:tcW w:w="780" w:type="dxa"/>
            <w:tcBorders>
              <w:top w:val="nil"/>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综合费</w:t>
            </w: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人工费</w:t>
            </w: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材料费</w:t>
            </w:r>
          </w:p>
        </w:tc>
        <w:tc>
          <w:tcPr>
            <w:tcW w:w="790" w:type="dxa"/>
            <w:tcBorders>
              <w:top w:val="nil"/>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机械费</w:t>
            </w:r>
          </w:p>
        </w:tc>
        <w:tc>
          <w:tcPr>
            <w:tcW w:w="790" w:type="dxa"/>
            <w:tcBorders>
              <w:top w:val="nil"/>
              <w:left w:val="nil"/>
              <w:bottom w:val="single" w:sz="4" w:space="0" w:color="000000"/>
              <w:right w:val="single" w:sz="8"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综合费</w:t>
            </w:r>
          </w:p>
        </w:tc>
      </w:tr>
      <w:tr w:rsidR="005B4101">
        <w:trPr>
          <w:trHeight w:val="567"/>
        </w:trPr>
        <w:tc>
          <w:tcPr>
            <w:tcW w:w="408"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84"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40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599"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1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80"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179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人工单价</w:t>
            </w:r>
          </w:p>
        </w:tc>
        <w:tc>
          <w:tcPr>
            <w:tcW w:w="4204" w:type="dxa"/>
            <w:gridSpan w:val="8"/>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小计</w:t>
            </w: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179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    ）元/工日</w:t>
            </w:r>
          </w:p>
        </w:tc>
        <w:tc>
          <w:tcPr>
            <w:tcW w:w="4204" w:type="dxa"/>
            <w:gridSpan w:val="8"/>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未计价材料费</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r>
      <w:tr w:rsidR="005B4101">
        <w:trPr>
          <w:trHeight w:val="567"/>
        </w:trPr>
        <w:tc>
          <w:tcPr>
            <w:tcW w:w="5996" w:type="dxa"/>
            <w:gridSpan w:val="11"/>
            <w:tcBorders>
              <w:top w:val="single" w:sz="4"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清单项目综合单价</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r>
      <w:tr w:rsidR="005B4101">
        <w:trPr>
          <w:trHeight w:val="567"/>
        </w:trPr>
        <w:tc>
          <w:tcPr>
            <w:tcW w:w="408" w:type="dxa"/>
            <w:vMerge w:val="restart"/>
            <w:tcBorders>
              <w:top w:val="nil"/>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材料费明细</w:t>
            </w: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主要材料名称、规格、型号</w:t>
            </w: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单位</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数量</w:t>
            </w: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单价（元）</w:t>
            </w: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合价（元）</w:t>
            </w:r>
          </w:p>
        </w:tc>
        <w:tc>
          <w:tcPr>
            <w:tcW w:w="790" w:type="dxa"/>
            <w:tcBorders>
              <w:top w:val="nil"/>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proofErr w:type="gramStart"/>
            <w:r>
              <w:rPr>
                <w:rFonts w:ascii="宋体" w:hAnsi="宋体" w:cs="Arial" w:hint="eastAsia"/>
                <w:color w:val="000000" w:themeColor="text1"/>
                <w:kern w:val="0"/>
                <w:szCs w:val="21"/>
              </w:rPr>
              <w:t>暂估单价</w:t>
            </w:r>
            <w:proofErr w:type="gramEnd"/>
            <w:r>
              <w:rPr>
                <w:rFonts w:ascii="宋体" w:hAnsi="宋体" w:cs="Arial" w:hint="eastAsia"/>
                <w:color w:val="000000" w:themeColor="text1"/>
                <w:kern w:val="0"/>
                <w:szCs w:val="21"/>
              </w:rPr>
              <w:t>（元）</w:t>
            </w:r>
          </w:p>
        </w:tc>
        <w:tc>
          <w:tcPr>
            <w:tcW w:w="790" w:type="dxa"/>
            <w:tcBorders>
              <w:top w:val="nil"/>
              <w:left w:val="nil"/>
              <w:bottom w:val="single" w:sz="4" w:space="0" w:color="000000"/>
              <w:right w:val="single" w:sz="8"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proofErr w:type="gramStart"/>
            <w:r>
              <w:rPr>
                <w:rFonts w:ascii="宋体" w:hAnsi="宋体" w:cs="Arial" w:hint="eastAsia"/>
                <w:color w:val="000000" w:themeColor="text1"/>
                <w:kern w:val="0"/>
                <w:szCs w:val="21"/>
              </w:rPr>
              <w:t>暂估合</w:t>
            </w:r>
            <w:proofErr w:type="gramEnd"/>
            <w:r>
              <w:rPr>
                <w:rFonts w:ascii="宋体" w:hAnsi="宋体" w:cs="Arial" w:hint="eastAsia"/>
                <w:color w:val="000000" w:themeColor="text1"/>
                <w:kern w:val="0"/>
                <w:szCs w:val="21"/>
              </w:rPr>
              <w:t>价（元）</w:t>
            </w:r>
          </w:p>
        </w:tc>
      </w:tr>
      <w:tr w:rsidR="005B4101">
        <w:trPr>
          <w:trHeight w:val="567"/>
        </w:trPr>
        <w:tc>
          <w:tcPr>
            <w:tcW w:w="408" w:type="dxa"/>
            <w:vMerge/>
            <w:tcBorders>
              <w:top w:val="nil"/>
              <w:left w:val="single" w:sz="8" w:space="0" w:color="000000"/>
              <w:bottom w:val="single" w:sz="8"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408" w:type="dxa"/>
            <w:vMerge/>
            <w:tcBorders>
              <w:top w:val="nil"/>
              <w:left w:val="single" w:sz="8" w:space="0" w:color="000000"/>
              <w:bottom w:val="single" w:sz="8"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408" w:type="dxa"/>
            <w:vMerge/>
            <w:tcBorders>
              <w:top w:val="nil"/>
              <w:left w:val="single" w:sz="8" w:space="0" w:color="000000"/>
              <w:bottom w:val="single" w:sz="8"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5588" w:type="dxa"/>
            <w:gridSpan w:val="10"/>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其他材料费</w:t>
            </w:r>
          </w:p>
        </w:tc>
        <w:tc>
          <w:tcPr>
            <w:tcW w:w="790"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408" w:type="dxa"/>
            <w:vMerge/>
            <w:tcBorders>
              <w:top w:val="nil"/>
              <w:left w:val="single" w:sz="8" w:space="0" w:color="000000"/>
              <w:bottom w:val="single" w:sz="8" w:space="0" w:color="000000"/>
              <w:right w:val="single" w:sz="4" w:space="0" w:color="000000"/>
            </w:tcBorders>
            <w:vAlign w:val="center"/>
          </w:tcPr>
          <w:p w:rsidR="005B4101" w:rsidRDefault="005B4101">
            <w:pPr>
              <w:widowControl/>
              <w:jc w:val="left"/>
              <w:rPr>
                <w:rFonts w:ascii="宋体" w:hAnsi="宋体" w:cs="Arial"/>
                <w:color w:val="000000" w:themeColor="text1"/>
                <w:kern w:val="0"/>
                <w:szCs w:val="21"/>
              </w:rPr>
            </w:pPr>
          </w:p>
        </w:tc>
        <w:tc>
          <w:tcPr>
            <w:tcW w:w="5588" w:type="dxa"/>
            <w:gridSpan w:val="10"/>
            <w:tcBorders>
              <w:top w:val="single" w:sz="4" w:space="0" w:color="000000"/>
              <w:left w:val="nil"/>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材料费小计</w:t>
            </w:r>
          </w:p>
        </w:tc>
        <w:tc>
          <w:tcPr>
            <w:tcW w:w="790" w:type="dxa"/>
            <w:tcBorders>
              <w:top w:val="single" w:sz="4" w:space="0" w:color="000000"/>
              <w:left w:val="nil"/>
              <w:bottom w:val="single" w:sz="8"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809" w:type="dxa"/>
            <w:gridSpan w:val="2"/>
            <w:tcBorders>
              <w:top w:val="single" w:sz="4" w:space="0" w:color="000000"/>
              <w:left w:val="nil"/>
              <w:bottom w:val="single" w:sz="8"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790" w:type="dxa"/>
            <w:tcBorders>
              <w:top w:val="nil"/>
              <w:left w:val="nil"/>
              <w:bottom w:val="single" w:sz="8"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790" w:type="dxa"/>
            <w:tcBorders>
              <w:top w:val="nil"/>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9C092A">
      <w:pPr>
        <w:spacing w:beforeLines="20" w:before="48" w:afterLines="20" w:after="48" w:line="540" w:lineRule="exact"/>
        <w:ind w:leftChars="-10" w:left="-21" w:firstLine="1"/>
        <w:jc w:val="center"/>
        <w:rPr>
          <w:rFonts w:ascii="宋体" w:hAnsi="宋体"/>
          <w:color w:val="000000" w:themeColor="text1"/>
          <w:sz w:val="28"/>
          <w:szCs w:val="28"/>
        </w:rPr>
      </w:pPr>
      <w:r>
        <w:rPr>
          <w:rFonts w:ascii="宋体" w:hAnsi="宋体"/>
          <w:color w:val="000000" w:themeColor="text1"/>
          <w:szCs w:val="21"/>
        </w:rPr>
        <w:br w:type="page"/>
      </w:r>
      <w:r>
        <w:rPr>
          <w:rFonts w:ascii="宋体" w:hAnsi="宋体" w:hint="eastAsia"/>
          <w:color w:val="000000" w:themeColor="text1"/>
          <w:sz w:val="28"/>
          <w:szCs w:val="28"/>
        </w:rPr>
        <w:lastRenderedPageBreak/>
        <w:t>（七）措施项目清单与计价表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764"/>
        <w:gridCol w:w="1767"/>
        <w:gridCol w:w="2308"/>
        <w:gridCol w:w="1545"/>
        <w:gridCol w:w="1248"/>
        <w:gridCol w:w="1543"/>
      </w:tblGrid>
      <w:tr w:rsidR="005B4101">
        <w:trPr>
          <w:trHeight w:val="690"/>
        </w:trPr>
        <w:tc>
          <w:tcPr>
            <w:tcW w:w="764"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176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项目编码</w:t>
            </w:r>
          </w:p>
        </w:tc>
        <w:tc>
          <w:tcPr>
            <w:tcW w:w="2308"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项目名称</w:t>
            </w:r>
          </w:p>
        </w:tc>
        <w:tc>
          <w:tcPr>
            <w:tcW w:w="1545"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计算基础</w:t>
            </w:r>
          </w:p>
        </w:tc>
        <w:tc>
          <w:tcPr>
            <w:tcW w:w="1248"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费率（%）</w:t>
            </w:r>
          </w:p>
        </w:tc>
        <w:tc>
          <w:tcPr>
            <w:tcW w:w="1543"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r>
      <w:tr w:rsidR="005B4101">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63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543" w:type="dxa"/>
            <w:tcBorders>
              <w:top w:val="nil"/>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jc w:val="center"/>
        <w:rPr>
          <w:rFonts w:ascii="宋体" w:hAnsi="宋体"/>
          <w:color w:val="000000" w:themeColor="text1"/>
          <w:sz w:val="32"/>
          <w:szCs w:val="32"/>
        </w:rPr>
      </w:pPr>
    </w:p>
    <w:p w:rsidR="005B4101" w:rsidRDefault="009C092A">
      <w:pPr>
        <w:jc w:val="center"/>
        <w:rPr>
          <w:rFonts w:ascii="宋体" w:hAnsi="宋体"/>
          <w:color w:val="000000" w:themeColor="text1"/>
          <w:sz w:val="28"/>
          <w:szCs w:val="28"/>
        </w:rPr>
      </w:pPr>
      <w:r>
        <w:rPr>
          <w:rFonts w:ascii="宋体" w:hAnsi="宋体" w:hint="eastAsia"/>
          <w:color w:val="000000" w:themeColor="text1"/>
          <w:sz w:val="28"/>
          <w:szCs w:val="28"/>
        </w:rPr>
        <w:t>（八）不可竞争项目清单与计价表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00"/>
        <w:gridCol w:w="1582"/>
        <w:gridCol w:w="2363"/>
        <w:gridCol w:w="1582"/>
        <w:gridCol w:w="1248"/>
        <w:gridCol w:w="1600"/>
      </w:tblGrid>
      <w:tr w:rsidR="005B4101">
        <w:trPr>
          <w:trHeight w:val="690"/>
        </w:trPr>
        <w:tc>
          <w:tcPr>
            <w:tcW w:w="80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158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项目编码</w:t>
            </w:r>
          </w:p>
        </w:tc>
        <w:tc>
          <w:tcPr>
            <w:tcW w:w="2363"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项目名称</w:t>
            </w:r>
          </w:p>
        </w:tc>
        <w:tc>
          <w:tcPr>
            <w:tcW w:w="158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计算基础</w:t>
            </w:r>
          </w:p>
        </w:tc>
        <w:tc>
          <w:tcPr>
            <w:tcW w:w="1248"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费率（%）</w:t>
            </w:r>
          </w:p>
        </w:tc>
        <w:tc>
          <w:tcPr>
            <w:tcW w:w="1600"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r>
      <w:tr w:rsidR="005B4101">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575"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600" w:type="dxa"/>
            <w:tcBorders>
              <w:top w:val="nil"/>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9C092A">
      <w:pPr>
        <w:jc w:val="center"/>
        <w:rPr>
          <w:rFonts w:ascii="宋体" w:hAnsi="宋体"/>
          <w:color w:val="000000" w:themeColor="text1"/>
          <w:sz w:val="28"/>
          <w:szCs w:val="28"/>
        </w:rPr>
      </w:pPr>
      <w:r>
        <w:rPr>
          <w:rFonts w:ascii="宋体" w:hAnsi="宋体"/>
          <w:color w:val="000000" w:themeColor="text1"/>
          <w:sz w:val="28"/>
          <w:szCs w:val="28"/>
        </w:rPr>
        <w:br w:type="page"/>
      </w:r>
      <w:r>
        <w:rPr>
          <w:rFonts w:ascii="宋体" w:hAnsi="宋体" w:hint="eastAsia"/>
          <w:color w:val="000000" w:themeColor="text1"/>
          <w:sz w:val="28"/>
          <w:szCs w:val="28"/>
        </w:rPr>
        <w:lastRenderedPageBreak/>
        <w:t>（九）其他项目清单与计价汇总表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1663"/>
        <w:gridCol w:w="4167"/>
        <w:gridCol w:w="3345"/>
      </w:tblGrid>
      <w:tr w:rsidR="005B4101">
        <w:trPr>
          <w:trHeight w:val="690"/>
        </w:trPr>
        <w:tc>
          <w:tcPr>
            <w:tcW w:w="1663"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416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项目名称</w:t>
            </w:r>
          </w:p>
        </w:tc>
        <w:tc>
          <w:tcPr>
            <w:tcW w:w="3345"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r>
      <w:tr w:rsidR="005B4101">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rsidR="005B4101" w:rsidRDefault="009C092A">
            <w:pPr>
              <w:widowControl/>
              <w:jc w:val="right"/>
              <w:rPr>
                <w:rFonts w:ascii="宋体" w:hAnsi="宋体" w:cs="Arial"/>
                <w:color w:val="000000" w:themeColor="text1"/>
                <w:kern w:val="0"/>
                <w:szCs w:val="21"/>
              </w:rPr>
            </w:pPr>
            <w:r>
              <w:rPr>
                <w:rFonts w:ascii="宋体" w:hAnsi="宋体" w:cs="Arial" w:hint="eastAsia"/>
                <w:color w:val="000000" w:themeColor="text1"/>
                <w:kern w:val="0"/>
                <w:szCs w:val="21"/>
              </w:rPr>
              <w:t xml:space="preserve">　</w:t>
            </w:r>
          </w:p>
        </w:tc>
      </w:tr>
      <w:tr w:rsidR="005B4101">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rsidR="005B4101" w:rsidRDefault="009C092A">
            <w:pPr>
              <w:widowControl/>
              <w:jc w:val="right"/>
              <w:rPr>
                <w:rFonts w:ascii="宋体" w:hAnsi="宋体" w:cs="Arial"/>
                <w:color w:val="000000" w:themeColor="text1"/>
                <w:kern w:val="0"/>
                <w:szCs w:val="21"/>
              </w:rPr>
            </w:pPr>
            <w:r>
              <w:rPr>
                <w:rFonts w:ascii="宋体" w:hAnsi="宋体" w:cs="Arial" w:hint="eastAsia"/>
                <w:color w:val="000000" w:themeColor="text1"/>
                <w:kern w:val="0"/>
                <w:szCs w:val="21"/>
              </w:rPr>
              <w:t xml:space="preserve">　</w:t>
            </w:r>
          </w:p>
        </w:tc>
      </w:tr>
      <w:tr w:rsidR="005B4101">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rsidR="005B4101" w:rsidRDefault="009C092A">
            <w:pPr>
              <w:widowControl/>
              <w:jc w:val="right"/>
              <w:rPr>
                <w:rFonts w:ascii="宋体" w:hAnsi="宋体" w:cs="Arial"/>
                <w:color w:val="000000" w:themeColor="text1"/>
                <w:kern w:val="0"/>
                <w:szCs w:val="21"/>
              </w:rPr>
            </w:pPr>
            <w:r>
              <w:rPr>
                <w:rFonts w:ascii="宋体" w:hAnsi="宋体" w:cs="Arial" w:hint="eastAsia"/>
                <w:color w:val="000000" w:themeColor="text1"/>
                <w:kern w:val="0"/>
                <w:szCs w:val="21"/>
              </w:rPr>
              <w:t xml:space="preserve">　</w:t>
            </w:r>
          </w:p>
        </w:tc>
      </w:tr>
      <w:tr w:rsidR="005B4101">
        <w:trPr>
          <w:trHeight w:val="680"/>
        </w:trPr>
        <w:tc>
          <w:tcPr>
            <w:tcW w:w="5830"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3345" w:type="dxa"/>
            <w:tcBorders>
              <w:top w:val="single" w:sz="4" w:space="0" w:color="000000"/>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jc w:val="center"/>
        <w:rPr>
          <w:rFonts w:ascii="宋体" w:hAnsi="宋体"/>
          <w:color w:val="000000" w:themeColor="text1"/>
          <w:sz w:val="28"/>
          <w:szCs w:val="28"/>
        </w:rPr>
      </w:pPr>
    </w:p>
    <w:p w:rsidR="005B4101" w:rsidRDefault="009C092A">
      <w:pPr>
        <w:jc w:val="center"/>
        <w:rPr>
          <w:rFonts w:ascii="宋体" w:hAnsi="宋体"/>
          <w:color w:val="000000" w:themeColor="text1"/>
          <w:sz w:val="28"/>
          <w:szCs w:val="28"/>
        </w:rPr>
      </w:pPr>
      <w:r>
        <w:rPr>
          <w:rFonts w:ascii="宋体" w:hAnsi="宋体" w:hint="eastAsia"/>
          <w:color w:val="000000" w:themeColor="text1"/>
          <w:sz w:val="28"/>
          <w:szCs w:val="28"/>
        </w:rPr>
        <w:t>（十）暂列金额明细表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936"/>
        <w:gridCol w:w="1620"/>
        <w:gridCol w:w="1620"/>
        <w:gridCol w:w="1387"/>
        <w:gridCol w:w="936"/>
        <w:gridCol w:w="938"/>
        <w:gridCol w:w="1738"/>
      </w:tblGrid>
      <w:tr w:rsidR="005B4101">
        <w:trPr>
          <w:trHeight w:val="690"/>
        </w:trPr>
        <w:tc>
          <w:tcPr>
            <w:tcW w:w="93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3240" w:type="dxa"/>
            <w:gridSpan w:val="2"/>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项目名称</w:t>
            </w:r>
          </w:p>
        </w:tc>
        <w:tc>
          <w:tcPr>
            <w:tcW w:w="138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计量单位</w:t>
            </w:r>
          </w:p>
        </w:tc>
        <w:tc>
          <w:tcPr>
            <w:tcW w:w="1874" w:type="dxa"/>
            <w:gridSpan w:val="2"/>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暂定金额(元)</w:t>
            </w:r>
          </w:p>
        </w:tc>
        <w:tc>
          <w:tcPr>
            <w:tcW w:w="1738"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备注</w:t>
            </w:r>
          </w:p>
        </w:tc>
      </w:tr>
      <w:tr w:rsidR="005B4101">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5563" w:type="dxa"/>
            <w:gridSpan w:val="4"/>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15"/>
        </w:trPr>
        <w:tc>
          <w:tcPr>
            <w:tcW w:w="936"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c>
          <w:tcPr>
            <w:tcW w:w="1620"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c>
          <w:tcPr>
            <w:tcW w:w="1620"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c>
          <w:tcPr>
            <w:tcW w:w="1387"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c>
          <w:tcPr>
            <w:tcW w:w="936"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c>
          <w:tcPr>
            <w:tcW w:w="938"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c>
          <w:tcPr>
            <w:tcW w:w="1738" w:type="dxa"/>
            <w:tcBorders>
              <w:top w:val="nil"/>
              <w:left w:val="nil"/>
              <w:bottom w:val="nil"/>
              <w:right w:val="nil"/>
            </w:tcBorders>
            <w:shd w:val="clear" w:color="auto" w:fill="auto"/>
          </w:tcPr>
          <w:p w:rsidR="005B4101" w:rsidRDefault="005B4101">
            <w:pPr>
              <w:widowControl/>
              <w:jc w:val="left"/>
              <w:rPr>
                <w:rFonts w:ascii="Arial" w:hAnsi="Arial" w:cs="Arial"/>
                <w:color w:val="000000" w:themeColor="text1"/>
                <w:kern w:val="0"/>
                <w:sz w:val="20"/>
                <w:szCs w:val="20"/>
              </w:rPr>
            </w:pPr>
          </w:p>
        </w:tc>
      </w:tr>
    </w:tbl>
    <w:p w:rsidR="005B4101" w:rsidRDefault="005B4101">
      <w:pPr>
        <w:spacing w:beforeLines="20" w:before="48" w:afterLines="20" w:after="48" w:line="540" w:lineRule="exact"/>
        <w:rPr>
          <w:rFonts w:ascii="宋体" w:hAnsi="宋体"/>
          <w:b/>
          <w:color w:val="000000" w:themeColor="text1"/>
          <w:sz w:val="24"/>
        </w:rPr>
        <w:sectPr w:rsidR="005B4101">
          <w:footnotePr>
            <w:numFmt w:val="decimalEnclosedCircleChinese"/>
            <w:numRestart w:val="eachPage"/>
          </w:footnotePr>
          <w:pgSz w:w="11907" w:h="16840"/>
          <w:pgMar w:top="1474" w:right="1474" w:bottom="1474" w:left="1474" w:header="799" w:footer="907" w:gutter="0"/>
          <w:cols w:space="720"/>
          <w:docGrid w:linePitch="271"/>
        </w:sectPr>
      </w:pPr>
    </w:p>
    <w:p w:rsidR="005B4101" w:rsidRDefault="009C092A">
      <w:pPr>
        <w:jc w:val="center"/>
        <w:rPr>
          <w:color w:val="000000" w:themeColor="text1"/>
          <w:sz w:val="28"/>
          <w:szCs w:val="28"/>
        </w:rPr>
      </w:pPr>
      <w:r>
        <w:rPr>
          <w:rFonts w:hint="eastAsia"/>
          <w:color w:val="000000" w:themeColor="text1"/>
          <w:sz w:val="28"/>
          <w:szCs w:val="28"/>
        </w:rPr>
        <w:lastRenderedPageBreak/>
        <w:t>（十一）专业工程暂估价计价表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969"/>
        <w:gridCol w:w="2867"/>
        <w:gridCol w:w="2383"/>
        <w:gridCol w:w="1918"/>
        <w:gridCol w:w="1434"/>
      </w:tblGrid>
      <w:tr w:rsidR="005B4101">
        <w:trPr>
          <w:trHeight w:val="690"/>
        </w:trPr>
        <w:tc>
          <w:tcPr>
            <w:tcW w:w="969"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286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工程名称</w:t>
            </w:r>
          </w:p>
        </w:tc>
        <w:tc>
          <w:tcPr>
            <w:tcW w:w="2383"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工程内容</w:t>
            </w:r>
          </w:p>
        </w:tc>
        <w:tc>
          <w:tcPr>
            <w:tcW w:w="1918"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c>
          <w:tcPr>
            <w:tcW w:w="1434"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备注</w:t>
            </w:r>
          </w:p>
        </w:tc>
      </w:tr>
      <w:tr w:rsidR="005B4101">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6219" w:type="dxa"/>
            <w:gridSpan w:val="3"/>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91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bl>
    <w:p w:rsidR="005B4101" w:rsidRDefault="009C092A">
      <w:pPr>
        <w:jc w:val="center"/>
        <w:rPr>
          <w:color w:val="000000" w:themeColor="text1"/>
          <w:sz w:val="28"/>
          <w:szCs w:val="28"/>
        </w:rPr>
      </w:pPr>
      <w:r>
        <w:rPr>
          <w:rFonts w:hint="eastAsia"/>
          <w:color w:val="000000" w:themeColor="text1"/>
          <w:sz w:val="28"/>
          <w:szCs w:val="28"/>
        </w:rPr>
        <w:t>（十二）计日工表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682"/>
        <w:gridCol w:w="3404"/>
        <w:gridCol w:w="1372"/>
        <w:gridCol w:w="1372"/>
        <w:gridCol w:w="1372"/>
        <w:gridCol w:w="1369"/>
      </w:tblGrid>
      <w:tr w:rsidR="005B4101">
        <w:trPr>
          <w:trHeight w:val="567"/>
        </w:trPr>
        <w:tc>
          <w:tcPr>
            <w:tcW w:w="682"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编码</w:t>
            </w:r>
          </w:p>
        </w:tc>
        <w:tc>
          <w:tcPr>
            <w:tcW w:w="3404"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项目名称</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单位</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数量</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综合单价</w:t>
            </w:r>
          </w:p>
        </w:tc>
        <w:tc>
          <w:tcPr>
            <w:tcW w:w="1369"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合价（元）</w:t>
            </w: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proofErr w:type="gramStart"/>
            <w:r>
              <w:rPr>
                <w:rFonts w:ascii="宋体" w:hAnsi="宋体" w:cs="Arial" w:hint="eastAsia"/>
                <w:color w:val="000000" w:themeColor="text1"/>
                <w:kern w:val="0"/>
                <w:szCs w:val="21"/>
              </w:rPr>
              <w:t>一</w:t>
            </w:r>
            <w:proofErr w:type="gramEnd"/>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人工</w:t>
            </w: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人工费小计</w:t>
            </w: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二</w:t>
            </w: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材料</w:t>
            </w: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材料费小计</w:t>
            </w: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三</w:t>
            </w: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施工机械</w:t>
            </w: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施工机械费小计</w:t>
            </w:r>
          </w:p>
        </w:tc>
        <w:tc>
          <w:tcPr>
            <w:tcW w:w="136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567"/>
        </w:trPr>
        <w:tc>
          <w:tcPr>
            <w:tcW w:w="820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369" w:type="dxa"/>
            <w:tcBorders>
              <w:top w:val="nil"/>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9C092A">
      <w:pPr>
        <w:jc w:val="center"/>
        <w:rPr>
          <w:color w:val="000000" w:themeColor="text1"/>
          <w:sz w:val="28"/>
          <w:szCs w:val="28"/>
        </w:rPr>
      </w:pPr>
      <w:r>
        <w:rPr>
          <w:color w:val="000000" w:themeColor="text1"/>
          <w:sz w:val="28"/>
          <w:szCs w:val="28"/>
        </w:rPr>
        <w:br w:type="page"/>
      </w:r>
      <w:r>
        <w:rPr>
          <w:rFonts w:hint="eastAsia"/>
          <w:color w:val="000000" w:themeColor="text1"/>
          <w:sz w:val="28"/>
          <w:szCs w:val="28"/>
        </w:rPr>
        <w:lastRenderedPageBreak/>
        <w:t>（十三）总承包服务费计价表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851"/>
        <w:gridCol w:w="2171"/>
        <w:gridCol w:w="1744"/>
        <w:gridCol w:w="1744"/>
        <w:gridCol w:w="1317"/>
        <w:gridCol w:w="1744"/>
      </w:tblGrid>
      <w:tr w:rsidR="005B4101">
        <w:trPr>
          <w:trHeight w:val="690"/>
        </w:trPr>
        <w:tc>
          <w:tcPr>
            <w:tcW w:w="851"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2171"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工程名称</w:t>
            </w:r>
          </w:p>
        </w:tc>
        <w:tc>
          <w:tcPr>
            <w:tcW w:w="1744"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项目价值(元)</w:t>
            </w:r>
          </w:p>
        </w:tc>
        <w:tc>
          <w:tcPr>
            <w:tcW w:w="1744"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服务内容</w:t>
            </w:r>
          </w:p>
        </w:tc>
        <w:tc>
          <w:tcPr>
            <w:tcW w:w="131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费率(％)</w:t>
            </w:r>
          </w:p>
        </w:tc>
        <w:tc>
          <w:tcPr>
            <w:tcW w:w="1744"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r>
      <w:tr w:rsidR="005B4101">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827"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744" w:type="dxa"/>
            <w:tcBorders>
              <w:top w:val="nil"/>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spacing w:beforeLines="20" w:before="48" w:afterLines="20" w:after="48" w:line="540" w:lineRule="exact"/>
        <w:rPr>
          <w:rFonts w:ascii="宋体" w:hAnsi="宋体"/>
          <w:color w:val="000000" w:themeColor="text1"/>
          <w:sz w:val="24"/>
        </w:rPr>
      </w:pPr>
    </w:p>
    <w:p w:rsidR="005B4101" w:rsidRDefault="005B4101">
      <w:pPr>
        <w:rPr>
          <w:color w:val="000000" w:themeColor="text1"/>
          <w:szCs w:val="24"/>
        </w:rPr>
      </w:pPr>
    </w:p>
    <w:p w:rsidR="005B4101" w:rsidRDefault="009C092A">
      <w:pPr>
        <w:jc w:val="center"/>
        <w:rPr>
          <w:color w:val="000000" w:themeColor="text1"/>
          <w:sz w:val="28"/>
          <w:szCs w:val="28"/>
        </w:rPr>
      </w:pPr>
      <w:r>
        <w:rPr>
          <w:rFonts w:hint="eastAsia"/>
          <w:color w:val="000000" w:themeColor="text1"/>
          <w:sz w:val="28"/>
          <w:szCs w:val="28"/>
        </w:rPr>
        <w:t>（十四）税金计价表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758"/>
        <w:gridCol w:w="2140"/>
        <w:gridCol w:w="3055"/>
        <w:gridCol w:w="1537"/>
        <w:gridCol w:w="992"/>
        <w:gridCol w:w="1089"/>
      </w:tblGrid>
      <w:tr w:rsidR="005B4101">
        <w:trPr>
          <w:trHeight w:val="690"/>
        </w:trPr>
        <w:tc>
          <w:tcPr>
            <w:tcW w:w="75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2140"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项目名称</w:t>
            </w:r>
          </w:p>
        </w:tc>
        <w:tc>
          <w:tcPr>
            <w:tcW w:w="3055"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计算基础</w:t>
            </w:r>
          </w:p>
        </w:tc>
        <w:tc>
          <w:tcPr>
            <w:tcW w:w="153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计算基数</w:t>
            </w:r>
          </w:p>
        </w:tc>
        <w:tc>
          <w:tcPr>
            <w:tcW w:w="99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费率(％)</w:t>
            </w:r>
          </w:p>
        </w:tc>
        <w:tc>
          <w:tcPr>
            <w:tcW w:w="1089"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金额(元)</w:t>
            </w:r>
          </w:p>
        </w:tc>
      </w:tr>
      <w:tr w:rsidR="005B4101">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1</w:t>
            </w:r>
          </w:p>
        </w:tc>
        <w:tc>
          <w:tcPr>
            <w:tcW w:w="2140" w:type="dxa"/>
            <w:tcBorders>
              <w:top w:val="nil"/>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增值税</w:t>
            </w:r>
          </w:p>
        </w:tc>
        <w:tc>
          <w:tcPr>
            <w:tcW w:w="3055" w:type="dxa"/>
            <w:tcBorders>
              <w:top w:val="single" w:sz="4" w:space="0" w:color="000000"/>
              <w:left w:val="nil"/>
              <w:bottom w:val="single" w:sz="4" w:space="0" w:color="000000"/>
              <w:right w:val="single" w:sz="4" w:space="0" w:color="000000"/>
            </w:tcBorders>
            <w:shd w:val="clear" w:color="auto" w:fill="auto"/>
            <w:vAlign w:val="center"/>
          </w:tcPr>
          <w:p w:rsidR="005B4101" w:rsidRDefault="009C092A">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分部分项工程费+措施项目费+不可竞争费+其他项目费</w:t>
            </w:r>
          </w:p>
        </w:tc>
        <w:tc>
          <w:tcPr>
            <w:tcW w:w="153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40"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305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3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40"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305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53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848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5B4101" w:rsidRDefault="009C092A">
            <w:pPr>
              <w:widowControl/>
              <w:jc w:val="center"/>
              <w:rPr>
                <w:rFonts w:ascii="宋体" w:hAnsi="宋体" w:cs="Arial"/>
                <w:color w:val="000000" w:themeColor="text1"/>
                <w:kern w:val="0"/>
                <w:szCs w:val="21"/>
              </w:rPr>
            </w:pPr>
            <w:r>
              <w:rPr>
                <w:rFonts w:ascii="宋体" w:hAnsi="宋体" w:cs="Arial" w:hint="eastAsia"/>
                <w:color w:val="000000" w:themeColor="text1"/>
                <w:kern w:val="0"/>
                <w:szCs w:val="21"/>
              </w:rPr>
              <w:t>合  计</w:t>
            </w:r>
          </w:p>
        </w:tc>
        <w:tc>
          <w:tcPr>
            <w:tcW w:w="1089" w:type="dxa"/>
            <w:tcBorders>
              <w:top w:val="nil"/>
              <w:left w:val="nil"/>
              <w:bottom w:val="single" w:sz="8"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spacing w:beforeLines="20" w:before="48" w:afterLines="20" w:after="48" w:line="540" w:lineRule="exact"/>
        <w:rPr>
          <w:rFonts w:ascii="宋体" w:hAnsi="宋体"/>
          <w:color w:val="000000" w:themeColor="text1"/>
          <w:sz w:val="24"/>
        </w:rPr>
        <w:sectPr w:rsidR="005B4101">
          <w:headerReference w:type="even" r:id="rId20"/>
          <w:headerReference w:type="default" r:id="rId21"/>
          <w:footerReference w:type="even" r:id="rId22"/>
          <w:headerReference w:type="first" r:id="rId23"/>
          <w:footerReference w:type="first" r:id="rId24"/>
          <w:footnotePr>
            <w:numFmt w:val="decimalEnclosedCircleChinese"/>
            <w:numRestart w:val="eachPage"/>
          </w:footnotePr>
          <w:pgSz w:w="11907" w:h="16840"/>
          <w:pgMar w:top="1418" w:right="1134" w:bottom="1134" w:left="1418" w:header="680" w:footer="907" w:gutter="0"/>
          <w:cols w:space="720"/>
          <w:docGrid w:linePitch="286"/>
        </w:sectPr>
      </w:pPr>
    </w:p>
    <w:p w:rsidR="005B4101" w:rsidRDefault="009C092A">
      <w:pPr>
        <w:jc w:val="center"/>
        <w:rPr>
          <w:color w:val="000000" w:themeColor="text1"/>
          <w:sz w:val="28"/>
          <w:szCs w:val="28"/>
        </w:rPr>
      </w:pPr>
      <w:r>
        <w:rPr>
          <w:rFonts w:hint="eastAsia"/>
          <w:color w:val="000000" w:themeColor="text1"/>
          <w:sz w:val="28"/>
          <w:szCs w:val="28"/>
        </w:rPr>
        <w:lastRenderedPageBreak/>
        <w:t>（十五）材料（工程设备）</w:t>
      </w:r>
      <w:proofErr w:type="gramStart"/>
      <w:r>
        <w:rPr>
          <w:rFonts w:hint="eastAsia"/>
          <w:color w:val="000000" w:themeColor="text1"/>
          <w:sz w:val="28"/>
          <w:szCs w:val="28"/>
        </w:rPr>
        <w:t>暂估单价</w:t>
      </w:r>
      <w:proofErr w:type="gramEnd"/>
      <w:r>
        <w:rPr>
          <w:rFonts w:hint="eastAsia"/>
          <w:color w:val="000000" w:themeColor="text1"/>
          <w:sz w:val="28"/>
          <w:szCs w:val="28"/>
        </w:rPr>
        <w:t>一览表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1136"/>
        <w:gridCol w:w="3738"/>
        <w:gridCol w:w="1413"/>
        <w:gridCol w:w="1363"/>
        <w:gridCol w:w="1525"/>
      </w:tblGrid>
      <w:tr w:rsidR="005B4101">
        <w:trPr>
          <w:trHeight w:val="690"/>
        </w:trPr>
        <w:tc>
          <w:tcPr>
            <w:tcW w:w="113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3738"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材料(工程设备)名称、规格、型号</w:t>
            </w:r>
          </w:p>
        </w:tc>
        <w:tc>
          <w:tcPr>
            <w:tcW w:w="1413"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计量单位</w:t>
            </w:r>
          </w:p>
        </w:tc>
        <w:tc>
          <w:tcPr>
            <w:tcW w:w="1363"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数量</w:t>
            </w:r>
          </w:p>
        </w:tc>
        <w:tc>
          <w:tcPr>
            <w:tcW w:w="1525"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单价(元)</w:t>
            </w:r>
          </w:p>
        </w:tc>
      </w:tr>
      <w:tr w:rsidR="005B4101">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r w:rsidR="005B4101">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r>
    </w:tbl>
    <w:p w:rsidR="005B4101" w:rsidRDefault="005B4101">
      <w:pPr>
        <w:jc w:val="center"/>
        <w:rPr>
          <w:color w:val="000000" w:themeColor="text1"/>
          <w:sz w:val="28"/>
          <w:szCs w:val="28"/>
        </w:rPr>
      </w:pPr>
    </w:p>
    <w:p w:rsidR="005B4101" w:rsidRDefault="009C092A">
      <w:pPr>
        <w:jc w:val="center"/>
        <w:rPr>
          <w:color w:val="000000" w:themeColor="text1"/>
          <w:sz w:val="28"/>
          <w:szCs w:val="28"/>
        </w:rPr>
      </w:pPr>
      <w:r>
        <w:rPr>
          <w:rFonts w:hint="eastAsia"/>
          <w:color w:val="000000" w:themeColor="text1"/>
          <w:sz w:val="28"/>
          <w:szCs w:val="28"/>
        </w:rPr>
        <w:t>（十六）发包人提供材料（工程设备）一览表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41"/>
        <w:gridCol w:w="2782"/>
        <w:gridCol w:w="1057"/>
        <w:gridCol w:w="1195"/>
        <w:gridCol w:w="1312"/>
        <w:gridCol w:w="1017"/>
        <w:gridCol w:w="971"/>
      </w:tblGrid>
      <w:tr w:rsidR="005B4101">
        <w:trPr>
          <w:trHeight w:val="690"/>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 xml:space="preserve"> 序号</w:t>
            </w:r>
          </w:p>
        </w:tc>
        <w:tc>
          <w:tcPr>
            <w:tcW w:w="278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材料(工程设备)名称、规格、型号</w:t>
            </w:r>
          </w:p>
        </w:tc>
        <w:tc>
          <w:tcPr>
            <w:tcW w:w="105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计量单位</w:t>
            </w:r>
          </w:p>
        </w:tc>
        <w:tc>
          <w:tcPr>
            <w:tcW w:w="1195"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数量</w:t>
            </w:r>
          </w:p>
        </w:tc>
        <w:tc>
          <w:tcPr>
            <w:tcW w:w="131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单价(元)</w:t>
            </w:r>
          </w:p>
        </w:tc>
        <w:tc>
          <w:tcPr>
            <w:tcW w:w="101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合价(元)</w:t>
            </w:r>
          </w:p>
        </w:tc>
        <w:tc>
          <w:tcPr>
            <w:tcW w:w="971"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备注</w:t>
            </w:r>
          </w:p>
        </w:tc>
      </w:tr>
      <w:tr w:rsidR="005B4101">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bl>
    <w:p w:rsidR="005B4101" w:rsidRDefault="005B4101">
      <w:pPr>
        <w:tabs>
          <w:tab w:val="left" w:pos="0"/>
        </w:tabs>
        <w:spacing w:beforeLines="20" w:before="48" w:afterLines="20" w:after="48" w:line="540" w:lineRule="exact"/>
        <w:ind w:right="-212"/>
        <w:jc w:val="left"/>
        <w:rPr>
          <w:rFonts w:ascii="宋体" w:hAnsi="宋体"/>
          <w:color w:val="000000" w:themeColor="text1"/>
          <w:sz w:val="24"/>
        </w:rPr>
      </w:pPr>
    </w:p>
    <w:p w:rsidR="005B4101" w:rsidRDefault="009C092A">
      <w:pPr>
        <w:jc w:val="center"/>
        <w:rPr>
          <w:color w:val="000000" w:themeColor="text1"/>
          <w:sz w:val="28"/>
          <w:szCs w:val="28"/>
        </w:rPr>
      </w:pPr>
      <w:r>
        <w:rPr>
          <w:color w:val="000000" w:themeColor="text1"/>
          <w:sz w:val="28"/>
          <w:szCs w:val="28"/>
        </w:rPr>
        <w:br w:type="page"/>
      </w:r>
      <w:r>
        <w:rPr>
          <w:rFonts w:hint="eastAsia"/>
          <w:color w:val="000000" w:themeColor="text1"/>
          <w:sz w:val="28"/>
          <w:szCs w:val="28"/>
        </w:rPr>
        <w:lastRenderedPageBreak/>
        <w:t>（十七）承包人提供材料（工程设备）一览表</w:t>
      </w:r>
    </w:p>
    <w:p w:rsidR="005B4101" w:rsidRDefault="009C092A">
      <w:pPr>
        <w:adjustRightInd w:val="0"/>
        <w:snapToGrid w:val="0"/>
        <w:spacing w:beforeLines="20" w:before="48" w:afterLines="20" w:after="48" w:line="540" w:lineRule="exact"/>
        <w:rPr>
          <w:rFonts w:ascii="宋体" w:hAnsi="宋体"/>
          <w:color w:val="000000" w:themeColor="text1"/>
          <w:szCs w:val="21"/>
        </w:rPr>
      </w:pPr>
      <w:r>
        <w:rPr>
          <w:rFonts w:ascii="宋体" w:hAnsi="宋体" w:hint="eastAsia"/>
          <w:color w:val="000000" w:themeColor="text1"/>
          <w:szCs w:val="21"/>
        </w:rPr>
        <w:t xml:space="preserve">工程名称：                          标段：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634"/>
        <w:gridCol w:w="2107"/>
        <w:gridCol w:w="747"/>
        <w:gridCol w:w="1062"/>
        <w:gridCol w:w="1062"/>
        <w:gridCol w:w="1362"/>
        <w:gridCol w:w="1362"/>
        <w:gridCol w:w="839"/>
      </w:tblGrid>
      <w:tr w:rsidR="005B4101">
        <w:trPr>
          <w:trHeight w:val="750"/>
        </w:trPr>
        <w:tc>
          <w:tcPr>
            <w:tcW w:w="634"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210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材料（工程设备）名称、规格、型号</w:t>
            </w:r>
          </w:p>
        </w:tc>
        <w:tc>
          <w:tcPr>
            <w:tcW w:w="747"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计量单位</w:t>
            </w:r>
          </w:p>
        </w:tc>
        <w:tc>
          <w:tcPr>
            <w:tcW w:w="106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数量</w:t>
            </w:r>
          </w:p>
        </w:tc>
        <w:tc>
          <w:tcPr>
            <w:tcW w:w="106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风险系数(%)</w:t>
            </w:r>
          </w:p>
        </w:tc>
        <w:tc>
          <w:tcPr>
            <w:tcW w:w="136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基准单价</w:t>
            </w:r>
          </w:p>
        </w:tc>
        <w:tc>
          <w:tcPr>
            <w:tcW w:w="1362" w:type="dxa"/>
            <w:tcBorders>
              <w:top w:val="single" w:sz="8" w:space="0" w:color="000000"/>
              <w:left w:val="nil"/>
              <w:bottom w:val="single" w:sz="4" w:space="0" w:color="000000"/>
              <w:right w:val="single" w:sz="4"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投标单价</w:t>
            </w:r>
          </w:p>
        </w:tc>
        <w:tc>
          <w:tcPr>
            <w:tcW w:w="839" w:type="dxa"/>
            <w:tcBorders>
              <w:top w:val="single" w:sz="8" w:space="0" w:color="000000"/>
              <w:left w:val="nil"/>
              <w:bottom w:val="single" w:sz="4" w:space="0" w:color="000000"/>
              <w:right w:val="single" w:sz="8" w:space="0" w:color="000000"/>
            </w:tcBorders>
            <w:shd w:val="clear" w:color="FFFFFF" w:fill="FFFFFF"/>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备注</w:t>
            </w:r>
          </w:p>
        </w:tc>
      </w:tr>
      <w:tr w:rsidR="005B4101">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r w:rsidR="005B4101">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rsidR="005B4101" w:rsidRDefault="005B4101">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rsidR="005B4101" w:rsidRDefault="005B4101">
            <w:pPr>
              <w:widowControl/>
              <w:jc w:val="left"/>
              <w:rPr>
                <w:rFonts w:ascii="宋体" w:hAnsi="宋体" w:cs="Arial"/>
                <w:color w:val="000000" w:themeColor="text1"/>
                <w:kern w:val="0"/>
                <w:szCs w:val="21"/>
              </w:rPr>
            </w:pPr>
          </w:p>
        </w:tc>
      </w:tr>
    </w:tbl>
    <w:p w:rsidR="005B4101" w:rsidRDefault="005B4101">
      <w:pPr>
        <w:rPr>
          <w:color w:val="000000" w:themeColor="text1"/>
          <w:szCs w:val="24"/>
        </w:rPr>
      </w:pPr>
    </w:p>
    <w:p w:rsidR="005B4101" w:rsidRDefault="009C092A">
      <w:pPr>
        <w:jc w:val="center"/>
        <w:rPr>
          <w:color w:val="000000" w:themeColor="text1"/>
          <w:sz w:val="28"/>
          <w:szCs w:val="28"/>
        </w:rPr>
      </w:pPr>
      <w:r>
        <w:rPr>
          <w:color w:val="000000" w:themeColor="text1"/>
          <w:sz w:val="28"/>
          <w:szCs w:val="28"/>
        </w:rPr>
        <w:br w:type="page"/>
      </w:r>
      <w:r>
        <w:rPr>
          <w:rFonts w:hint="eastAsia"/>
          <w:color w:val="000000" w:themeColor="text1"/>
          <w:sz w:val="28"/>
          <w:szCs w:val="28"/>
        </w:rPr>
        <w:lastRenderedPageBreak/>
        <w:t>（十八）招标人推荐的材料品牌响应表</w:t>
      </w:r>
    </w:p>
    <w:p w:rsidR="005B4101" w:rsidRDefault="009C092A">
      <w:pPr>
        <w:spacing w:before="20" w:after="20" w:line="540" w:lineRule="exact"/>
        <w:rPr>
          <w:rFonts w:ascii="宋体" w:hAnsi="宋体"/>
          <w:color w:val="000000" w:themeColor="text1"/>
          <w:szCs w:val="21"/>
        </w:rPr>
      </w:pPr>
      <w:r>
        <w:rPr>
          <w:rFonts w:ascii="宋体" w:hAnsi="宋体" w:hint="eastAsia"/>
          <w:color w:val="000000" w:themeColor="text1"/>
          <w:szCs w:val="21"/>
        </w:rPr>
        <w:t xml:space="preserve">工程名称：                                              第   </w:t>
      </w:r>
      <w:proofErr w:type="gramStart"/>
      <w:r>
        <w:rPr>
          <w:rFonts w:ascii="宋体" w:hAnsi="宋体" w:hint="eastAsia"/>
          <w:color w:val="000000" w:themeColor="text1"/>
          <w:szCs w:val="21"/>
        </w:rPr>
        <w:t>页共</w:t>
      </w:r>
      <w:proofErr w:type="gramEnd"/>
      <w:r>
        <w:rPr>
          <w:rFonts w:ascii="宋体" w:hAnsi="宋体" w:hint="eastAsia"/>
          <w:color w:val="000000" w:themeColor="text1"/>
          <w:szCs w:val="21"/>
        </w:rPr>
        <w:t xml:space="preserve">   页</w:t>
      </w:r>
    </w:p>
    <w:p w:rsidR="005B4101" w:rsidRDefault="009C092A">
      <w:pPr>
        <w:spacing w:before="20" w:after="20" w:line="540" w:lineRule="exact"/>
        <w:jc w:val="center"/>
        <w:rPr>
          <w:rFonts w:ascii="Calibri" w:hAnsi="Calibri"/>
          <w:color w:val="000000" w:themeColor="text1"/>
          <w:sz w:val="24"/>
        </w:rPr>
      </w:pPr>
      <w:r>
        <w:rPr>
          <w:rFonts w:ascii="宋体" w:hAnsi="宋体" w:cs="宋体"/>
          <w:b/>
          <w:color w:val="000000" w:themeColor="text1"/>
          <w:szCs w:val="21"/>
        </w:rPr>
        <w:t>品牌推荐表</w:t>
      </w:r>
      <w:r>
        <w:rPr>
          <w:rFonts w:ascii="宋体" w:hAnsi="宋体" w:cs="宋体" w:hint="eastAsia"/>
          <w:b/>
          <w:color w:val="000000" w:themeColor="text1"/>
          <w:szCs w:val="21"/>
        </w:rPr>
        <w:t>（如要求）</w:t>
      </w:r>
    </w:p>
    <w:tbl>
      <w:tblPr>
        <w:tblW w:w="7820" w:type="dxa"/>
        <w:jc w:val="center"/>
        <w:tblLayout w:type="fixed"/>
        <w:tblLook w:val="04A0" w:firstRow="1" w:lastRow="0" w:firstColumn="1" w:lastColumn="0" w:noHBand="0" w:noVBand="1"/>
      </w:tblPr>
      <w:tblGrid>
        <w:gridCol w:w="636"/>
        <w:gridCol w:w="1686"/>
        <w:gridCol w:w="794"/>
        <w:gridCol w:w="794"/>
        <w:gridCol w:w="794"/>
        <w:gridCol w:w="794"/>
        <w:gridCol w:w="636"/>
        <w:gridCol w:w="1686"/>
      </w:tblGrid>
      <w:tr w:rsidR="005B4101">
        <w:trPr>
          <w:trHeight w:val="306"/>
          <w:jc w:val="center"/>
        </w:trPr>
        <w:tc>
          <w:tcPr>
            <w:tcW w:w="636" w:type="dxa"/>
            <w:tcBorders>
              <w:top w:val="single" w:sz="4" w:space="0" w:color="auto"/>
              <w:left w:val="single" w:sz="4" w:space="0" w:color="auto"/>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序号</w:t>
            </w:r>
          </w:p>
        </w:tc>
        <w:tc>
          <w:tcPr>
            <w:tcW w:w="1686" w:type="dxa"/>
            <w:tcBorders>
              <w:top w:val="single" w:sz="4" w:space="0" w:color="auto"/>
              <w:left w:val="nil"/>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材料、设备名称</w:t>
            </w:r>
          </w:p>
        </w:tc>
        <w:tc>
          <w:tcPr>
            <w:tcW w:w="794" w:type="dxa"/>
            <w:tcBorders>
              <w:top w:val="single" w:sz="4" w:space="0" w:color="auto"/>
              <w:left w:val="nil"/>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品牌1</w:t>
            </w:r>
          </w:p>
        </w:tc>
        <w:tc>
          <w:tcPr>
            <w:tcW w:w="794" w:type="dxa"/>
            <w:tcBorders>
              <w:top w:val="single" w:sz="4" w:space="0" w:color="auto"/>
              <w:left w:val="nil"/>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品牌2</w:t>
            </w:r>
          </w:p>
        </w:tc>
        <w:tc>
          <w:tcPr>
            <w:tcW w:w="794" w:type="dxa"/>
            <w:tcBorders>
              <w:top w:val="single" w:sz="4" w:space="0" w:color="auto"/>
              <w:left w:val="nil"/>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品牌3</w:t>
            </w:r>
          </w:p>
        </w:tc>
        <w:tc>
          <w:tcPr>
            <w:tcW w:w="794" w:type="dxa"/>
            <w:tcBorders>
              <w:top w:val="single" w:sz="4" w:space="0" w:color="auto"/>
              <w:left w:val="nil"/>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品牌4</w:t>
            </w:r>
          </w:p>
        </w:tc>
        <w:tc>
          <w:tcPr>
            <w:tcW w:w="636" w:type="dxa"/>
            <w:tcBorders>
              <w:top w:val="single" w:sz="4" w:space="0" w:color="auto"/>
              <w:left w:val="nil"/>
              <w:bottom w:val="single" w:sz="4" w:space="0" w:color="auto"/>
              <w:right w:val="single" w:sz="4" w:space="0" w:color="auto"/>
            </w:tcBorders>
            <w:vAlign w:val="center"/>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备注</w:t>
            </w:r>
          </w:p>
        </w:tc>
        <w:tc>
          <w:tcPr>
            <w:tcW w:w="1686" w:type="dxa"/>
            <w:tcBorders>
              <w:top w:val="single" w:sz="4" w:space="0" w:color="auto"/>
              <w:left w:val="nil"/>
              <w:bottom w:val="single" w:sz="4" w:space="0" w:color="auto"/>
              <w:right w:val="single" w:sz="4" w:space="0" w:color="auto"/>
            </w:tcBorders>
          </w:tcPr>
          <w:p w:rsidR="005B4101" w:rsidRDefault="009C092A">
            <w:pPr>
              <w:widowControl/>
              <w:jc w:val="center"/>
              <w:rPr>
                <w:rFonts w:ascii="黑体" w:eastAsia="黑体" w:hAnsi="黑体" w:cs="Arial"/>
                <w:color w:val="000000" w:themeColor="text1"/>
                <w:kern w:val="0"/>
                <w:szCs w:val="21"/>
              </w:rPr>
            </w:pPr>
            <w:r>
              <w:rPr>
                <w:rFonts w:ascii="黑体" w:eastAsia="黑体" w:hAnsi="黑体" w:cs="Arial" w:hint="eastAsia"/>
                <w:color w:val="000000" w:themeColor="text1"/>
                <w:kern w:val="0"/>
                <w:szCs w:val="21"/>
              </w:rPr>
              <w:t>投标人选定品牌</w:t>
            </w: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9C092A">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9C092A">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9C092A">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9C092A">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9C092A">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9C092A">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r w:rsidR="005B4101">
        <w:trPr>
          <w:trHeight w:val="487"/>
          <w:jc w:val="center"/>
        </w:trPr>
        <w:tc>
          <w:tcPr>
            <w:tcW w:w="636" w:type="dxa"/>
            <w:tcBorders>
              <w:top w:val="nil"/>
              <w:left w:val="single" w:sz="4" w:space="0" w:color="auto"/>
              <w:bottom w:val="single" w:sz="4" w:space="0" w:color="auto"/>
              <w:right w:val="single" w:sz="4" w:space="0" w:color="auto"/>
            </w:tcBorders>
            <w:vAlign w:val="center"/>
          </w:tcPr>
          <w:p w:rsidR="005B4101" w:rsidRDefault="005B4101">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5B4101" w:rsidRDefault="005B4101">
            <w:pPr>
              <w:rPr>
                <w:rFonts w:ascii="宋体" w:hAnsi="宋体" w:cs="宋体"/>
                <w:color w:val="000000" w:themeColor="text1"/>
                <w:sz w:val="22"/>
                <w:szCs w:val="24"/>
              </w:rPr>
            </w:pPr>
          </w:p>
        </w:tc>
        <w:tc>
          <w:tcPr>
            <w:tcW w:w="636" w:type="dxa"/>
            <w:tcBorders>
              <w:top w:val="single" w:sz="4" w:space="0" w:color="auto"/>
              <w:left w:val="nil"/>
              <w:bottom w:val="single" w:sz="4" w:space="0" w:color="auto"/>
              <w:right w:val="single" w:sz="4" w:space="0" w:color="auto"/>
            </w:tcBorders>
            <w:vAlign w:val="center"/>
          </w:tcPr>
          <w:p w:rsidR="005B4101" w:rsidRDefault="005B4101">
            <w:pPr>
              <w:widowControl/>
              <w:rPr>
                <w:rFonts w:ascii="宋体" w:hAnsi="宋体" w:cs="宋体"/>
                <w:color w:val="000000" w:themeColor="text1"/>
                <w:kern w:val="0"/>
                <w:szCs w:val="21"/>
              </w:rPr>
            </w:pPr>
          </w:p>
        </w:tc>
        <w:tc>
          <w:tcPr>
            <w:tcW w:w="1686" w:type="dxa"/>
            <w:tcBorders>
              <w:top w:val="single" w:sz="4" w:space="0" w:color="auto"/>
              <w:left w:val="nil"/>
              <w:bottom w:val="single" w:sz="4" w:space="0" w:color="auto"/>
              <w:right w:val="single" w:sz="4" w:space="0" w:color="auto"/>
            </w:tcBorders>
          </w:tcPr>
          <w:p w:rsidR="005B4101" w:rsidRDefault="005B4101">
            <w:pPr>
              <w:widowControl/>
              <w:rPr>
                <w:rFonts w:ascii="宋体" w:hAnsi="宋体" w:cs="宋体"/>
                <w:color w:val="000000" w:themeColor="text1"/>
                <w:kern w:val="0"/>
                <w:szCs w:val="21"/>
              </w:rPr>
            </w:pPr>
          </w:p>
        </w:tc>
      </w:tr>
    </w:tbl>
    <w:p w:rsidR="005B4101" w:rsidRDefault="009C092A">
      <w:pPr>
        <w:adjustRightInd w:val="0"/>
        <w:snapToGrid w:val="0"/>
        <w:spacing w:line="360" w:lineRule="auto"/>
        <w:jc w:val="left"/>
        <w:rPr>
          <w:rFonts w:ascii="仿宋_GB2312" w:hAnsi="宋体"/>
          <w:color w:val="000000" w:themeColor="text1"/>
          <w:szCs w:val="18"/>
        </w:rPr>
      </w:pPr>
      <w:r>
        <w:rPr>
          <w:rFonts w:ascii="仿宋_GB2312" w:hAnsi="宋体" w:hint="eastAsia"/>
          <w:color w:val="000000" w:themeColor="text1"/>
          <w:szCs w:val="18"/>
        </w:rPr>
        <w:t>注：</w:t>
      </w:r>
    </w:p>
    <w:p w:rsidR="005B4101" w:rsidRDefault="009C092A">
      <w:pPr>
        <w:spacing w:line="360" w:lineRule="auto"/>
        <w:ind w:firstLineChars="200" w:firstLine="420"/>
        <w:jc w:val="left"/>
        <w:rPr>
          <w:rFonts w:ascii="宋体" w:hAnsi="宋体" w:cs="仿宋"/>
          <w:bCs/>
          <w:color w:val="000000" w:themeColor="text1"/>
          <w:szCs w:val="18"/>
        </w:rPr>
      </w:pPr>
      <w:r>
        <w:rPr>
          <w:rFonts w:ascii="宋体" w:hAnsi="宋体" w:cs="仿宋" w:hint="eastAsia"/>
          <w:bCs/>
          <w:color w:val="000000" w:themeColor="text1"/>
          <w:szCs w:val="18"/>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rsidR="005B4101" w:rsidRDefault="009C092A">
      <w:pPr>
        <w:spacing w:line="360" w:lineRule="auto"/>
        <w:ind w:firstLineChars="200" w:firstLine="420"/>
        <w:jc w:val="left"/>
        <w:rPr>
          <w:rFonts w:ascii="宋体" w:hAnsi="宋体" w:cs="宋体"/>
          <w:b/>
          <w:color w:val="000000" w:themeColor="text1"/>
          <w:szCs w:val="18"/>
          <w:lang w:val="zh-CN"/>
        </w:rPr>
      </w:pPr>
      <w:r>
        <w:rPr>
          <w:rFonts w:ascii="宋体" w:hAnsi="宋体" w:cs="仿宋" w:hint="eastAsia"/>
          <w:bCs/>
          <w:color w:val="000000" w:themeColor="text1"/>
          <w:szCs w:val="18"/>
        </w:rPr>
        <w:t>2. 对于招标人推荐品牌的材料、设备等，投标人如认为招标人推荐的品牌有限定性、唯一性、明显不在同一档次等级的或者其他疑问的，应在本项目澄清提出的截止时间前通过电子交易系统提交。</w:t>
      </w:r>
    </w:p>
    <w:p w:rsidR="005B4101" w:rsidRDefault="009C092A">
      <w:pPr>
        <w:jc w:val="center"/>
        <w:rPr>
          <w:color w:val="000000" w:themeColor="text1"/>
          <w:sz w:val="28"/>
          <w:szCs w:val="28"/>
        </w:rPr>
      </w:pPr>
      <w:r>
        <w:rPr>
          <w:rFonts w:ascii="宋体" w:hAnsi="宋体" w:cs="宋体"/>
          <w:b/>
          <w:color w:val="000000" w:themeColor="text1"/>
          <w:sz w:val="18"/>
          <w:szCs w:val="18"/>
          <w:lang w:val="zh-CN"/>
        </w:rPr>
        <w:br w:type="page"/>
      </w:r>
      <w:r>
        <w:rPr>
          <w:rFonts w:hint="eastAsia"/>
          <w:color w:val="000000" w:themeColor="text1"/>
          <w:sz w:val="28"/>
          <w:szCs w:val="28"/>
        </w:rPr>
        <w:lastRenderedPageBreak/>
        <w:t>（十九）降低投标报价说明、证明材料</w:t>
      </w:r>
    </w:p>
    <w:p w:rsidR="005B4101" w:rsidRDefault="005B4101">
      <w:pPr>
        <w:jc w:val="center"/>
        <w:rPr>
          <w:rFonts w:ascii="宋体" w:hAnsi="宋体"/>
          <w:color w:val="000000" w:themeColor="text1"/>
          <w:kern w:val="0"/>
          <w:sz w:val="30"/>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5B4101">
        <w:trPr>
          <w:trHeight w:val="3934"/>
          <w:jc w:val="center"/>
        </w:trPr>
        <w:tc>
          <w:tcPr>
            <w:tcW w:w="9175" w:type="dxa"/>
            <w:shd w:val="clear" w:color="auto" w:fill="auto"/>
          </w:tcPr>
          <w:p w:rsidR="005B4101" w:rsidRDefault="005B4101">
            <w:pPr>
              <w:spacing w:before="20" w:after="20" w:line="540" w:lineRule="exact"/>
              <w:rPr>
                <w:rFonts w:ascii="宋体" w:hAnsi="宋体"/>
                <w:color w:val="000000" w:themeColor="text1"/>
                <w:sz w:val="24"/>
              </w:rPr>
            </w:pPr>
          </w:p>
        </w:tc>
      </w:tr>
    </w:tbl>
    <w:p w:rsidR="005B4101" w:rsidRDefault="009C092A">
      <w:pPr>
        <w:spacing w:line="360" w:lineRule="auto"/>
        <w:ind w:firstLineChars="200" w:firstLine="420"/>
        <w:jc w:val="left"/>
        <w:rPr>
          <w:rFonts w:ascii="宋体" w:hAnsi="宋体" w:cs="仿宋"/>
          <w:bCs/>
          <w:color w:val="000000" w:themeColor="text1"/>
          <w:szCs w:val="18"/>
        </w:rPr>
      </w:pPr>
      <w:r>
        <w:rPr>
          <w:rFonts w:ascii="宋体" w:hAnsi="宋体" w:hint="eastAsia"/>
          <w:color w:val="000000" w:themeColor="text1"/>
          <w:szCs w:val="21"/>
        </w:rPr>
        <w:t>1. 本</w:t>
      </w:r>
      <w:r>
        <w:rPr>
          <w:rFonts w:ascii="宋体" w:hAnsi="宋体" w:cs="仿宋" w:hint="eastAsia"/>
          <w:bCs/>
          <w:color w:val="000000" w:themeColor="text1"/>
          <w:szCs w:val="18"/>
        </w:rPr>
        <w:t>项资料格式不作统一规定，由投标人自行设计。投标人根据其报价情况，自行确定是否提供。</w:t>
      </w:r>
    </w:p>
    <w:p w:rsidR="005B4101" w:rsidRDefault="009C092A">
      <w:pPr>
        <w:spacing w:line="360" w:lineRule="auto"/>
        <w:ind w:firstLineChars="200" w:firstLine="420"/>
        <w:jc w:val="left"/>
        <w:rPr>
          <w:rFonts w:ascii="宋体" w:hAnsi="宋体" w:cs="仿宋"/>
          <w:bCs/>
          <w:color w:val="000000" w:themeColor="text1"/>
          <w:szCs w:val="18"/>
        </w:rPr>
      </w:pPr>
      <w:r>
        <w:rPr>
          <w:rFonts w:ascii="宋体" w:hAnsi="宋体" w:cs="仿宋" w:hint="eastAsia"/>
          <w:bCs/>
          <w:color w:val="000000" w:themeColor="text1"/>
          <w:szCs w:val="18"/>
        </w:rPr>
        <w:t>2. 本项资料包括在人工、材料、机械消耗量、价格、施工措施、方案及其他方面有降低工程造价的相关证明资料。</w:t>
      </w:r>
    </w:p>
    <w:p w:rsidR="005B4101" w:rsidRDefault="009C092A">
      <w:pPr>
        <w:spacing w:line="360" w:lineRule="auto"/>
        <w:ind w:firstLineChars="200" w:firstLine="420"/>
        <w:jc w:val="left"/>
        <w:rPr>
          <w:rFonts w:ascii="宋体" w:hAnsi="宋体"/>
          <w:color w:val="000000" w:themeColor="text1"/>
          <w:szCs w:val="21"/>
        </w:rPr>
      </w:pPr>
      <w:r>
        <w:rPr>
          <w:rFonts w:ascii="宋体" w:hAnsi="宋体" w:cs="仿宋" w:hint="eastAsia"/>
          <w:bCs/>
          <w:color w:val="000000" w:themeColor="text1"/>
          <w:szCs w:val="18"/>
        </w:rPr>
        <w:t>3. 投标</w:t>
      </w:r>
      <w:r>
        <w:rPr>
          <w:rFonts w:ascii="宋体" w:hAnsi="宋体" w:hint="eastAsia"/>
          <w:color w:val="000000" w:themeColor="text1"/>
          <w:szCs w:val="21"/>
        </w:rPr>
        <w:t>人在制作投标文件时该页可放置在商务文件：投标所需证明材料中。</w:t>
      </w:r>
    </w:p>
    <w:p w:rsidR="005B4101" w:rsidRDefault="005B4101">
      <w:pPr>
        <w:rPr>
          <w:color w:val="000000" w:themeColor="text1"/>
          <w:szCs w:val="24"/>
        </w:rPr>
      </w:pPr>
    </w:p>
    <w:p w:rsidR="005B4101" w:rsidRDefault="005B4101">
      <w:pPr>
        <w:rPr>
          <w:color w:val="000000" w:themeColor="text1"/>
          <w:sz w:val="28"/>
          <w:szCs w:val="28"/>
        </w:rPr>
      </w:pPr>
    </w:p>
    <w:p w:rsidR="005B4101" w:rsidRDefault="009C092A">
      <w:pPr>
        <w:jc w:val="center"/>
        <w:rPr>
          <w:color w:val="000000" w:themeColor="text1"/>
          <w:szCs w:val="24"/>
        </w:rPr>
      </w:pPr>
      <w:r>
        <w:rPr>
          <w:color w:val="000000" w:themeColor="text1"/>
          <w:szCs w:val="24"/>
        </w:rPr>
        <w:br w:type="page"/>
      </w:r>
    </w:p>
    <w:p w:rsidR="005B4101" w:rsidRDefault="009C092A">
      <w:pPr>
        <w:jc w:val="center"/>
        <w:rPr>
          <w:color w:val="000000" w:themeColor="text1"/>
          <w:sz w:val="28"/>
          <w:szCs w:val="28"/>
        </w:rPr>
      </w:pPr>
      <w:r>
        <w:rPr>
          <w:rFonts w:hint="eastAsia"/>
          <w:color w:val="000000" w:themeColor="text1"/>
          <w:sz w:val="28"/>
          <w:szCs w:val="28"/>
        </w:rPr>
        <w:lastRenderedPageBreak/>
        <w:t>（二十）投标报价需要说明的其他资料</w:t>
      </w:r>
    </w:p>
    <w:p w:rsidR="005B4101" w:rsidRDefault="005B4101">
      <w:pPr>
        <w:jc w:val="center"/>
        <w:rPr>
          <w:color w:val="000000" w:themeColor="text1"/>
          <w:sz w:val="28"/>
          <w:szCs w:val="28"/>
        </w:rPr>
      </w:pPr>
    </w:p>
    <w:p w:rsidR="005B4101" w:rsidRDefault="009C092A">
      <w:pPr>
        <w:spacing w:line="360" w:lineRule="auto"/>
        <w:ind w:firstLineChars="200" w:firstLine="420"/>
        <w:jc w:val="left"/>
        <w:rPr>
          <w:rFonts w:ascii="宋体" w:hAnsi="宋体" w:cs="仿宋"/>
          <w:bCs/>
          <w:color w:val="000000" w:themeColor="text1"/>
          <w:szCs w:val="18"/>
        </w:rPr>
      </w:pPr>
      <w:r>
        <w:rPr>
          <w:rFonts w:ascii="宋体" w:hAnsi="宋体" w:hint="eastAsia"/>
          <w:color w:val="000000" w:themeColor="text1"/>
          <w:szCs w:val="21"/>
        </w:rPr>
        <w:t>投标人认为</w:t>
      </w:r>
      <w:r>
        <w:rPr>
          <w:rFonts w:ascii="宋体" w:hAnsi="宋体" w:cs="仿宋" w:hint="eastAsia"/>
          <w:bCs/>
          <w:color w:val="000000" w:themeColor="text1"/>
          <w:szCs w:val="18"/>
        </w:rPr>
        <w:t>需对其投标报价进行其他补充说明及证明材料。</w:t>
      </w:r>
    </w:p>
    <w:p w:rsidR="005B4101" w:rsidRDefault="009C092A">
      <w:pPr>
        <w:spacing w:line="360" w:lineRule="auto"/>
        <w:ind w:firstLineChars="200" w:firstLine="420"/>
        <w:jc w:val="left"/>
        <w:rPr>
          <w:rFonts w:ascii="宋体" w:hAnsi="宋体"/>
          <w:color w:val="000000" w:themeColor="text1"/>
          <w:szCs w:val="21"/>
        </w:rPr>
      </w:pPr>
      <w:r>
        <w:rPr>
          <w:rFonts w:ascii="宋体" w:hAnsi="宋体" w:cs="仿宋" w:hint="eastAsia"/>
          <w:bCs/>
          <w:color w:val="000000" w:themeColor="text1"/>
          <w:szCs w:val="18"/>
        </w:rPr>
        <w:t>投标人在制作</w:t>
      </w:r>
      <w:r>
        <w:rPr>
          <w:rFonts w:ascii="宋体" w:hAnsi="宋体" w:hint="eastAsia"/>
          <w:color w:val="000000" w:themeColor="text1"/>
          <w:szCs w:val="21"/>
        </w:rPr>
        <w:t>投标文件时该页可放置在报价文件：投标所需证明材料中。</w:t>
      </w:r>
    </w:p>
    <w:p w:rsidR="005B4101" w:rsidRDefault="009C092A">
      <w:pPr>
        <w:keepNext/>
        <w:keepLines/>
        <w:spacing w:line="360" w:lineRule="auto"/>
        <w:jc w:val="center"/>
        <w:outlineLvl w:val="1"/>
        <w:rPr>
          <w:color w:val="000000" w:themeColor="text1"/>
          <w:sz w:val="32"/>
          <w:szCs w:val="32"/>
        </w:rPr>
      </w:pPr>
      <w:r>
        <w:rPr>
          <w:rFonts w:ascii="宋体" w:hAnsi="宋体"/>
          <w:b/>
          <w:bCs/>
          <w:color w:val="000000" w:themeColor="text1"/>
          <w:kern w:val="0"/>
          <w:sz w:val="32"/>
          <w:szCs w:val="32"/>
          <w:lang w:val="zh-CN"/>
        </w:rPr>
        <w:br w:type="page"/>
      </w:r>
    </w:p>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p w:rsidR="005B4101" w:rsidRDefault="009C092A">
      <w:pPr>
        <w:tabs>
          <w:tab w:val="left" w:pos="3395"/>
          <w:tab w:val="left" w:pos="5940"/>
        </w:tabs>
        <w:autoSpaceDE w:val="0"/>
        <w:autoSpaceDN w:val="0"/>
        <w:adjustRightInd w:val="0"/>
        <w:snapToGrid w:val="0"/>
        <w:spacing w:line="360" w:lineRule="auto"/>
        <w:jc w:val="center"/>
        <w:rPr>
          <w:rFonts w:ascii="黑体" w:eastAsia="黑体" w:hAnsi="黑体"/>
          <w:b/>
          <w:bCs/>
          <w:color w:val="000000" w:themeColor="text1"/>
          <w:kern w:val="0"/>
          <w:sz w:val="28"/>
        </w:rPr>
      </w:pPr>
      <w:r>
        <w:rPr>
          <w:rFonts w:ascii="黑体" w:eastAsia="黑体" w:hAnsi="黑体" w:hint="eastAsia"/>
          <w:color w:val="000000" w:themeColor="text1"/>
          <w:sz w:val="32"/>
          <w:szCs w:val="32"/>
          <w:u w:val="single"/>
        </w:rPr>
        <w:t xml:space="preserve">             </w:t>
      </w:r>
      <w:r>
        <w:rPr>
          <w:rFonts w:ascii="黑体" w:eastAsia="黑体" w:hAnsi="黑体" w:hint="eastAsia"/>
          <w:color w:val="000000" w:themeColor="text1"/>
          <w:sz w:val="28"/>
          <w:szCs w:val="28"/>
        </w:rPr>
        <w:t>（项目名称）</w:t>
      </w:r>
      <w:r>
        <w:rPr>
          <w:rFonts w:ascii="黑体" w:eastAsia="黑体" w:hAnsi="黑体" w:hint="eastAsia"/>
          <w:color w:val="000000" w:themeColor="text1"/>
          <w:sz w:val="28"/>
          <w:szCs w:val="28"/>
          <w:u w:val="single"/>
        </w:rPr>
        <w:t xml:space="preserve">      </w:t>
      </w:r>
      <w:r>
        <w:rPr>
          <w:rFonts w:ascii="黑体" w:eastAsia="黑体" w:hAnsi="黑体" w:hint="eastAsia"/>
          <w:color w:val="000000" w:themeColor="text1"/>
          <w:sz w:val="28"/>
          <w:szCs w:val="28"/>
        </w:rPr>
        <w:t>标段施工招标</w:t>
      </w:r>
    </w:p>
    <w:p w:rsidR="005B4101" w:rsidRDefault="005B4101">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5B4101" w:rsidRDefault="005B4101">
      <w:pPr>
        <w:spacing w:beforeLines="100" w:before="240"/>
        <w:jc w:val="center"/>
        <w:rPr>
          <w:rFonts w:ascii="黑体" w:eastAsia="黑体"/>
          <w:color w:val="000000" w:themeColor="text1"/>
          <w:sz w:val="44"/>
          <w:szCs w:val="44"/>
        </w:rPr>
      </w:pPr>
    </w:p>
    <w:p w:rsidR="005B4101" w:rsidRDefault="009C092A">
      <w:pPr>
        <w:keepNext/>
        <w:keepLines/>
        <w:spacing w:before="260" w:after="260" w:line="416" w:lineRule="auto"/>
        <w:jc w:val="center"/>
        <w:outlineLvl w:val="1"/>
        <w:rPr>
          <w:rFonts w:ascii="黑体" w:eastAsia="黑体" w:hAnsi="黑体"/>
          <w:color w:val="000000" w:themeColor="text1"/>
          <w:kern w:val="0"/>
          <w:sz w:val="36"/>
          <w:lang w:val="zh-CN"/>
        </w:rPr>
      </w:pPr>
      <w:bookmarkStart w:id="648" w:name="_Toc72398745"/>
      <w:r>
        <w:rPr>
          <w:rFonts w:ascii="黑体" w:eastAsia="黑体" w:hAnsi="黑体" w:hint="eastAsia"/>
          <w:bCs/>
          <w:color w:val="000000" w:themeColor="text1"/>
          <w:sz w:val="44"/>
          <w:szCs w:val="44"/>
          <w:lang w:val="zh-CN"/>
        </w:rPr>
        <w:t>投标文件</w:t>
      </w:r>
      <w:r>
        <w:rPr>
          <w:rFonts w:ascii="黑体" w:eastAsia="黑体" w:hAnsi="黑体"/>
          <w:bCs/>
          <w:color w:val="000000" w:themeColor="text1"/>
          <w:sz w:val="44"/>
          <w:szCs w:val="44"/>
          <w:lang w:val="zh-CN"/>
        </w:rPr>
        <w:br/>
      </w:r>
      <w:r>
        <w:rPr>
          <w:rFonts w:ascii="黑体" w:eastAsia="黑体" w:hAnsi="黑体" w:hint="eastAsia"/>
          <w:color w:val="000000" w:themeColor="text1"/>
          <w:kern w:val="0"/>
          <w:sz w:val="36"/>
          <w:lang w:val="zh-CN"/>
        </w:rPr>
        <w:t>（技术文件）</w:t>
      </w:r>
      <w:bookmarkEnd w:id="648"/>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5B4101">
      <w:pPr>
        <w:autoSpaceDE w:val="0"/>
        <w:autoSpaceDN w:val="0"/>
        <w:adjustRightInd w:val="0"/>
        <w:snapToGrid w:val="0"/>
        <w:spacing w:line="360" w:lineRule="auto"/>
        <w:jc w:val="left"/>
        <w:rPr>
          <w:rFonts w:ascii="宋体" w:hAnsi="宋体"/>
          <w:b/>
          <w:bCs/>
          <w:color w:val="000000" w:themeColor="text1"/>
          <w:kern w:val="0"/>
          <w:sz w:val="20"/>
        </w:rPr>
      </w:pPr>
    </w:p>
    <w:p w:rsidR="005B4101" w:rsidRDefault="009C092A">
      <w:pPr>
        <w:spacing w:line="360" w:lineRule="auto"/>
        <w:jc w:val="center"/>
        <w:rPr>
          <w:rFonts w:ascii="黑体" w:eastAsia="黑体"/>
          <w:color w:val="000000" w:themeColor="text1"/>
          <w:sz w:val="28"/>
          <w:szCs w:val="28"/>
        </w:rPr>
      </w:pPr>
      <w:r>
        <w:rPr>
          <w:rFonts w:ascii="黑体" w:eastAsia="黑体" w:hint="eastAsia"/>
          <w:color w:val="000000" w:themeColor="text1"/>
          <w:sz w:val="28"/>
          <w:szCs w:val="28"/>
        </w:rPr>
        <w:t>投标人：</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（盖单位章）</w:t>
      </w:r>
    </w:p>
    <w:p w:rsidR="005B4101" w:rsidRDefault="005B4101">
      <w:pPr>
        <w:jc w:val="center"/>
        <w:rPr>
          <w:rFonts w:ascii="黑体" w:eastAsia="黑体"/>
          <w:color w:val="000000" w:themeColor="text1"/>
          <w:sz w:val="28"/>
          <w:szCs w:val="28"/>
        </w:rPr>
      </w:pPr>
    </w:p>
    <w:p w:rsidR="005B4101" w:rsidRDefault="009C092A">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w w:val="99"/>
          <w:kern w:val="0"/>
          <w:sz w:val="28"/>
        </w:rPr>
      </w:pP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年</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月</w:t>
      </w:r>
      <w:r>
        <w:rPr>
          <w:rFonts w:ascii="黑体" w:eastAsia="黑体" w:hint="eastAsia"/>
          <w:color w:val="000000" w:themeColor="text1"/>
          <w:sz w:val="28"/>
          <w:szCs w:val="28"/>
          <w:u w:val="single"/>
        </w:rPr>
        <w:t xml:space="preserve">         </w:t>
      </w:r>
      <w:r>
        <w:rPr>
          <w:rFonts w:ascii="黑体" w:eastAsia="黑体" w:hint="eastAsia"/>
          <w:color w:val="000000" w:themeColor="text1"/>
          <w:sz w:val="28"/>
          <w:szCs w:val="28"/>
        </w:rPr>
        <w:t>日</w:t>
      </w:r>
    </w:p>
    <w:p w:rsidR="005B4101" w:rsidRDefault="005B4101">
      <w:pPr>
        <w:autoSpaceDE w:val="0"/>
        <w:autoSpaceDN w:val="0"/>
        <w:adjustRightInd w:val="0"/>
        <w:snapToGrid w:val="0"/>
        <w:spacing w:line="360" w:lineRule="auto"/>
        <w:jc w:val="center"/>
        <w:rPr>
          <w:rFonts w:ascii="宋体" w:hAnsi="宋体"/>
          <w:b/>
          <w:bCs/>
          <w:color w:val="000000" w:themeColor="text1"/>
          <w:kern w:val="0"/>
          <w:sz w:val="32"/>
        </w:rPr>
      </w:pPr>
    </w:p>
    <w:p w:rsidR="005B4101" w:rsidRDefault="009C092A">
      <w:pPr>
        <w:autoSpaceDE w:val="0"/>
        <w:autoSpaceDN w:val="0"/>
        <w:adjustRightInd w:val="0"/>
        <w:snapToGrid w:val="0"/>
        <w:spacing w:line="360" w:lineRule="auto"/>
        <w:jc w:val="center"/>
        <w:rPr>
          <w:rFonts w:ascii="宋体" w:hAnsi="宋体"/>
          <w:b/>
          <w:bCs/>
          <w:color w:val="000000" w:themeColor="text1"/>
          <w:kern w:val="0"/>
          <w:sz w:val="32"/>
        </w:rPr>
      </w:pPr>
      <w:r>
        <w:rPr>
          <w:rFonts w:ascii="宋体" w:hAnsi="宋体" w:hint="eastAsia"/>
          <w:b/>
          <w:bCs/>
          <w:color w:val="000000" w:themeColor="text1"/>
          <w:kern w:val="0"/>
          <w:sz w:val="32"/>
        </w:rPr>
        <w:lastRenderedPageBreak/>
        <w:t>目  录</w:t>
      </w:r>
    </w:p>
    <w:p w:rsidR="005B4101" w:rsidRDefault="009C092A">
      <w:pPr>
        <w:autoSpaceDE w:val="0"/>
        <w:autoSpaceDN w:val="0"/>
        <w:adjustRightInd w:val="0"/>
        <w:snapToGrid w:val="0"/>
        <w:spacing w:line="360" w:lineRule="auto"/>
        <w:ind w:firstLine="420"/>
        <w:rPr>
          <w:rFonts w:ascii="宋体" w:hAnsi="宋体"/>
          <w:color w:val="000000" w:themeColor="text1"/>
          <w:kern w:val="0"/>
        </w:rPr>
      </w:pPr>
      <w:r>
        <w:rPr>
          <w:rFonts w:ascii="宋体" w:hAnsi="宋体" w:hint="eastAsia"/>
          <w:color w:val="000000" w:themeColor="text1"/>
          <w:kern w:val="0"/>
        </w:rPr>
        <w:t>一、施工组织设计（其内容和目录由投标人根据招标文件要求自行编制）</w:t>
      </w:r>
    </w:p>
    <w:p w:rsidR="005B4101" w:rsidRDefault="009C092A">
      <w:pPr>
        <w:autoSpaceDE w:val="0"/>
        <w:autoSpaceDN w:val="0"/>
        <w:adjustRightInd w:val="0"/>
        <w:snapToGrid w:val="0"/>
        <w:spacing w:line="360" w:lineRule="auto"/>
        <w:ind w:firstLine="851"/>
        <w:rPr>
          <w:rFonts w:ascii="宋体" w:hAnsi="宋体"/>
          <w:color w:val="000000" w:themeColor="text1"/>
          <w:kern w:val="0"/>
        </w:rPr>
      </w:pPr>
      <w:r>
        <w:rPr>
          <w:rFonts w:ascii="宋体" w:hAnsi="宋体" w:hint="eastAsia"/>
          <w:color w:val="000000" w:themeColor="text1"/>
          <w:kern w:val="0"/>
        </w:rPr>
        <w:t>附表</w:t>
      </w:r>
      <w:proofErr w:type="gramStart"/>
      <w:r>
        <w:rPr>
          <w:rFonts w:ascii="宋体" w:hAnsi="宋体" w:hint="eastAsia"/>
          <w:color w:val="000000" w:themeColor="text1"/>
          <w:kern w:val="0"/>
        </w:rPr>
        <w:t>一</w:t>
      </w:r>
      <w:proofErr w:type="gramEnd"/>
      <w:r>
        <w:rPr>
          <w:rFonts w:ascii="宋体" w:hAnsi="宋体" w:hint="eastAsia"/>
          <w:color w:val="000000" w:themeColor="text1"/>
          <w:kern w:val="0"/>
        </w:rPr>
        <w:t xml:space="preserve">  拟投入本标段的主要施工设备表</w:t>
      </w:r>
    </w:p>
    <w:p w:rsidR="005B4101" w:rsidRDefault="009C092A">
      <w:pPr>
        <w:autoSpaceDE w:val="0"/>
        <w:autoSpaceDN w:val="0"/>
        <w:adjustRightInd w:val="0"/>
        <w:snapToGrid w:val="0"/>
        <w:spacing w:line="360" w:lineRule="auto"/>
        <w:ind w:firstLine="851"/>
        <w:rPr>
          <w:rFonts w:ascii="宋体" w:hAnsi="宋体"/>
          <w:color w:val="000000" w:themeColor="text1"/>
          <w:kern w:val="0"/>
        </w:rPr>
      </w:pPr>
      <w:r>
        <w:rPr>
          <w:rFonts w:ascii="宋体" w:hAnsi="宋体" w:hint="eastAsia"/>
          <w:color w:val="000000" w:themeColor="text1"/>
          <w:kern w:val="0"/>
        </w:rPr>
        <w:t>附表二  拟配备本标段的试验和检测仪器设备表</w:t>
      </w:r>
    </w:p>
    <w:p w:rsidR="005B4101" w:rsidRDefault="009C092A">
      <w:pPr>
        <w:autoSpaceDE w:val="0"/>
        <w:autoSpaceDN w:val="0"/>
        <w:adjustRightInd w:val="0"/>
        <w:snapToGrid w:val="0"/>
        <w:spacing w:line="360" w:lineRule="auto"/>
        <w:ind w:firstLine="851"/>
        <w:rPr>
          <w:rFonts w:ascii="宋体" w:hAnsi="宋体"/>
          <w:color w:val="000000" w:themeColor="text1"/>
          <w:kern w:val="0"/>
        </w:rPr>
      </w:pPr>
      <w:r>
        <w:rPr>
          <w:rFonts w:ascii="宋体" w:hAnsi="宋体" w:hint="eastAsia"/>
          <w:color w:val="000000" w:themeColor="text1"/>
          <w:kern w:val="0"/>
        </w:rPr>
        <w:t>附表三  劳动力计划表</w:t>
      </w:r>
    </w:p>
    <w:p w:rsidR="005B4101" w:rsidRDefault="009C092A">
      <w:pPr>
        <w:autoSpaceDE w:val="0"/>
        <w:autoSpaceDN w:val="0"/>
        <w:adjustRightInd w:val="0"/>
        <w:snapToGrid w:val="0"/>
        <w:spacing w:line="360" w:lineRule="auto"/>
        <w:ind w:firstLine="851"/>
        <w:rPr>
          <w:rFonts w:ascii="宋体" w:hAnsi="宋体"/>
          <w:color w:val="000000" w:themeColor="text1"/>
          <w:kern w:val="0"/>
        </w:rPr>
      </w:pPr>
      <w:r>
        <w:rPr>
          <w:rFonts w:ascii="宋体" w:hAnsi="宋体" w:hint="eastAsia"/>
          <w:color w:val="000000" w:themeColor="text1"/>
          <w:kern w:val="0"/>
        </w:rPr>
        <w:t xml:space="preserve">附表四  计划开、竣工日期和施工进度网络图 </w:t>
      </w:r>
    </w:p>
    <w:p w:rsidR="005B4101" w:rsidRDefault="009C092A">
      <w:pPr>
        <w:autoSpaceDE w:val="0"/>
        <w:autoSpaceDN w:val="0"/>
        <w:adjustRightInd w:val="0"/>
        <w:snapToGrid w:val="0"/>
        <w:spacing w:line="360" w:lineRule="auto"/>
        <w:ind w:firstLine="851"/>
        <w:rPr>
          <w:rFonts w:ascii="宋体" w:hAnsi="宋体"/>
          <w:color w:val="000000" w:themeColor="text1"/>
          <w:kern w:val="0"/>
        </w:rPr>
      </w:pPr>
      <w:r>
        <w:rPr>
          <w:rFonts w:ascii="宋体" w:hAnsi="宋体" w:hint="eastAsia"/>
          <w:color w:val="000000" w:themeColor="text1"/>
          <w:kern w:val="0"/>
        </w:rPr>
        <w:t>附表五  施工总平面图</w:t>
      </w:r>
    </w:p>
    <w:p w:rsidR="005B4101" w:rsidRDefault="009C092A">
      <w:pPr>
        <w:autoSpaceDE w:val="0"/>
        <w:autoSpaceDN w:val="0"/>
        <w:adjustRightInd w:val="0"/>
        <w:snapToGrid w:val="0"/>
        <w:spacing w:line="360" w:lineRule="auto"/>
        <w:ind w:firstLine="851"/>
        <w:rPr>
          <w:rFonts w:ascii="宋体" w:hAnsi="宋体"/>
          <w:color w:val="000000" w:themeColor="text1"/>
          <w:kern w:val="0"/>
        </w:rPr>
      </w:pPr>
      <w:r>
        <w:rPr>
          <w:rFonts w:ascii="宋体" w:hAnsi="宋体" w:hint="eastAsia"/>
          <w:color w:val="000000" w:themeColor="text1"/>
          <w:kern w:val="0"/>
        </w:rPr>
        <w:t>附表六  临时用地表</w:t>
      </w:r>
    </w:p>
    <w:p w:rsidR="005B4101" w:rsidRDefault="009C092A">
      <w:pPr>
        <w:autoSpaceDE w:val="0"/>
        <w:autoSpaceDN w:val="0"/>
        <w:adjustRightInd w:val="0"/>
        <w:snapToGrid w:val="0"/>
        <w:spacing w:line="360" w:lineRule="auto"/>
        <w:ind w:firstLine="420"/>
        <w:rPr>
          <w:rFonts w:ascii="宋体" w:hAnsi="宋体"/>
          <w:color w:val="000000" w:themeColor="text1"/>
          <w:kern w:val="0"/>
        </w:rPr>
      </w:pPr>
      <w:r>
        <w:rPr>
          <w:rFonts w:ascii="宋体" w:hAnsi="宋体" w:hint="eastAsia"/>
          <w:color w:val="000000" w:themeColor="text1"/>
          <w:kern w:val="0"/>
        </w:rPr>
        <w:t>二、新材料、新工艺、新技术应用（如有）</w:t>
      </w:r>
    </w:p>
    <w:p w:rsidR="005B4101" w:rsidRDefault="009C092A">
      <w:pPr>
        <w:autoSpaceDE w:val="0"/>
        <w:autoSpaceDN w:val="0"/>
        <w:adjustRightInd w:val="0"/>
        <w:snapToGrid w:val="0"/>
        <w:spacing w:line="360" w:lineRule="auto"/>
        <w:ind w:firstLine="420"/>
        <w:rPr>
          <w:rFonts w:ascii="宋体" w:hAnsi="宋体"/>
          <w:color w:val="000000" w:themeColor="text1"/>
          <w:kern w:val="0"/>
        </w:rPr>
      </w:pPr>
      <w:r>
        <w:rPr>
          <w:rFonts w:ascii="宋体" w:hAnsi="宋体" w:hint="eastAsia"/>
          <w:color w:val="000000" w:themeColor="text1"/>
          <w:kern w:val="0"/>
        </w:rPr>
        <w:t>三、其他内容</w:t>
      </w:r>
    </w:p>
    <w:p w:rsidR="005B4101" w:rsidRDefault="005B4101">
      <w:pPr>
        <w:tabs>
          <w:tab w:val="left" w:pos="2580"/>
          <w:tab w:val="left" w:pos="5940"/>
        </w:tabs>
        <w:autoSpaceDE w:val="0"/>
        <w:autoSpaceDN w:val="0"/>
        <w:adjustRightInd w:val="0"/>
        <w:snapToGrid w:val="0"/>
        <w:spacing w:line="360" w:lineRule="auto"/>
        <w:jc w:val="center"/>
        <w:rPr>
          <w:rFonts w:ascii="宋体" w:hAnsi="宋体"/>
          <w:b/>
          <w:bCs/>
          <w:color w:val="000000" w:themeColor="text1"/>
          <w:sz w:val="28"/>
        </w:rPr>
      </w:pPr>
    </w:p>
    <w:p w:rsidR="005B4101" w:rsidRDefault="005B4101">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5B4101" w:rsidRDefault="005B4101">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5B4101" w:rsidRDefault="005B4101">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5B4101" w:rsidRDefault="005B4101">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5B4101" w:rsidRDefault="005B4101">
      <w:pPr>
        <w:rPr>
          <w:color w:val="000000" w:themeColor="text1"/>
          <w:szCs w:val="24"/>
        </w:rPr>
      </w:pPr>
    </w:p>
    <w:p w:rsidR="005B4101" w:rsidRDefault="009C092A">
      <w:pPr>
        <w:keepNext/>
        <w:keepLines/>
        <w:spacing w:before="120" w:after="120" w:line="360" w:lineRule="auto"/>
        <w:jc w:val="center"/>
        <w:outlineLvl w:val="2"/>
        <w:rPr>
          <w:rFonts w:ascii="黑体" w:eastAsia="黑体" w:hAnsi="宋体"/>
          <w:bCs/>
          <w:color w:val="000000" w:themeColor="text1"/>
          <w:sz w:val="28"/>
          <w:szCs w:val="28"/>
          <w:lang w:val="zh-CN"/>
        </w:rPr>
      </w:pPr>
      <w:bookmarkStart w:id="649" w:name="_Toc535241146"/>
      <w:r>
        <w:rPr>
          <w:rFonts w:ascii="黑体" w:eastAsia="黑体" w:hAnsi="黑体"/>
          <w:bCs/>
          <w:color w:val="000000" w:themeColor="text1"/>
          <w:sz w:val="32"/>
          <w:szCs w:val="32"/>
          <w:lang w:val="zh-CN"/>
        </w:rPr>
        <w:br w:type="page"/>
      </w:r>
      <w:bookmarkStart w:id="650" w:name="_Toc535241149"/>
      <w:bookmarkStart w:id="651" w:name="_Toc535241147"/>
      <w:bookmarkEnd w:id="649"/>
      <w:r>
        <w:rPr>
          <w:rFonts w:ascii="黑体" w:eastAsia="黑体" w:hAnsi="宋体" w:hint="eastAsia"/>
          <w:bCs/>
          <w:color w:val="000000" w:themeColor="text1"/>
          <w:sz w:val="28"/>
          <w:szCs w:val="28"/>
          <w:lang w:val="zh-CN"/>
        </w:rPr>
        <w:lastRenderedPageBreak/>
        <w:t>一、施工组织设计</w:t>
      </w:r>
      <w:bookmarkEnd w:id="650"/>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1． 投标人应根据招标文件和对现场的勘察情况，采用文字并结合图表形式，参考以下要点编制本工程的施工组织设计：</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（1）工程概况；</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（2）</w:t>
      </w:r>
      <w:r>
        <w:rPr>
          <w:color w:val="000000" w:themeColor="text1"/>
          <w:szCs w:val="24"/>
        </w:rPr>
        <w:t>主要施工</w:t>
      </w:r>
      <w:r>
        <w:rPr>
          <w:rFonts w:hint="eastAsia"/>
          <w:color w:val="000000" w:themeColor="text1"/>
          <w:szCs w:val="24"/>
        </w:rPr>
        <w:t>方案与技术措施</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（3）</w:t>
      </w:r>
      <w:r>
        <w:rPr>
          <w:color w:val="000000" w:themeColor="text1"/>
          <w:kern w:val="0"/>
          <w:szCs w:val="21"/>
        </w:rPr>
        <w:t>主要物资</w:t>
      </w:r>
      <w:r>
        <w:rPr>
          <w:rFonts w:hint="eastAsia"/>
          <w:color w:val="000000" w:themeColor="text1"/>
          <w:kern w:val="0"/>
          <w:szCs w:val="21"/>
        </w:rPr>
        <w:t>供应</w:t>
      </w:r>
      <w:r>
        <w:rPr>
          <w:color w:val="000000" w:themeColor="text1"/>
          <w:kern w:val="0"/>
          <w:szCs w:val="21"/>
        </w:rPr>
        <w:t>计划</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（4）</w:t>
      </w:r>
      <w:r>
        <w:rPr>
          <w:color w:val="000000" w:themeColor="text1"/>
          <w:kern w:val="0"/>
          <w:szCs w:val="21"/>
        </w:rPr>
        <w:t>主要施工机械、设备</w:t>
      </w:r>
      <w:r>
        <w:rPr>
          <w:rFonts w:hint="eastAsia"/>
          <w:color w:val="000000" w:themeColor="text1"/>
          <w:kern w:val="0"/>
          <w:szCs w:val="21"/>
        </w:rPr>
        <w:t>进场</w:t>
      </w:r>
      <w:r>
        <w:rPr>
          <w:color w:val="000000" w:themeColor="text1"/>
          <w:kern w:val="0"/>
          <w:szCs w:val="21"/>
        </w:rPr>
        <w:t>计划</w:t>
      </w:r>
      <w:r>
        <w:rPr>
          <w:rFonts w:ascii="宋体" w:hAnsi="宋体" w:hint="eastAsia"/>
          <w:color w:val="000000" w:themeColor="text1"/>
          <w:szCs w:val="21"/>
        </w:rPr>
        <w:t>；</w:t>
      </w:r>
    </w:p>
    <w:p w:rsidR="005B4101" w:rsidRDefault="009C092A">
      <w:pPr>
        <w:spacing w:line="420" w:lineRule="exact"/>
        <w:ind w:leftChars="200" w:left="945" w:hangingChars="250" w:hanging="525"/>
        <w:rPr>
          <w:rFonts w:ascii="宋体" w:hAnsi="宋体"/>
          <w:color w:val="000000" w:themeColor="text1"/>
          <w:szCs w:val="21"/>
        </w:rPr>
      </w:pPr>
      <w:r>
        <w:rPr>
          <w:rFonts w:ascii="宋体" w:hAnsi="宋体" w:hint="eastAsia"/>
          <w:color w:val="000000" w:themeColor="text1"/>
          <w:szCs w:val="21"/>
        </w:rPr>
        <w:t>（5）</w:t>
      </w:r>
      <w:r>
        <w:rPr>
          <w:color w:val="000000" w:themeColor="text1"/>
          <w:kern w:val="0"/>
          <w:szCs w:val="21"/>
        </w:rPr>
        <w:t>劳动力安排计划</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（6）</w:t>
      </w:r>
      <w:r>
        <w:rPr>
          <w:color w:val="000000" w:themeColor="text1"/>
          <w:kern w:val="0"/>
          <w:szCs w:val="21"/>
        </w:rPr>
        <w:t>确保工程质量的技术组织措施</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（7）</w:t>
      </w:r>
      <w:r>
        <w:rPr>
          <w:color w:val="000000" w:themeColor="text1"/>
          <w:kern w:val="0"/>
          <w:szCs w:val="21"/>
        </w:rPr>
        <w:t>确保安全生产的技术组织措施</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（8）</w:t>
      </w:r>
      <w:r>
        <w:rPr>
          <w:color w:val="000000" w:themeColor="text1"/>
          <w:kern w:val="0"/>
          <w:szCs w:val="21"/>
        </w:rPr>
        <w:t>确保工期的技术组织措施</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（9）</w:t>
      </w:r>
      <w:r>
        <w:rPr>
          <w:color w:val="000000" w:themeColor="text1"/>
          <w:kern w:val="0"/>
          <w:szCs w:val="21"/>
        </w:rPr>
        <w:t>确保文明施工的技术组织措施</w:t>
      </w:r>
      <w:r>
        <w:rPr>
          <w:rFonts w:ascii="宋体" w:hAnsi="宋体" w:hint="eastAsia"/>
          <w:color w:val="000000" w:themeColor="text1"/>
          <w:szCs w:val="21"/>
        </w:rPr>
        <w:t>；</w:t>
      </w:r>
    </w:p>
    <w:p w:rsidR="005B4101" w:rsidRDefault="009C092A">
      <w:pPr>
        <w:spacing w:line="420" w:lineRule="exact"/>
        <w:ind w:leftChars="200" w:left="945" w:hangingChars="250" w:hanging="525"/>
        <w:rPr>
          <w:rFonts w:ascii="宋体" w:hAnsi="宋体"/>
          <w:color w:val="000000" w:themeColor="text1"/>
          <w:szCs w:val="21"/>
        </w:rPr>
      </w:pPr>
      <w:r>
        <w:rPr>
          <w:rFonts w:ascii="宋体" w:hAnsi="宋体" w:hint="eastAsia"/>
          <w:color w:val="000000" w:themeColor="text1"/>
          <w:szCs w:val="21"/>
        </w:rPr>
        <w:t>（10）</w:t>
      </w:r>
      <w:r>
        <w:rPr>
          <w:color w:val="000000" w:themeColor="text1"/>
          <w:kern w:val="0"/>
          <w:szCs w:val="21"/>
        </w:rPr>
        <w:t>施工总平面布置图</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（11）</w:t>
      </w:r>
      <w:r>
        <w:rPr>
          <w:color w:val="000000" w:themeColor="text1"/>
          <w:kern w:val="0"/>
          <w:szCs w:val="21"/>
        </w:rPr>
        <w:t>重点、难点</w:t>
      </w:r>
      <w:r>
        <w:rPr>
          <w:rFonts w:hint="eastAsia"/>
          <w:color w:val="000000" w:themeColor="text1"/>
          <w:kern w:val="0"/>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（12）</w:t>
      </w:r>
      <w:proofErr w:type="gramStart"/>
      <w:r>
        <w:rPr>
          <w:rFonts w:hint="eastAsia"/>
          <w:color w:val="000000" w:themeColor="text1"/>
          <w:highlight w:val="white"/>
        </w:rPr>
        <w:t>危大工程</w:t>
      </w:r>
      <w:proofErr w:type="gramEnd"/>
      <w:r>
        <w:rPr>
          <w:rFonts w:hint="eastAsia"/>
          <w:color w:val="000000" w:themeColor="text1"/>
          <w:highlight w:val="white"/>
        </w:rPr>
        <w:t>安全管理</w:t>
      </w:r>
      <w:r>
        <w:rPr>
          <w:rFonts w:ascii="宋体" w:hAnsi="宋体" w:hint="eastAsia"/>
          <w:color w:val="000000" w:themeColor="text1"/>
          <w:szCs w:val="21"/>
        </w:rPr>
        <w:t>；</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（13）招标文件规定的其他内容。</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2． 施工组织设计除采用文字表述外可附下列图表，图表及格式要求附后。</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附表</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 xml:space="preserve">  拟投入本标段的主要施工设备表</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附表二  拟配备本标段程的试验和检测仪器设备表</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附表三  劳动力计划表</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附表四  计划开、竣工日期和施工进度网络图</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附表五  施工总平面图</w:t>
      </w:r>
    </w:p>
    <w:p w:rsidR="005B4101" w:rsidRDefault="009C092A">
      <w:pPr>
        <w:spacing w:line="420" w:lineRule="exact"/>
        <w:ind w:firstLineChars="200" w:firstLine="420"/>
        <w:rPr>
          <w:rFonts w:ascii="宋体" w:hAnsi="宋体"/>
          <w:color w:val="000000" w:themeColor="text1"/>
          <w:szCs w:val="21"/>
        </w:rPr>
      </w:pPr>
      <w:r>
        <w:rPr>
          <w:rFonts w:ascii="宋体" w:hAnsi="宋体" w:hint="eastAsia"/>
          <w:color w:val="000000" w:themeColor="text1"/>
          <w:szCs w:val="21"/>
        </w:rPr>
        <w:t>附表六  临时用地表</w:t>
      </w:r>
    </w:p>
    <w:p w:rsidR="005B4101" w:rsidRDefault="009C092A">
      <w:pPr>
        <w:spacing w:line="420" w:lineRule="exact"/>
        <w:ind w:firstLineChars="200" w:firstLine="560"/>
        <w:rPr>
          <w:rFonts w:ascii="宋体" w:hAnsi="宋体"/>
          <w:color w:val="000000" w:themeColor="text1"/>
          <w:sz w:val="28"/>
          <w:szCs w:val="28"/>
        </w:rPr>
      </w:pPr>
      <w:r>
        <w:rPr>
          <w:rFonts w:ascii="宋体" w:hAnsi="宋体"/>
          <w:color w:val="000000" w:themeColor="text1"/>
          <w:sz w:val="28"/>
          <w:szCs w:val="28"/>
        </w:rPr>
        <w:br w:type="page"/>
      </w:r>
      <w:bookmarkStart w:id="652" w:name="_Toc535241150"/>
      <w:r>
        <w:rPr>
          <w:rFonts w:ascii="宋体" w:hAnsi="宋体" w:hint="eastAsia"/>
          <w:color w:val="000000" w:themeColor="text1"/>
          <w:sz w:val="28"/>
          <w:szCs w:val="28"/>
        </w:rPr>
        <w:lastRenderedPageBreak/>
        <w:t>附表</w:t>
      </w:r>
      <w:proofErr w:type="gramStart"/>
      <w:r>
        <w:rPr>
          <w:rFonts w:ascii="宋体" w:hAnsi="宋体" w:hint="eastAsia"/>
          <w:color w:val="000000" w:themeColor="text1"/>
          <w:sz w:val="28"/>
          <w:szCs w:val="28"/>
        </w:rPr>
        <w:t>一</w:t>
      </w:r>
      <w:proofErr w:type="gramEnd"/>
      <w:r>
        <w:rPr>
          <w:rFonts w:ascii="宋体" w:hAnsi="宋体" w:hint="eastAsia"/>
          <w:color w:val="000000" w:themeColor="text1"/>
          <w:sz w:val="28"/>
          <w:szCs w:val="28"/>
        </w:rPr>
        <w:t>：拟投入本标段的主要施工设备表</w:t>
      </w:r>
      <w:bookmarkEnd w:id="652"/>
    </w:p>
    <w:tbl>
      <w:tblPr>
        <w:tblW w:w="8969" w:type="dxa"/>
        <w:jc w:val="center"/>
        <w:tblLayout w:type="fixed"/>
        <w:tblCellMar>
          <w:left w:w="0" w:type="dxa"/>
          <w:right w:w="0" w:type="dxa"/>
        </w:tblCellMar>
        <w:tblLook w:val="04A0" w:firstRow="1" w:lastRow="0" w:firstColumn="1" w:lastColumn="0" w:noHBand="0" w:noVBand="1"/>
      </w:tblPr>
      <w:tblGrid>
        <w:gridCol w:w="682"/>
        <w:gridCol w:w="1114"/>
        <w:gridCol w:w="780"/>
        <w:gridCol w:w="1015"/>
        <w:gridCol w:w="689"/>
        <w:gridCol w:w="757"/>
        <w:gridCol w:w="1243"/>
        <w:gridCol w:w="897"/>
        <w:gridCol w:w="1082"/>
        <w:gridCol w:w="710"/>
      </w:tblGrid>
      <w:tr w:rsidR="005B4101">
        <w:trPr>
          <w:trHeight w:hRule="exact" w:val="889"/>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序号</w:t>
            </w:r>
          </w:p>
        </w:tc>
        <w:tc>
          <w:tcPr>
            <w:tcW w:w="1114"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设备名称</w:t>
            </w:r>
          </w:p>
        </w:tc>
        <w:tc>
          <w:tcPr>
            <w:tcW w:w="780"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型号</w:t>
            </w:r>
          </w:p>
          <w:p w:rsidR="005B4101" w:rsidRDefault="009C092A">
            <w:pPr>
              <w:autoSpaceDE w:val="0"/>
              <w:autoSpaceDN w:val="0"/>
              <w:adjustRightInd w:val="0"/>
              <w:snapToGrid w:val="0"/>
              <w:spacing w:line="300" w:lineRule="exact"/>
              <w:jc w:val="center"/>
              <w:rPr>
                <w:rFonts w:ascii="宋体" w:hAnsi="宋体"/>
                <w:b/>
                <w:bCs/>
                <w:color w:val="000000" w:themeColor="text1"/>
                <w:kern w:val="0"/>
                <w:sz w:val="24"/>
              </w:rPr>
            </w:pPr>
            <w:r>
              <w:rPr>
                <w:rFonts w:ascii="宋体" w:hAnsi="宋体" w:hint="eastAsia"/>
                <w:b/>
                <w:bCs/>
                <w:color w:val="000000" w:themeColor="text1"/>
                <w:kern w:val="0"/>
              </w:rPr>
              <w:t>规格</w:t>
            </w:r>
          </w:p>
        </w:tc>
        <w:tc>
          <w:tcPr>
            <w:tcW w:w="1015"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数量</w:t>
            </w:r>
          </w:p>
        </w:tc>
        <w:tc>
          <w:tcPr>
            <w:tcW w:w="689"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国别 产地</w:t>
            </w:r>
          </w:p>
        </w:tc>
        <w:tc>
          <w:tcPr>
            <w:tcW w:w="757"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制造 年份</w:t>
            </w:r>
          </w:p>
        </w:tc>
        <w:tc>
          <w:tcPr>
            <w:tcW w:w="1243"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额定功率</w:t>
            </w:r>
          </w:p>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（KW）</w:t>
            </w:r>
          </w:p>
        </w:tc>
        <w:tc>
          <w:tcPr>
            <w:tcW w:w="897"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生产</w:t>
            </w:r>
          </w:p>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能力</w:t>
            </w:r>
          </w:p>
        </w:tc>
        <w:tc>
          <w:tcPr>
            <w:tcW w:w="1082"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用于施</w:t>
            </w:r>
          </w:p>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工部位</w:t>
            </w:r>
          </w:p>
        </w:tc>
        <w:tc>
          <w:tcPr>
            <w:tcW w:w="710"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备注</w:t>
            </w:r>
          </w:p>
        </w:tc>
      </w:tr>
      <w:tr w:rsidR="005B4101">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r>
      <w:tr w:rsidR="005B4101">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r>
      <w:tr w:rsidR="005B4101">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r>
    </w:tbl>
    <w:p w:rsidR="005B4101" w:rsidRDefault="005B4101">
      <w:pPr>
        <w:spacing w:afterLines="50" w:after="120"/>
        <w:jc w:val="center"/>
        <w:rPr>
          <w:rFonts w:ascii="宋体" w:hAnsi="宋体"/>
          <w:color w:val="000000" w:themeColor="text1"/>
          <w:sz w:val="28"/>
          <w:szCs w:val="28"/>
        </w:rPr>
      </w:pPr>
      <w:bookmarkStart w:id="653" w:name="_Toc535241151"/>
    </w:p>
    <w:p w:rsidR="005B4101" w:rsidRDefault="009C092A">
      <w:pPr>
        <w:spacing w:afterLines="50" w:after="120"/>
        <w:jc w:val="center"/>
        <w:rPr>
          <w:rFonts w:ascii="宋体" w:hAnsi="宋体"/>
          <w:color w:val="000000" w:themeColor="text1"/>
          <w:sz w:val="28"/>
          <w:szCs w:val="28"/>
        </w:rPr>
      </w:pPr>
      <w:r>
        <w:rPr>
          <w:rFonts w:ascii="宋体" w:hAnsi="宋体" w:hint="eastAsia"/>
          <w:color w:val="000000" w:themeColor="text1"/>
          <w:sz w:val="28"/>
          <w:szCs w:val="28"/>
        </w:rPr>
        <w:t>附表二：拟配备本标段的试验和检测仪器设备表</w:t>
      </w:r>
      <w:bookmarkEnd w:id="653"/>
    </w:p>
    <w:tbl>
      <w:tblPr>
        <w:tblW w:w="8969" w:type="dxa"/>
        <w:jc w:val="center"/>
        <w:tblLayout w:type="fixed"/>
        <w:tblCellMar>
          <w:left w:w="0" w:type="dxa"/>
          <w:right w:w="0" w:type="dxa"/>
        </w:tblCellMar>
        <w:tblLook w:val="04A0" w:firstRow="1" w:lastRow="0" w:firstColumn="1" w:lastColumn="0" w:noHBand="0" w:noVBand="1"/>
      </w:tblPr>
      <w:tblGrid>
        <w:gridCol w:w="705"/>
        <w:gridCol w:w="1152"/>
        <w:gridCol w:w="805"/>
        <w:gridCol w:w="1050"/>
        <w:gridCol w:w="712"/>
        <w:gridCol w:w="781"/>
        <w:gridCol w:w="1284"/>
        <w:gridCol w:w="1752"/>
        <w:gridCol w:w="728"/>
      </w:tblGrid>
      <w:tr w:rsidR="005B4101">
        <w:trPr>
          <w:trHeight w:hRule="exact" w:val="889"/>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序号</w:t>
            </w:r>
          </w:p>
        </w:tc>
        <w:tc>
          <w:tcPr>
            <w:tcW w:w="1152"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仪器设备　 名　　称</w:t>
            </w:r>
          </w:p>
        </w:tc>
        <w:tc>
          <w:tcPr>
            <w:tcW w:w="805"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型号 　规格</w:t>
            </w:r>
          </w:p>
        </w:tc>
        <w:tc>
          <w:tcPr>
            <w:tcW w:w="1050"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数量</w:t>
            </w:r>
          </w:p>
        </w:tc>
        <w:tc>
          <w:tcPr>
            <w:tcW w:w="712"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国别 产地</w:t>
            </w:r>
          </w:p>
        </w:tc>
        <w:tc>
          <w:tcPr>
            <w:tcW w:w="781"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制造 年份</w:t>
            </w:r>
          </w:p>
        </w:tc>
        <w:tc>
          <w:tcPr>
            <w:tcW w:w="1284"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已使用</w:t>
            </w:r>
          </w:p>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台时数</w:t>
            </w:r>
          </w:p>
        </w:tc>
        <w:tc>
          <w:tcPr>
            <w:tcW w:w="1752"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用途</w:t>
            </w:r>
          </w:p>
        </w:tc>
        <w:tc>
          <w:tcPr>
            <w:tcW w:w="728"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00" w:lineRule="exact"/>
              <w:jc w:val="center"/>
              <w:rPr>
                <w:rFonts w:ascii="宋体" w:hAnsi="宋体"/>
                <w:b/>
                <w:bCs/>
                <w:color w:val="000000" w:themeColor="text1"/>
                <w:kern w:val="0"/>
              </w:rPr>
            </w:pPr>
            <w:r>
              <w:rPr>
                <w:rFonts w:ascii="宋体" w:hAnsi="宋体" w:hint="eastAsia"/>
                <w:b/>
                <w:bCs/>
                <w:color w:val="000000" w:themeColor="text1"/>
                <w:kern w:val="0"/>
              </w:rPr>
              <w:t>备注</w:t>
            </w: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r>
      <w:tr w:rsidR="005B4101">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center"/>
              <w:rPr>
                <w:rFonts w:ascii="宋体" w:hAnsi="宋体"/>
                <w:color w:val="000000" w:themeColor="text1"/>
                <w:kern w:val="0"/>
                <w:sz w:val="24"/>
              </w:rPr>
            </w:pPr>
          </w:p>
        </w:tc>
      </w:tr>
    </w:tbl>
    <w:p w:rsidR="005B4101" w:rsidRDefault="005B4101">
      <w:pPr>
        <w:rPr>
          <w:rFonts w:ascii="宋体" w:hAnsi="宋体"/>
          <w:color w:val="000000" w:themeColor="text1"/>
        </w:rPr>
      </w:pPr>
    </w:p>
    <w:p w:rsidR="005B4101" w:rsidRDefault="009C092A">
      <w:pPr>
        <w:jc w:val="center"/>
        <w:rPr>
          <w:rFonts w:ascii="宋体" w:hAnsi="宋体"/>
          <w:color w:val="000000" w:themeColor="text1"/>
          <w:sz w:val="28"/>
          <w:szCs w:val="28"/>
        </w:rPr>
      </w:pPr>
      <w:bookmarkStart w:id="654" w:name="_Toc535241152"/>
      <w:r>
        <w:rPr>
          <w:rFonts w:ascii="宋体" w:hAnsi="宋体" w:hint="eastAsia"/>
          <w:color w:val="000000" w:themeColor="text1"/>
          <w:sz w:val="28"/>
          <w:szCs w:val="28"/>
        </w:rPr>
        <w:t>附表三：劳动力计划表</w:t>
      </w:r>
      <w:bookmarkEnd w:id="654"/>
    </w:p>
    <w:p w:rsidR="005B4101" w:rsidRDefault="009C092A">
      <w:pPr>
        <w:autoSpaceDE w:val="0"/>
        <w:autoSpaceDN w:val="0"/>
        <w:adjustRightInd w:val="0"/>
        <w:snapToGrid w:val="0"/>
        <w:spacing w:line="360" w:lineRule="auto"/>
        <w:jc w:val="right"/>
        <w:rPr>
          <w:rFonts w:ascii="宋体" w:hAnsi="宋体"/>
          <w:color w:val="000000" w:themeColor="text1"/>
          <w:kern w:val="0"/>
        </w:rPr>
      </w:pPr>
      <w:r>
        <w:rPr>
          <w:rFonts w:ascii="宋体" w:hAnsi="宋体" w:hint="eastAsia"/>
          <w:color w:val="000000" w:themeColor="text1"/>
          <w:kern w:val="0"/>
        </w:rPr>
        <w:t>单位：人</w:t>
      </w:r>
    </w:p>
    <w:tbl>
      <w:tblPr>
        <w:tblW w:w="8969" w:type="dxa"/>
        <w:jc w:val="center"/>
        <w:tblLayout w:type="fixed"/>
        <w:tblCellMar>
          <w:left w:w="0" w:type="dxa"/>
          <w:right w:w="0" w:type="dxa"/>
        </w:tblCellMar>
        <w:tblLook w:val="04A0" w:firstRow="1" w:lastRow="0" w:firstColumn="1" w:lastColumn="0" w:noHBand="0" w:noVBand="1"/>
      </w:tblPr>
      <w:tblGrid>
        <w:gridCol w:w="873"/>
        <w:gridCol w:w="1374"/>
        <w:gridCol w:w="1119"/>
        <w:gridCol w:w="1121"/>
        <w:gridCol w:w="1119"/>
        <w:gridCol w:w="1121"/>
        <w:gridCol w:w="1119"/>
        <w:gridCol w:w="1123"/>
      </w:tblGrid>
      <w:tr w:rsidR="005B4101">
        <w:trPr>
          <w:trHeight w:hRule="exact" w:val="450"/>
          <w:jc w:val="center"/>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工种</w:t>
            </w:r>
          </w:p>
        </w:tc>
        <w:tc>
          <w:tcPr>
            <w:tcW w:w="8096" w:type="dxa"/>
            <w:gridSpan w:val="7"/>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按工程施工阶段投入劳动力情况</w:t>
            </w:r>
          </w:p>
        </w:tc>
      </w:tr>
      <w:tr w:rsidR="005B4101">
        <w:trPr>
          <w:trHeight w:hRule="exact" w:val="450"/>
          <w:jc w:val="center"/>
        </w:trPr>
        <w:tc>
          <w:tcPr>
            <w:tcW w:w="873" w:type="dxa"/>
            <w:vMerge/>
            <w:tcBorders>
              <w:top w:val="single" w:sz="4" w:space="0" w:color="000000"/>
              <w:left w:val="single" w:sz="4" w:space="0" w:color="000000"/>
              <w:bottom w:val="single" w:sz="4" w:space="0" w:color="000000"/>
              <w:right w:val="single" w:sz="4" w:space="0" w:color="000000"/>
            </w:tcBorders>
            <w:vAlign w:val="center"/>
          </w:tcPr>
          <w:p w:rsidR="005B4101" w:rsidRDefault="005B4101">
            <w:pPr>
              <w:widowControl/>
              <w:jc w:val="left"/>
              <w:rPr>
                <w:rFonts w:ascii="宋体" w:hAnsi="宋体"/>
                <w:b/>
                <w:bCs/>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r w:rsidR="005B4101">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r w:rsidR="005B4101">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r w:rsidR="005B4101">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bl>
    <w:p w:rsidR="005B4101" w:rsidRDefault="005B4101">
      <w:pPr>
        <w:jc w:val="center"/>
        <w:rPr>
          <w:rFonts w:ascii="宋体" w:hAnsi="宋体"/>
          <w:color w:val="000000" w:themeColor="text1"/>
          <w:sz w:val="28"/>
          <w:szCs w:val="28"/>
        </w:rPr>
      </w:pPr>
      <w:bookmarkStart w:id="655" w:name="_Toc535241153"/>
    </w:p>
    <w:p w:rsidR="005B4101" w:rsidRDefault="009C092A">
      <w:pPr>
        <w:jc w:val="center"/>
        <w:rPr>
          <w:rFonts w:ascii="宋体" w:hAnsi="宋体"/>
          <w:color w:val="000000" w:themeColor="text1"/>
          <w:sz w:val="28"/>
          <w:szCs w:val="28"/>
        </w:rPr>
      </w:pPr>
      <w:r>
        <w:rPr>
          <w:rFonts w:ascii="宋体" w:hAnsi="宋体"/>
          <w:color w:val="000000" w:themeColor="text1"/>
          <w:sz w:val="28"/>
          <w:szCs w:val="28"/>
        </w:rPr>
        <w:br w:type="page"/>
      </w:r>
      <w:r>
        <w:rPr>
          <w:rFonts w:ascii="宋体" w:hAnsi="宋体" w:hint="eastAsia"/>
          <w:color w:val="000000" w:themeColor="text1"/>
          <w:sz w:val="28"/>
          <w:szCs w:val="28"/>
        </w:rPr>
        <w:lastRenderedPageBreak/>
        <w:t>附表四：计划开、竣工日期和施工进度网络图</w:t>
      </w:r>
      <w:bookmarkEnd w:id="655"/>
    </w:p>
    <w:p w:rsidR="005B4101" w:rsidRDefault="005B4101">
      <w:pPr>
        <w:autoSpaceDE w:val="0"/>
        <w:autoSpaceDN w:val="0"/>
        <w:adjustRightInd w:val="0"/>
        <w:snapToGrid w:val="0"/>
        <w:spacing w:line="360" w:lineRule="auto"/>
        <w:jc w:val="center"/>
        <w:rPr>
          <w:rFonts w:ascii="宋体" w:hAnsi="宋体"/>
          <w:color w:val="000000" w:themeColor="text1"/>
          <w:kern w:val="0"/>
          <w:sz w:val="20"/>
        </w:rPr>
      </w:pPr>
    </w:p>
    <w:p w:rsidR="005B4101" w:rsidRDefault="009C092A">
      <w:pPr>
        <w:autoSpaceDE w:val="0"/>
        <w:autoSpaceDN w:val="0"/>
        <w:adjustRightInd w:val="0"/>
        <w:snapToGrid w:val="0"/>
        <w:spacing w:line="360" w:lineRule="auto"/>
        <w:jc w:val="left"/>
        <w:rPr>
          <w:rFonts w:ascii="宋体" w:hAnsi="宋体"/>
          <w:color w:val="000000" w:themeColor="text1"/>
          <w:kern w:val="0"/>
        </w:rPr>
      </w:pPr>
      <w:r>
        <w:rPr>
          <w:rFonts w:ascii="宋体" w:hAnsi="宋体" w:hint="eastAsia"/>
          <w:color w:val="000000" w:themeColor="text1"/>
          <w:spacing w:val="1"/>
          <w:kern w:val="0"/>
        </w:rPr>
        <w:t>1. 投标人</w:t>
      </w:r>
      <w:r>
        <w:rPr>
          <w:rFonts w:ascii="宋体" w:hAnsi="宋体" w:hint="eastAsia"/>
          <w:color w:val="000000" w:themeColor="text1"/>
          <w:spacing w:val="2"/>
          <w:kern w:val="0"/>
        </w:rPr>
        <w:t>应</w:t>
      </w:r>
      <w:r>
        <w:rPr>
          <w:rFonts w:ascii="宋体" w:hAnsi="宋体" w:hint="eastAsia"/>
          <w:color w:val="000000" w:themeColor="text1"/>
          <w:spacing w:val="1"/>
          <w:kern w:val="0"/>
        </w:rPr>
        <w:t>递交</w:t>
      </w:r>
      <w:r>
        <w:rPr>
          <w:rFonts w:ascii="宋体" w:hAnsi="宋体" w:hint="eastAsia"/>
          <w:color w:val="000000" w:themeColor="text1"/>
          <w:spacing w:val="2"/>
          <w:kern w:val="0"/>
        </w:rPr>
        <w:t>施</w:t>
      </w:r>
      <w:r>
        <w:rPr>
          <w:rFonts w:ascii="宋体" w:hAnsi="宋体" w:hint="eastAsia"/>
          <w:color w:val="000000" w:themeColor="text1"/>
          <w:spacing w:val="1"/>
          <w:kern w:val="0"/>
        </w:rPr>
        <w:t>工</w:t>
      </w:r>
      <w:r>
        <w:rPr>
          <w:rFonts w:ascii="宋体" w:hAnsi="宋体" w:hint="eastAsia"/>
          <w:color w:val="000000" w:themeColor="text1"/>
          <w:spacing w:val="2"/>
          <w:kern w:val="0"/>
        </w:rPr>
        <w:t>进</w:t>
      </w:r>
      <w:r>
        <w:rPr>
          <w:rFonts w:ascii="宋体" w:hAnsi="宋体" w:hint="eastAsia"/>
          <w:color w:val="000000" w:themeColor="text1"/>
          <w:spacing w:val="1"/>
          <w:kern w:val="0"/>
        </w:rPr>
        <w:t>度网</w:t>
      </w:r>
      <w:r>
        <w:rPr>
          <w:rFonts w:ascii="宋体" w:hAnsi="宋体" w:hint="eastAsia"/>
          <w:color w:val="000000" w:themeColor="text1"/>
          <w:spacing w:val="2"/>
          <w:kern w:val="0"/>
        </w:rPr>
        <w:t>络</w:t>
      </w:r>
      <w:r>
        <w:rPr>
          <w:rFonts w:ascii="宋体" w:hAnsi="宋体" w:hint="eastAsia"/>
          <w:color w:val="000000" w:themeColor="text1"/>
          <w:spacing w:val="1"/>
          <w:kern w:val="0"/>
        </w:rPr>
        <w:t>图</w:t>
      </w:r>
      <w:r>
        <w:rPr>
          <w:rFonts w:ascii="宋体" w:hAnsi="宋体" w:hint="eastAsia"/>
          <w:color w:val="000000" w:themeColor="text1"/>
          <w:spacing w:val="2"/>
          <w:kern w:val="0"/>
        </w:rPr>
        <w:t>或</w:t>
      </w:r>
      <w:r>
        <w:rPr>
          <w:rFonts w:ascii="宋体" w:hAnsi="宋体" w:hint="eastAsia"/>
          <w:color w:val="000000" w:themeColor="text1"/>
          <w:spacing w:val="1"/>
          <w:kern w:val="0"/>
        </w:rPr>
        <w:t>施工</w:t>
      </w:r>
      <w:r>
        <w:rPr>
          <w:rFonts w:ascii="宋体" w:hAnsi="宋体" w:hint="eastAsia"/>
          <w:color w:val="000000" w:themeColor="text1"/>
          <w:spacing w:val="2"/>
          <w:kern w:val="0"/>
        </w:rPr>
        <w:t>进</w:t>
      </w:r>
      <w:r>
        <w:rPr>
          <w:rFonts w:ascii="宋体" w:hAnsi="宋体" w:hint="eastAsia"/>
          <w:color w:val="000000" w:themeColor="text1"/>
          <w:spacing w:val="1"/>
          <w:kern w:val="0"/>
        </w:rPr>
        <w:t>度</w:t>
      </w:r>
      <w:r>
        <w:rPr>
          <w:rFonts w:ascii="宋体" w:hAnsi="宋体" w:hint="eastAsia"/>
          <w:color w:val="000000" w:themeColor="text1"/>
          <w:spacing w:val="2"/>
          <w:kern w:val="0"/>
        </w:rPr>
        <w:t>表</w:t>
      </w:r>
      <w:r>
        <w:rPr>
          <w:rFonts w:ascii="宋体" w:hAnsi="宋体" w:hint="eastAsia"/>
          <w:color w:val="000000" w:themeColor="text1"/>
          <w:spacing w:val="1"/>
          <w:kern w:val="0"/>
        </w:rPr>
        <w:t>，说</w:t>
      </w:r>
      <w:r>
        <w:rPr>
          <w:rFonts w:ascii="宋体" w:hAnsi="宋体" w:hint="eastAsia"/>
          <w:color w:val="000000" w:themeColor="text1"/>
          <w:spacing w:val="2"/>
          <w:kern w:val="0"/>
        </w:rPr>
        <w:t>明</w:t>
      </w:r>
      <w:r>
        <w:rPr>
          <w:rFonts w:ascii="宋体" w:hAnsi="宋体" w:hint="eastAsia"/>
          <w:color w:val="000000" w:themeColor="text1"/>
          <w:spacing w:val="1"/>
          <w:kern w:val="0"/>
        </w:rPr>
        <w:t>按</w:t>
      </w:r>
      <w:r>
        <w:rPr>
          <w:rFonts w:ascii="宋体" w:hAnsi="宋体" w:hint="eastAsia"/>
          <w:color w:val="000000" w:themeColor="text1"/>
          <w:spacing w:val="2"/>
          <w:kern w:val="0"/>
        </w:rPr>
        <w:t>招</w:t>
      </w:r>
      <w:r>
        <w:rPr>
          <w:rFonts w:ascii="宋体" w:hAnsi="宋体" w:hint="eastAsia"/>
          <w:color w:val="000000" w:themeColor="text1"/>
          <w:spacing w:val="1"/>
          <w:kern w:val="0"/>
        </w:rPr>
        <w:t>标文</w:t>
      </w:r>
      <w:r>
        <w:rPr>
          <w:rFonts w:ascii="宋体" w:hAnsi="宋体" w:hint="eastAsia"/>
          <w:color w:val="000000" w:themeColor="text1"/>
          <w:spacing w:val="2"/>
          <w:kern w:val="0"/>
        </w:rPr>
        <w:t>件</w:t>
      </w:r>
      <w:r>
        <w:rPr>
          <w:rFonts w:ascii="宋体" w:hAnsi="宋体" w:hint="eastAsia"/>
          <w:color w:val="000000" w:themeColor="text1"/>
          <w:spacing w:val="1"/>
          <w:kern w:val="0"/>
        </w:rPr>
        <w:t>要</w:t>
      </w:r>
      <w:r>
        <w:rPr>
          <w:rFonts w:ascii="宋体" w:hAnsi="宋体" w:hint="eastAsia"/>
          <w:color w:val="000000" w:themeColor="text1"/>
          <w:spacing w:val="2"/>
          <w:kern w:val="0"/>
        </w:rPr>
        <w:t>求</w:t>
      </w:r>
      <w:r>
        <w:rPr>
          <w:rFonts w:ascii="宋体" w:hAnsi="宋体" w:hint="eastAsia"/>
          <w:color w:val="000000" w:themeColor="text1"/>
          <w:spacing w:val="1"/>
          <w:kern w:val="0"/>
        </w:rPr>
        <w:t>的计</w:t>
      </w:r>
      <w:r>
        <w:rPr>
          <w:rFonts w:ascii="宋体" w:hAnsi="宋体" w:hint="eastAsia"/>
          <w:color w:val="000000" w:themeColor="text1"/>
          <w:spacing w:val="2"/>
          <w:kern w:val="0"/>
        </w:rPr>
        <w:t>划</w:t>
      </w:r>
      <w:r>
        <w:rPr>
          <w:rFonts w:ascii="宋体" w:hAnsi="宋体" w:hint="eastAsia"/>
          <w:color w:val="000000" w:themeColor="text1"/>
          <w:spacing w:val="1"/>
          <w:kern w:val="0"/>
        </w:rPr>
        <w:t>工</w:t>
      </w:r>
      <w:r>
        <w:rPr>
          <w:rFonts w:ascii="宋体" w:hAnsi="宋体" w:hint="eastAsia"/>
          <w:color w:val="000000" w:themeColor="text1"/>
          <w:spacing w:val="4"/>
          <w:kern w:val="0"/>
        </w:rPr>
        <w:t>期</w:t>
      </w:r>
      <w:r>
        <w:rPr>
          <w:rFonts w:ascii="宋体" w:hAnsi="宋体" w:hint="eastAsia"/>
          <w:color w:val="000000" w:themeColor="text1"/>
          <w:spacing w:val="2"/>
          <w:kern w:val="0"/>
        </w:rPr>
        <w:t>进</w:t>
      </w:r>
      <w:r>
        <w:rPr>
          <w:rFonts w:ascii="宋体" w:hAnsi="宋体" w:hint="eastAsia"/>
          <w:color w:val="000000" w:themeColor="text1"/>
          <w:spacing w:val="1"/>
          <w:kern w:val="0"/>
        </w:rPr>
        <w:t>行</w:t>
      </w:r>
      <w:r>
        <w:rPr>
          <w:rFonts w:ascii="宋体" w:hAnsi="宋体" w:hint="eastAsia"/>
          <w:color w:val="000000" w:themeColor="text1"/>
          <w:kern w:val="0"/>
        </w:rPr>
        <w:t>施工的各个关键日期。</w:t>
      </w:r>
    </w:p>
    <w:p w:rsidR="005B4101" w:rsidRDefault="009C092A">
      <w:pPr>
        <w:autoSpaceDE w:val="0"/>
        <w:autoSpaceDN w:val="0"/>
        <w:adjustRightInd w:val="0"/>
        <w:snapToGrid w:val="0"/>
        <w:spacing w:line="360" w:lineRule="auto"/>
        <w:jc w:val="left"/>
        <w:rPr>
          <w:rFonts w:ascii="宋体" w:hAnsi="宋体"/>
          <w:color w:val="000000" w:themeColor="text1"/>
          <w:kern w:val="0"/>
        </w:rPr>
      </w:pPr>
      <w:r>
        <w:rPr>
          <w:rFonts w:ascii="宋体" w:hAnsi="宋体" w:hint="eastAsia"/>
          <w:color w:val="000000" w:themeColor="text1"/>
          <w:kern w:val="0"/>
        </w:rPr>
        <w:t>2. 施工进</w:t>
      </w:r>
      <w:r>
        <w:rPr>
          <w:rFonts w:ascii="宋体" w:hAnsi="宋体" w:hint="eastAsia"/>
          <w:color w:val="000000" w:themeColor="text1"/>
          <w:spacing w:val="-1"/>
          <w:kern w:val="0"/>
        </w:rPr>
        <w:t>度</w:t>
      </w:r>
      <w:r>
        <w:rPr>
          <w:rFonts w:ascii="宋体" w:hAnsi="宋体" w:hint="eastAsia"/>
          <w:color w:val="000000" w:themeColor="text1"/>
          <w:kern w:val="0"/>
        </w:rPr>
        <w:t>表可采用网络图（或横道图）表示。</w:t>
      </w:r>
    </w:p>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p w:rsidR="005B4101" w:rsidRDefault="009C092A">
      <w:pPr>
        <w:jc w:val="center"/>
        <w:rPr>
          <w:rFonts w:ascii="宋体" w:hAnsi="宋体"/>
          <w:color w:val="000000" w:themeColor="text1"/>
          <w:sz w:val="28"/>
          <w:szCs w:val="28"/>
        </w:rPr>
      </w:pPr>
      <w:bookmarkStart w:id="656" w:name="_Toc535241154"/>
      <w:r>
        <w:rPr>
          <w:rFonts w:ascii="宋体" w:hAnsi="宋体" w:hint="eastAsia"/>
          <w:color w:val="000000" w:themeColor="text1"/>
          <w:sz w:val="28"/>
          <w:szCs w:val="28"/>
        </w:rPr>
        <w:t>附表五：施工总平面图</w:t>
      </w:r>
      <w:bookmarkEnd w:id="656"/>
    </w:p>
    <w:p w:rsidR="005B4101" w:rsidRDefault="005B4101">
      <w:pPr>
        <w:autoSpaceDE w:val="0"/>
        <w:autoSpaceDN w:val="0"/>
        <w:adjustRightInd w:val="0"/>
        <w:snapToGrid w:val="0"/>
        <w:spacing w:line="360" w:lineRule="auto"/>
        <w:jc w:val="left"/>
        <w:rPr>
          <w:rFonts w:ascii="宋体" w:hAnsi="宋体"/>
          <w:color w:val="000000" w:themeColor="text1"/>
          <w:kern w:val="0"/>
        </w:rPr>
      </w:pPr>
    </w:p>
    <w:p w:rsidR="005B4101" w:rsidRDefault="009C092A">
      <w:pPr>
        <w:autoSpaceDE w:val="0"/>
        <w:autoSpaceDN w:val="0"/>
        <w:adjustRightInd w:val="0"/>
        <w:snapToGrid w:val="0"/>
        <w:spacing w:line="360" w:lineRule="auto"/>
        <w:ind w:firstLineChars="202" w:firstLine="424"/>
        <w:jc w:val="left"/>
        <w:rPr>
          <w:rFonts w:ascii="宋体" w:hAnsi="宋体"/>
          <w:color w:val="000000" w:themeColor="text1"/>
          <w:kern w:val="0"/>
        </w:rPr>
      </w:pPr>
      <w:r>
        <w:rPr>
          <w:rFonts w:ascii="宋体" w:hAnsi="宋体" w:hint="eastAsia"/>
          <w:color w:val="000000" w:themeColor="text1"/>
          <w:kern w:val="0"/>
        </w:rPr>
        <w:t>投标人应递交一份施工总平面图</w:t>
      </w:r>
      <w:r>
        <w:rPr>
          <w:rFonts w:ascii="宋体" w:hAnsi="宋体" w:hint="eastAsia"/>
          <w:color w:val="000000" w:themeColor="text1"/>
          <w:spacing w:val="-47"/>
          <w:kern w:val="0"/>
        </w:rPr>
        <w:t>，</w:t>
      </w:r>
      <w:r>
        <w:rPr>
          <w:rFonts w:ascii="宋体" w:hAnsi="宋体" w:hint="eastAsia"/>
          <w:color w:val="000000" w:themeColor="text1"/>
          <w:kern w:val="0"/>
        </w:rPr>
        <w:t>绘出现场临时设施布置图表并附文字说明</w:t>
      </w:r>
      <w:r>
        <w:rPr>
          <w:rFonts w:ascii="宋体" w:hAnsi="宋体" w:hint="eastAsia"/>
          <w:color w:val="000000" w:themeColor="text1"/>
          <w:spacing w:val="-47"/>
          <w:kern w:val="0"/>
        </w:rPr>
        <w:t>，</w:t>
      </w:r>
      <w:r>
        <w:rPr>
          <w:rFonts w:ascii="宋体" w:hAnsi="宋体" w:hint="eastAsia"/>
          <w:color w:val="000000" w:themeColor="text1"/>
          <w:kern w:val="0"/>
        </w:rPr>
        <w:t>说明临时 设施</w:t>
      </w:r>
      <w:r>
        <w:rPr>
          <w:rFonts w:ascii="宋体" w:hAnsi="宋体" w:hint="eastAsia"/>
          <w:color w:val="000000" w:themeColor="text1"/>
          <w:spacing w:val="-11"/>
          <w:kern w:val="0"/>
        </w:rPr>
        <w:t>、</w:t>
      </w:r>
      <w:r>
        <w:rPr>
          <w:rFonts w:ascii="宋体" w:hAnsi="宋体" w:hint="eastAsia"/>
          <w:color w:val="000000" w:themeColor="text1"/>
          <w:kern w:val="0"/>
        </w:rPr>
        <w:t>加工车间</w:t>
      </w:r>
      <w:r>
        <w:rPr>
          <w:rFonts w:ascii="宋体" w:hAnsi="宋体" w:hint="eastAsia"/>
          <w:color w:val="000000" w:themeColor="text1"/>
          <w:spacing w:val="-11"/>
          <w:kern w:val="0"/>
        </w:rPr>
        <w:t>、</w:t>
      </w:r>
      <w:r>
        <w:rPr>
          <w:rFonts w:ascii="宋体" w:hAnsi="宋体" w:hint="eastAsia"/>
          <w:color w:val="000000" w:themeColor="text1"/>
          <w:kern w:val="0"/>
        </w:rPr>
        <w:t>现场办公</w:t>
      </w:r>
      <w:r>
        <w:rPr>
          <w:rFonts w:ascii="宋体" w:hAnsi="宋体" w:hint="eastAsia"/>
          <w:color w:val="000000" w:themeColor="text1"/>
          <w:spacing w:val="-11"/>
          <w:kern w:val="0"/>
        </w:rPr>
        <w:t>、</w:t>
      </w:r>
      <w:r>
        <w:rPr>
          <w:rFonts w:ascii="宋体" w:hAnsi="宋体" w:hint="eastAsia"/>
          <w:color w:val="000000" w:themeColor="text1"/>
          <w:kern w:val="0"/>
        </w:rPr>
        <w:t>设备及仓储</w:t>
      </w:r>
      <w:r>
        <w:rPr>
          <w:rFonts w:ascii="宋体" w:hAnsi="宋体" w:hint="eastAsia"/>
          <w:color w:val="000000" w:themeColor="text1"/>
          <w:spacing w:val="-11"/>
          <w:kern w:val="0"/>
        </w:rPr>
        <w:t>、</w:t>
      </w:r>
      <w:r>
        <w:rPr>
          <w:rFonts w:ascii="宋体" w:hAnsi="宋体" w:hint="eastAsia"/>
          <w:color w:val="000000" w:themeColor="text1"/>
          <w:kern w:val="0"/>
        </w:rPr>
        <w:t>供电</w:t>
      </w:r>
      <w:r>
        <w:rPr>
          <w:rFonts w:ascii="宋体" w:hAnsi="宋体" w:hint="eastAsia"/>
          <w:color w:val="000000" w:themeColor="text1"/>
          <w:spacing w:val="-11"/>
          <w:kern w:val="0"/>
        </w:rPr>
        <w:t>、</w:t>
      </w:r>
      <w:r>
        <w:rPr>
          <w:rFonts w:ascii="宋体" w:hAnsi="宋体" w:hint="eastAsia"/>
          <w:color w:val="000000" w:themeColor="text1"/>
          <w:kern w:val="0"/>
        </w:rPr>
        <w:t>供水</w:t>
      </w:r>
      <w:r>
        <w:rPr>
          <w:rFonts w:ascii="宋体" w:hAnsi="宋体" w:hint="eastAsia"/>
          <w:color w:val="000000" w:themeColor="text1"/>
          <w:spacing w:val="-10"/>
          <w:kern w:val="0"/>
        </w:rPr>
        <w:t>、</w:t>
      </w:r>
      <w:r>
        <w:rPr>
          <w:rFonts w:ascii="宋体" w:hAnsi="宋体" w:hint="eastAsia"/>
          <w:color w:val="000000" w:themeColor="text1"/>
          <w:kern w:val="0"/>
        </w:rPr>
        <w:t>卫生</w:t>
      </w:r>
      <w:r>
        <w:rPr>
          <w:rFonts w:ascii="宋体" w:hAnsi="宋体" w:hint="eastAsia"/>
          <w:color w:val="000000" w:themeColor="text1"/>
          <w:spacing w:val="-11"/>
          <w:kern w:val="0"/>
        </w:rPr>
        <w:t>、</w:t>
      </w:r>
      <w:r>
        <w:rPr>
          <w:rFonts w:ascii="宋体" w:hAnsi="宋体" w:hint="eastAsia"/>
          <w:color w:val="000000" w:themeColor="text1"/>
          <w:kern w:val="0"/>
        </w:rPr>
        <w:t>生活</w:t>
      </w:r>
      <w:r>
        <w:rPr>
          <w:rFonts w:ascii="宋体" w:hAnsi="宋体" w:hint="eastAsia"/>
          <w:color w:val="000000" w:themeColor="text1"/>
          <w:spacing w:val="-11"/>
          <w:kern w:val="0"/>
        </w:rPr>
        <w:t>、</w:t>
      </w:r>
      <w:r>
        <w:rPr>
          <w:rFonts w:ascii="宋体" w:hAnsi="宋体" w:hint="eastAsia"/>
          <w:color w:val="000000" w:themeColor="text1"/>
          <w:kern w:val="0"/>
        </w:rPr>
        <w:t>道路</w:t>
      </w:r>
      <w:r>
        <w:rPr>
          <w:rFonts w:ascii="宋体" w:hAnsi="宋体" w:hint="eastAsia"/>
          <w:color w:val="000000" w:themeColor="text1"/>
          <w:spacing w:val="-11"/>
          <w:kern w:val="0"/>
        </w:rPr>
        <w:t>、</w:t>
      </w:r>
      <w:r>
        <w:rPr>
          <w:rFonts w:ascii="宋体" w:hAnsi="宋体" w:hint="eastAsia"/>
          <w:color w:val="000000" w:themeColor="text1"/>
          <w:spacing w:val="1"/>
          <w:kern w:val="0"/>
        </w:rPr>
        <w:t>消</w:t>
      </w:r>
      <w:r>
        <w:rPr>
          <w:rFonts w:ascii="宋体" w:hAnsi="宋体" w:hint="eastAsia"/>
          <w:color w:val="000000" w:themeColor="text1"/>
          <w:kern w:val="0"/>
        </w:rPr>
        <w:t>防等设施的 情况和布置。</w:t>
      </w:r>
    </w:p>
    <w:p w:rsidR="005B4101" w:rsidRDefault="005B4101">
      <w:pPr>
        <w:autoSpaceDE w:val="0"/>
        <w:autoSpaceDN w:val="0"/>
        <w:adjustRightInd w:val="0"/>
        <w:snapToGrid w:val="0"/>
        <w:spacing w:line="360" w:lineRule="auto"/>
        <w:jc w:val="left"/>
        <w:rPr>
          <w:rFonts w:ascii="宋体" w:hAnsi="宋体"/>
          <w:color w:val="000000" w:themeColor="text1"/>
          <w:kern w:val="0"/>
        </w:rPr>
      </w:pPr>
    </w:p>
    <w:p w:rsidR="005B4101" w:rsidRDefault="009C092A">
      <w:pPr>
        <w:spacing w:afterLines="50" w:after="120"/>
        <w:jc w:val="center"/>
        <w:rPr>
          <w:rFonts w:ascii="宋体" w:hAnsi="宋体"/>
          <w:color w:val="000000" w:themeColor="text1"/>
          <w:sz w:val="28"/>
          <w:szCs w:val="28"/>
        </w:rPr>
      </w:pPr>
      <w:bookmarkStart w:id="657" w:name="_Toc535241155"/>
      <w:r>
        <w:rPr>
          <w:rFonts w:ascii="宋体" w:hAnsi="宋体" w:hint="eastAsia"/>
          <w:color w:val="000000" w:themeColor="text1"/>
          <w:sz w:val="28"/>
          <w:szCs w:val="28"/>
        </w:rPr>
        <w:t>附表六：临时用地表</w:t>
      </w:r>
      <w:bookmarkEnd w:id="657"/>
    </w:p>
    <w:tbl>
      <w:tblPr>
        <w:tblW w:w="8523" w:type="dxa"/>
        <w:jc w:val="center"/>
        <w:tblLayout w:type="fixed"/>
        <w:tblCellMar>
          <w:left w:w="0" w:type="dxa"/>
          <w:right w:w="0" w:type="dxa"/>
        </w:tblCellMar>
        <w:tblLook w:val="04A0" w:firstRow="1" w:lastRow="0" w:firstColumn="1" w:lastColumn="0" w:noHBand="0" w:noVBand="1"/>
      </w:tblPr>
      <w:tblGrid>
        <w:gridCol w:w="2130"/>
        <w:gridCol w:w="2130"/>
        <w:gridCol w:w="2131"/>
        <w:gridCol w:w="2132"/>
      </w:tblGrid>
      <w:tr w:rsidR="005B4101">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 xml:space="preserve">用 </w:t>
            </w:r>
            <w:r>
              <w:rPr>
                <w:rFonts w:ascii="宋体" w:hAnsi="宋体" w:hint="eastAsia"/>
                <w:b/>
                <w:bCs/>
                <w:color w:val="000000" w:themeColor="text1"/>
                <w:spacing w:val="1"/>
                <w:kern w:val="0"/>
              </w:rPr>
              <w:t xml:space="preserve"> </w:t>
            </w:r>
            <w:r>
              <w:rPr>
                <w:rFonts w:ascii="宋体" w:hAnsi="宋体" w:hint="eastAsia"/>
                <w:b/>
                <w:bCs/>
                <w:color w:val="000000" w:themeColor="text1"/>
                <w:kern w:val="0"/>
              </w:rPr>
              <w:t>途</w:t>
            </w:r>
          </w:p>
        </w:tc>
        <w:tc>
          <w:tcPr>
            <w:tcW w:w="2130"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 xml:space="preserve">面 </w:t>
            </w:r>
            <w:r>
              <w:rPr>
                <w:rFonts w:ascii="宋体" w:hAnsi="宋体" w:hint="eastAsia"/>
                <w:b/>
                <w:bCs/>
                <w:color w:val="000000" w:themeColor="text1"/>
                <w:spacing w:val="1"/>
                <w:kern w:val="0"/>
              </w:rPr>
              <w:t xml:space="preserve"> </w:t>
            </w:r>
            <w:r>
              <w:rPr>
                <w:rFonts w:ascii="宋体" w:hAnsi="宋体" w:hint="eastAsia"/>
                <w:b/>
                <w:bCs/>
                <w:color w:val="000000" w:themeColor="text1"/>
                <w:kern w:val="0"/>
              </w:rPr>
              <w:t>积（平</w:t>
            </w:r>
            <w:r>
              <w:rPr>
                <w:rFonts w:ascii="宋体" w:hAnsi="宋体" w:hint="eastAsia"/>
                <w:b/>
                <w:bCs/>
                <w:color w:val="000000" w:themeColor="text1"/>
                <w:spacing w:val="-1"/>
                <w:kern w:val="0"/>
              </w:rPr>
              <w:t>方</w:t>
            </w:r>
            <w:r>
              <w:rPr>
                <w:rFonts w:ascii="宋体" w:hAnsi="宋体" w:hint="eastAsia"/>
                <w:b/>
                <w:bCs/>
                <w:color w:val="000000" w:themeColor="text1"/>
                <w:kern w:val="0"/>
              </w:rPr>
              <w:t>米）</w:t>
            </w:r>
          </w:p>
        </w:tc>
        <w:tc>
          <w:tcPr>
            <w:tcW w:w="2131"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 xml:space="preserve">位 </w:t>
            </w:r>
            <w:r>
              <w:rPr>
                <w:rFonts w:ascii="宋体" w:hAnsi="宋体" w:hint="eastAsia"/>
                <w:b/>
                <w:bCs/>
                <w:color w:val="000000" w:themeColor="text1"/>
                <w:spacing w:val="1"/>
                <w:kern w:val="0"/>
              </w:rPr>
              <w:t xml:space="preserve"> </w:t>
            </w:r>
            <w:r>
              <w:rPr>
                <w:rFonts w:ascii="宋体" w:hAnsi="宋体" w:hint="eastAsia"/>
                <w:b/>
                <w:bCs/>
                <w:color w:val="000000" w:themeColor="text1"/>
                <w:kern w:val="0"/>
              </w:rPr>
              <w:t>置</w:t>
            </w:r>
          </w:p>
        </w:tc>
        <w:tc>
          <w:tcPr>
            <w:tcW w:w="2132" w:type="dxa"/>
            <w:tcBorders>
              <w:top w:val="single" w:sz="4" w:space="0" w:color="000000"/>
              <w:left w:val="single" w:sz="4" w:space="0" w:color="000000"/>
              <w:bottom w:val="single" w:sz="4" w:space="0" w:color="000000"/>
              <w:right w:val="single" w:sz="4" w:space="0" w:color="000000"/>
            </w:tcBorders>
            <w:vAlign w:val="center"/>
          </w:tcPr>
          <w:p w:rsidR="005B4101" w:rsidRDefault="009C092A">
            <w:pPr>
              <w:autoSpaceDE w:val="0"/>
              <w:autoSpaceDN w:val="0"/>
              <w:adjustRightInd w:val="0"/>
              <w:snapToGrid w:val="0"/>
              <w:spacing w:line="360" w:lineRule="auto"/>
              <w:jc w:val="center"/>
              <w:rPr>
                <w:rFonts w:ascii="宋体" w:hAnsi="宋体"/>
                <w:b/>
                <w:bCs/>
                <w:color w:val="000000" w:themeColor="text1"/>
                <w:kern w:val="0"/>
                <w:sz w:val="24"/>
              </w:rPr>
            </w:pPr>
            <w:r>
              <w:rPr>
                <w:rFonts w:ascii="宋体" w:hAnsi="宋体" w:hint="eastAsia"/>
                <w:b/>
                <w:bCs/>
                <w:color w:val="000000" w:themeColor="text1"/>
                <w:kern w:val="0"/>
              </w:rPr>
              <w:t>需用时间</w:t>
            </w:r>
          </w:p>
        </w:tc>
      </w:tr>
      <w:tr w:rsidR="005B4101">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r w:rsidR="005B4101">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r w:rsidR="005B4101">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5B4101" w:rsidRDefault="005B4101">
            <w:pPr>
              <w:autoSpaceDE w:val="0"/>
              <w:autoSpaceDN w:val="0"/>
              <w:adjustRightInd w:val="0"/>
              <w:snapToGrid w:val="0"/>
              <w:spacing w:line="360" w:lineRule="auto"/>
              <w:jc w:val="left"/>
              <w:rPr>
                <w:rFonts w:ascii="宋体" w:hAnsi="宋体"/>
                <w:color w:val="000000" w:themeColor="text1"/>
                <w:kern w:val="0"/>
                <w:sz w:val="24"/>
              </w:rPr>
            </w:pPr>
          </w:p>
        </w:tc>
      </w:tr>
    </w:tbl>
    <w:p w:rsidR="005B4101" w:rsidRDefault="005B4101">
      <w:pPr>
        <w:autoSpaceDE w:val="0"/>
        <w:autoSpaceDN w:val="0"/>
        <w:adjustRightInd w:val="0"/>
        <w:snapToGrid w:val="0"/>
        <w:spacing w:line="360" w:lineRule="auto"/>
        <w:jc w:val="left"/>
        <w:rPr>
          <w:rFonts w:ascii="宋体" w:hAnsi="宋体"/>
          <w:color w:val="000000" w:themeColor="text1"/>
          <w:kern w:val="0"/>
        </w:rPr>
      </w:pPr>
    </w:p>
    <w:p w:rsidR="005B4101" w:rsidRDefault="009C092A">
      <w:pPr>
        <w:keepNext/>
        <w:keepLines/>
        <w:spacing w:before="120" w:after="120" w:line="360" w:lineRule="auto"/>
        <w:jc w:val="center"/>
        <w:outlineLvl w:val="2"/>
        <w:rPr>
          <w:rFonts w:ascii="黑体" w:eastAsia="黑体" w:hAnsi="宋体"/>
          <w:bCs/>
          <w:color w:val="000000" w:themeColor="text1"/>
          <w:sz w:val="28"/>
          <w:szCs w:val="28"/>
          <w:lang w:val="zh-CN"/>
        </w:rPr>
      </w:pPr>
      <w:r>
        <w:rPr>
          <w:rFonts w:ascii="黑体" w:eastAsia="黑体" w:hAnsi="宋体"/>
          <w:color w:val="000000" w:themeColor="text1"/>
          <w:sz w:val="28"/>
          <w:szCs w:val="28"/>
        </w:rPr>
        <w:br w:type="page"/>
      </w:r>
      <w:bookmarkStart w:id="658" w:name="_Toc535241148"/>
      <w:bookmarkEnd w:id="651"/>
      <w:r>
        <w:rPr>
          <w:rFonts w:ascii="黑体" w:eastAsia="黑体" w:hAnsi="宋体" w:hint="eastAsia"/>
          <w:bCs/>
          <w:color w:val="000000" w:themeColor="text1"/>
          <w:sz w:val="28"/>
          <w:szCs w:val="28"/>
          <w:lang w:val="zh-CN"/>
        </w:rPr>
        <w:lastRenderedPageBreak/>
        <w:t>二、新材料、新工艺、新技术应用（如有）</w:t>
      </w:r>
      <w:bookmarkEnd w:id="658"/>
    </w:p>
    <w:p w:rsidR="005B4101" w:rsidRDefault="005B4101">
      <w:pPr>
        <w:tabs>
          <w:tab w:val="left" w:pos="2580"/>
          <w:tab w:val="left" w:pos="5940"/>
        </w:tabs>
        <w:autoSpaceDE w:val="0"/>
        <w:autoSpaceDN w:val="0"/>
        <w:adjustRightInd w:val="0"/>
        <w:snapToGrid w:val="0"/>
        <w:spacing w:line="400" w:lineRule="exact"/>
        <w:rPr>
          <w:rFonts w:ascii="黑体" w:eastAsia="黑体" w:hAnsi="黑体"/>
          <w:b/>
          <w:bCs/>
          <w:color w:val="000000" w:themeColor="text1"/>
          <w:sz w:val="32"/>
          <w:szCs w:val="32"/>
        </w:rPr>
      </w:pPr>
    </w:p>
    <w:p w:rsidR="005B4101" w:rsidRDefault="009C092A">
      <w:pPr>
        <w:tabs>
          <w:tab w:val="left" w:pos="2580"/>
          <w:tab w:val="left" w:pos="5940"/>
        </w:tabs>
        <w:autoSpaceDE w:val="0"/>
        <w:autoSpaceDN w:val="0"/>
        <w:adjustRightInd w:val="0"/>
        <w:snapToGrid w:val="0"/>
        <w:spacing w:line="400" w:lineRule="exact"/>
        <w:ind w:firstLineChars="200" w:firstLine="396"/>
        <w:rPr>
          <w:rFonts w:ascii="宋体" w:hAnsi="宋体"/>
          <w:color w:val="000000" w:themeColor="text1"/>
          <w:spacing w:val="-6"/>
          <w:szCs w:val="21"/>
        </w:rPr>
      </w:pPr>
      <w:r>
        <w:rPr>
          <w:rFonts w:ascii="宋体" w:hAnsi="宋体" w:hint="eastAsia"/>
          <w:color w:val="000000" w:themeColor="text1"/>
          <w:spacing w:val="-6"/>
          <w:szCs w:val="21"/>
        </w:rPr>
        <w:t>格式自拟（如有）。</w:t>
      </w:r>
    </w:p>
    <w:p w:rsidR="005B4101" w:rsidRDefault="009C092A">
      <w:pPr>
        <w:tabs>
          <w:tab w:val="left" w:pos="2580"/>
          <w:tab w:val="left" w:pos="5940"/>
        </w:tabs>
        <w:autoSpaceDE w:val="0"/>
        <w:autoSpaceDN w:val="0"/>
        <w:adjustRightInd w:val="0"/>
        <w:snapToGrid w:val="0"/>
        <w:spacing w:line="400" w:lineRule="exact"/>
        <w:ind w:firstLineChars="200" w:firstLine="396"/>
        <w:jc w:val="left"/>
        <w:rPr>
          <w:rFonts w:ascii="宋体" w:hAnsi="宋体"/>
          <w:color w:val="000000" w:themeColor="text1"/>
          <w:spacing w:val="-6"/>
          <w:szCs w:val="21"/>
        </w:rPr>
      </w:pPr>
      <w:r>
        <w:rPr>
          <w:rFonts w:ascii="宋体" w:hAnsi="宋体" w:hint="eastAsia"/>
          <w:color w:val="000000" w:themeColor="text1"/>
          <w:spacing w:val="-6"/>
          <w:szCs w:val="21"/>
        </w:rPr>
        <w:t>如投标人未提供本表或未在本表填写，视同投标人本项目无上述情况。</w:t>
      </w:r>
    </w:p>
    <w:p w:rsidR="005B4101" w:rsidRDefault="005B4101">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5B4101" w:rsidRDefault="005B4101">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bookmarkStart w:id="659" w:name="_Toc535241156"/>
      <w:bookmarkStart w:id="660" w:name="_Toc535241090"/>
      <w:bookmarkStart w:id="661" w:name="_Toc535241233"/>
    </w:p>
    <w:p w:rsidR="005B4101" w:rsidRDefault="005B4101">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5B4101" w:rsidRDefault="005B4101">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5B4101" w:rsidRDefault="005B4101">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5B4101" w:rsidRDefault="009C092A">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r>
        <w:rPr>
          <w:rFonts w:ascii="黑体" w:eastAsia="黑体" w:hAnsi="宋体" w:hint="eastAsia"/>
          <w:bCs/>
          <w:color w:val="000000" w:themeColor="text1"/>
          <w:sz w:val="28"/>
          <w:szCs w:val="28"/>
          <w:lang w:val="zh-CN"/>
        </w:rPr>
        <w:t>三、其他内容</w:t>
      </w:r>
      <w:bookmarkEnd w:id="659"/>
      <w:bookmarkEnd w:id="660"/>
      <w:bookmarkEnd w:id="661"/>
    </w:p>
    <w:p w:rsidR="005B4101" w:rsidRDefault="009C092A">
      <w:pPr>
        <w:spacing w:beforeLines="100" w:before="240" w:line="510" w:lineRule="exact"/>
        <w:jc w:val="center"/>
        <w:rPr>
          <w:rFonts w:ascii="黑体" w:eastAsia="黑体"/>
          <w:color w:val="000000" w:themeColor="text1"/>
          <w:sz w:val="24"/>
          <w:szCs w:val="24"/>
        </w:rPr>
      </w:pPr>
      <w:r>
        <w:rPr>
          <w:rFonts w:ascii="宋体" w:hAnsi="宋体" w:hint="eastAsia"/>
          <w:color w:val="000000" w:themeColor="text1"/>
        </w:rPr>
        <w:t>投标人根据自身情况可以自行增加相关内容，如无，本节可以不附。</w:t>
      </w:r>
    </w:p>
    <w:p w:rsidR="005B4101" w:rsidRDefault="005B4101">
      <w:pPr>
        <w:keepNext/>
        <w:keepLines/>
        <w:spacing w:line="360" w:lineRule="auto"/>
        <w:outlineLvl w:val="0"/>
        <w:rPr>
          <w:b/>
          <w:bCs/>
          <w:color w:val="000000" w:themeColor="text1"/>
          <w:kern w:val="44"/>
          <w:sz w:val="32"/>
          <w:szCs w:val="44"/>
          <w:lang w:val="zh-CN"/>
        </w:rPr>
      </w:pPr>
    </w:p>
    <w:p w:rsidR="005B4101" w:rsidRDefault="005B4101">
      <w:pPr>
        <w:spacing w:line="360" w:lineRule="auto"/>
        <w:jc w:val="center"/>
        <w:outlineLvl w:val="1"/>
        <w:rPr>
          <w:rFonts w:ascii="宋体" w:hAnsi="宋体"/>
          <w:color w:val="000000" w:themeColor="text1"/>
          <w:sz w:val="30"/>
          <w:szCs w:val="30"/>
          <w:lang w:val="zh-CN"/>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p w:rsidR="005B4101" w:rsidRDefault="005B4101">
      <w:pPr>
        <w:spacing w:line="360" w:lineRule="auto"/>
        <w:jc w:val="center"/>
        <w:outlineLvl w:val="1"/>
        <w:rPr>
          <w:rFonts w:ascii="宋体" w:hAnsi="宋体"/>
          <w:color w:val="000000" w:themeColor="text1"/>
          <w:sz w:val="30"/>
          <w:szCs w:val="30"/>
        </w:rPr>
      </w:pPr>
    </w:p>
    <w:bookmarkEnd w:id="574"/>
    <w:bookmarkEnd w:id="575"/>
    <w:bookmarkEnd w:id="576"/>
    <w:bookmarkEnd w:id="577"/>
    <w:bookmarkEnd w:id="578"/>
    <w:bookmarkEnd w:id="579"/>
    <w:bookmarkEnd w:id="580"/>
    <w:bookmarkEnd w:id="581"/>
    <w:p w:rsidR="005B4101" w:rsidRDefault="005B4101">
      <w:pPr>
        <w:spacing w:line="360" w:lineRule="auto"/>
        <w:outlineLvl w:val="1"/>
        <w:rPr>
          <w:rFonts w:ascii="宋体" w:hAnsi="宋体"/>
          <w:color w:val="000000" w:themeColor="text1"/>
          <w:sz w:val="30"/>
          <w:szCs w:val="30"/>
        </w:rPr>
      </w:pPr>
    </w:p>
    <w:sectPr w:rsidR="005B4101">
      <w:headerReference w:type="default" r:id="rId25"/>
      <w:footerReference w:type="even" r:id="rId26"/>
      <w:footerReference w:type="default" r:id="rId27"/>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51" w:rsidRDefault="00891651">
      <w:r>
        <w:separator/>
      </w:r>
    </w:p>
  </w:endnote>
  <w:endnote w:type="continuationSeparator" w:id="0">
    <w:p w:rsidR="00891651" w:rsidRDefault="0089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1"/>
      <w:framePr w:wrap="around" w:vAnchor="text" w:hAnchor="margin" w:xAlign="center" w:y="1"/>
      <w:rPr>
        <w:rStyle w:val="afe"/>
      </w:rPr>
    </w:pPr>
    <w:r>
      <w:fldChar w:fldCharType="begin"/>
    </w:r>
    <w:r>
      <w:rPr>
        <w:rStyle w:val="afe"/>
      </w:rPr>
      <w:instrText xml:space="preserve">PAGE  </w:instrText>
    </w:r>
    <w:r>
      <w:fldChar w:fldCharType="end"/>
    </w:r>
  </w:p>
  <w:p w:rsidR="005B4101" w:rsidRDefault="005B410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14413"/>
    </w:sdtPr>
    <w:sdtEndPr/>
    <w:sdtContent>
      <w:sdt>
        <w:sdtPr>
          <w:id w:val="902025260"/>
        </w:sdtPr>
        <w:sdtEndPr/>
        <w:sdtContent>
          <w:p w:rsidR="005B4101" w:rsidRDefault="009C092A">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153B8">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153B8">
              <w:rPr>
                <w:b/>
                <w:bCs/>
                <w:noProof/>
              </w:rPr>
              <w:t>112</w:t>
            </w:r>
            <w:r>
              <w:rPr>
                <w:b/>
                <w:bCs/>
                <w:sz w:val="24"/>
                <w:szCs w:val="24"/>
              </w:rPr>
              <w:fldChar w:fldCharType="end"/>
            </w:r>
          </w:p>
        </w:sdtContent>
      </w:sdt>
    </w:sdtContent>
  </w:sdt>
  <w:p w:rsidR="005B4101" w:rsidRDefault="005B410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1"/>
      <w:jc w:val="center"/>
    </w:pPr>
    <w:r>
      <w:fldChar w:fldCharType="begin"/>
    </w:r>
    <w:r>
      <w:instrText>PAGE   \* MERGEFORMAT</w:instrText>
    </w:r>
    <w:r>
      <w:fldChar w:fldCharType="separate"/>
    </w:r>
    <w:r>
      <w:rPr>
        <w:lang w:val="zh-CN"/>
      </w:rPr>
      <w:t>41</w:t>
    </w:r>
    <w:r>
      <w:rPr>
        <w:lang w:val="zh-CN"/>
      </w:rPr>
      <w:fldChar w:fldCharType="end"/>
    </w:r>
  </w:p>
  <w:p w:rsidR="005B4101" w:rsidRDefault="005B4101">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1"/>
      <w:framePr w:wrap="around" w:vAnchor="text" w:hAnchor="margin" w:xAlign="center" w:y="1"/>
      <w:rPr>
        <w:rStyle w:val="afe"/>
      </w:rPr>
    </w:pPr>
    <w:r>
      <w:fldChar w:fldCharType="begin"/>
    </w:r>
    <w:r>
      <w:rPr>
        <w:rStyle w:val="afe"/>
        <w:highlight w:val="white"/>
      </w:rPr>
      <w:instrText xml:space="preserve">PAGE  </w:instrText>
    </w:r>
    <w:r>
      <w:fldChar w:fldCharType="separate"/>
    </w:r>
    <w:r>
      <w:rPr>
        <w:rStyle w:val="afe"/>
        <w:highlight w:val="white"/>
      </w:rPr>
      <w:t>1</w:t>
    </w:r>
    <w:r>
      <w:fldChar w:fldCharType="end"/>
    </w:r>
  </w:p>
  <w:p w:rsidR="005B4101" w:rsidRDefault="005B4101">
    <w:pPr>
      <w:pStyle w:val="af1"/>
    </w:pPr>
  </w:p>
  <w:p w:rsidR="005B4101" w:rsidRDefault="005B4101"/>
  <w:p w:rsidR="005B4101" w:rsidRDefault="005B410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1"/>
      <w:framePr w:wrap="around" w:vAnchor="text" w:hAnchor="margin" w:xAlign="center" w:y="1"/>
      <w:rPr>
        <w:rStyle w:val="afe"/>
      </w:rPr>
    </w:pPr>
    <w:r>
      <w:rPr>
        <w:rStyle w:val="afe"/>
      </w:rPr>
      <w:fldChar w:fldCharType="begin"/>
    </w:r>
    <w:r>
      <w:rPr>
        <w:rStyle w:val="afe"/>
        <w:highlight w:val="white"/>
      </w:rPr>
      <w:instrText xml:space="preserve">PAGE  </w:instrText>
    </w:r>
    <w:r>
      <w:rPr>
        <w:rStyle w:val="afe"/>
      </w:rPr>
      <w:fldChar w:fldCharType="separate"/>
    </w:r>
    <w:r w:rsidR="007077D9">
      <w:rPr>
        <w:rStyle w:val="afe"/>
        <w:noProof/>
        <w:highlight w:val="white"/>
      </w:rPr>
      <w:t>101</w:t>
    </w:r>
    <w:r>
      <w:rPr>
        <w:rStyle w:val="afe"/>
      </w:rPr>
      <w:fldChar w:fldCharType="end"/>
    </w:r>
  </w:p>
  <w:p w:rsidR="005B4101" w:rsidRDefault="005B4101">
    <w:pPr>
      <w:pStyle w:val="af1"/>
    </w:pPr>
  </w:p>
  <w:p w:rsidR="005B4101" w:rsidRDefault="005B4101"/>
  <w:p w:rsidR="005B4101" w:rsidRDefault="005B410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1"/>
      <w:framePr w:wrap="around" w:vAnchor="text" w:hAnchor="margin" w:xAlign="center" w:y="1"/>
      <w:ind w:left="2100"/>
      <w:rPr>
        <w:rStyle w:val="afe"/>
      </w:rPr>
    </w:pPr>
    <w:r>
      <w:fldChar w:fldCharType="begin"/>
    </w:r>
    <w:r>
      <w:rPr>
        <w:rStyle w:val="afe"/>
        <w:highlight w:val="white"/>
      </w:rPr>
      <w:instrText xml:space="preserve">PAGE  </w:instrText>
    </w:r>
    <w:r>
      <w:fldChar w:fldCharType="separate"/>
    </w:r>
    <w:r>
      <w:rPr>
        <w:rStyle w:val="afe"/>
        <w:highlight w:val="white"/>
      </w:rPr>
      <w:t>1</w:t>
    </w:r>
    <w:r>
      <w:fldChar w:fldCharType="end"/>
    </w:r>
  </w:p>
  <w:p w:rsidR="005B4101" w:rsidRDefault="005B4101">
    <w:pPr>
      <w:pStyle w:val="af1"/>
      <w:ind w:left="210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5B4101">
    <w:pPr>
      <w:pStyle w:val="af1"/>
      <w:ind w:left="210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1"/>
      <w:framePr w:wrap="around" w:vAnchor="text" w:hAnchor="margin" w:xAlign="center" w:y="1"/>
      <w:rPr>
        <w:rStyle w:val="afe"/>
      </w:rPr>
    </w:pPr>
    <w:r>
      <w:fldChar w:fldCharType="begin"/>
    </w:r>
    <w:r>
      <w:rPr>
        <w:rStyle w:val="afe"/>
      </w:rPr>
      <w:instrText xml:space="preserve">PAGE  </w:instrText>
    </w:r>
    <w:r>
      <w:fldChar w:fldCharType="end"/>
    </w:r>
  </w:p>
  <w:p w:rsidR="005B4101" w:rsidRDefault="005B4101">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891651">
    <w:pPr>
      <w:pStyle w:val="af1"/>
      <w:jc w:val="center"/>
    </w:pPr>
    <w:sdt>
      <w:sdtPr>
        <w:id w:val="1121805703"/>
      </w:sdtPr>
      <w:sdtEndPr/>
      <w:sdtContent>
        <w:r w:rsidR="009C092A">
          <w:rPr>
            <w:lang w:val="zh-CN"/>
          </w:rPr>
          <w:t xml:space="preserve"> </w:t>
        </w:r>
        <w:r w:rsidR="009C092A">
          <w:rPr>
            <w:b/>
            <w:bCs/>
            <w:sz w:val="24"/>
            <w:szCs w:val="24"/>
          </w:rPr>
          <w:fldChar w:fldCharType="begin"/>
        </w:r>
        <w:r w:rsidR="009C092A">
          <w:rPr>
            <w:b/>
            <w:bCs/>
          </w:rPr>
          <w:instrText>PAGE</w:instrText>
        </w:r>
        <w:r w:rsidR="009C092A">
          <w:rPr>
            <w:b/>
            <w:bCs/>
            <w:sz w:val="24"/>
            <w:szCs w:val="24"/>
          </w:rPr>
          <w:fldChar w:fldCharType="separate"/>
        </w:r>
        <w:r w:rsidR="007077D9">
          <w:rPr>
            <w:b/>
            <w:bCs/>
            <w:noProof/>
          </w:rPr>
          <w:t>112</w:t>
        </w:r>
        <w:r w:rsidR="009C092A">
          <w:rPr>
            <w:b/>
            <w:bCs/>
            <w:sz w:val="24"/>
            <w:szCs w:val="24"/>
          </w:rPr>
          <w:fldChar w:fldCharType="end"/>
        </w:r>
        <w:r w:rsidR="009C092A">
          <w:rPr>
            <w:lang w:val="zh-CN"/>
          </w:rPr>
          <w:t xml:space="preserve"> / </w:t>
        </w:r>
        <w:r w:rsidR="009C092A">
          <w:rPr>
            <w:b/>
            <w:bCs/>
            <w:sz w:val="24"/>
            <w:szCs w:val="24"/>
          </w:rPr>
          <w:fldChar w:fldCharType="begin"/>
        </w:r>
        <w:r w:rsidR="009C092A">
          <w:rPr>
            <w:b/>
            <w:bCs/>
          </w:rPr>
          <w:instrText>NUMPAGES</w:instrText>
        </w:r>
        <w:r w:rsidR="009C092A">
          <w:rPr>
            <w:b/>
            <w:bCs/>
            <w:sz w:val="24"/>
            <w:szCs w:val="24"/>
          </w:rPr>
          <w:fldChar w:fldCharType="separate"/>
        </w:r>
        <w:r w:rsidR="007077D9">
          <w:rPr>
            <w:b/>
            <w:bCs/>
            <w:noProof/>
          </w:rPr>
          <w:t>112</w:t>
        </w:r>
        <w:r w:rsidR="009C092A">
          <w:rPr>
            <w:b/>
            <w:bCs/>
            <w:sz w:val="24"/>
            <w:szCs w:val="24"/>
          </w:rPr>
          <w:fldChar w:fldCharType="end"/>
        </w:r>
      </w:sdtContent>
    </w:sdt>
  </w:p>
  <w:p w:rsidR="005B4101" w:rsidRDefault="005B410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51" w:rsidRDefault="00891651">
      <w:r>
        <w:separator/>
      </w:r>
    </w:p>
  </w:footnote>
  <w:footnote w:type="continuationSeparator" w:id="0">
    <w:p w:rsidR="00891651" w:rsidRDefault="00891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2"/>
      <w:jc w:val="both"/>
      <w:rPr>
        <w:rFonts w:ascii="宋体" w:hAnsi="宋体"/>
        <w:b/>
        <w:i/>
        <w:sz w:val="24"/>
      </w:rPr>
    </w:pPr>
    <w:r>
      <w:rPr>
        <w:rFonts w:hint="eastAsia"/>
      </w:rPr>
      <w:t>合肥文旅博览集团有限公司招标文件</w:t>
    </w:r>
    <w:r>
      <w:rPr>
        <w:rFonts w:hint="eastAsia"/>
      </w:rPr>
      <w:t>-</w:t>
    </w:r>
    <w:r>
      <w:rPr>
        <w:rFonts w:hint="eastAsia"/>
      </w:rPr>
      <w:t>工程类</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2"/>
      <w:jc w:val="left"/>
      <w:rPr>
        <w:rFonts w:ascii="宋体" w:hAnsi="宋体"/>
        <w:snapToGrid w:val="0"/>
        <w:kern w:val="0"/>
      </w:rPr>
    </w:pPr>
    <w:proofErr w:type="gramStart"/>
    <w:r>
      <w:rPr>
        <w:rFonts w:ascii="宋体" w:hAnsi="宋体" w:hint="eastAsia"/>
        <w:snapToGrid w:val="0"/>
        <w:kern w:val="0"/>
      </w:rPr>
      <w:t>网招</w:t>
    </w:r>
    <w:proofErr w:type="gramEnd"/>
    <w:r>
      <w:rPr>
        <w:rFonts w:ascii="宋体" w:hAnsi="宋体" w:hint="eastAsia"/>
        <w:snapToGrid w:val="0"/>
        <w:kern w:val="0"/>
      </w:rPr>
      <w:t>B3类建设工程招标文件-2018.3.1版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2"/>
      <w:framePr w:wrap="around" w:vAnchor="text" w:hAnchor="margin" w:xAlign="right" w:y="1"/>
      <w:rPr>
        <w:rStyle w:val="afe"/>
      </w:rPr>
    </w:pPr>
    <w:r>
      <w:fldChar w:fldCharType="begin"/>
    </w:r>
    <w:r>
      <w:rPr>
        <w:rStyle w:val="afe"/>
        <w:highlight w:val="white"/>
      </w:rPr>
      <w:instrText xml:space="preserve">PAGE  </w:instrText>
    </w:r>
    <w:r>
      <w:fldChar w:fldCharType="end"/>
    </w:r>
  </w:p>
  <w:p w:rsidR="005B4101" w:rsidRDefault="005B4101">
    <w:pPr>
      <w:pStyle w:val="af2"/>
      <w:ind w:right="360"/>
    </w:pPr>
  </w:p>
  <w:p w:rsidR="005B4101" w:rsidRDefault="005B4101"/>
  <w:p w:rsidR="005B4101" w:rsidRDefault="005B41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2"/>
      <w:framePr w:wrap="around" w:vAnchor="text" w:hAnchor="margin" w:xAlign="right" w:y="1"/>
      <w:rPr>
        <w:rStyle w:val="afe"/>
      </w:rPr>
    </w:pPr>
    <w:r>
      <w:fldChar w:fldCharType="begin"/>
    </w:r>
    <w:r>
      <w:rPr>
        <w:rStyle w:val="afe"/>
        <w:highlight w:val="white"/>
      </w:rPr>
      <w:instrText xml:space="preserve">PAGE  </w:instrText>
    </w:r>
    <w:r>
      <w:fldChar w:fldCharType="end"/>
    </w:r>
  </w:p>
  <w:p w:rsidR="005B4101" w:rsidRDefault="005B4101">
    <w:pPr>
      <w:pStyle w:val="af2"/>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2"/>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5B4101">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01" w:rsidRDefault="009C092A">
    <w:pPr>
      <w:pStyle w:val="af2"/>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4F79B"/>
    <w:multiLevelType w:val="singleLevel"/>
    <w:tmpl w:val="85E4F79B"/>
    <w:lvl w:ilvl="0">
      <w:start w:val="8"/>
      <w:numFmt w:val="decimal"/>
      <w:suff w:val="nothing"/>
      <w:lvlText w:val="%1、"/>
      <w:lvlJc w:val="left"/>
    </w:lvl>
  </w:abstractNum>
  <w:abstractNum w:abstractNumId="1">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nsid w:val="F19CDA8B"/>
    <w:multiLevelType w:val="singleLevel"/>
    <w:tmpl w:val="F19CDA8B"/>
    <w:lvl w:ilvl="0">
      <w:start w:val="8"/>
      <w:numFmt w:val="chineseCounting"/>
      <w:suff w:val="space"/>
      <w:lvlText w:val="第%1章"/>
      <w:lvlJc w:val="left"/>
      <w:rPr>
        <w:rFonts w:hint="eastAsia"/>
      </w:rPr>
    </w:lvl>
  </w:abstractNum>
  <w:abstractNum w:abstractNumId="3">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216"/>
    <w:rsid w:val="00010C11"/>
    <w:rsid w:val="00010E4D"/>
    <w:rsid w:val="0001214A"/>
    <w:rsid w:val="00013DA1"/>
    <w:rsid w:val="00014130"/>
    <w:rsid w:val="00014DB9"/>
    <w:rsid w:val="0001505D"/>
    <w:rsid w:val="0001605A"/>
    <w:rsid w:val="00016613"/>
    <w:rsid w:val="0001792C"/>
    <w:rsid w:val="00017BC9"/>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53C1"/>
    <w:rsid w:val="000369B9"/>
    <w:rsid w:val="00037014"/>
    <w:rsid w:val="00037793"/>
    <w:rsid w:val="00042150"/>
    <w:rsid w:val="00042B34"/>
    <w:rsid w:val="000433DF"/>
    <w:rsid w:val="00044BF5"/>
    <w:rsid w:val="00044FA2"/>
    <w:rsid w:val="0004551E"/>
    <w:rsid w:val="00046438"/>
    <w:rsid w:val="0004663D"/>
    <w:rsid w:val="00046E01"/>
    <w:rsid w:val="000509F7"/>
    <w:rsid w:val="000510CF"/>
    <w:rsid w:val="00051769"/>
    <w:rsid w:val="00051AE0"/>
    <w:rsid w:val="0005345A"/>
    <w:rsid w:val="000545E0"/>
    <w:rsid w:val="00055A35"/>
    <w:rsid w:val="00056D5A"/>
    <w:rsid w:val="000570D1"/>
    <w:rsid w:val="00060DFC"/>
    <w:rsid w:val="00061842"/>
    <w:rsid w:val="000619B2"/>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C1"/>
    <w:rsid w:val="00085BDC"/>
    <w:rsid w:val="000865B6"/>
    <w:rsid w:val="00086DD5"/>
    <w:rsid w:val="00090ADE"/>
    <w:rsid w:val="00090C8A"/>
    <w:rsid w:val="00090E8D"/>
    <w:rsid w:val="00090FF1"/>
    <w:rsid w:val="00092235"/>
    <w:rsid w:val="00092BC8"/>
    <w:rsid w:val="00092DE0"/>
    <w:rsid w:val="000932FF"/>
    <w:rsid w:val="000935E2"/>
    <w:rsid w:val="00093683"/>
    <w:rsid w:val="00093BF3"/>
    <w:rsid w:val="00093C3F"/>
    <w:rsid w:val="00095157"/>
    <w:rsid w:val="00095682"/>
    <w:rsid w:val="0009641F"/>
    <w:rsid w:val="000965F5"/>
    <w:rsid w:val="000967BC"/>
    <w:rsid w:val="00097CD6"/>
    <w:rsid w:val="000A0357"/>
    <w:rsid w:val="000A1EA5"/>
    <w:rsid w:val="000A2B27"/>
    <w:rsid w:val="000A2D82"/>
    <w:rsid w:val="000A4C8E"/>
    <w:rsid w:val="000A5768"/>
    <w:rsid w:val="000A66E3"/>
    <w:rsid w:val="000A67B9"/>
    <w:rsid w:val="000A6A75"/>
    <w:rsid w:val="000A6AFB"/>
    <w:rsid w:val="000A7726"/>
    <w:rsid w:val="000A789D"/>
    <w:rsid w:val="000B0C5D"/>
    <w:rsid w:val="000B1F0A"/>
    <w:rsid w:val="000B2CE6"/>
    <w:rsid w:val="000B3C7C"/>
    <w:rsid w:val="000B43ED"/>
    <w:rsid w:val="000B4A9F"/>
    <w:rsid w:val="000B4FF6"/>
    <w:rsid w:val="000B5A28"/>
    <w:rsid w:val="000B653C"/>
    <w:rsid w:val="000B73E2"/>
    <w:rsid w:val="000B7BDE"/>
    <w:rsid w:val="000C2580"/>
    <w:rsid w:val="000C2FE6"/>
    <w:rsid w:val="000C305B"/>
    <w:rsid w:val="000C38BF"/>
    <w:rsid w:val="000C3EE2"/>
    <w:rsid w:val="000C5A35"/>
    <w:rsid w:val="000C7CAB"/>
    <w:rsid w:val="000C7ED0"/>
    <w:rsid w:val="000D154E"/>
    <w:rsid w:val="000D1C47"/>
    <w:rsid w:val="000D1D9E"/>
    <w:rsid w:val="000D1E1F"/>
    <w:rsid w:val="000D20C6"/>
    <w:rsid w:val="000D214F"/>
    <w:rsid w:val="000D2FDA"/>
    <w:rsid w:val="000D35A6"/>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108C"/>
    <w:rsid w:val="0011241A"/>
    <w:rsid w:val="001126E8"/>
    <w:rsid w:val="001127E0"/>
    <w:rsid w:val="001131D0"/>
    <w:rsid w:val="001138B6"/>
    <w:rsid w:val="00113C8C"/>
    <w:rsid w:val="001148B4"/>
    <w:rsid w:val="001153B8"/>
    <w:rsid w:val="001164D5"/>
    <w:rsid w:val="00116C30"/>
    <w:rsid w:val="00117290"/>
    <w:rsid w:val="00117A3E"/>
    <w:rsid w:val="001202AC"/>
    <w:rsid w:val="001208D4"/>
    <w:rsid w:val="00120E2E"/>
    <w:rsid w:val="00121A8D"/>
    <w:rsid w:val="001222C1"/>
    <w:rsid w:val="0012253C"/>
    <w:rsid w:val="001229CB"/>
    <w:rsid w:val="00122A88"/>
    <w:rsid w:val="0012337E"/>
    <w:rsid w:val="00123692"/>
    <w:rsid w:val="0012425A"/>
    <w:rsid w:val="00124600"/>
    <w:rsid w:val="001249C9"/>
    <w:rsid w:val="001253E6"/>
    <w:rsid w:val="00125C4F"/>
    <w:rsid w:val="00125EC7"/>
    <w:rsid w:val="001263A4"/>
    <w:rsid w:val="001310C9"/>
    <w:rsid w:val="001322EE"/>
    <w:rsid w:val="00135DD2"/>
    <w:rsid w:val="00136905"/>
    <w:rsid w:val="00136FE7"/>
    <w:rsid w:val="00137C6A"/>
    <w:rsid w:val="00140B64"/>
    <w:rsid w:val="001415FB"/>
    <w:rsid w:val="00141F43"/>
    <w:rsid w:val="00142599"/>
    <w:rsid w:val="00142782"/>
    <w:rsid w:val="00142EB0"/>
    <w:rsid w:val="00143150"/>
    <w:rsid w:val="001439A5"/>
    <w:rsid w:val="00144646"/>
    <w:rsid w:val="00144CAB"/>
    <w:rsid w:val="00145EF7"/>
    <w:rsid w:val="00146ABA"/>
    <w:rsid w:val="00150F8D"/>
    <w:rsid w:val="00151198"/>
    <w:rsid w:val="00152473"/>
    <w:rsid w:val="00152874"/>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76B2"/>
    <w:rsid w:val="001677B8"/>
    <w:rsid w:val="00167BD9"/>
    <w:rsid w:val="00170092"/>
    <w:rsid w:val="00170EF7"/>
    <w:rsid w:val="001729A8"/>
    <w:rsid w:val="00172C7D"/>
    <w:rsid w:val="0017397C"/>
    <w:rsid w:val="00174C2F"/>
    <w:rsid w:val="00174FD0"/>
    <w:rsid w:val="00175641"/>
    <w:rsid w:val="00176F89"/>
    <w:rsid w:val="00177892"/>
    <w:rsid w:val="001808A2"/>
    <w:rsid w:val="0018169E"/>
    <w:rsid w:val="00181A85"/>
    <w:rsid w:val="0018348F"/>
    <w:rsid w:val="0018437C"/>
    <w:rsid w:val="00185763"/>
    <w:rsid w:val="001858E7"/>
    <w:rsid w:val="00186767"/>
    <w:rsid w:val="00187488"/>
    <w:rsid w:val="00190088"/>
    <w:rsid w:val="001901C5"/>
    <w:rsid w:val="00190B0B"/>
    <w:rsid w:val="00191550"/>
    <w:rsid w:val="00191655"/>
    <w:rsid w:val="00191DEC"/>
    <w:rsid w:val="00192183"/>
    <w:rsid w:val="001921EB"/>
    <w:rsid w:val="0019242D"/>
    <w:rsid w:val="001932C6"/>
    <w:rsid w:val="00195393"/>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74F2"/>
    <w:rsid w:val="001B7A1D"/>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9B1"/>
    <w:rsid w:val="001F1A5D"/>
    <w:rsid w:val="001F2460"/>
    <w:rsid w:val="001F2739"/>
    <w:rsid w:val="001F2BDB"/>
    <w:rsid w:val="001F3AC6"/>
    <w:rsid w:val="001F495E"/>
    <w:rsid w:val="001F538E"/>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7DB"/>
    <w:rsid w:val="002110E5"/>
    <w:rsid w:val="00211107"/>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3ECD"/>
    <w:rsid w:val="00235625"/>
    <w:rsid w:val="00235A8D"/>
    <w:rsid w:val="00235B41"/>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43FF"/>
    <w:rsid w:val="00265EA2"/>
    <w:rsid w:val="00267F0A"/>
    <w:rsid w:val="00267F54"/>
    <w:rsid w:val="002713B0"/>
    <w:rsid w:val="00271A5A"/>
    <w:rsid w:val="00271DBA"/>
    <w:rsid w:val="0027364C"/>
    <w:rsid w:val="00274EB4"/>
    <w:rsid w:val="00275C73"/>
    <w:rsid w:val="00275CE7"/>
    <w:rsid w:val="0027734D"/>
    <w:rsid w:val="00277A97"/>
    <w:rsid w:val="00280E77"/>
    <w:rsid w:val="00282C73"/>
    <w:rsid w:val="00283D8F"/>
    <w:rsid w:val="00284BE1"/>
    <w:rsid w:val="00284D28"/>
    <w:rsid w:val="002851C9"/>
    <w:rsid w:val="00285BD3"/>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98F"/>
    <w:rsid w:val="002D7992"/>
    <w:rsid w:val="002E01C2"/>
    <w:rsid w:val="002E045B"/>
    <w:rsid w:val="002E06E9"/>
    <w:rsid w:val="002E259D"/>
    <w:rsid w:val="002E2D21"/>
    <w:rsid w:val="002E49C9"/>
    <w:rsid w:val="002E49DF"/>
    <w:rsid w:val="002E534B"/>
    <w:rsid w:val="002E56A9"/>
    <w:rsid w:val="002E6237"/>
    <w:rsid w:val="002E7842"/>
    <w:rsid w:val="002F03EE"/>
    <w:rsid w:val="002F0456"/>
    <w:rsid w:val="002F0F16"/>
    <w:rsid w:val="002F176D"/>
    <w:rsid w:val="002F361D"/>
    <w:rsid w:val="002F4344"/>
    <w:rsid w:val="002F56C4"/>
    <w:rsid w:val="002F5A7A"/>
    <w:rsid w:val="002F63AF"/>
    <w:rsid w:val="00300B9D"/>
    <w:rsid w:val="00302357"/>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90B"/>
    <w:rsid w:val="00334BFA"/>
    <w:rsid w:val="00334F48"/>
    <w:rsid w:val="00335168"/>
    <w:rsid w:val="00337D4E"/>
    <w:rsid w:val="00340382"/>
    <w:rsid w:val="003427A2"/>
    <w:rsid w:val="003429A4"/>
    <w:rsid w:val="003430BD"/>
    <w:rsid w:val="00343DB0"/>
    <w:rsid w:val="0034467D"/>
    <w:rsid w:val="0034554D"/>
    <w:rsid w:val="0034664C"/>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713A6"/>
    <w:rsid w:val="0037148B"/>
    <w:rsid w:val="00371861"/>
    <w:rsid w:val="003735F4"/>
    <w:rsid w:val="00373DAE"/>
    <w:rsid w:val="003743CF"/>
    <w:rsid w:val="00374663"/>
    <w:rsid w:val="003752B4"/>
    <w:rsid w:val="003755C3"/>
    <w:rsid w:val="0037654B"/>
    <w:rsid w:val="00381650"/>
    <w:rsid w:val="00382536"/>
    <w:rsid w:val="003826EB"/>
    <w:rsid w:val="00384650"/>
    <w:rsid w:val="003863EF"/>
    <w:rsid w:val="00386981"/>
    <w:rsid w:val="0038699A"/>
    <w:rsid w:val="003874AD"/>
    <w:rsid w:val="003875C1"/>
    <w:rsid w:val="00390269"/>
    <w:rsid w:val="003913A0"/>
    <w:rsid w:val="0039151F"/>
    <w:rsid w:val="003931DC"/>
    <w:rsid w:val="00393B60"/>
    <w:rsid w:val="00393F1B"/>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726B"/>
    <w:rsid w:val="003C7396"/>
    <w:rsid w:val="003C774D"/>
    <w:rsid w:val="003D03B2"/>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6025"/>
    <w:rsid w:val="004060A9"/>
    <w:rsid w:val="00410100"/>
    <w:rsid w:val="00410392"/>
    <w:rsid w:val="0041047D"/>
    <w:rsid w:val="0041166B"/>
    <w:rsid w:val="004125D3"/>
    <w:rsid w:val="00417E12"/>
    <w:rsid w:val="00422847"/>
    <w:rsid w:val="00422C6F"/>
    <w:rsid w:val="00423631"/>
    <w:rsid w:val="0042392B"/>
    <w:rsid w:val="00423A0A"/>
    <w:rsid w:val="0042643F"/>
    <w:rsid w:val="00426644"/>
    <w:rsid w:val="004269F4"/>
    <w:rsid w:val="0042767C"/>
    <w:rsid w:val="0043000E"/>
    <w:rsid w:val="0043014B"/>
    <w:rsid w:val="004304F3"/>
    <w:rsid w:val="00431304"/>
    <w:rsid w:val="00434215"/>
    <w:rsid w:val="004348D9"/>
    <w:rsid w:val="004352C7"/>
    <w:rsid w:val="00435953"/>
    <w:rsid w:val="004359E4"/>
    <w:rsid w:val="004363E8"/>
    <w:rsid w:val="00436826"/>
    <w:rsid w:val="00440E05"/>
    <w:rsid w:val="00442D54"/>
    <w:rsid w:val="0044509C"/>
    <w:rsid w:val="0044611F"/>
    <w:rsid w:val="004464AD"/>
    <w:rsid w:val="00446D65"/>
    <w:rsid w:val="004471F2"/>
    <w:rsid w:val="0044730F"/>
    <w:rsid w:val="00447565"/>
    <w:rsid w:val="00447D18"/>
    <w:rsid w:val="004503F0"/>
    <w:rsid w:val="00452B57"/>
    <w:rsid w:val="004535CA"/>
    <w:rsid w:val="00453C24"/>
    <w:rsid w:val="004540EC"/>
    <w:rsid w:val="004553BA"/>
    <w:rsid w:val="00455E28"/>
    <w:rsid w:val="00456F19"/>
    <w:rsid w:val="00456F8A"/>
    <w:rsid w:val="00457815"/>
    <w:rsid w:val="00461313"/>
    <w:rsid w:val="004620BB"/>
    <w:rsid w:val="0046236A"/>
    <w:rsid w:val="004629E0"/>
    <w:rsid w:val="004632DE"/>
    <w:rsid w:val="004633FE"/>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6ED5"/>
    <w:rsid w:val="004779FC"/>
    <w:rsid w:val="00481B6F"/>
    <w:rsid w:val="004827B3"/>
    <w:rsid w:val="00483BCA"/>
    <w:rsid w:val="00483D8C"/>
    <w:rsid w:val="00485500"/>
    <w:rsid w:val="00485C13"/>
    <w:rsid w:val="00490031"/>
    <w:rsid w:val="00492593"/>
    <w:rsid w:val="0049350C"/>
    <w:rsid w:val="00493FA3"/>
    <w:rsid w:val="00496475"/>
    <w:rsid w:val="00496FFF"/>
    <w:rsid w:val="004977D0"/>
    <w:rsid w:val="00497E1E"/>
    <w:rsid w:val="004A0285"/>
    <w:rsid w:val="004A04E1"/>
    <w:rsid w:val="004A0886"/>
    <w:rsid w:val="004A0C82"/>
    <w:rsid w:val="004A11E8"/>
    <w:rsid w:val="004A36B9"/>
    <w:rsid w:val="004A6A6A"/>
    <w:rsid w:val="004A7550"/>
    <w:rsid w:val="004B02DC"/>
    <w:rsid w:val="004B1021"/>
    <w:rsid w:val="004B158A"/>
    <w:rsid w:val="004B1DA2"/>
    <w:rsid w:val="004B5457"/>
    <w:rsid w:val="004B573B"/>
    <w:rsid w:val="004B6386"/>
    <w:rsid w:val="004B6A66"/>
    <w:rsid w:val="004B7459"/>
    <w:rsid w:val="004B796C"/>
    <w:rsid w:val="004C06CF"/>
    <w:rsid w:val="004C16B9"/>
    <w:rsid w:val="004C1C51"/>
    <w:rsid w:val="004C2578"/>
    <w:rsid w:val="004C2EF5"/>
    <w:rsid w:val="004C3219"/>
    <w:rsid w:val="004C3624"/>
    <w:rsid w:val="004C4301"/>
    <w:rsid w:val="004C4C53"/>
    <w:rsid w:val="004C4E80"/>
    <w:rsid w:val="004C5078"/>
    <w:rsid w:val="004C644E"/>
    <w:rsid w:val="004C7138"/>
    <w:rsid w:val="004D12F2"/>
    <w:rsid w:val="004D18C1"/>
    <w:rsid w:val="004D1C10"/>
    <w:rsid w:val="004D2FDC"/>
    <w:rsid w:val="004D5432"/>
    <w:rsid w:val="004D55C0"/>
    <w:rsid w:val="004D6C68"/>
    <w:rsid w:val="004D7087"/>
    <w:rsid w:val="004E02C3"/>
    <w:rsid w:val="004E21C7"/>
    <w:rsid w:val="004E2AD8"/>
    <w:rsid w:val="004E2F17"/>
    <w:rsid w:val="004E425D"/>
    <w:rsid w:val="004E4DF0"/>
    <w:rsid w:val="004E7F76"/>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4DAD"/>
    <w:rsid w:val="00515543"/>
    <w:rsid w:val="00515A2E"/>
    <w:rsid w:val="00515B6B"/>
    <w:rsid w:val="00515FE6"/>
    <w:rsid w:val="0051623C"/>
    <w:rsid w:val="00517793"/>
    <w:rsid w:val="00517DB4"/>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22D"/>
    <w:rsid w:val="0053277E"/>
    <w:rsid w:val="00533702"/>
    <w:rsid w:val="00534271"/>
    <w:rsid w:val="00535682"/>
    <w:rsid w:val="00535D8A"/>
    <w:rsid w:val="00535F5C"/>
    <w:rsid w:val="00536B25"/>
    <w:rsid w:val="00536D1E"/>
    <w:rsid w:val="005371BE"/>
    <w:rsid w:val="005374FE"/>
    <w:rsid w:val="005407E6"/>
    <w:rsid w:val="00540ADF"/>
    <w:rsid w:val="00541C02"/>
    <w:rsid w:val="00541E3C"/>
    <w:rsid w:val="005426BB"/>
    <w:rsid w:val="00543006"/>
    <w:rsid w:val="005434A8"/>
    <w:rsid w:val="005435E1"/>
    <w:rsid w:val="00543F0A"/>
    <w:rsid w:val="005440FD"/>
    <w:rsid w:val="0054411E"/>
    <w:rsid w:val="0054432B"/>
    <w:rsid w:val="005451B9"/>
    <w:rsid w:val="00545761"/>
    <w:rsid w:val="00546E2A"/>
    <w:rsid w:val="00547ABB"/>
    <w:rsid w:val="005503C4"/>
    <w:rsid w:val="00550C72"/>
    <w:rsid w:val="00550DB5"/>
    <w:rsid w:val="0055108C"/>
    <w:rsid w:val="005535BC"/>
    <w:rsid w:val="00554722"/>
    <w:rsid w:val="00554CAC"/>
    <w:rsid w:val="00554FAE"/>
    <w:rsid w:val="0055547E"/>
    <w:rsid w:val="005576BC"/>
    <w:rsid w:val="00557CAC"/>
    <w:rsid w:val="00557DDB"/>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DBB"/>
    <w:rsid w:val="0058050D"/>
    <w:rsid w:val="00581E97"/>
    <w:rsid w:val="005823FB"/>
    <w:rsid w:val="00582FD6"/>
    <w:rsid w:val="0058373F"/>
    <w:rsid w:val="005838C7"/>
    <w:rsid w:val="00583A8E"/>
    <w:rsid w:val="00583D37"/>
    <w:rsid w:val="00585663"/>
    <w:rsid w:val="00585D5D"/>
    <w:rsid w:val="00585E99"/>
    <w:rsid w:val="00586DB6"/>
    <w:rsid w:val="00587855"/>
    <w:rsid w:val="005878EF"/>
    <w:rsid w:val="00590774"/>
    <w:rsid w:val="005912CE"/>
    <w:rsid w:val="00591B76"/>
    <w:rsid w:val="0059257A"/>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4101"/>
    <w:rsid w:val="005B5C39"/>
    <w:rsid w:val="005B5D2E"/>
    <w:rsid w:val="005B7572"/>
    <w:rsid w:val="005B79FE"/>
    <w:rsid w:val="005C0B3E"/>
    <w:rsid w:val="005C1385"/>
    <w:rsid w:val="005C13D0"/>
    <w:rsid w:val="005C21A7"/>
    <w:rsid w:val="005C2A3F"/>
    <w:rsid w:val="005C4971"/>
    <w:rsid w:val="005C5A13"/>
    <w:rsid w:val="005D11A9"/>
    <w:rsid w:val="005D12BE"/>
    <w:rsid w:val="005D2DD2"/>
    <w:rsid w:val="005D63CD"/>
    <w:rsid w:val="005D69AA"/>
    <w:rsid w:val="005D77C8"/>
    <w:rsid w:val="005D7E12"/>
    <w:rsid w:val="005E1F7F"/>
    <w:rsid w:val="005E2390"/>
    <w:rsid w:val="005E2A0C"/>
    <w:rsid w:val="005E2E79"/>
    <w:rsid w:val="005E2EE0"/>
    <w:rsid w:val="005E333F"/>
    <w:rsid w:val="005E376A"/>
    <w:rsid w:val="005E4C78"/>
    <w:rsid w:val="005E50A6"/>
    <w:rsid w:val="005E5352"/>
    <w:rsid w:val="005E6175"/>
    <w:rsid w:val="005E77E0"/>
    <w:rsid w:val="005E7833"/>
    <w:rsid w:val="005E7DB6"/>
    <w:rsid w:val="005F013F"/>
    <w:rsid w:val="005F0286"/>
    <w:rsid w:val="005F14F6"/>
    <w:rsid w:val="005F4614"/>
    <w:rsid w:val="005F4686"/>
    <w:rsid w:val="005F530A"/>
    <w:rsid w:val="005F5A9E"/>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07E4F"/>
    <w:rsid w:val="0061049F"/>
    <w:rsid w:val="00610A13"/>
    <w:rsid w:val="00610CE5"/>
    <w:rsid w:val="00611AD7"/>
    <w:rsid w:val="00611FA3"/>
    <w:rsid w:val="006121C4"/>
    <w:rsid w:val="006124B4"/>
    <w:rsid w:val="0061309D"/>
    <w:rsid w:val="006137DB"/>
    <w:rsid w:val="006170F2"/>
    <w:rsid w:val="00617369"/>
    <w:rsid w:val="006173C8"/>
    <w:rsid w:val="00621BBB"/>
    <w:rsid w:val="00622FB0"/>
    <w:rsid w:val="00623B78"/>
    <w:rsid w:val="00623F0D"/>
    <w:rsid w:val="00623F13"/>
    <w:rsid w:val="00625094"/>
    <w:rsid w:val="00625870"/>
    <w:rsid w:val="00625955"/>
    <w:rsid w:val="00626BB2"/>
    <w:rsid w:val="00626C95"/>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7074"/>
    <w:rsid w:val="00660610"/>
    <w:rsid w:val="006613F4"/>
    <w:rsid w:val="00662D04"/>
    <w:rsid w:val="00663682"/>
    <w:rsid w:val="006639CB"/>
    <w:rsid w:val="00664997"/>
    <w:rsid w:val="0066526B"/>
    <w:rsid w:val="00665903"/>
    <w:rsid w:val="0066787F"/>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5D9"/>
    <w:rsid w:val="00681EC0"/>
    <w:rsid w:val="006822A3"/>
    <w:rsid w:val="00682E6D"/>
    <w:rsid w:val="006845A5"/>
    <w:rsid w:val="00686B8E"/>
    <w:rsid w:val="00687723"/>
    <w:rsid w:val="00690A37"/>
    <w:rsid w:val="00691BB9"/>
    <w:rsid w:val="00691F3B"/>
    <w:rsid w:val="00692DD4"/>
    <w:rsid w:val="0069340B"/>
    <w:rsid w:val="006941BD"/>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F0"/>
    <w:rsid w:val="006B124F"/>
    <w:rsid w:val="006B14FB"/>
    <w:rsid w:val="006B22BD"/>
    <w:rsid w:val="006B27E7"/>
    <w:rsid w:val="006B27E9"/>
    <w:rsid w:val="006B315F"/>
    <w:rsid w:val="006B4ECB"/>
    <w:rsid w:val="006B5D61"/>
    <w:rsid w:val="006B715D"/>
    <w:rsid w:val="006C06ED"/>
    <w:rsid w:val="006C1C1F"/>
    <w:rsid w:val="006C245F"/>
    <w:rsid w:val="006C24E6"/>
    <w:rsid w:val="006C512A"/>
    <w:rsid w:val="006C54CD"/>
    <w:rsid w:val="006C7116"/>
    <w:rsid w:val="006C717B"/>
    <w:rsid w:val="006C71CE"/>
    <w:rsid w:val="006D09EA"/>
    <w:rsid w:val="006D14D2"/>
    <w:rsid w:val="006D18BA"/>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F1949"/>
    <w:rsid w:val="006F4491"/>
    <w:rsid w:val="006F6C99"/>
    <w:rsid w:val="00702406"/>
    <w:rsid w:val="00702568"/>
    <w:rsid w:val="00703275"/>
    <w:rsid w:val="00705498"/>
    <w:rsid w:val="007072BB"/>
    <w:rsid w:val="007077D9"/>
    <w:rsid w:val="00710AF3"/>
    <w:rsid w:val="007144D7"/>
    <w:rsid w:val="0071483A"/>
    <w:rsid w:val="007159F1"/>
    <w:rsid w:val="007166E9"/>
    <w:rsid w:val="007178DD"/>
    <w:rsid w:val="00717B7F"/>
    <w:rsid w:val="00717F53"/>
    <w:rsid w:val="00720066"/>
    <w:rsid w:val="0072015D"/>
    <w:rsid w:val="00720831"/>
    <w:rsid w:val="00721525"/>
    <w:rsid w:val="00721894"/>
    <w:rsid w:val="00723116"/>
    <w:rsid w:val="00724429"/>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52"/>
    <w:rsid w:val="007464D8"/>
    <w:rsid w:val="0074797A"/>
    <w:rsid w:val="00747A6D"/>
    <w:rsid w:val="007500D4"/>
    <w:rsid w:val="00750FB8"/>
    <w:rsid w:val="00751AF9"/>
    <w:rsid w:val="007525EF"/>
    <w:rsid w:val="00752912"/>
    <w:rsid w:val="007529A3"/>
    <w:rsid w:val="00753987"/>
    <w:rsid w:val="00753CF6"/>
    <w:rsid w:val="007540CD"/>
    <w:rsid w:val="00754146"/>
    <w:rsid w:val="0075432F"/>
    <w:rsid w:val="0075460A"/>
    <w:rsid w:val="007556E2"/>
    <w:rsid w:val="00755C69"/>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D72"/>
    <w:rsid w:val="00774418"/>
    <w:rsid w:val="007759F6"/>
    <w:rsid w:val="007802E3"/>
    <w:rsid w:val="007806C1"/>
    <w:rsid w:val="00781A1F"/>
    <w:rsid w:val="00781CAF"/>
    <w:rsid w:val="00782287"/>
    <w:rsid w:val="0078454F"/>
    <w:rsid w:val="00785B74"/>
    <w:rsid w:val="00787485"/>
    <w:rsid w:val="00787AF3"/>
    <w:rsid w:val="00791AF9"/>
    <w:rsid w:val="00792109"/>
    <w:rsid w:val="00792EE8"/>
    <w:rsid w:val="007934E2"/>
    <w:rsid w:val="00793CD0"/>
    <w:rsid w:val="007947DA"/>
    <w:rsid w:val="00794D38"/>
    <w:rsid w:val="00794F1B"/>
    <w:rsid w:val="0079610A"/>
    <w:rsid w:val="00796CCB"/>
    <w:rsid w:val="007A0F7E"/>
    <w:rsid w:val="007A2152"/>
    <w:rsid w:val="007A3C3F"/>
    <w:rsid w:val="007A4377"/>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C0066"/>
    <w:rsid w:val="007C196C"/>
    <w:rsid w:val="007C1E67"/>
    <w:rsid w:val="007C38CE"/>
    <w:rsid w:val="007C3E7B"/>
    <w:rsid w:val="007C3EA7"/>
    <w:rsid w:val="007C4867"/>
    <w:rsid w:val="007C5CED"/>
    <w:rsid w:val="007C6B06"/>
    <w:rsid w:val="007C7656"/>
    <w:rsid w:val="007D149B"/>
    <w:rsid w:val="007D163A"/>
    <w:rsid w:val="007D172B"/>
    <w:rsid w:val="007D2EA6"/>
    <w:rsid w:val="007D4356"/>
    <w:rsid w:val="007D4768"/>
    <w:rsid w:val="007D4842"/>
    <w:rsid w:val="007D4C0C"/>
    <w:rsid w:val="007D7977"/>
    <w:rsid w:val="007E05EF"/>
    <w:rsid w:val="007E109A"/>
    <w:rsid w:val="007E11D2"/>
    <w:rsid w:val="007E373D"/>
    <w:rsid w:val="007E3FDD"/>
    <w:rsid w:val="007E43EA"/>
    <w:rsid w:val="007E5A4D"/>
    <w:rsid w:val="007E61F3"/>
    <w:rsid w:val="007E65EA"/>
    <w:rsid w:val="007E7996"/>
    <w:rsid w:val="007F0D45"/>
    <w:rsid w:val="007F1ED9"/>
    <w:rsid w:val="007F4A60"/>
    <w:rsid w:val="007F5165"/>
    <w:rsid w:val="007F6C8B"/>
    <w:rsid w:val="00800D60"/>
    <w:rsid w:val="00802FAE"/>
    <w:rsid w:val="008040F0"/>
    <w:rsid w:val="008043A9"/>
    <w:rsid w:val="008044C0"/>
    <w:rsid w:val="00804741"/>
    <w:rsid w:val="0080512A"/>
    <w:rsid w:val="008055D4"/>
    <w:rsid w:val="008059CD"/>
    <w:rsid w:val="008065FF"/>
    <w:rsid w:val="008109F5"/>
    <w:rsid w:val="00811296"/>
    <w:rsid w:val="00811CC0"/>
    <w:rsid w:val="0081246E"/>
    <w:rsid w:val="00815923"/>
    <w:rsid w:val="00816965"/>
    <w:rsid w:val="00820782"/>
    <w:rsid w:val="00820DD1"/>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505E"/>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5B3"/>
    <w:rsid w:val="00851A08"/>
    <w:rsid w:val="0085243D"/>
    <w:rsid w:val="00852CFA"/>
    <w:rsid w:val="008535F2"/>
    <w:rsid w:val="0085395E"/>
    <w:rsid w:val="0085540D"/>
    <w:rsid w:val="00855DAC"/>
    <w:rsid w:val="00855DFA"/>
    <w:rsid w:val="008607E6"/>
    <w:rsid w:val="0086129D"/>
    <w:rsid w:val="00861E13"/>
    <w:rsid w:val="0086400A"/>
    <w:rsid w:val="00864387"/>
    <w:rsid w:val="0086453A"/>
    <w:rsid w:val="0086592F"/>
    <w:rsid w:val="00865F25"/>
    <w:rsid w:val="008670A2"/>
    <w:rsid w:val="0087057C"/>
    <w:rsid w:val="00870D62"/>
    <w:rsid w:val="00870D68"/>
    <w:rsid w:val="008710E9"/>
    <w:rsid w:val="00873F25"/>
    <w:rsid w:val="00874DA1"/>
    <w:rsid w:val="00875653"/>
    <w:rsid w:val="00875905"/>
    <w:rsid w:val="008763E4"/>
    <w:rsid w:val="008766A7"/>
    <w:rsid w:val="00876CF1"/>
    <w:rsid w:val="00877793"/>
    <w:rsid w:val="00877BE2"/>
    <w:rsid w:val="0088145C"/>
    <w:rsid w:val="00881F76"/>
    <w:rsid w:val="00882125"/>
    <w:rsid w:val="008824A6"/>
    <w:rsid w:val="00882655"/>
    <w:rsid w:val="00882F79"/>
    <w:rsid w:val="00883BEC"/>
    <w:rsid w:val="0088425C"/>
    <w:rsid w:val="008847C7"/>
    <w:rsid w:val="00884968"/>
    <w:rsid w:val="0088538A"/>
    <w:rsid w:val="0089028D"/>
    <w:rsid w:val="00890A29"/>
    <w:rsid w:val="0089137C"/>
    <w:rsid w:val="00891651"/>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227"/>
    <w:rsid w:val="008A395A"/>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B7DF0"/>
    <w:rsid w:val="008C0147"/>
    <w:rsid w:val="008C1EBD"/>
    <w:rsid w:val="008C2F5E"/>
    <w:rsid w:val="008C30E6"/>
    <w:rsid w:val="008C312E"/>
    <w:rsid w:val="008C3941"/>
    <w:rsid w:val="008C3FD0"/>
    <w:rsid w:val="008C48EC"/>
    <w:rsid w:val="008C4C72"/>
    <w:rsid w:val="008D0FC7"/>
    <w:rsid w:val="008D1585"/>
    <w:rsid w:val="008D24CA"/>
    <w:rsid w:val="008D27D8"/>
    <w:rsid w:val="008D4B25"/>
    <w:rsid w:val="008D695B"/>
    <w:rsid w:val="008D773E"/>
    <w:rsid w:val="008D77F1"/>
    <w:rsid w:val="008E01F7"/>
    <w:rsid w:val="008E08E0"/>
    <w:rsid w:val="008E168A"/>
    <w:rsid w:val="008E3BC5"/>
    <w:rsid w:val="008E448A"/>
    <w:rsid w:val="008E48CF"/>
    <w:rsid w:val="008E56A5"/>
    <w:rsid w:val="008E5F1C"/>
    <w:rsid w:val="008E7046"/>
    <w:rsid w:val="008E75BD"/>
    <w:rsid w:val="008F0EE3"/>
    <w:rsid w:val="008F1837"/>
    <w:rsid w:val="008F3BCA"/>
    <w:rsid w:val="008F5019"/>
    <w:rsid w:val="008F76A3"/>
    <w:rsid w:val="008F77F4"/>
    <w:rsid w:val="008F78D1"/>
    <w:rsid w:val="009000D7"/>
    <w:rsid w:val="0090093C"/>
    <w:rsid w:val="00900CC1"/>
    <w:rsid w:val="009016CE"/>
    <w:rsid w:val="00901C69"/>
    <w:rsid w:val="009022B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9EA"/>
    <w:rsid w:val="00921C63"/>
    <w:rsid w:val="00922478"/>
    <w:rsid w:val="009226C0"/>
    <w:rsid w:val="00922D91"/>
    <w:rsid w:val="00927002"/>
    <w:rsid w:val="00927594"/>
    <w:rsid w:val="00930346"/>
    <w:rsid w:val="009305F2"/>
    <w:rsid w:val="00931553"/>
    <w:rsid w:val="00931C80"/>
    <w:rsid w:val="00931FD0"/>
    <w:rsid w:val="00932BAC"/>
    <w:rsid w:val="00933011"/>
    <w:rsid w:val="00934679"/>
    <w:rsid w:val="0093475B"/>
    <w:rsid w:val="00934BF3"/>
    <w:rsid w:val="00935374"/>
    <w:rsid w:val="0093579A"/>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5D8"/>
    <w:rsid w:val="009559DE"/>
    <w:rsid w:val="0095664D"/>
    <w:rsid w:val="00956893"/>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42FC"/>
    <w:rsid w:val="00975744"/>
    <w:rsid w:val="00975AAA"/>
    <w:rsid w:val="00976176"/>
    <w:rsid w:val="00977190"/>
    <w:rsid w:val="00977234"/>
    <w:rsid w:val="00977A25"/>
    <w:rsid w:val="009805F1"/>
    <w:rsid w:val="00981E82"/>
    <w:rsid w:val="0098299C"/>
    <w:rsid w:val="00983B9A"/>
    <w:rsid w:val="00983CC9"/>
    <w:rsid w:val="00984751"/>
    <w:rsid w:val="0098509B"/>
    <w:rsid w:val="00985F4C"/>
    <w:rsid w:val="00986408"/>
    <w:rsid w:val="009864F0"/>
    <w:rsid w:val="00987BBB"/>
    <w:rsid w:val="009905F9"/>
    <w:rsid w:val="00990A5D"/>
    <w:rsid w:val="00991B6C"/>
    <w:rsid w:val="00992FD1"/>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2A"/>
    <w:rsid w:val="009C09E2"/>
    <w:rsid w:val="009C11C6"/>
    <w:rsid w:val="009C30CF"/>
    <w:rsid w:val="009C5F83"/>
    <w:rsid w:val="009D005C"/>
    <w:rsid w:val="009D13D0"/>
    <w:rsid w:val="009D1BE9"/>
    <w:rsid w:val="009D31FF"/>
    <w:rsid w:val="009D3CD7"/>
    <w:rsid w:val="009D55F1"/>
    <w:rsid w:val="009D67B4"/>
    <w:rsid w:val="009D6927"/>
    <w:rsid w:val="009D7A92"/>
    <w:rsid w:val="009E1110"/>
    <w:rsid w:val="009E215F"/>
    <w:rsid w:val="009E2B80"/>
    <w:rsid w:val="009E2C69"/>
    <w:rsid w:val="009E3759"/>
    <w:rsid w:val="009E4231"/>
    <w:rsid w:val="009E42EA"/>
    <w:rsid w:val="009E459F"/>
    <w:rsid w:val="009E5F0B"/>
    <w:rsid w:val="009E63AF"/>
    <w:rsid w:val="009E7A48"/>
    <w:rsid w:val="009E7F83"/>
    <w:rsid w:val="009F0DF2"/>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39E4"/>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66"/>
    <w:rsid w:val="00A42070"/>
    <w:rsid w:val="00A42CE0"/>
    <w:rsid w:val="00A45143"/>
    <w:rsid w:val="00A451B8"/>
    <w:rsid w:val="00A45C3E"/>
    <w:rsid w:val="00A46802"/>
    <w:rsid w:val="00A46C8F"/>
    <w:rsid w:val="00A47695"/>
    <w:rsid w:val="00A505C7"/>
    <w:rsid w:val="00A511D2"/>
    <w:rsid w:val="00A526CD"/>
    <w:rsid w:val="00A527F6"/>
    <w:rsid w:val="00A54F36"/>
    <w:rsid w:val="00A56119"/>
    <w:rsid w:val="00A56461"/>
    <w:rsid w:val="00A5680A"/>
    <w:rsid w:val="00A56959"/>
    <w:rsid w:val="00A5698B"/>
    <w:rsid w:val="00A56B46"/>
    <w:rsid w:val="00A57A98"/>
    <w:rsid w:val="00A57D27"/>
    <w:rsid w:val="00A611F2"/>
    <w:rsid w:val="00A61CD0"/>
    <w:rsid w:val="00A61DB1"/>
    <w:rsid w:val="00A6249B"/>
    <w:rsid w:val="00A62516"/>
    <w:rsid w:val="00A632A2"/>
    <w:rsid w:val="00A63B00"/>
    <w:rsid w:val="00A63D87"/>
    <w:rsid w:val="00A63E8D"/>
    <w:rsid w:val="00A64049"/>
    <w:rsid w:val="00A64848"/>
    <w:rsid w:val="00A64B60"/>
    <w:rsid w:val="00A652E8"/>
    <w:rsid w:val="00A65E76"/>
    <w:rsid w:val="00A66C2E"/>
    <w:rsid w:val="00A66CBF"/>
    <w:rsid w:val="00A66F26"/>
    <w:rsid w:val="00A67304"/>
    <w:rsid w:val="00A67871"/>
    <w:rsid w:val="00A702FD"/>
    <w:rsid w:val="00A7053C"/>
    <w:rsid w:val="00A7112E"/>
    <w:rsid w:val="00A719C0"/>
    <w:rsid w:val="00A74B88"/>
    <w:rsid w:val="00A75CE6"/>
    <w:rsid w:val="00A76876"/>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B0F"/>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E9C"/>
    <w:rsid w:val="00AA5FBA"/>
    <w:rsid w:val="00AA66F6"/>
    <w:rsid w:val="00AA68EB"/>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EF9"/>
    <w:rsid w:val="00AC1D0E"/>
    <w:rsid w:val="00AC2361"/>
    <w:rsid w:val="00AC3489"/>
    <w:rsid w:val="00AC3E8F"/>
    <w:rsid w:val="00AC4208"/>
    <w:rsid w:val="00AC46AC"/>
    <w:rsid w:val="00AC4B39"/>
    <w:rsid w:val="00AC4FC8"/>
    <w:rsid w:val="00AD0519"/>
    <w:rsid w:val="00AD065B"/>
    <w:rsid w:val="00AD0AE9"/>
    <w:rsid w:val="00AD0EA0"/>
    <w:rsid w:val="00AD1875"/>
    <w:rsid w:val="00AD2741"/>
    <w:rsid w:val="00AD29FF"/>
    <w:rsid w:val="00AD3183"/>
    <w:rsid w:val="00AD31C1"/>
    <w:rsid w:val="00AD3D32"/>
    <w:rsid w:val="00AD482D"/>
    <w:rsid w:val="00AD4AF0"/>
    <w:rsid w:val="00AD6A48"/>
    <w:rsid w:val="00AD6B3A"/>
    <w:rsid w:val="00AD6D8D"/>
    <w:rsid w:val="00AD6F81"/>
    <w:rsid w:val="00AD74D7"/>
    <w:rsid w:val="00AD7C1E"/>
    <w:rsid w:val="00AE1030"/>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50F"/>
    <w:rsid w:val="00AF53C3"/>
    <w:rsid w:val="00AF5425"/>
    <w:rsid w:val="00AF5842"/>
    <w:rsid w:val="00AF758F"/>
    <w:rsid w:val="00AF77DE"/>
    <w:rsid w:val="00AF7E75"/>
    <w:rsid w:val="00B017A1"/>
    <w:rsid w:val="00B03A2C"/>
    <w:rsid w:val="00B045CF"/>
    <w:rsid w:val="00B06FAD"/>
    <w:rsid w:val="00B07534"/>
    <w:rsid w:val="00B07587"/>
    <w:rsid w:val="00B07F7F"/>
    <w:rsid w:val="00B10C04"/>
    <w:rsid w:val="00B118BE"/>
    <w:rsid w:val="00B136BC"/>
    <w:rsid w:val="00B155E6"/>
    <w:rsid w:val="00B15CC7"/>
    <w:rsid w:val="00B17EEB"/>
    <w:rsid w:val="00B204A7"/>
    <w:rsid w:val="00B22C9A"/>
    <w:rsid w:val="00B23F6D"/>
    <w:rsid w:val="00B2469F"/>
    <w:rsid w:val="00B249AD"/>
    <w:rsid w:val="00B24E01"/>
    <w:rsid w:val="00B2558E"/>
    <w:rsid w:val="00B27139"/>
    <w:rsid w:val="00B271EF"/>
    <w:rsid w:val="00B272EE"/>
    <w:rsid w:val="00B27756"/>
    <w:rsid w:val="00B27B0F"/>
    <w:rsid w:val="00B3003D"/>
    <w:rsid w:val="00B30978"/>
    <w:rsid w:val="00B30D05"/>
    <w:rsid w:val="00B31185"/>
    <w:rsid w:val="00B31D16"/>
    <w:rsid w:val="00B33361"/>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611"/>
    <w:rsid w:val="00B60AE7"/>
    <w:rsid w:val="00B60E0B"/>
    <w:rsid w:val="00B61696"/>
    <w:rsid w:val="00B61D2B"/>
    <w:rsid w:val="00B625E4"/>
    <w:rsid w:val="00B626E8"/>
    <w:rsid w:val="00B63380"/>
    <w:rsid w:val="00B63CAC"/>
    <w:rsid w:val="00B6418D"/>
    <w:rsid w:val="00B66111"/>
    <w:rsid w:val="00B66839"/>
    <w:rsid w:val="00B66ACD"/>
    <w:rsid w:val="00B66DF7"/>
    <w:rsid w:val="00B66E27"/>
    <w:rsid w:val="00B67274"/>
    <w:rsid w:val="00B678EC"/>
    <w:rsid w:val="00B70151"/>
    <w:rsid w:val="00B712C6"/>
    <w:rsid w:val="00B733AF"/>
    <w:rsid w:val="00B74A8E"/>
    <w:rsid w:val="00B755F1"/>
    <w:rsid w:val="00B77FED"/>
    <w:rsid w:val="00B8216F"/>
    <w:rsid w:val="00B82531"/>
    <w:rsid w:val="00B82774"/>
    <w:rsid w:val="00B8307F"/>
    <w:rsid w:val="00B8528E"/>
    <w:rsid w:val="00B8626A"/>
    <w:rsid w:val="00B87DDD"/>
    <w:rsid w:val="00B87F47"/>
    <w:rsid w:val="00B90BD9"/>
    <w:rsid w:val="00B923DD"/>
    <w:rsid w:val="00B92728"/>
    <w:rsid w:val="00B947E6"/>
    <w:rsid w:val="00B95CB1"/>
    <w:rsid w:val="00B97E51"/>
    <w:rsid w:val="00BA0103"/>
    <w:rsid w:val="00BA0141"/>
    <w:rsid w:val="00BA15F9"/>
    <w:rsid w:val="00BA1877"/>
    <w:rsid w:val="00BA19ED"/>
    <w:rsid w:val="00BA1C44"/>
    <w:rsid w:val="00BA3976"/>
    <w:rsid w:val="00BA4404"/>
    <w:rsid w:val="00BA4971"/>
    <w:rsid w:val="00BA5A5B"/>
    <w:rsid w:val="00BA614C"/>
    <w:rsid w:val="00BA6BE2"/>
    <w:rsid w:val="00BB04A8"/>
    <w:rsid w:val="00BB149C"/>
    <w:rsid w:val="00BB14D1"/>
    <w:rsid w:val="00BB2198"/>
    <w:rsid w:val="00BB2A1D"/>
    <w:rsid w:val="00BB309A"/>
    <w:rsid w:val="00BB3D21"/>
    <w:rsid w:val="00BB50A1"/>
    <w:rsid w:val="00BB56C0"/>
    <w:rsid w:val="00BB58F6"/>
    <w:rsid w:val="00BB668C"/>
    <w:rsid w:val="00BB6765"/>
    <w:rsid w:val="00BB6B4D"/>
    <w:rsid w:val="00BB7C05"/>
    <w:rsid w:val="00BB7F2A"/>
    <w:rsid w:val="00BC1E4A"/>
    <w:rsid w:val="00BC20E3"/>
    <w:rsid w:val="00BC35BB"/>
    <w:rsid w:val="00BC3759"/>
    <w:rsid w:val="00BC3B61"/>
    <w:rsid w:val="00BC4E0E"/>
    <w:rsid w:val="00BC502F"/>
    <w:rsid w:val="00BC5266"/>
    <w:rsid w:val="00BC7E5D"/>
    <w:rsid w:val="00BD083A"/>
    <w:rsid w:val="00BD122D"/>
    <w:rsid w:val="00BD2249"/>
    <w:rsid w:val="00BD4131"/>
    <w:rsid w:val="00BD5F17"/>
    <w:rsid w:val="00BD6845"/>
    <w:rsid w:val="00BD79F7"/>
    <w:rsid w:val="00BE197C"/>
    <w:rsid w:val="00BE1CC3"/>
    <w:rsid w:val="00BE215D"/>
    <w:rsid w:val="00BE33EF"/>
    <w:rsid w:val="00BF05C4"/>
    <w:rsid w:val="00BF0879"/>
    <w:rsid w:val="00BF1D33"/>
    <w:rsid w:val="00BF2806"/>
    <w:rsid w:val="00BF31E0"/>
    <w:rsid w:val="00BF35C5"/>
    <w:rsid w:val="00BF4B63"/>
    <w:rsid w:val="00BF509A"/>
    <w:rsid w:val="00BF50BE"/>
    <w:rsid w:val="00BF7609"/>
    <w:rsid w:val="00C006BB"/>
    <w:rsid w:val="00C01B82"/>
    <w:rsid w:val="00C01E93"/>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C9C"/>
    <w:rsid w:val="00C15D62"/>
    <w:rsid w:val="00C16FCF"/>
    <w:rsid w:val="00C17978"/>
    <w:rsid w:val="00C208F0"/>
    <w:rsid w:val="00C20AF1"/>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811"/>
    <w:rsid w:val="00C3397D"/>
    <w:rsid w:val="00C33B40"/>
    <w:rsid w:val="00C3401B"/>
    <w:rsid w:val="00C34451"/>
    <w:rsid w:val="00C34D5C"/>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F77"/>
    <w:rsid w:val="00C537E7"/>
    <w:rsid w:val="00C5641A"/>
    <w:rsid w:val="00C56674"/>
    <w:rsid w:val="00C57DC2"/>
    <w:rsid w:val="00C57E6B"/>
    <w:rsid w:val="00C60BBD"/>
    <w:rsid w:val="00C61FA3"/>
    <w:rsid w:val="00C70389"/>
    <w:rsid w:val="00C70600"/>
    <w:rsid w:val="00C71851"/>
    <w:rsid w:val="00C71B9C"/>
    <w:rsid w:val="00C727BB"/>
    <w:rsid w:val="00C75745"/>
    <w:rsid w:val="00C7617A"/>
    <w:rsid w:val="00C80629"/>
    <w:rsid w:val="00C80C44"/>
    <w:rsid w:val="00C81046"/>
    <w:rsid w:val="00C82B44"/>
    <w:rsid w:val="00C82F2A"/>
    <w:rsid w:val="00C83512"/>
    <w:rsid w:val="00C83849"/>
    <w:rsid w:val="00C83A40"/>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49D"/>
    <w:rsid w:val="00CA1B6C"/>
    <w:rsid w:val="00CA2942"/>
    <w:rsid w:val="00CA2E08"/>
    <w:rsid w:val="00CA3FCB"/>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21C9"/>
    <w:rsid w:val="00CF2305"/>
    <w:rsid w:val="00CF36E5"/>
    <w:rsid w:val="00CF4E46"/>
    <w:rsid w:val="00CF5549"/>
    <w:rsid w:val="00CF62CE"/>
    <w:rsid w:val="00CF634C"/>
    <w:rsid w:val="00CF6C15"/>
    <w:rsid w:val="00CF70C8"/>
    <w:rsid w:val="00D00980"/>
    <w:rsid w:val="00D009E2"/>
    <w:rsid w:val="00D00D5C"/>
    <w:rsid w:val="00D011A6"/>
    <w:rsid w:val="00D019B3"/>
    <w:rsid w:val="00D02050"/>
    <w:rsid w:val="00D02E63"/>
    <w:rsid w:val="00D04562"/>
    <w:rsid w:val="00D04AAD"/>
    <w:rsid w:val="00D04D45"/>
    <w:rsid w:val="00D05020"/>
    <w:rsid w:val="00D059E4"/>
    <w:rsid w:val="00D064D2"/>
    <w:rsid w:val="00D0764F"/>
    <w:rsid w:val="00D07937"/>
    <w:rsid w:val="00D10BCF"/>
    <w:rsid w:val="00D1179D"/>
    <w:rsid w:val="00D1206F"/>
    <w:rsid w:val="00D12540"/>
    <w:rsid w:val="00D139B6"/>
    <w:rsid w:val="00D13FFD"/>
    <w:rsid w:val="00D156C0"/>
    <w:rsid w:val="00D1634E"/>
    <w:rsid w:val="00D169BB"/>
    <w:rsid w:val="00D17911"/>
    <w:rsid w:val="00D17FCB"/>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CE9"/>
    <w:rsid w:val="00D50E55"/>
    <w:rsid w:val="00D51AFF"/>
    <w:rsid w:val="00D53CB9"/>
    <w:rsid w:val="00D5536E"/>
    <w:rsid w:val="00D57398"/>
    <w:rsid w:val="00D576F7"/>
    <w:rsid w:val="00D5774C"/>
    <w:rsid w:val="00D60178"/>
    <w:rsid w:val="00D61614"/>
    <w:rsid w:val="00D61EEA"/>
    <w:rsid w:val="00D661B9"/>
    <w:rsid w:val="00D666DB"/>
    <w:rsid w:val="00D67896"/>
    <w:rsid w:val="00D70FC2"/>
    <w:rsid w:val="00D71067"/>
    <w:rsid w:val="00D7216F"/>
    <w:rsid w:val="00D723D7"/>
    <w:rsid w:val="00D75D97"/>
    <w:rsid w:val="00D763D9"/>
    <w:rsid w:val="00D7743A"/>
    <w:rsid w:val="00D7781C"/>
    <w:rsid w:val="00D77AA9"/>
    <w:rsid w:val="00D81198"/>
    <w:rsid w:val="00D8141E"/>
    <w:rsid w:val="00D81F22"/>
    <w:rsid w:val="00D836FE"/>
    <w:rsid w:val="00D8435C"/>
    <w:rsid w:val="00D84EC3"/>
    <w:rsid w:val="00D87228"/>
    <w:rsid w:val="00D87BF0"/>
    <w:rsid w:val="00D90C88"/>
    <w:rsid w:val="00D91E0C"/>
    <w:rsid w:val="00D9205E"/>
    <w:rsid w:val="00D93674"/>
    <w:rsid w:val="00D93BBA"/>
    <w:rsid w:val="00D95B1D"/>
    <w:rsid w:val="00D963C5"/>
    <w:rsid w:val="00D97321"/>
    <w:rsid w:val="00D97AF9"/>
    <w:rsid w:val="00DA1E53"/>
    <w:rsid w:val="00DA239E"/>
    <w:rsid w:val="00DA25AC"/>
    <w:rsid w:val="00DA324E"/>
    <w:rsid w:val="00DA455B"/>
    <w:rsid w:val="00DA54F5"/>
    <w:rsid w:val="00DA6CA5"/>
    <w:rsid w:val="00DA7582"/>
    <w:rsid w:val="00DB257E"/>
    <w:rsid w:val="00DB44FE"/>
    <w:rsid w:val="00DB47E4"/>
    <w:rsid w:val="00DB523A"/>
    <w:rsid w:val="00DB56D0"/>
    <w:rsid w:val="00DB57D3"/>
    <w:rsid w:val="00DB6B48"/>
    <w:rsid w:val="00DC1505"/>
    <w:rsid w:val="00DC22BB"/>
    <w:rsid w:val="00DC2359"/>
    <w:rsid w:val="00DC2BFD"/>
    <w:rsid w:val="00DC30AD"/>
    <w:rsid w:val="00DC32CC"/>
    <w:rsid w:val="00DC362E"/>
    <w:rsid w:val="00DC4FE8"/>
    <w:rsid w:val="00DC60CD"/>
    <w:rsid w:val="00DC7F89"/>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F00"/>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2250"/>
    <w:rsid w:val="00E02E77"/>
    <w:rsid w:val="00E03204"/>
    <w:rsid w:val="00E03840"/>
    <w:rsid w:val="00E03A1C"/>
    <w:rsid w:val="00E03A48"/>
    <w:rsid w:val="00E03EF8"/>
    <w:rsid w:val="00E04919"/>
    <w:rsid w:val="00E05675"/>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1E80"/>
    <w:rsid w:val="00E23731"/>
    <w:rsid w:val="00E24400"/>
    <w:rsid w:val="00E24549"/>
    <w:rsid w:val="00E26B91"/>
    <w:rsid w:val="00E26F09"/>
    <w:rsid w:val="00E30DD1"/>
    <w:rsid w:val="00E310FA"/>
    <w:rsid w:val="00E33115"/>
    <w:rsid w:val="00E339F9"/>
    <w:rsid w:val="00E35869"/>
    <w:rsid w:val="00E35C16"/>
    <w:rsid w:val="00E360A1"/>
    <w:rsid w:val="00E37AD9"/>
    <w:rsid w:val="00E37E5E"/>
    <w:rsid w:val="00E40BE0"/>
    <w:rsid w:val="00E41A10"/>
    <w:rsid w:val="00E440D8"/>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549D"/>
    <w:rsid w:val="00E6681B"/>
    <w:rsid w:val="00E66B06"/>
    <w:rsid w:val="00E66C71"/>
    <w:rsid w:val="00E71BD5"/>
    <w:rsid w:val="00E7223B"/>
    <w:rsid w:val="00E73137"/>
    <w:rsid w:val="00E73507"/>
    <w:rsid w:val="00E74618"/>
    <w:rsid w:val="00E74C11"/>
    <w:rsid w:val="00E74EAA"/>
    <w:rsid w:val="00E76B60"/>
    <w:rsid w:val="00E770C1"/>
    <w:rsid w:val="00E77139"/>
    <w:rsid w:val="00E77A77"/>
    <w:rsid w:val="00E81F17"/>
    <w:rsid w:val="00E82452"/>
    <w:rsid w:val="00E82601"/>
    <w:rsid w:val="00E82792"/>
    <w:rsid w:val="00E82D59"/>
    <w:rsid w:val="00E84B94"/>
    <w:rsid w:val="00E85016"/>
    <w:rsid w:val="00E8658D"/>
    <w:rsid w:val="00E87362"/>
    <w:rsid w:val="00E87E5A"/>
    <w:rsid w:val="00E90F31"/>
    <w:rsid w:val="00E91F03"/>
    <w:rsid w:val="00E92DD5"/>
    <w:rsid w:val="00E9388B"/>
    <w:rsid w:val="00E95FB4"/>
    <w:rsid w:val="00E9615C"/>
    <w:rsid w:val="00E96163"/>
    <w:rsid w:val="00E96AAA"/>
    <w:rsid w:val="00E97276"/>
    <w:rsid w:val="00E97285"/>
    <w:rsid w:val="00E976EB"/>
    <w:rsid w:val="00EA1463"/>
    <w:rsid w:val="00EA1E74"/>
    <w:rsid w:val="00EA3564"/>
    <w:rsid w:val="00EA622A"/>
    <w:rsid w:val="00EB0693"/>
    <w:rsid w:val="00EB370A"/>
    <w:rsid w:val="00EB4828"/>
    <w:rsid w:val="00EB4DC3"/>
    <w:rsid w:val="00EB5F6E"/>
    <w:rsid w:val="00EB69C3"/>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3018"/>
    <w:rsid w:val="00EF566D"/>
    <w:rsid w:val="00EF5E6F"/>
    <w:rsid w:val="00EF7242"/>
    <w:rsid w:val="00EF77BB"/>
    <w:rsid w:val="00F00822"/>
    <w:rsid w:val="00F01028"/>
    <w:rsid w:val="00F015DC"/>
    <w:rsid w:val="00F021EA"/>
    <w:rsid w:val="00F05357"/>
    <w:rsid w:val="00F056E4"/>
    <w:rsid w:val="00F05BDA"/>
    <w:rsid w:val="00F05CD4"/>
    <w:rsid w:val="00F05D89"/>
    <w:rsid w:val="00F05EF1"/>
    <w:rsid w:val="00F066E1"/>
    <w:rsid w:val="00F066FF"/>
    <w:rsid w:val="00F06A3E"/>
    <w:rsid w:val="00F06CC9"/>
    <w:rsid w:val="00F073B5"/>
    <w:rsid w:val="00F07A1E"/>
    <w:rsid w:val="00F07ABE"/>
    <w:rsid w:val="00F07ADF"/>
    <w:rsid w:val="00F10926"/>
    <w:rsid w:val="00F10DAA"/>
    <w:rsid w:val="00F116AC"/>
    <w:rsid w:val="00F117A4"/>
    <w:rsid w:val="00F1218C"/>
    <w:rsid w:val="00F12B89"/>
    <w:rsid w:val="00F13353"/>
    <w:rsid w:val="00F138AF"/>
    <w:rsid w:val="00F1455B"/>
    <w:rsid w:val="00F14884"/>
    <w:rsid w:val="00F14B9E"/>
    <w:rsid w:val="00F14BBD"/>
    <w:rsid w:val="00F16B9D"/>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492E"/>
    <w:rsid w:val="00F409B7"/>
    <w:rsid w:val="00F40F04"/>
    <w:rsid w:val="00F40F1A"/>
    <w:rsid w:val="00F40F7F"/>
    <w:rsid w:val="00F41827"/>
    <w:rsid w:val="00F42239"/>
    <w:rsid w:val="00F42954"/>
    <w:rsid w:val="00F42B02"/>
    <w:rsid w:val="00F43252"/>
    <w:rsid w:val="00F436CE"/>
    <w:rsid w:val="00F437C2"/>
    <w:rsid w:val="00F43EED"/>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546"/>
    <w:rsid w:val="00F54555"/>
    <w:rsid w:val="00F564E4"/>
    <w:rsid w:val="00F56949"/>
    <w:rsid w:val="00F57302"/>
    <w:rsid w:val="00F60A6A"/>
    <w:rsid w:val="00F61832"/>
    <w:rsid w:val="00F61EF7"/>
    <w:rsid w:val="00F634B5"/>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748C"/>
    <w:rsid w:val="00F77652"/>
    <w:rsid w:val="00F80B23"/>
    <w:rsid w:val="00F81767"/>
    <w:rsid w:val="00F817B9"/>
    <w:rsid w:val="00F81D34"/>
    <w:rsid w:val="00F81E7D"/>
    <w:rsid w:val="00F82229"/>
    <w:rsid w:val="00F854F2"/>
    <w:rsid w:val="00F87982"/>
    <w:rsid w:val="00F9017F"/>
    <w:rsid w:val="00F90317"/>
    <w:rsid w:val="00F90A86"/>
    <w:rsid w:val="00F90AFC"/>
    <w:rsid w:val="00F92BEE"/>
    <w:rsid w:val="00F92F76"/>
    <w:rsid w:val="00F953A9"/>
    <w:rsid w:val="00F95889"/>
    <w:rsid w:val="00F95D27"/>
    <w:rsid w:val="00F96749"/>
    <w:rsid w:val="00F96D32"/>
    <w:rsid w:val="00F97303"/>
    <w:rsid w:val="00F977A8"/>
    <w:rsid w:val="00FA034F"/>
    <w:rsid w:val="00FA09A4"/>
    <w:rsid w:val="00FA12BF"/>
    <w:rsid w:val="00FA2A11"/>
    <w:rsid w:val="00FA2EA0"/>
    <w:rsid w:val="00FA360B"/>
    <w:rsid w:val="00FA364D"/>
    <w:rsid w:val="00FA481D"/>
    <w:rsid w:val="00FA4A31"/>
    <w:rsid w:val="00FA720F"/>
    <w:rsid w:val="00FA74AD"/>
    <w:rsid w:val="00FA7865"/>
    <w:rsid w:val="00FB0D31"/>
    <w:rsid w:val="00FB196D"/>
    <w:rsid w:val="00FB1AC4"/>
    <w:rsid w:val="00FB2286"/>
    <w:rsid w:val="00FB2329"/>
    <w:rsid w:val="00FB2960"/>
    <w:rsid w:val="00FB3FC0"/>
    <w:rsid w:val="00FB5CA1"/>
    <w:rsid w:val="00FB6D5F"/>
    <w:rsid w:val="00FB6E0B"/>
    <w:rsid w:val="00FC02A9"/>
    <w:rsid w:val="00FC137F"/>
    <w:rsid w:val="00FC1751"/>
    <w:rsid w:val="00FC2A67"/>
    <w:rsid w:val="00FC34AB"/>
    <w:rsid w:val="00FC3EC2"/>
    <w:rsid w:val="00FC4E6F"/>
    <w:rsid w:val="00FC502E"/>
    <w:rsid w:val="00FC6826"/>
    <w:rsid w:val="00FC689E"/>
    <w:rsid w:val="00FC6CE8"/>
    <w:rsid w:val="00FD0574"/>
    <w:rsid w:val="00FD1E7F"/>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2A1C"/>
    <w:rsid w:val="00FE3F39"/>
    <w:rsid w:val="00FE5DB8"/>
    <w:rsid w:val="00FE611F"/>
    <w:rsid w:val="00FE72F7"/>
    <w:rsid w:val="00FE7651"/>
    <w:rsid w:val="00FF17C6"/>
    <w:rsid w:val="00FF2CCC"/>
    <w:rsid w:val="00FF2EEF"/>
    <w:rsid w:val="00FF302D"/>
    <w:rsid w:val="00FF4D60"/>
    <w:rsid w:val="00FF59F1"/>
    <w:rsid w:val="00FF64A5"/>
    <w:rsid w:val="00FF6921"/>
    <w:rsid w:val="00FF6CDE"/>
    <w:rsid w:val="00FF6FDA"/>
    <w:rsid w:val="00FF7D25"/>
    <w:rsid w:val="0149264A"/>
    <w:rsid w:val="015E6F4F"/>
    <w:rsid w:val="01A11A21"/>
    <w:rsid w:val="01BF2B9A"/>
    <w:rsid w:val="02A855E1"/>
    <w:rsid w:val="02B35AF0"/>
    <w:rsid w:val="03CD5D09"/>
    <w:rsid w:val="03D3635A"/>
    <w:rsid w:val="044E55C1"/>
    <w:rsid w:val="04F26EDC"/>
    <w:rsid w:val="05331BFB"/>
    <w:rsid w:val="070B0C43"/>
    <w:rsid w:val="084C4ECD"/>
    <w:rsid w:val="09CC7596"/>
    <w:rsid w:val="0A8F68DD"/>
    <w:rsid w:val="0B6E73CC"/>
    <w:rsid w:val="0B9A5249"/>
    <w:rsid w:val="0D1E5FB5"/>
    <w:rsid w:val="0EEC5521"/>
    <w:rsid w:val="0F3120D9"/>
    <w:rsid w:val="0F5A148B"/>
    <w:rsid w:val="0FAB1868"/>
    <w:rsid w:val="102D7F0D"/>
    <w:rsid w:val="107F1F3F"/>
    <w:rsid w:val="11B9764F"/>
    <w:rsid w:val="11F43FD6"/>
    <w:rsid w:val="14DA2236"/>
    <w:rsid w:val="159C1AC1"/>
    <w:rsid w:val="15BE7F7F"/>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3847F40"/>
    <w:rsid w:val="24032B28"/>
    <w:rsid w:val="240C744C"/>
    <w:rsid w:val="24623EFC"/>
    <w:rsid w:val="2473085B"/>
    <w:rsid w:val="253363F3"/>
    <w:rsid w:val="265465BD"/>
    <w:rsid w:val="270C6CB7"/>
    <w:rsid w:val="271C3F54"/>
    <w:rsid w:val="27831FCF"/>
    <w:rsid w:val="29EF1D30"/>
    <w:rsid w:val="2A840F15"/>
    <w:rsid w:val="2A9A6145"/>
    <w:rsid w:val="2C83759B"/>
    <w:rsid w:val="2D5863C2"/>
    <w:rsid w:val="2E243A14"/>
    <w:rsid w:val="2ED90146"/>
    <w:rsid w:val="2FDB28EE"/>
    <w:rsid w:val="328407E5"/>
    <w:rsid w:val="339A3C0F"/>
    <w:rsid w:val="33A30B49"/>
    <w:rsid w:val="356E0EDD"/>
    <w:rsid w:val="364848E5"/>
    <w:rsid w:val="37263EDA"/>
    <w:rsid w:val="37E111A8"/>
    <w:rsid w:val="37FD4CFC"/>
    <w:rsid w:val="38B1334C"/>
    <w:rsid w:val="3ABC2872"/>
    <w:rsid w:val="3AF665E8"/>
    <w:rsid w:val="3DFF74F9"/>
    <w:rsid w:val="3E583075"/>
    <w:rsid w:val="3F8D757D"/>
    <w:rsid w:val="40036F25"/>
    <w:rsid w:val="402D4B59"/>
    <w:rsid w:val="441C2393"/>
    <w:rsid w:val="450265F8"/>
    <w:rsid w:val="4827652E"/>
    <w:rsid w:val="49281145"/>
    <w:rsid w:val="492C4EDA"/>
    <w:rsid w:val="493B457E"/>
    <w:rsid w:val="49E443A7"/>
    <w:rsid w:val="4A130B0F"/>
    <w:rsid w:val="4AE30F48"/>
    <w:rsid w:val="4D1B1A91"/>
    <w:rsid w:val="4D205F7B"/>
    <w:rsid w:val="4DEE04B5"/>
    <w:rsid w:val="4F796EC7"/>
    <w:rsid w:val="510148D2"/>
    <w:rsid w:val="51BF34A8"/>
    <w:rsid w:val="5315029B"/>
    <w:rsid w:val="53197B26"/>
    <w:rsid w:val="535657A3"/>
    <w:rsid w:val="539F61D0"/>
    <w:rsid w:val="550C46A7"/>
    <w:rsid w:val="55373092"/>
    <w:rsid w:val="56934884"/>
    <w:rsid w:val="56EF03B0"/>
    <w:rsid w:val="57766971"/>
    <w:rsid w:val="5861446E"/>
    <w:rsid w:val="592939F8"/>
    <w:rsid w:val="59467864"/>
    <w:rsid w:val="59A81331"/>
    <w:rsid w:val="5B571BB0"/>
    <w:rsid w:val="5C8930B0"/>
    <w:rsid w:val="5CA57443"/>
    <w:rsid w:val="5D8C11C0"/>
    <w:rsid w:val="5E020E6C"/>
    <w:rsid w:val="5F576FC5"/>
    <w:rsid w:val="5F816997"/>
    <w:rsid w:val="5F8E5B8C"/>
    <w:rsid w:val="615416F1"/>
    <w:rsid w:val="61DD76FB"/>
    <w:rsid w:val="64B002B2"/>
    <w:rsid w:val="673533EF"/>
    <w:rsid w:val="678834B2"/>
    <w:rsid w:val="67B0287F"/>
    <w:rsid w:val="680D1904"/>
    <w:rsid w:val="6847624C"/>
    <w:rsid w:val="68593385"/>
    <w:rsid w:val="685F0B80"/>
    <w:rsid w:val="68600FFA"/>
    <w:rsid w:val="68E908EC"/>
    <w:rsid w:val="69CF15E5"/>
    <w:rsid w:val="6A9F179B"/>
    <w:rsid w:val="6B3741A9"/>
    <w:rsid w:val="6B7F5164"/>
    <w:rsid w:val="6D4129B3"/>
    <w:rsid w:val="6D7D0D9F"/>
    <w:rsid w:val="6E78720F"/>
    <w:rsid w:val="6F644C09"/>
    <w:rsid w:val="6FB33773"/>
    <w:rsid w:val="70C40E98"/>
    <w:rsid w:val="72097720"/>
    <w:rsid w:val="722069A3"/>
    <w:rsid w:val="724310F9"/>
    <w:rsid w:val="727B3450"/>
    <w:rsid w:val="72F60CDC"/>
    <w:rsid w:val="745729CD"/>
    <w:rsid w:val="74B41E98"/>
    <w:rsid w:val="753A206F"/>
    <w:rsid w:val="764309B5"/>
    <w:rsid w:val="768B49CA"/>
    <w:rsid w:val="77674A82"/>
    <w:rsid w:val="77927652"/>
    <w:rsid w:val="77A907A1"/>
    <w:rsid w:val="77AB4403"/>
    <w:rsid w:val="78045017"/>
    <w:rsid w:val="78212BFC"/>
    <w:rsid w:val="785A037D"/>
    <w:rsid w:val="78B5499D"/>
    <w:rsid w:val="79097AE5"/>
    <w:rsid w:val="79D964C9"/>
    <w:rsid w:val="79EE31A6"/>
    <w:rsid w:val="7B69200B"/>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uiPriority w:val="99"/>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uiPriority w:val="99"/>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uiPriority w:val="99"/>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b"/>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c"/>
    <w:uiPriority w:val="99"/>
    <w:unhideWhenUsed/>
    <w:qFormat/>
    <w:rPr>
      <w:b/>
      <w:bCs/>
      <w:szCs w:val="22"/>
    </w:rPr>
  </w:style>
  <w:style w:type="paragraph" w:styleId="afb">
    <w:name w:val="Body Text First Indent"/>
    <w:basedOn w:val="a"/>
    <w:link w:val="Chard"/>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uiPriority w:val="99"/>
    <w:qFormat/>
    <w:rPr>
      <w:rFonts w:ascii="Times New Roman" w:hAnsi="Times New Roman"/>
      <w:b/>
      <w:kern w:val="2"/>
      <w:sz w:val="28"/>
    </w:rPr>
  </w:style>
  <w:style w:type="character" w:customStyle="1" w:styleId="Chard">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e">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c">
    <w:name w:val="批注主题 Char"/>
    <w:link w:val="afa"/>
    <w:uiPriority w:val="99"/>
    <w:rPr>
      <w:rFonts w:ascii="Times New Roman" w:hAnsi="Times New Roman"/>
      <w:b/>
      <w:bCs/>
      <w:kern w:val="2"/>
      <w:sz w:val="21"/>
      <w:szCs w:val="22"/>
    </w:rPr>
  </w:style>
  <w:style w:type="character" w:customStyle="1" w:styleId="Char0">
    <w:name w:val="文档结构图 Char"/>
    <w:link w:val="a6"/>
    <w:uiPriority w:val="99"/>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34"/>
    <w:qFormat/>
    <w:pPr>
      <w:ind w:firstLineChars="200" w:firstLine="420"/>
    </w:pPr>
  </w:style>
  <w:style w:type="paragraph" w:customStyle="1" w:styleId="aff8">
    <w:name w:val="一级标题"/>
    <w:basedOn w:val="a"/>
    <w:next w:val="aff5"/>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0">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pPr>
      <w:widowControl/>
      <w:jc w:val="center"/>
    </w:pPr>
    <w:rPr>
      <w:rFonts w:ascii="宋体" w:hAnsi="Calibri"/>
      <w:b/>
      <w:kern w:val="0"/>
      <w:sz w:val="36"/>
      <w:szCs w:val="20"/>
    </w:rPr>
  </w:style>
  <w:style w:type="paragraph" w:customStyle="1" w:styleId="affa">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9"/>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c">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1">
    <w:name w:val="明显引用 Char"/>
    <w:link w:val="affd"/>
    <w:uiPriority w:val="30"/>
    <w:qFormat/>
    <w:rPr>
      <w:b/>
      <w:bCs/>
      <w:i/>
      <w:iCs/>
      <w:color w:val="4F81BD"/>
      <w:kern w:val="2"/>
      <w:sz w:val="21"/>
      <w:szCs w:val="22"/>
    </w:rPr>
  </w:style>
  <w:style w:type="paragraph" w:styleId="affd">
    <w:name w:val="Intense Quote"/>
    <w:basedOn w:val="a"/>
    <w:next w:val="a"/>
    <w:link w:val="Charf1"/>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2">
    <w:name w:val="引用 Char"/>
    <w:link w:val="affe"/>
    <w:uiPriority w:val="29"/>
    <w:qFormat/>
    <w:rPr>
      <w:i/>
      <w:iCs/>
      <w:color w:val="000000"/>
      <w:kern w:val="2"/>
      <w:sz w:val="21"/>
      <w:szCs w:val="22"/>
    </w:rPr>
  </w:style>
  <w:style w:type="paragraph" w:styleId="affe">
    <w:name w:val="Quote"/>
    <w:basedOn w:val="a"/>
    <w:next w:val="a"/>
    <w:link w:val="Charf2"/>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9">
    <w:name w:val="正文2"/>
    <w:link w:val="2Char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uiPriority w:val="99"/>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a">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b">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3"/>
    <w:qFormat/>
    <w:pPr>
      <w:spacing w:before="312" w:line="240" w:lineRule="exact"/>
      <w:ind w:left="-100"/>
    </w:pPr>
    <w:rPr>
      <w:rFonts w:ascii="Calibri" w:eastAsia="宋体" w:hAnsi="Calibri" w:cs="Times New Roman"/>
      <w:sz w:val="22"/>
      <w:szCs w:val="22"/>
    </w:rPr>
  </w:style>
  <w:style w:type="character" w:customStyle="1" w:styleId="Charf3">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d">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e">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0">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1">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qFormat/>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Pr>
      <w:rFonts w:ascii="宋体" w:eastAsia="宋体" w:hAnsi="Times New Roman" w:cs="Times New Roman"/>
      <w:sz w:val="24"/>
    </w:rPr>
  </w:style>
  <w:style w:type="character" w:customStyle="1" w:styleId="2f2">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2"/>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qFormat/>
  </w:style>
  <w:style w:type="character" w:customStyle="1" w:styleId="2f3">
    <w:name w:val="正文文本 2 字符"/>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9">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b">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4">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9">
    <w:name w:val="日期 字符1"/>
    <w:qFormat/>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qFormat/>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qFormat/>
    <w:rPr>
      <w:sz w:val="24"/>
    </w:rPr>
  </w:style>
  <w:style w:type="character" w:customStyle="1" w:styleId="affff2">
    <w:name w:val="副标题 字符"/>
    <w:qFormat/>
    <w:rPr>
      <w:rFonts w:ascii="Arial" w:hAnsi="Arial"/>
      <w:b/>
      <w:bCs/>
      <w:kern w:val="28"/>
      <w:sz w:val="32"/>
      <w:szCs w:val="32"/>
    </w:rPr>
  </w:style>
  <w:style w:type="character" w:customStyle="1" w:styleId="2f5">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qFormat/>
    <w:rPr>
      <w:rFonts w:ascii="Times New Roman" w:hAnsi="Times New Roman"/>
      <w:b/>
      <w:bCs/>
      <w:kern w:val="2"/>
      <w:sz w:val="30"/>
      <w:szCs w:val="18"/>
    </w:rPr>
  </w:style>
  <w:style w:type="character" w:customStyle="1" w:styleId="53">
    <w:name w:val="标题 5 字符"/>
    <w:qFormat/>
    <w:rPr>
      <w:b/>
      <w:bCs/>
      <w:kern w:val="2"/>
      <w:sz w:val="28"/>
      <w:szCs w:val="28"/>
    </w:rPr>
  </w:style>
  <w:style w:type="character" w:customStyle="1" w:styleId="HTMLChar">
    <w:name w:val="HTML 预设格式 Char"/>
    <w:basedOn w:val="a0"/>
    <w:uiPriority w:val="99"/>
    <w:semiHidden/>
    <w:qFormat/>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qFormat/>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uiPriority w:val="99"/>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uiPriority w:val="99"/>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uiPriority w:val="99"/>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b"/>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c"/>
    <w:uiPriority w:val="99"/>
    <w:unhideWhenUsed/>
    <w:qFormat/>
    <w:rPr>
      <w:b/>
      <w:bCs/>
      <w:szCs w:val="22"/>
    </w:rPr>
  </w:style>
  <w:style w:type="paragraph" w:styleId="afb">
    <w:name w:val="Body Text First Indent"/>
    <w:basedOn w:val="a"/>
    <w:link w:val="Chard"/>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uiPriority w:val="99"/>
    <w:qFormat/>
    <w:rPr>
      <w:rFonts w:ascii="Times New Roman" w:hAnsi="Times New Roman"/>
      <w:b/>
      <w:kern w:val="2"/>
      <w:sz w:val="28"/>
    </w:rPr>
  </w:style>
  <w:style w:type="character" w:customStyle="1" w:styleId="Chard">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e">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c">
    <w:name w:val="批注主题 Char"/>
    <w:link w:val="afa"/>
    <w:uiPriority w:val="99"/>
    <w:rPr>
      <w:rFonts w:ascii="Times New Roman" w:hAnsi="Times New Roman"/>
      <w:b/>
      <w:bCs/>
      <w:kern w:val="2"/>
      <w:sz w:val="21"/>
      <w:szCs w:val="22"/>
    </w:rPr>
  </w:style>
  <w:style w:type="character" w:customStyle="1" w:styleId="Char0">
    <w:name w:val="文档结构图 Char"/>
    <w:link w:val="a6"/>
    <w:uiPriority w:val="99"/>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34"/>
    <w:qFormat/>
    <w:pPr>
      <w:ind w:firstLineChars="200" w:firstLine="420"/>
    </w:pPr>
  </w:style>
  <w:style w:type="paragraph" w:customStyle="1" w:styleId="aff8">
    <w:name w:val="一级标题"/>
    <w:basedOn w:val="a"/>
    <w:next w:val="aff5"/>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0">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pPr>
      <w:widowControl/>
      <w:jc w:val="center"/>
    </w:pPr>
    <w:rPr>
      <w:rFonts w:ascii="宋体" w:hAnsi="Calibri"/>
      <w:b/>
      <w:kern w:val="0"/>
      <w:sz w:val="36"/>
      <w:szCs w:val="20"/>
    </w:rPr>
  </w:style>
  <w:style w:type="paragraph" w:customStyle="1" w:styleId="affa">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9"/>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c">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1">
    <w:name w:val="明显引用 Char"/>
    <w:link w:val="affd"/>
    <w:uiPriority w:val="30"/>
    <w:qFormat/>
    <w:rPr>
      <w:b/>
      <w:bCs/>
      <w:i/>
      <w:iCs/>
      <w:color w:val="4F81BD"/>
      <w:kern w:val="2"/>
      <w:sz w:val="21"/>
      <w:szCs w:val="22"/>
    </w:rPr>
  </w:style>
  <w:style w:type="paragraph" w:styleId="affd">
    <w:name w:val="Intense Quote"/>
    <w:basedOn w:val="a"/>
    <w:next w:val="a"/>
    <w:link w:val="Charf1"/>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2">
    <w:name w:val="引用 Char"/>
    <w:link w:val="affe"/>
    <w:uiPriority w:val="29"/>
    <w:qFormat/>
    <w:rPr>
      <w:i/>
      <w:iCs/>
      <w:color w:val="000000"/>
      <w:kern w:val="2"/>
      <w:sz w:val="21"/>
      <w:szCs w:val="22"/>
    </w:rPr>
  </w:style>
  <w:style w:type="paragraph" w:styleId="affe">
    <w:name w:val="Quote"/>
    <w:basedOn w:val="a"/>
    <w:next w:val="a"/>
    <w:link w:val="Charf2"/>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9">
    <w:name w:val="正文2"/>
    <w:link w:val="2Char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uiPriority w:val="99"/>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a">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b">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3"/>
    <w:qFormat/>
    <w:pPr>
      <w:spacing w:before="312" w:line="240" w:lineRule="exact"/>
      <w:ind w:left="-100"/>
    </w:pPr>
    <w:rPr>
      <w:rFonts w:ascii="Calibri" w:eastAsia="宋体" w:hAnsi="Calibri" w:cs="Times New Roman"/>
      <w:sz w:val="22"/>
      <w:szCs w:val="22"/>
    </w:rPr>
  </w:style>
  <w:style w:type="character" w:customStyle="1" w:styleId="Charf3">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d">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e">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0">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1">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qFormat/>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Pr>
      <w:rFonts w:ascii="宋体" w:eastAsia="宋体" w:hAnsi="Times New Roman" w:cs="Times New Roman"/>
      <w:sz w:val="24"/>
    </w:rPr>
  </w:style>
  <w:style w:type="character" w:customStyle="1" w:styleId="2f2">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2"/>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qFormat/>
  </w:style>
  <w:style w:type="character" w:customStyle="1" w:styleId="2f3">
    <w:name w:val="正文文本 2 字符"/>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9">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b">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4">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9">
    <w:name w:val="日期 字符1"/>
    <w:qFormat/>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qFormat/>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qFormat/>
    <w:rPr>
      <w:sz w:val="24"/>
    </w:rPr>
  </w:style>
  <w:style w:type="character" w:customStyle="1" w:styleId="affff2">
    <w:name w:val="副标题 字符"/>
    <w:qFormat/>
    <w:rPr>
      <w:rFonts w:ascii="Arial" w:hAnsi="Arial"/>
      <w:b/>
      <w:bCs/>
      <w:kern w:val="28"/>
      <w:sz w:val="32"/>
      <w:szCs w:val="32"/>
    </w:rPr>
  </w:style>
  <w:style w:type="character" w:customStyle="1" w:styleId="2f5">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qFormat/>
    <w:rPr>
      <w:rFonts w:ascii="Times New Roman" w:hAnsi="Times New Roman"/>
      <w:b/>
      <w:bCs/>
      <w:kern w:val="2"/>
      <w:sz w:val="30"/>
      <w:szCs w:val="18"/>
    </w:rPr>
  </w:style>
  <w:style w:type="character" w:customStyle="1" w:styleId="53">
    <w:name w:val="标题 5 字符"/>
    <w:qFormat/>
    <w:rPr>
      <w:b/>
      <w:bCs/>
      <w:kern w:val="2"/>
      <w:sz w:val="28"/>
      <w:szCs w:val="28"/>
    </w:rPr>
  </w:style>
  <w:style w:type="character" w:customStyle="1" w:styleId="HTMLChar">
    <w:name w:val="HTML 预设格式 Char"/>
    <w:basedOn w:val="a0"/>
    <w:uiPriority w:val="99"/>
    <w:semiHidden/>
    <w:qFormat/>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qFormat/>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19C94-29CF-4497-B488-31057189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49</TotalTime>
  <Pages>112</Pages>
  <Words>9529</Words>
  <Characters>54316</Characters>
  <Application>Microsoft Office Word</Application>
  <DocSecurity>0</DocSecurity>
  <Lines>452</Lines>
  <Paragraphs>127</Paragraphs>
  <ScaleCrop>false</ScaleCrop>
  <Company>微软中国</Company>
  <LinksUpToDate>false</LinksUpToDate>
  <CharactersWithSpaces>63718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586</cp:revision>
  <cp:lastPrinted>2019-02-01T01:24:00Z</cp:lastPrinted>
  <dcterms:created xsi:type="dcterms:W3CDTF">2020-01-09T00:38:00Z</dcterms:created>
  <dcterms:modified xsi:type="dcterms:W3CDTF">2021-05-20T02:37:00Z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8D21A5E6994A4E45AF9DFF64773CB914</vt:lpwstr>
  </property>
</Properties>
</file>