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34" w:rsidRPr="00C313A8" w:rsidRDefault="00D72534">
      <w:pPr>
        <w:tabs>
          <w:tab w:val="left" w:pos="420"/>
        </w:tabs>
        <w:spacing w:line="1700" w:lineRule="exact"/>
        <w:jc w:val="center"/>
        <w:rPr>
          <w:rFonts w:ascii="宋体" w:hAnsi="宋体"/>
          <w:b/>
          <w:bCs/>
          <w:color w:val="000000" w:themeColor="text1"/>
          <w:sz w:val="52"/>
          <w:szCs w:val="52"/>
        </w:rPr>
      </w:pPr>
    </w:p>
    <w:p w:rsidR="00D72534" w:rsidRPr="00C313A8" w:rsidRDefault="002464DD">
      <w:pPr>
        <w:tabs>
          <w:tab w:val="left" w:pos="420"/>
        </w:tabs>
        <w:spacing w:line="1700" w:lineRule="exact"/>
        <w:jc w:val="center"/>
        <w:rPr>
          <w:rFonts w:ascii="宋体" w:hAnsi="宋体"/>
          <w:b/>
          <w:color w:val="000000" w:themeColor="text1"/>
          <w:sz w:val="52"/>
          <w:szCs w:val="52"/>
        </w:rPr>
      </w:pPr>
      <w:r w:rsidRPr="00C313A8">
        <w:rPr>
          <w:rFonts w:ascii="宋体" w:hAnsi="宋体" w:hint="eastAsia"/>
          <w:b/>
          <w:bCs/>
          <w:color w:val="000000" w:themeColor="text1"/>
          <w:sz w:val="52"/>
          <w:szCs w:val="52"/>
        </w:rPr>
        <w:t>工程类标准</w:t>
      </w:r>
      <w:r w:rsidRPr="00C313A8">
        <w:rPr>
          <w:rFonts w:ascii="微软简标宋" w:hint="eastAsia"/>
          <w:b/>
          <w:bCs/>
          <w:color w:val="000000" w:themeColor="text1"/>
          <w:sz w:val="52"/>
        </w:rPr>
        <w:t>招标文件</w:t>
      </w:r>
    </w:p>
    <w:p w:rsidR="00D72534" w:rsidRPr="00C313A8" w:rsidRDefault="00D72534">
      <w:pPr>
        <w:tabs>
          <w:tab w:val="left" w:pos="315"/>
          <w:tab w:val="left" w:pos="8820"/>
        </w:tabs>
        <w:spacing w:line="500" w:lineRule="exact"/>
        <w:jc w:val="right"/>
        <w:rPr>
          <w:rFonts w:ascii="微软简标宋"/>
          <w:bCs/>
          <w:color w:val="000000" w:themeColor="text1"/>
          <w:sz w:val="52"/>
        </w:rPr>
      </w:pPr>
    </w:p>
    <w:p w:rsidR="00D72534" w:rsidRPr="00C313A8" w:rsidRDefault="00D72534">
      <w:pPr>
        <w:tabs>
          <w:tab w:val="left" w:pos="315"/>
          <w:tab w:val="left" w:pos="8820"/>
        </w:tabs>
        <w:spacing w:line="500" w:lineRule="exact"/>
        <w:jc w:val="right"/>
        <w:rPr>
          <w:rFonts w:ascii="微软简标宋"/>
          <w:bCs/>
          <w:color w:val="000000" w:themeColor="text1"/>
          <w:sz w:val="52"/>
        </w:rPr>
      </w:pPr>
    </w:p>
    <w:p w:rsidR="00D72534" w:rsidRPr="00C313A8" w:rsidRDefault="00D72534">
      <w:pPr>
        <w:tabs>
          <w:tab w:val="left" w:pos="315"/>
          <w:tab w:val="left" w:pos="8820"/>
        </w:tabs>
        <w:spacing w:line="500" w:lineRule="exact"/>
        <w:jc w:val="right"/>
        <w:rPr>
          <w:rFonts w:ascii="微软简标宋"/>
          <w:bCs/>
          <w:color w:val="000000" w:themeColor="text1"/>
          <w:sz w:val="52"/>
        </w:rPr>
      </w:pPr>
    </w:p>
    <w:p w:rsidR="00D72534" w:rsidRPr="00C313A8" w:rsidRDefault="002464DD">
      <w:pPr>
        <w:tabs>
          <w:tab w:val="left" w:pos="315"/>
          <w:tab w:val="left" w:pos="5220"/>
          <w:tab w:val="left" w:pos="8820"/>
        </w:tabs>
        <w:spacing w:line="500" w:lineRule="exact"/>
        <w:rPr>
          <w:rFonts w:ascii="微软简标宋"/>
          <w:bCs/>
          <w:color w:val="000000" w:themeColor="text1"/>
          <w:sz w:val="52"/>
        </w:rPr>
      </w:pPr>
      <w:r w:rsidRPr="00C313A8">
        <w:rPr>
          <w:rFonts w:ascii="微软简标宋"/>
          <w:bCs/>
          <w:color w:val="000000" w:themeColor="text1"/>
          <w:sz w:val="52"/>
        </w:rPr>
        <w:tab/>
      </w:r>
      <w:r w:rsidRPr="00C313A8">
        <w:rPr>
          <w:rFonts w:ascii="微软简标宋"/>
          <w:bCs/>
          <w:color w:val="000000" w:themeColor="text1"/>
          <w:sz w:val="52"/>
        </w:rPr>
        <w:tab/>
      </w:r>
      <w:r w:rsidRPr="00C313A8">
        <w:rPr>
          <w:rFonts w:ascii="微软简标宋"/>
          <w:bCs/>
          <w:color w:val="000000" w:themeColor="text1"/>
          <w:sz w:val="52"/>
        </w:rPr>
        <w:tab/>
      </w:r>
    </w:p>
    <w:p w:rsidR="00D72534" w:rsidRPr="00C313A8" w:rsidRDefault="00D72534">
      <w:pPr>
        <w:tabs>
          <w:tab w:val="left" w:pos="315"/>
          <w:tab w:val="left" w:pos="8820"/>
        </w:tabs>
        <w:spacing w:line="500" w:lineRule="exact"/>
        <w:jc w:val="right"/>
        <w:rPr>
          <w:rFonts w:ascii="微软简标宋"/>
          <w:bCs/>
          <w:color w:val="000000" w:themeColor="text1"/>
          <w:sz w:val="52"/>
        </w:rPr>
      </w:pPr>
    </w:p>
    <w:p w:rsidR="00D72534" w:rsidRPr="00C313A8" w:rsidRDefault="00D72534">
      <w:pPr>
        <w:spacing w:line="360" w:lineRule="auto"/>
        <w:jc w:val="left"/>
        <w:rPr>
          <w:rFonts w:ascii="宋体" w:hAnsi="宋体"/>
          <w:color w:val="000000" w:themeColor="text1"/>
          <w:szCs w:val="21"/>
        </w:rPr>
      </w:pPr>
    </w:p>
    <w:p w:rsidR="00D72534" w:rsidRPr="00C313A8" w:rsidRDefault="002464DD">
      <w:pPr>
        <w:widowControl/>
        <w:jc w:val="center"/>
        <w:rPr>
          <w:rFonts w:ascii="宋体" w:hAnsi="宋体" w:cs="宋体"/>
          <w:color w:val="000000" w:themeColor="text1"/>
          <w:kern w:val="0"/>
          <w:sz w:val="24"/>
          <w:szCs w:val="24"/>
        </w:rPr>
      </w:pPr>
      <w:r w:rsidRPr="00C313A8">
        <w:rPr>
          <w:noProof/>
          <w:color w:val="000000" w:themeColor="text1"/>
        </w:rPr>
        <w:drawing>
          <wp:inline distT="0" distB="0" distL="0" distR="0" wp14:anchorId="134CB2E7" wp14:editId="0078115A">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D72534" w:rsidRPr="00C313A8" w:rsidRDefault="00D72534">
      <w:pPr>
        <w:tabs>
          <w:tab w:val="left" w:pos="315"/>
          <w:tab w:val="left" w:pos="8820"/>
        </w:tabs>
        <w:spacing w:beforeLines="100" w:before="312" w:afterLines="50" w:after="156" w:line="500" w:lineRule="exact"/>
        <w:ind w:rightChars="12" w:right="25"/>
        <w:jc w:val="center"/>
        <w:rPr>
          <w:rFonts w:ascii="Arial Black" w:hAnsi="Arial Black"/>
          <w:color w:val="000000" w:themeColor="text1"/>
          <w:sz w:val="44"/>
        </w:rPr>
      </w:pPr>
    </w:p>
    <w:p w:rsidR="00D72534" w:rsidRPr="00C313A8" w:rsidRDefault="00D72534">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72534" w:rsidRPr="00C313A8" w:rsidRDefault="00D72534">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72534" w:rsidRPr="00C313A8" w:rsidRDefault="002464D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C313A8">
        <w:rPr>
          <w:rFonts w:ascii="宋体" w:hAnsi="DotumChe" w:cs="宋体" w:hint="eastAsia"/>
          <w:b/>
          <w:color w:val="000000" w:themeColor="text1"/>
          <w:spacing w:val="20"/>
          <w:kern w:val="0"/>
          <w:sz w:val="32"/>
          <w:szCs w:val="32"/>
        </w:rPr>
        <w:t>项目名称：泓瑞金陵大酒店24F楼顶支架、太阳能支架、泳池顶部支架和冷却塔管道等加固除锈刷漆工程</w:t>
      </w:r>
    </w:p>
    <w:p w:rsidR="00D72534" w:rsidRPr="00C313A8" w:rsidRDefault="002464D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C313A8">
        <w:rPr>
          <w:rFonts w:ascii="宋体" w:hAnsi="DotumChe" w:cs="宋体" w:hint="eastAsia"/>
          <w:b/>
          <w:color w:val="000000" w:themeColor="text1"/>
          <w:spacing w:val="20"/>
          <w:kern w:val="0"/>
          <w:sz w:val="32"/>
          <w:szCs w:val="32"/>
        </w:rPr>
        <w:t>编    号：2021WLBLZB0039号</w:t>
      </w:r>
    </w:p>
    <w:p w:rsidR="00D72534" w:rsidRPr="00C313A8" w:rsidRDefault="002464D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C313A8">
        <w:rPr>
          <w:rFonts w:ascii="宋体" w:hAnsi="DotumChe" w:cs="宋体" w:hint="eastAsia"/>
          <w:b/>
          <w:color w:val="000000" w:themeColor="text1"/>
          <w:spacing w:val="20"/>
          <w:kern w:val="0"/>
          <w:sz w:val="32"/>
          <w:szCs w:val="32"/>
        </w:rPr>
        <w:t>招 标 人：合肥文旅博览集团有限公司</w:t>
      </w:r>
    </w:p>
    <w:p w:rsidR="00D72534" w:rsidRPr="00C313A8" w:rsidRDefault="002464D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C313A8">
        <w:rPr>
          <w:rFonts w:ascii="宋体" w:hAnsi="DotumChe" w:cs="宋体" w:hint="eastAsia"/>
          <w:b/>
          <w:color w:val="000000" w:themeColor="text1"/>
          <w:spacing w:val="20"/>
          <w:kern w:val="0"/>
          <w:sz w:val="32"/>
          <w:szCs w:val="32"/>
        </w:rPr>
        <w:t>招标时间：2021年</w:t>
      </w:r>
      <w:r w:rsidR="0072529B">
        <w:rPr>
          <w:rFonts w:ascii="宋体" w:hAnsi="DotumChe" w:cs="宋体" w:hint="eastAsia"/>
          <w:b/>
          <w:color w:val="000000" w:themeColor="text1"/>
          <w:spacing w:val="20"/>
          <w:kern w:val="0"/>
          <w:sz w:val="32"/>
          <w:szCs w:val="32"/>
        </w:rPr>
        <w:t>09</w:t>
      </w:r>
      <w:r w:rsidRPr="00C313A8">
        <w:rPr>
          <w:rFonts w:ascii="宋体" w:hAnsi="DotumChe" w:cs="宋体" w:hint="eastAsia"/>
          <w:b/>
          <w:color w:val="000000" w:themeColor="text1"/>
          <w:spacing w:val="20"/>
          <w:kern w:val="0"/>
          <w:sz w:val="32"/>
          <w:szCs w:val="32"/>
        </w:rPr>
        <w:t>月</w:t>
      </w:r>
    </w:p>
    <w:p w:rsidR="00D72534" w:rsidRPr="00C313A8" w:rsidRDefault="00D72534">
      <w:pPr>
        <w:spacing w:line="500" w:lineRule="exact"/>
        <w:rPr>
          <w:rFonts w:ascii="黑体" w:eastAsia="黑体" w:hAnsi="宋体"/>
          <w:b/>
          <w:color w:val="000000" w:themeColor="text1"/>
          <w:sz w:val="32"/>
        </w:rPr>
      </w:pPr>
    </w:p>
    <w:p w:rsidR="00D72534" w:rsidRPr="00C313A8" w:rsidRDefault="002464DD">
      <w:pPr>
        <w:spacing w:afterLines="150" w:after="468" w:line="360" w:lineRule="auto"/>
        <w:jc w:val="center"/>
        <w:rPr>
          <w:rFonts w:ascii="宋体" w:hAnsi="宋体"/>
          <w:b/>
          <w:color w:val="000000" w:themeColor="text1"/>
          <w:sz w:val="44"/>
          <w:szCs w:val="44"/>
        </w:rPr>
      </w:pPr>
      <w:r w:rsidRPr="00C313A8">
        <w:rPr>
          <w:rFonts w:ascii="宋体" w:hAnsi="宋体" w:hint="eastAsia"/>
          <w:b/>
          <w:color w:val="000000" w:themeColor="text1"/>
          <w:sz w:val="44"/>
          <w:szCs w:val="44"/>
        </w:rPr>
        <w:t>目  录</w:t>
      </w:r>
      <w:bookmarkStart w:id="0" w:name="_GoBack"/>
      <w:bookmarkEnd w:id="0"/>
    </w:p>
    <w:p w:rsidR="00540EF9" w:rsidRDefault="002464DD">
      <w:pPr>
        <w:pStyle w:val="28"/>
        <w:rPr>
          <w:rFonts w:asciiTheme="minorHAnsi" w:eastAsiaTheme="minorEastAsia" w:hAnsiTheme="minorHAnsi" w:cstheme="minorBidi"/>
          <w:smallCaps w:val="0"/>
          <w:noProof/>
          <w:sz w:val="21"/>
          <w:szCs w:val="22"/>
        </w:rPr>
      </w:pPr>
      <w:r w:rsidRPr="00C313A8">
        <w:rPr>
          <w:rFonts w:eastAsia="黑体"/>
          <w:color w:val="000000" w:themeColor="text1"/>
          <w:sz w:val="24"/>
        </w:rPr>
        <w:fldChar w:fldCharType="begin"/>
      </w:r>
      <w:r w:rsidRPr="00C313A8">
        <w:rPr>
          <w:rFonts w:eastAsia="黑体"/>
          <w:color w:val="000000" w:themeColor="text1"/>
          <w:sz w:val="24"/>
        </w:rPr>
        <w:instrText xml:space="preserve"> TOC \o "1-2" \h \z \u </w:instrText>
      </w:r>
      <w:r w:rsidRPr="00C313A8">
        <w:rPr>
          <w:rFonts w:eastAsia="黑体"/>
          <w:color w:val="000000" w:themeColor="text1"/>
          <w:sz w:val="24"/>
        </w:rPr>
        <w:fldChar w:fldCharType="separate"/>
      </w:r>
      <w:hyperlink w:anchor="_Toc83203846" w:history="1">
        <w:r w:rsidR="00540EF9" w:rsidRPr="00DC528D">
          <w:rPr>
            <w:rStyle w:val="aff3"/>
            <w:rFonts w:ascii="宋体" w:hAnsi="宋体"/>
            <w:noProof/>
          </w:rPr>
          <w:t>第一章 投标邀请（招标公告）</w:t>
        </w:r>
        <w:r w:rsidR="00540EF9">
          <w:rPr>
            <w:noProof/>
            <w:webHidden/>
          </w:rPr>
          <w:tab/>
        </w:r>
        <w:r w:rsidR="00540EF9">
          <w:rPr>
            <w:noProof/>
            <w:webHidden/>
          </w:rPr>
          <w:fldChar w:fldCharType="begin"/>
        </w:r>
        <w:r w:rsidR="00540EF9">
          <w:rPr>
            <w:noProof/>
            <w:webHidden/>
          </w:rPr>
          <w:instrText xml:space="preserve"> PAGEREF _Toc83203846 \h </w:instrText>
        </w:r>
        <w:r w:rsidR="00540EF9">
          <w:rPr>
            <w:noProof/>
            <w:webHidden/>
          </w:rPr>
        </w:r>
        <w:r w:rsidR="00540EF9">
          <w:rPr>
            <w:noProof/>
            <w:webHidden/>
          </w:rPr>
          <w:fldChar w:fldCharType="separate"/>
        </w:r>
        <w:r w:rsidR="00540EF9">
          <w:rPr>
            <w:noProof/>
            <w:webHidden/>
          </w:rPr>
          <w:t>3</w:t>
        </w:r>
        <w:r w:rsidR="00540EF9">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47" w:history="1">
        <w:r w:rsidRPr="00DC528D">
          <w:rPr>
            <w:rStyle w:val="aff3"/>
            <w:rFonts w:ascii="宋体" w:hAnsi="宋体"/>
            <w:noProof/>
          </w:rPr>
          <w:t>第二章 投标人须知前附表</w:t>
        </w:r>
        <w:r>
          <w:rPr>
            <w:noProof/>
            <w:webHidden/>
          </w:rPr>
          <w:tab/>
        </w:r>
        <w:r>
          <w:rPr>
            <w:noProof/>
            <w:webHidden/>
          </w:rPr>
          <w:fldChar w:fldCharType="begin"/>
        </w:r>
        <w:r>
          <w:rPr>
            <w:noProof/>
            <w:webHidden/>
          </w:rPr>
          <w:instrText xml:space="preserve"> PAGEREF _Toc83203847 \h </w:instrText>
        </w:r>
        <w:r>
          <w:rPr>
            <w:noProof/>
            <w:webHidden/>
          </w:rPr>
        </w:r>
        <w:r>
          <w:rPr>
            <w:noProof/>
            <w:webHidden/>
          </w:rPr>
          <w:fldChar w:fldCharType="separate"/>
        </w:r>
        <w:r>
          <w:rPr>
            <w:noProof/>
            <w:webHidden/>
          </w:rPr>
          <w:t>5</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48" w:history="1">
        <w:r w:rsidRPr="00DC528D">
          <w:rPr>
            <w:rStyle w:val="aff3"/>
            <w:rFonts w:ascii="黑体" w:eastAsia="黑体" w:hAnsi="黑体"/>
            <w:bCs/>
            <w:noProof/>
          </w:rPr>
          <w:t>附录1  资格审查条件(资质最低条件)</w:t>
        </w:r>
        <w:r>
          <w:rPr>
            <w:noProof/>
            <w:webHidden/>
          </w:rPr>
          <w:tab/>
        </w:r>
        <w:r>
          <w:rPr>
            <w:noProof/>
            <w:webHidden/>
          </w:rPr>
          <w:fldChar w:fldCharType="begin"/>
        </w:r>
        <w:r>
          <w:rPr>
            <w:noProof/>
            <w:webHidden/>
          </w:rPr>
          <w:instrText xml:space="preserve"> PAGEREF _Toc83203848 \h </w:instrText>
        </w:r>
        <w:r>
          <w:rPr>
            <w:noProof/>
            <w:webHidden/>
          </w:rPr>
        </w:r>
        <w:r>
          <w:rPr>
            <w:noProof/>
            <w:webHidden/>
          </w:rPr>
          <w:fldChar w:fldCharType="separate"/>
        </w:r>
        <w:r>
          <w:rPr>
            <w:noProof/>
            <w:webHidden/>
          </w:rPr>
          <w:t>9</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49" w:history="1">
        <w:r w:rsidRPr="00DC528D">
          <w:rPr>
            <w:rStyle w:val="aff3"/>
            <w:rFonts w:ascii="黑体" w:eastAsia="黑体" w:hAnsi="黑体"/>
            <w:bCs/>
            <w:noProof/>
          </w:rPr>
          <w:t>附录2  资格审查条件(财务最低要求)</w:t>
        </w:r>
        <w:r>
          <w:rPr>
            <w:noProof/>
            <w:webHidden/>
          </w:rPr>
          <w:tab/>
        </w:r>
        <w:r>
          <w:rPr>
            <w:noProof/>
            <w:webHidden/>
          </w:rPr>
          <w:fldChar w:fldCharType="begin"/>
        </w:r>
        <w:r>
          <w:rPr>
            <w:noProof/>
            <w:webHidden/>
          </w:rPr>
          <w:instrText xml:space="preserve"> PAGEREF _Toc83203849 \h </w:instrText>
        </w:r>
        <w:r>
          <w:rPr>
            <w:noProof/>
            <w:webHidden/>
          </w:rPr>
        </w:r>
        <w:r>
          <w:rPr>
            <w:noProof/>
            <w:webHidden/>
          </w:rPr>
          <w:fldChar w:fldCharType="separate"/>
        </w:r>
        <w:r>
          <w:rPr>
            <w:noProof/>
            <w:webHidden/>
          </w:rPr>
          <w:t>10</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0" w:history="1">
        <w:r w:rsidRPr="00DC528D">
          <w:rPr>
            <w:rStyle w:val="aff3"/>
            <w:rFonts w:ascii="黑体" w:eastAsia="黑体" w:hAnsi="黑体"/>
            <w:bCs/>
            <w:noProof/>
          </w:rPr>
          <w:t>附录3  资格审查条件(业绩最低要求)</w:t>
        </w:r>
        <w:r>
          <w:rPr>
            <w:noProof/>
            <w:webHidden/>
          </w:rPr>
          <w:tab/>
        </w:r>
        <w:r>
          <w:rPr>
            <w:noProof/>
            <w:webHidden/>
          </w:rPr>
          <w:fldChar w:fldCharType="begin"/>
        </w:r>
        <w:r>
          <w:rPr>
            <w:noProof/>
            <w:webHidden/>
          </w:rPr>
          <w:instrText xml:space="preserve"> PAGEREF _Toc83203850 \h </w:instrText>
        </w:r>
        <w:r>
          <w:rPr>
            <w:noProof/>
            <w:webHidden/>
          </w:rPr>
        </w:r>
        <w:r>
          <w:rPr>
            <w:noProof/>
            <w:webHidden/>
          </w:rPr>
          <w:fldChar w:fldCharType="separate"/>
        </w:r>
        <w:r>
          <w:rPr>
            <w:noProof/>
            <w:webHidden/>
          </w:rPr>
          <w:t>10</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1" w:history="1">
        <w:r w:rsidRPr="00DC528D">
          <w:rPr>
            <w:rStyle w:val="aff3"/>
            <w:rFonts w:ascii="黑体" w:eastAsia="黑体" w:hAnsi="黑体"/>
            <w:bCs/>
            <w:noProof/>
          </w:rPr>
          <w:t>附录4  资格审查条件(信誉最低要求)</w:t>
        </w:r>
        <w:r>
          <w:rPr>
            <w:noProof/>
            <w:webHidden/>
          </w:rPr>
          <w:tab/>
        </w:r>
        <w:r>
          <w:rPr>
            <w:noProof/>
            <w:webHidden/>
          </w:rPr>
          <w:fldChar w:fldCharType="begin"/>
        </w:r>
        <w:r>
          <w:rPr>
            <w:noProof/>
            <w:webHidden/>
          </w:rPr>
          <w:instrText xml:space="preserve"> PAGEREF _Toc83203851 \h </w:instrText>
        </w:r>
        <w:r>
          <w:rPr>
            <w:noProof/>
            <w:webHidden/>
          </w:rPr>
        </w:r>
        <w:r>
          <w:rPr>
            <w:noProof/>
            <w:webHidden/>
          </w:rPr>
          <w:fldChar w:fldCharType="separate"/>
        </w:r>
        <w:r>
          <w:rPr>
            <w:noProof/>
            <w:webHidden/>
          </w:rPr>
          <w:t>11</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2" w:history="1">
        <w:r w:rsidRPr="00DC528D">
          <w:rPr>
            <w:rStyle w:val="aff3"/>
            <w:rFonts w:ascii="黑体" w:eastAsia="黑体" w:hAnsi="黑体"/>
            <w:bCs/>
            <w:noProof/>
          </w:rPr>
          <w:t>附录5  资格审查条件（项目经理最低要求）</w:t>
        </w:r>
        <w:r>
          <w:rPr>
            <w:noProof/>
            <w:webHidden/>
          </w:rPr>
          <w:tab/>
        </w:r>
        <w:r>
          <w:rPr>
            <w:noProof/>
            <w:webHidden/>
          </w:rPr>
          <w:fldChar w:fldCharType="begin"/>
        </w:r>
        <w:r>
          <w:rPr>
            <w:noProof/>
            <w:webHidden/>
          </w:rPr>
          <w:instrText xml:space="preserve"> PAGEREF _Toc83203852 \h </w:instrText>
        </w:r>
        <w:r>
          <w:rPr>
            <w:noProof/>
            <w:webHidden/>
          </w:rPr>
        </w:r>
        <w:r>
          <w:rPr>
            <w:noProof/>
            <w:webHidden/>
          </w:rPr>
          <w:fldChar w:fldCharType="separate"/>
        </w:r>
        <w:r>
          <w:rPr>
            <w:noProof/>
            <w:webHidden/>
          </w:rPr>
          <w:t>12</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3" w:history="1">
        <w:r w:rsidRPr="00DC528D">
          <w:rPr>
            <w:rStyle w:val="aff3"/>
            <w:rFonts w:ascii="黑体" w:eastAsia="黑体" w:hAnsi="黑体"/>
            <w:bCs/>
            <w:noProof/>
          </w:rPr>
          <w:t>附录6  资格审查条件（其他管理人员和技术人员最低要求）</w:t>
        </w:r>
        <w:r>
          <w:rPr>
            <w:noProof/>
            <w:webHidden/>
          </w:rPr>
          <w:tab/>
        </w:r>
        <w:r>
          <w:rPr>
            <w:noProof/>
            <w:webHidden/>
          </w:rPr>
          <w:fldChar w:fldCharType="begin"/>
        </w:r>
        <w:r>
          <w:rPr>
            <w:noProof/>
            <w:webHidden/>
          </w:rPr>
          <w:instrText xml:space="preserve"> PAGEREF _Toc83203853 \h </w:instrText>
        </w:r>
        <w:r>
          <w:rPr>
            <w:noProof/>
            <w:webHidden/>
          </w:rPr>
        </w:r>
        <w:r>
          <w:rPr>
            <w:noProof/>
            <w:webHidden/>
          </w:rPr>
          <w:fldChar w:fldCharType="separate"/>
        </w:r>
        <w:r>
          <w:rPr>
            <w:noProof/>
            <w:webHidden/>
          </w:rPr>
          <w:t>13</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4" w:history="1">
        <w:r w:rsidRPr="00DC528D">
          <w:rPr>
            <w:rStyle w:val="aff3"/>
            <w:rFonts w:ascii="宋体" w:hAnsi="宋体"/>
            <w:noProof/>
          </w:rPr>
          <w:t>第三章 投标人须知</w:t>
        </w:r>
        <w:r>
          <w:rPr>
            <w:noProof/>
            <w:webHidden/>
          </w:rPr>
          <w:tab/>
        </w:r>
        <w:r>
          <w:rPr>
            <w:noProof/>
            <w:webHidden/>
          </w:rPr>
          <w:fldChar w:fldCharType="begin"/>
        </w:r>
        <w:r>
          <w:rPr>
            <w:noProof/>
            <w:webHidden/>
          </w:rPr>
          <w:instrText xml:space="preserve"> PAGEREF _Toc83203854 \h </w:instrText>
        </w:r>
        <w:r>
          <w:rPr>
            <w:noProof/>
            <w:webHidden/>
          </w:rPr>
        </w:r>
        <w:r>
          <w:rPr>
            <w:noProof/>
            <w:webHidden/>
          </w:rPr>
          <w:fldChar w:fldCharType="separate"/>
        </w:r>
        <w:r>
          <w:rPr>
            <w:noProof/>
            <w:webHidden/>
          </w:rPr>
          <w:t>14</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5" w:history="1">
        <w:r w:rsidRPr="00DC528D">
          <w:rPr>
            <w:rStyle w:val="aff3"/>
            <w:rFonts w:ascii="宋体" w:hAnsi="宋体"/>
            <w:noProof/>
          </w:rPr>
          <w:t>第四章  招标需求</w:t>
        </w:r>
        <w:r>
          <w:rPr>
            <w:noProof/>
            <w:webHidden/>
          </w:rPr>
          <w:tab/>
        </w:r>
        <w:r>
          <w:rPr>
            <w:noProof/>
            <w:webHidden/>
          </w:rPr>
          <w:fldChar w:fldCharType="begin"/>
        </w:r>
        <w:r>
          <w:rPr>
            <w:noProof/>
            <w:webHidden/>
          </w:rPr>
          <w:instrText xml:space="preserve"> PAGEREF _Toc83203855 \h </w:instrText>
        </w:r>
        <w:r>
          <w:rPr>
            <w:noProof/>
            <w:webHidden/>
          </w:rPr>
        </w:r>
        <w:r>
          <w:rPr>
            <w:noProof/>
            <w:webHidden/>
          </w:rPr>
          <w:fldChar w:fldCharType="separate"/>
        </w:r>
        <w:r>
          <w:rPr>
            <w:noProof/>
            <w:webHidden/>
          </w:rPr>
          <w:t>21</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6" w:history="1">
        <w:r w:rsidRPr="00DC528D">
          <w:rPr>
            <w:rStyle w:val="aff3"/>
            <w:rFonts w:ascii="宋体" w:hAnsi="宋体"/>
            <w:noProof/>
          </w:rPr>
          <w:t>第五章  评标办法</w:t>
        </w:r>
        <w:r>
          <w:rPr>
            <w:noProof/>
            <w:webHidden/>
          </w:rPr>
          <w:tab/>
        </w:r>
        <w:r>
          <w:rPr>
            <w:noProof/>
            <w:webHidden/>
          </w:rPr>
          <w:fldChar w:fldCharType="begin"/>
        </w:r>
        <w:r>
          <w:rPr>
            <w:noProof/>
            <w:webHidden/>
          </w:rPr>
          <w:instrText xml:space="preserve"> PAGEREF _Toc83203856 \h </w:instrText>
        </w:r>
        <w:r>
          <w:rPr>
            <w:noProof/>
            <w:webHidden/>
          </w:rPr>
        </w:r>
        <w:r>
          <w:rPr>
            <w:noProof/>
            <w:webHidden/>
          </w:rPr>
          <w:fldChar w:fldCharType="separate"/>
        </w:r>
        <w:r>
          <w:rPr>
            <w:noProof/>
            <w:webHidden/>
          </w:rPr>
          <w:t>26</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7" w:history="1">
        <w:r w:rsidRPr="00DC528D">
          <w:rPr>
            <w:rStyle w:val="aff3"/>
            <w:rFonts w:ascii="宋体" w:hAnsi="宋体"/>
            <w:noProof/>
          </w:rPr>
          <w:t>第五章  合同条款及格式</w:t>
        </w:r>
        <w:r>
          <w:rPr>
            <w:noProof/>
            <w:webHidden/>
          </w:rPr>
          <w:tab/>
        </w:r>
        <w:r>
          <w:rPr>
            <w:noProof/>
            <w:webHidden/>
          </w:rPr>
          <w:fldChar w:fldCharType="begin"/>
        </w:r>
        <w:r>
          <w:rPr>
            <w:noProof/>
            <w:webHidden/>
          </w:rPr>
          <w:instrText xml:space="preserve"> PAGEREF _Toc83203857 \h </w:instrText>
        </w:r>
        <w:r>
          <w:rPr>
            <w:noProof/>
            <w:webHidden/>
          </w:rPr>
        </w:r>
        <w:r>
          <w:rPr>
            <w:noProof/>
            <w:webHidden/>
          </w:rPr>
          <w:fldChar w:fldCharType="separate"/>
        </w:r>
        <w:r>
          <w:rPr>
            <w:noProof/>
            <w:webHidden/>
          </w:rPr>
          <w:t>32</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8" w:history="1">
        <w:r w:rsidRPr="00DC528D">
          <w:rPr>
            <w:rStyle w:val="aff3"/>
            <w:rFonts w:ascii="宋体" w:hAnsi="宋体"/>
            <w:b/>
            <w:bCs/>
            <w:noProof/>
          </w:rPr>
          <w:t>第七章 投标文件格式</w:t>
        </w:r>
        <w:r>
          <w:rPr>
            <w:noProof/>
            <w:webHidden/>
          </w:rPr>
          <w:tab/>
        </w:r>
        <w:r>
          <w:rPr>
            <w:noProof/>
            <w:webHidden/>
          </w:rPr>
          <w:fldChar w:fldCharType="begin"/>
        </w:r>
        <w:r>
          <w:rPr>
            <w:noProof/>
            <w:webHidden/>
          </w:rPr>
          <w:instrText xml:space="preserve"> PAGEREF _Toc83203858 \h </w:instrText>
        </w:r>
        <w:r>
          <w:rPr>
            <w:noProof/>
            <w:webHidden/>
          </w:rPr>
        </w:r>
        <w:r>
          <w:rPr>
            <w:noProof/>
            <w:webHidden/>
          </w:rPr>
          <w:fldChar w:fldCharType="separate"/>
        </w:r>
        <w:r>
          <w:rPr>
            <w:noProof/>
            <w:webHidden/>
          </w:rPr>
          <w:t>66</w:t>
        </w:r>
        <w:r>
          <w:rPr>
            <w:noProof/>
            <w:webHidden/>
          </w:rPr>
          <w:fldChar w:fldCharType="end"/>
        </w:r>
      </w:hyperlink>
    </w:p>
    <w:p w:rsidR="00540EF9" w:rsidRDefault="00540EF9">
      <w:pPr>
        <w:pStyle w:val="28"/>
        <w:rPr>
          <w:rFonts w:asciiTheme="minorHAnsi" w:eastAsiaTheme="minorEastAsia" w:hAnsiTheme="minorHAnsi" w:cstheme="minorBidi"/>
          <w:smallCaps w:val="0"/>
          <w:noProof/>
          <w:sz w:val="21"/>
          <w:szCs w:val="22"/>
        </w:rPr>
      </w:pPr>
      <w:hyperlink w:anchor="_Toc83203859" w:history="1">
        <w:r w:rsidRPr="00DC528D">
          <w:rPr>
            <w:rStyle w:val="aff3"/>
            <w:rFonts w:ascii="Arial" w:hAnsi="Arial" w:cs="Calibri"/>
            <w:b/>
            <w:bCs/>
            <w:noProof/>
          </w:rPr>
          <w:t>评审因素索引表</w:t>
        </w:r>
        <w:r>
          <w:rPr>
            <w:noProof/>
            <w:webHidden/>
          </w:rPr>
          <w:tab/>
        </w:r>
        <w:r>
          <w:rPr>
            <w:noProof/>
            <w:webHidden/>
          </w:rPr>
          <w:fldChar w:fldCharType="begin"/>
        </w:r>
        <w:r>
          <w:rPr>
            <w:noProof/>
            <w:webHidden/>
          </w:rPr>
          <w:instrText xml:space="preserve"> PAGEREF _Toc83203859 \h </w:instrText>
        </w:r>
        <w:r>
          <w:rPr>
            <w:noProof/>
            <w:webHidden/>
          </w:rPr>
        </w:r>
        <w:r>
          <w:rPr>
            <w:noProof/>
            <w:webHidden/>
          </w:rPr>
          <w:fldChar w:fldCharType="separate"/>
        </w:r>
        <w:r>
          <w:rPr>
            <w:noProof/>
            <w:webHidden/>
          </w:rPr>
          <w:t>66</w:t>
        </w:r>
        <w:r>
          <w:rPr>
            <w:noProof/>
            <w:webHidden/>
          </w:rPr>
          <w:fldChar w:fldCharType="end"/>
        </w:r>
      </w:hyperlink>
    </w:p>
    <w:p w:rsidR="00D72534" w:rsidRPr="00C313A8" w:rsidRDefault="002464DD">
      <w:pPr>
        <w:spacing w:line="360" w:lineRule="auto"/>
        <w:jc w:val="center"/>
        <w:rPr>
          <w:rFonts w:ascii="黑体" w:eastAsia="黑体" w:hAnsi="宋体"/>
          <w:b/>
          <w:color w:val="000000" w:themeColor="text1"/>
          <w:sz w:val="24"/>
          <w:szCs w:val="24"/>
        </w:rPr>
      </w:pPr>
      <w:r w:rsidRPr="00C313A8">
        <w:rPr>
          <w:rFonts w:eastAsia="黑体"/>
          <w:color w:val="000000" w:themeColor="text1"/>
          <w:sz w:val="24"/>
          <w:szCs w:val="24"/>
        </w:rPr>
        <w:fldChar w:fldCharType="end"/>
      </w:r>
    </w:p>
    <w:p w:rsidR="00D72534" w:rsidRPr="00C313A8" w:rsidRDefault="00D72534">
      <w:pPr>
        <w:pStyle w:val="2"/>
        <w:spacing w:before="0" w:line="500" w:lineRule="exact"/>
        <w:ind w:firstLine="0"/>
        <w:rPr>
          <w:rFonts w:ascii="宋体" w:eastAsia="宋体" w:hAnsi="宋体"/>
          <w:color w:val="000000" w:themeColor="text1"/>
        </w:rPr>
      </w:pPr>
      <w:bookmarkStart w:id="1" w:name="_Toc40792200"/>
    </w:p>
    <w:p w:rsidR="00D72534" w:rsidRPr="00C313A8" w:rsidRDefault="00D72534">
      <w:pPr>
        <w:pStyle w:val="2"/>
        <w:spacing w:before="0" w:line="500" w:lineRule="exact"/>
        <w:ind w:firstLine="0"/>
        <w:rPr>
          <w:rFonts w:ascii="宋体" w:eastAsia="宋体" w:hAnsi="宋体"/>
          <w:color w:val="000000" w:themeColor="text1"/>
        </w:rPr>
      </w:pPr>
    </w:p>
    <w:p w:rsidR="00D72534" w:rsidRPr="00C313A8" w:rsidRDefault="00D72534">
      <w:pPr>
        <w:pStyle w:val="2"/>
        <w:spacing w:before="0" w:line="500" w:lineRule="exact"/>
        <w:ind w:firstLine="0"/>
        <w:rPr>
          <w:rFonts w:ascii="宋体" w:eastAsia="宋体" w:hAnsi="宋体"/>
          <w:color w:val="000000" w:themeColor="text1"/>
        </w:rPr>
      </w:pPr>
    </w:p>
    <w:p w:rsidR="00D72534" w:rsidRPr="00C313A8" w:rsidRDefault="00D72534">
      <w:pPr>
        <w:tabs>
          <w:tab w:val="left" w:pos="2410"/>
        </w:tabs>
        <w:autoSpaceDE w:val="0"/>
        <w:autoSpaceDN w:val="0"/>
        <w:adjustRightInd w:val="0"/>
        <w:snapToGrid w:val="0"/>
        <w:spacing w:line="360" w:lineRule="auto"/>
        <w:rPr>
          <w:rFonts w:ascii="宋体" w:hAnsi="宋体"/>
          <w:b/>
          <w:bCs/>
          <w:color w:val="000000" w:themeColor="text1"/>
          <w:sz w:val="32"/>
          <w:szCs w:val="32"/>
        </w:rPr>
      </w:pPr>
      <w:bookmarkStart w:id="2" w:name="_Hlt510343011"/>
      <w:bookmarkStart w:id="3" w:name="_Hlt510342998"/>
      <w:bookmarkEnd w:id="1"/>
    </w:p>
    <w:p w:rsidR="00D72534" w:rsidRPr="00C313A8" w:rsidRDefault="00D72534">
      <w:pPr>
        <w:tabs>
          <w:tab w:val="left" w:pos="2410"/>
        </w:tabs>
        <w:autoSpaceDE w:val="0"/>
        <w:autoSpaceDN w:val="0"/>
        <w:adjustRightInd w:val="0"/>
        <w:snapToGrid w:val="0"/>
        <w:spacing w:line="360" w:lineRule="auto"/>
        <w:rPr>
          <w:rFonts w:ascii="宋体" w:hAnsi="宋体"/>
          <w:b/>
          <w:bCs/>
          <w:color w:val="000000" w:themeColor="text1"/>
          <w:sz w:val="32"/>
          <w:szCs w:val="32"/>
        </w:rPr>
      </w:pPr>
    </w:p>
    <w:p w:rsidR="00D72534" w:rsidRPr="00C313A8" w:rsidRDefault="002464DD">
      <w:pPr>
        <w:pStyle w:val="2"/>
        <w:spacing w:before="0" w:line="500" w:lineRule="exact"/>
        <w:ind w:firstLine="0"/>
        <w:rPr>
          <w:rFonts w:ascii="宋体" w:eastAsia="宋体" w:hAnsi="宋体"/>
          <w:color w:val="000000" w:themeColor="text1"/>
        </w:rPr>
      </w:pPr>
      <w:bookmarkStart w:id="4" w:name="_Toc83203846"/>
      <w:r w:rsidRPr="00C313A8">
        <w:rPr>
          <w:rFonts w:ascii="宋体" w:eastAsia="宋体" w:hAnsi="宋体" w:hint="eastAsia"/>
          <w:color w:val="000000" w:themeColor="text1"/>
        </w:rPr>
        <w:lastRenderedPageBreak/>
        <w:t>第一章 投标邀请（招标公告）</w:t>
      </w:r>
      <w:bookmarkEnd w:id="4"/>
    </w:p>
    <w:p w:rsidR="00D72534" w:rsidRPr="00C313A8" w:rsidRDefault="002464DD">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合肥文旅博览集团有限公司（以下简称：文旅博览集团）受合肥泓瑞金陵大酒店有限责任公司委托，对</w:t>
      </w:r>
      <w:r w:rsidRPr="00C313A8">
        <w:rPr>
          <w:rFonts w:ascii="宋体" w:hAnsi="DotumChe" w:cs="宋体" w:hint="eastAsia"/>
          <w:color w:val="000000" w:themeColor="text1"/>
          <w:spacing w:val="20"/>
          <w:kern w:val="0"/>
          <w:sz w:val="24"/>
          <w:szCs w:val="24"/>
        </w:rPr>
        <w:t>泓瑞金陵大酒店24F楼顶支架、太阳能支架、泳池顶部支架和冷却塔管道等加固除锈刷漆工程（以下简称：本项目）</w:t>
      </w:r>
      <w:r w:rsidRPr="00C313A8">
        <w:rPr>
          <w:rFonts w:ascii="宋体" w:hAnsi="宋体" w:hint="eastAsia"/>
          <w:color w:val="000000" w:themeColor="text1"/>
          <w:sz w:val="24"/>
          <w:szCs w:val="24"/>
        </w:rPr>
        <w:t>项目进行公开招标，欢迎具备条件的投标人参加投标。</w:t>
      </w:r>
    </w:p>
    <w:p w:rsidR="00D72534" w:rsidRPr="00C313A8" w:rsidRDefault="002464DD">
      <w:pPr>
        <w:autoSpaceDE w:val="0"/>
        <w:autoSpaceDN w:val="0"/>
        <w:adjustRightInd w:val="0"/>
        <w:spacing w:line="360" w:lineRule="auto"/>
        <w:ind w:firstLine="200"/>
        <w:jc w:val="left"/>
        <w:rPr>
          <w:rFonts w:ascii="宋体" w:hAnsi="宋体"/>
          <w:b/>
          <w:bCs/>
          <w:color w:val="000000" w:themeColor="text1"/>
          <w:sz w:val="24"/>
          <w:szCs w:val="24"/>
        </w:rPr>
      </w:pPr>
      <w:r w:rsidRPr="00C313A8">
        <w:rPr>
          <w:rFonts w:ascii="宋体" w:hAnsi="宋体" w:hint="eastAsia"/>
          <w:b/>
          <w:bCs/>
          <w:color w:val="000000" w:themeColor="text1"/>
          <w:sz w:val="24"/>
          <w:szCs w:val="24"/>
        </w:rPr>
        <w:t>一、项目名称及内容</w:t>
      </w:r>
    </w:p>
    <w:p w:rsidR="00D72534" w:rsidRPr="00C313A8" w:rsidRDefault="002464DD">
      <w:pPr>
        <w:autoSpaceDE w:val="0"/>
        <w:autoSpaceDN w:val="0"/>
        <w:adjustRightInd w:val="0"/>
        <w:spacing w:line="360" w:lineRule="auto"/>
        <w:ind w:firstLine="200"/>
        <w:jc w:val="left"/>
        <w:rPr>
          <w:rFonts w:ascii="宋体" w:hAnsi="宋体"/>
          <w:color w:val="000000" w:themeColor="text1"/>
          <w:sz w:val="24"/>
          <w:szCs w:val="24"/>
        </w:rPr>
      </w:pPr>
      <w:r w:rsidRPr="00C313A8">
        <w:rPr>
          <w:rFonts w:ascii="宋体" w:hAnsi="宋体" w:hint="eastAsia"/>
          <w:color w:val="000000" w:themeColor="text1"/>
          <w:sz w:val="24"/>
          <w:szCs w:val="24"/>
        </w:rPr>
        <w:t>1.项目编号：2021WLBLZB0039号</w:t>
      </w:r>
    </w:p>
    <w:p w:rsidR="00D72534" w:rsidRPr="00C313A8" w:rsidRDefault="002464DD">
      <w:pPr>
        <w:autoSpaceDE w:val="0"/>
        <w:autoSpaceDN w:val="0"/>
        <w:adjustRightInd w:val="0"/>
        <w:spacing w:line="360" w:lineRule="auto"/>
        <w:ind w:firstLine="200"/>
        <w:jc w:val="left"/>
        <w:rPr>
          <w:rFonts w:ascii="宋体" w:hAnsi="宋体"/>
          <w:color w:val="000000" w:themeColor="text1"/>
          <w:sz w:val="30"/>
          <w:szCs w:val="30"/>
        </w:rPr>
      </w:pPr>
      <w:r w:rsidRPr="00C313A8">
        <w:rPr>
          <w:rFonts w:ascii="宋体" w:hAnsi="宋体" w:hint="eastAsia"/>
          <w:color w:val="000000" w:themeColor="text1"/>
          <w:sz w:val="24"/>
          <w:szCs w:val="24"/>
        </w:rPr>
        <w:t>2.项目名称：泓瑞金陵大酒店24F楼顶支架、太阳能支架、泳池顶部支架和冷却塔管道等加固除锈刷漆工程</w:t>
      </w:r>
    </w:p>
    <w:p w:rsidR="00D72534" w:rsidRPr="00C313A8" w:rsidRDefault="002464DD">
      <w:pPr>
        <w:autoSpaceDE w:val="0"/>
        <w:autoSpaceDN w:val="0"/>
        <w:adjustRightInd w:val="0"/>
        <w:spacing w:line="360" w:lineRule="auto"/>
        <w:ind w:firstLineChars="100" w:firstLine="240"/>
        <w:jc w:val="left"/>
        <w:rPr>
          <w:rFonts w:ascii="宋体" w:hAnsi="宋体"/>
          <w:color w:val="000000" w:themeColor="text1"/>
          <w:sz w:val="24"/>
          <w:szCs w:val="24"/>
        </w:rPr>
      </w:pPr>
      <w:r w:rsidRPr="00C313A8">
        <w:rPr>
          <w:rFonts w:ascii="宋体" w:hAnsi="宋体" w:hint="eastAsia"/>
          <w:color w:val="000000" w:themeColor="text1"/>
          <w:sz w:val="24"/>
          <w:szCs w:val="24"/>
        </w:rPr>
        <w:t>3.项目单位：合肥泓瑞金陵大酒店有限责任公司</w:t>
      </w:r>
    </w:p>
    <w:p w:rsidR="00D72534" w:rsidRPr="00C313A8" w:rsidRDefault="002464DD">
      <w:pPr>
        <w:autoSpaceDE w:val="0"/>
        <w:autoSpaceDN w:val="0"/>
        <w:adjustRightInd w:val="0"/>
        <w:spacing w:line="360" w:lineRule="auto"/>
        <w:ind w:firstLine="200"/>
        <w:jc w:val="left"/>
        <w:rPr>
          <w:rFonts w:ascii="宋体" w:hAnsi="宋体"/>
          <w:color w:val="000000" w:themeColor="text1"/>
          <w:sz w:val="24"/>
          <w:szCs w:val="24"/>
        </w:rPr>
      </w:pPr>
      <w:r w:rsidRPr="00C313A8">
        <w:rPr>
          <w:rFonts w:ascii="宋体" w:hAnsi="宋体" w:hint="eastAsia"/>
          <w:color w:val="000000" w:themeColor="text1"/>
          <w:sz w:val="24"/>
          <w:szCs w:val="24"/>
        </w:rPr>
        <w:t>4.项目内容：详见招标需求</w:t>
      </w:r>
    </w:p>
    <w:p w:rsidR="00D72534" w:rsidRPr="00C313A8" w:rsidRDefault="002464DD">
      <w:pPr>
        <w:autoSpaceDE w:val="0"/>
        <w:autoSpaceDN w:val="0"/>
        <w:adjustRightInd w:val="0"/>
        <w:spacing w:line="360" w:lineRule="auto"/>
        <w:ind w:firstLine="200"/>
        <w:jc w:val="left"/>
        <w:rPr>
          <w:rFonts w:ascii="宋体" w:hAnsi="宋体"/>
          <w:color w:val="000000" w:themeColor="text1"/>
          <w:sz w:val="24"/>
          <w:szCs w:val="24"/>
        </w:rPr>
      </w:pPr>
      <w:r w:rsidRPr="00C313A8">
        <w:rPr>
          <w:rFonts w:ascii="宋体" w:hAnsi="宋体" w:hint="eastAsia"/>
          <w:color w:val="000000" w:themeColor="text1"/>
          <w:sz w:val="24"/>
          <w:szCs w:val="24"/>
        </w:rPr>
        <w:t>5.项目概算：56万元</w:t>
      </w:r>
    </w:p>
    <w:p w:rsidR="00D72534" w:rsidRPr="00C313A8" w:rsidRDefault="002464DD">
      <w:pPr>
        <w:autoSpaceDE w:val="0"/>
        <w:autoSpaceDN w:val="0"/>
        <w:adjustRightInd w:val="0"/>
        <w:spacing w:line="360" w:lineRule="auto"/>
        <w:ind w:firstLine="200"/>
        <w:jc w:val="left"/>
        <w:rPr>
          <w:rFonts w:ascii="宋体" w:hAnsi="宋体"/>
          <w:color w:val="000000" w:themeColor="text1"/>
          <w:sz w:val="24"/>
          <w:szCs w:val="24"/>
        </w:rPr>
      </w:pPr>
      <w:r w:rsidRPr="00C313A8">
        <w:rPr>
          <w:rFonts w:ascii="宋体" w:hAnsi="宋体" w:hint="eastAsia"/>
          <w:color w:val="000000" w:themeColor="text1"/>
          <w:sz w:val="24"/>
          <w:szCs w:val="24"/>
        </w:rPr>
        <w:t>6.项目地点：合肥市蜀山区祁门路1799号</w:t>
      </w:r>
    </w:p>
    <w:p w:rsidR="00D72534" w:rsidRPr="00C313A8" w:rsidRDefault="002464DD">
      <w:pPr>
        <w:autoSpaceDE w:val="0"/>
        <w:autoSpaceDN w:val="0"/>
        <w:adjustRightInd w:val="0"/>
        <w:spacing w:line="360" w:lineRule="auto"/>
        <w:ind w:firstLine="200"/>
        <w:jc w:val="left"/>
        <w:rPr>
          <w:rFonts w:ascii="宋体" w:hAnsi="宋体"/>
          <w:color w:val="000000" w:themeColor="text1"/>
          <w:sz w:val="24"/>
          <w:szCs w:val="24"/>
        </w:rPr>
      </w:pPr>
      <w:r w:rsidRPr="00C313A8">
        <w:rPr>
          <w:rFonts w:ascii="宋体" w:hAnsi="宋体" w:hint="eastAsia"/>
          <w:color w:val="000000" w:themeColor="text1"/>
          <w:sz w:val="24"/>
          <w:szCs w:val="24"/>
        </w:rPr>
        <w:t>7.项目类型：工程类</w:t>
      </w:r>
    </w:p>
    <w:p w:rsidR="00D72534" w:rsidRPr="00C313A8" w:rsidRDefault="002464DD">
      <w:pPr>
        <w:autoSpaceDE w:val="0"/>
        <w:autoSpaceDN w:val="0"/>
        <w:adjustRightInd w:val="0"/>
        <w:spacing w:line="360" w:lineRule="auto"/>
        <w:ind w:firstLine="200"/>
        <w:jc w:val="left"/>
        <w:rPr>
          <w:rFonts w:ascii="宋体" w:hAnsi="宋体"/>
          <w:b/>
          <w:bCs/>
          <w:color w:val="000000" w:themeColor="text1"/>
          <w:sz w:val="24"/>
          <w:szCs w:val="24"/>
        </w:rPr>
      </w:pPr>
      <w:r w:rsidRPr="00C313A8">
        <w:rPr>
          <w:rFonts w:ascii="宋体" w:hAnsi="宋体" w:hint="eastAsia"/>
          <w:b/>
          <w:bCs/>
          <w:color w:val="000000" w:themeColor="text1"/>
          <w:sz w:val="24"/>
          <w:szCs w:val="24"/>
        </w:rPr>
        <w:t>二、投标人资格</w:t>
      </w:r>
    </w:p>
    <w:p w:rsidR="00D72534" w:rsidRPr="00C313A8" w:rsidRDefault="002464DD" w:rsidP="00482835">
      <w:pPr>
        <w:autoSpaceDE w:val="0"/>
        <w:autoSpaceDN w:val="0"/>
        <w:adjustRightInd w:val="0"/>
        <w:spacing w:line="360" w:lineRule="auto"/>
        <w:ind w:firstLineChars="100" w:firstLine="240"/>
        <w:jc w:val="left"/>
        <w:rPr>
          <w:rFonts w:ascii="宋体" w:hAnsi="宋体"/>
          <w:color w:val="000000" w:themeColor="text1"/>
          <w:sz w:val="24"/>
          <w:szCs w:val="24"/>
        </w:rPr>
      </w:pPr>
      <w:r w:rsidRPr="00C313A8">
        <w:rPr>
          <w:rFonts w:ascii="宋体" w:hAnsi="宋体" w:hint="eastAsia"/>
          <w:color w:val="000000" w:themeColor="text1"/>
          <w:sz w:val="24"/>
          <w:szCs w:val="24"/>
        </w:rPr>
        <w:t>1.具有独立承担民事责任的能力；</w:t>
      </w:r>
    </w:p>
    <w:p w:rsidR="00956301" w:rsidRPr="00C313A8" w:rsidRDefault="002464DD" w:rsidP="00956301">
      <w:pPr>
        <w:spacing w:line="360" w:lineRule="auto"/>
        <w:ind w:firstLineChars="100" w:firstLine="240"/>
        <w:rPr>
          <w:rFonts w:ascii="宋体" w:hAnsi="宋体"/>
          <w:color w:val="000000" w:themeColor="text1"/>
          <w:sz w:val="24"/>
          <w:szCs w:val="24"/>
        </w:rPr>
      </w:pPr>
      <w:r w:rsidRPr="00C313A8">
        <w:rPr>
          <w:rFonts w:ascii="宋体" w:hAnsi="宋体" w:hint="eastAsia"/>
          <w:color w:val="000000" w:themeColor="text1"/>
          <w:sz w:val="24"/>
          <w:szCs w:val="24"/>
        </w:rPr>
        <w:t>2.具有建筑机电安装工程专业承包叁级及以上资质；</w:t>
      </w:r>
    </w:p>
    <w:p w:rsidR="00956301" w:rsidRPr="00C313A8" w:rsidRDefault="00956301" w:rsidP="00956301">
      <w:pPr>
        <w:spacing w:line="360" w:lineRule="auto"/>
        <w:ind w:firstLineChars="100" w:firstLine="240"/>
        <w:rPr>
          <w:rFonts w:ascii="宋体" w:hAnsi="宋体"/>
          <w:color w:val="000000" w:themeColor="text1"/>
          <w:sz w:val="24"/>
          <w:szCs w:val="24"/>
        </w:rPr>
      </w:pPr>
      <w:r w:rsidRPr="00C313A8">
        <w:rPr>
          <w:rFonts w:ascii="宋体" w:hAnsi="宋体" w:hint="eastAsia"/>
          <w:color w:val="000000" w:themeColor="text1"/>
          <w:sz w:val="24"/>
          <w:szCs w:val="24"/>
        </w:rPr>
        <w:t>3.</w:t>
      </w:r>
      <w:r w:rsidR="002464DD" w:rsidRPr="00C313A8">
        <w:rPr>
          <w:rFonts w:ascii="宋体" w:hAnsi="宋体" w:hint="eastAsia"/>
          <w:color w:val="000000" w:themeColor="text1"/>
          <w:sz w:val="24"/>
          <w:szCs w:val="24"/>
        </w:rPr>
        <w:t>具</w:t>
      </w:r>
      <w:r w:rsidR="002464DD" w:rsidRPr="00C313A8">
        <w:rPr>
          <w:rFonts w:ascii="宋体" w:hAnsi="宋体" w:hint="eastAsia"/>
          <w:b/>
          <w:bCs/>
          <w:color w:val="000000" w:themeColor="text1"/>
          <w:sz w:val="24"/>
          <w:szCs w:val="24"/>
        </w:rPr>
        <w:t>有</w:t>
      </w:r>
      <w:r w:rsidRPr="00C313A8">
        <w:rPr>
          <w:rFonts w:ascii="宋体" w:hAnsi="宋体"/>
          <w:color w:val="000000" w:themeColor="text1"/>
          <w:sz w:val="24"/>
          <w:szCs w:val="24"/>
        </w:rPr>
        <w:t>建筑装修装饰工程专业承包</w:t>
      </w:r>
      <w:r w:rsidR="00482835" w:rsidRPr="00C313A8">
        <w:rPr>
          <w:rFonts w:ascii="宋体" w:hAnsi="宋体" w:hint="eastAsia"/>
          <w:color w:val="000000" w:themeColor="text1"/>
          <w:sz w:val="24"/>
          <w:szCs w:val="24"/>
        </w:rPr>
        <w:t>二</w:t>
      </w:r>
      <w:r w:rsidRPr="00C313A8">
        <w:rPr>
          <w:rFonts w:ascii="宋体" w:hAnsi="宋体" w:hint="eastAsia"/>
          <w:color w:val="000000" w:themeColor="text1"/>
          <w:sz w:val="24"/>
          <w:szCs w:val="24"/>
        </w:rPr>
        <w:t>级及以上资质；</w:t>
      </w:r>
    </w:p>
    <w:p w:rsidR="00D72534" w:rsidRPr="00C313A8" w:rsidRDefault="00482835">
      <w:pPr>
        <w:autoSpaceDE w:val="0"/>
        <w:autoSpaceDN w:val="0"/>
        <w:adjustRightInd w:val="0"/>
        <w:spacing w:line="360" w:lineRule="auto"/>
        <w:ind w:firstLine="200"/>
        <w:jc w:val="left"/>
        <w:rPr>
          <w:rFonts w:ascii="宋体" w:hAnsi="宋体"/>
          <w:color w:val="000000" w:themeColor="text1"/>
          <w:sz w:val="24"/>
          <w:szCs w:val="24"/>
        </w:rPr>
      </w:pPr>
      <w:r w:rsidRPr="00C313A8">
        <w:rPr>
          <w:rFonts w:ascii="宋体" w:hAnsi="宋体" w:hint="eastAsia"/>
          <w:color w:val="000000" w:themeColor="text1"/>
          <w:sz w:val="24"/>
          <w:szCs w:val="24"/>
        </w:rPr>
        <w:t>4</w:t>
      </w:r>
      <w:r w:rsidR="002464DD" w:rsidRPr="00C313A8">
        <w:rPr>
          <w:rFonts w:ascii="宋体" w:hAnsi="宋体" w:hint="eastAsia"/>
          <w:color w:val="000000" w:themeColor="text1"/>
          <w:sz w:val="24"/>
          <w:szCs w:val="24"/>
        </w:rPr>
        <w:t>.拟派担任本招标工程项目经理须持有持有建筑工程专业二级及以上注册建造师资格及安全员B证；</w:t>
      </w:r>
    </w:p>
    <w:p w:rsidR="00D72534" w:rsidRPr="00C313A8" w:rsidRDefault="002464DD">
      <w:pPr>
        <w:autoSpaceDE w:val="0"/>
        <w:autoSpaceDN w:val="0"/>
        <w:adjustRightInd w:val="0"/>
        <w:spacing w:line="360" w:lineRule="auto"/>
        <w:ind w:firstLine="200"/>
        <w:jc w:val="left"/>
        <w:rPr>
          <w:rFonts w:ascii="宋体" w:hAnsi="宋体"/>
          <w:color w:val="000000" w:themeColor="text1"/>
          <w:sz w:val="24"/>
          <w:szCs w:val="24"/>
        </w:rPr>
      </w:pPr>
      <w:r w:rsidRPr="00C313A8">
        <w:rPr>
          <w:rFonts w:ascii="宋体" w:hAnsi="宋体" w:hint="eastAsia"/>
          <w:color w:val="000000" w:themeColor="text1"/>
          <w:sz w:val="24"/>
          <w:szCs w:val="24"/>
        </w:rPr>
        <w:t>5.</w:t>
      </w:r>
      <w:r w:rsidRPr="00C313A8">
        <w:rPr>
          <w:rFonts w:hint="eastAsia"/>
          <w:color w:val="000000" w:themeColor="text1"/>
          <w:sz w:val="24"/>
          <w:szCs w:val="24"/>
        </w:rPr>
        <w:t xml:space="preserve"> </w:t>
      </w:r>
      <w:r w:rsidRPr="00C313A8">
        <w:rPr>
          <w:rFonts w:ascii="宋体" w:hAnsi="宋体" w:hint="eastAsia"/>
          <w:color w:val="000000" w:themeColor="text1"/>
          <w:sz w:val="24"/>
          <w:szCs w:val="24"/>
        </w:rPr>
        <w:t>本项目不接受联合体投标；</w:t>
      </w:r>
    </w:p>
    <w:p w:rsidR="00D72534" w:rsidRPr="00C313A8" w:rsidRDefault="002464DD">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C313A8">
        <w:rPr>
          <w:rFonts w:ascii="宋体" w:hAnsi="宋体" w:hint="eastAsia"/>
          <w:color w:val="000000" w:themeColor="text1"/>
          <w:sz w:val="24"/>
          <w:szCs w:val="24"/>
        </w:rPr>
        <w:t>6.符合下列情形之一：</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24"/>
        </w:rPr>
      </w:pPr>
      <w:r w:rsidRPr="00C313A8">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24"/>
        </w:rPr>
      </w:pPr>
      <w:r w:rsidRPr="00C313A8">
        <w:rPr>
          <w:rFonts w:ascii="宋体" w:hAnsi="宋体" w:hint="eastAsia"/>
          <w:color w:val="000000" w:themeColor="text1"/>
          <w:sz w:val="24"/>
          <w:szCs w:val="24"/>
        </w:rPr>
        <w:t xml:space="preserve">2)最近一次被合肥市及其所辖县（市）公共资源交易监督管理局记不良行为记录累计记分达10分(含10分)到15分且公布日距开标日超过6个月。 </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18"/>
        </w:rPr>
      </w:pPr>
      <w:r w:rsidRPr="00C313A8">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18"/>
        </w:rPr>
      </w:pPr>
      <w:r w:rsidRPr="00C313A8">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18"/>
        </w:rPr>
      </w:pPr>
      <w:r w:rsidRPr="00C313A8">
        <w:rPr>
          <w:rFonts w:ascii="宋体" w:hAnsi="宋体" w:hint="eastAsia"/>
          <w:color w:val="000000" w:themeColor="text1"/>
          <w:sz w:val="24"/>
          <w:szCs w:val="18"/>
        </w:rPr>
        <w:lastRenderedPageBreak/>
        <w:t>7.投标人存在以下不良信用记录情形之一的，不得推荐为中标候选人，不得确定为中标人：</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18"/>
        </w:rPr>
      </w:pPr>
      <w:r w:rsidRPr="00C313A8">
        <w:rPr>
          <w:rFonts w:ascii="宋体" w:hAnsi="宋体" w:hint="eastAsia"/>
          <w:color w:val="000000" w:themeColor="text1"/>
          <w:sz w:val="24"/>
          <w:szCs w:val="18"/>
        </w:rPr>
        <w:t>1）投标人被人民法院列入失信被执行人的；</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18"/>
        </w:rPr>
      </w:pPr>
      <w:r w:rsidRPr="00C313A8">
        <w:rPr>
          <w:rFonts w:ascii="宋体" w:hAnsi="宋体" w:hint="eastAsia"/>
          <w:color w:val="000000" w:themeColor="text1"/>
          <w:sz w:val="24"/>
          <w:szCs w:val="18"/>
        </w:rPr>
        <w:t xml:space="preserve">2）投标人或其法定代表人或拟派项目经理（项目负责人）被人民检察院列入行贿犯罪档案的； </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18"/>
        </w:rPr>
      </w:pPr>
      <w:r w:rsidRPr="00C313A8">
        <w:rPr>
          <w:rFonts w:ascii="宋体" w:hAnsi="宋体" w:hint="eastAsia"/>
          <w:color w:val="000000" w:themeColor="text1"/>
          <w:sz w:val="24"/>
          <w:szCs w:val="18"/>
        </w:rPr>
        <w:t>3）投标人被工商行政管理部门列入企业经营异常名录的；</w:t>
      </w:r>
    </w:p>
    <w:p w:rsidR="00D72534" w:rsidRPr="00C313A8" w:rsidRDefault="002464DD">
      <w:pPr>
        <w:autoSpaceDE w:val="0"/>
        <w:autoSpaceDN w:val="0"/>
        <w:adjustRightInd w:val="0"/>
        <w:spacing w:line="460" w:lineRule="exact"/>
        <w:ind w:firstLineChars="100" w:firstLine="240"/>
        <w:jc w:val="left"/>
        <w:rPr>
          <w:rFonts w:ascii="宋体" w:hAnsi="宋体"/>
          <w:color w:val="000000" w:themeColor="text1"/>
          <w:sz w:val="24"/>
          <w:szCs w:val="18"/>
        </w:rPr>
      </w:pPr>
      <w:r w:rsidRPr="00C313A8">
        <w:rPr>
          <w:rFonts w:ascii="宋体" w:hAnsi="宋体" w:hint="eastAsia"/>
          <w:color w:val="000000" w:themeColor="text1"/>
          <w:sz w:val="24"/>
          <w:szCs w:val="18"/>
        </w:rPr>
        <w:t>4）投标人被税务部门列入重大税收违法案件当事人名单的。</w:t>
      </w:r>
    </w:p>
    <w:p w:rsidR="00D72534" w:rsidRPr="00C313A8" w:rsidRDefault="002464DD">
      <w:pPr>
        <w:autoSpaceDE w:val="0"/>
        <w:autoSpaceDN w:val="0"/>
        <w:adjustRightInd w:val="0"/>
        <w:spacing w:line="360" w:lineRule="auto"/>
        <w:ind w:firstLine="200"/>
        <w:jc w:val="left"/>
        <w:rPr>
          <w:rFonts w:ascii="宋体" w:hAnsi="宋体"/>
          <w:b/>
          <w:bCs/>
          <w:color w:val="000000" w:themeColor="text1"/>
          <w:sz w:val="24"/>
          <w:szCs w:val="24"/>
        </w:rPr>
      </w:pPr>
      <w:r w:rsidRPr="00C313A8">
        <w:rPr>
          <w:rFonts w:ascii="宋体" w:hAnsi="宋体" w:hint="eastAsia"/>
          <w:b/>
          <w:bCs/>
          <w:color w:val="000000" w:themeColor="text1"/>
          <w:sz w:val="24"/>
          <w:szCs w:val="24"/>
        </w:rPr>
        <w:t>三、投标报名</w:t>
      </w:r>
    </w:p>
    <w:p w:rsidR="008C5C01" w:rsidRPr="00AE78C1" w:rsidRDefault="008C5C01" w:rsidP="008C5C01">
      <w:pPr>
        <w:autoSpaceDE w:val="0"/>
        <w:autoSpaceDN w:val="0"/>
        <w:adjustRightInd w:val="0"/>
        <w:spacing w:line="360" w:lineRule="auto"/>
        <w:ind w:firstLine="200"/>
        <w:jc w:val="left"/>
        <w:rPr>
          <w:rFonts w:ascii="宋体" w:hAnsi="宋体" w:hint="eastAsia"/>
          <w:bCs/>
          <w:color w:val="000000"/>
          <w:sz w:val="24"/>
          <w:szCs w:val="24"/>
        </w:rPr>
      </w:pPr>
      <w:r w:rsidRPr="00AE78C1">
        <w:rPr>
          <w:rFonts w:ascii="宋体" w:hAnsi="宋体" w:hint="eastAsia"/>
          <w:bCs/>
          <w:color w:val="000000"/>
          <w:sz w:val="24"/>
          <w:szCs w:val="24"/>
        </w:rPr>
        <w:t>1.报名日期：2021年09月</w:t>
      </w:r>
      <w:r>
        <w:rPr>
          <w:rFonts w:ascii="宋体" w:hAnsi="宋体" w:hint="eastAsia"/>
          <w:bCs/>
          <w:color w:val="000000"/>
          <w:sz w:val="24"/>
          <w:szCs w:val="24"/>
        </w:rPr>
        <w:t>22</w:t>
      </w:r>
      <w:r w:rsidRPr="00AE78C1">
        <w:rPr>
          <w:rFonts w:ascii="宋体" w:hAnsi="宋体" w:hint="eastAsia"/>
          <w:bCs/>
          <w:color w:val="000000"/>
          <w:sz w:val="24"/>
          <w:szCs w:val="24"/>
        </w:rPr>
        <w:t>日上午09:00至2021年09月</w:t>
      </w:r>
      <w:r>
        <w:rPr>
          <w:rFonts w:ascii="宋体" w:hAnsi="宋体" w:hint="eastAsia"/>
          <w:bCs/>
          <w:color w:val="000000"/>
          <w:sz w:val="24"/>
          <w:szCs w:val="24"/>
        </w:rPr>
        <w:t>28</w:t>
      </w:r>
      <w:r w:rsidRPr="00AE78C1">
        <w:rPr>
          <w:rFonts w:ascii="宋体" w:hAnsi="宋体" w:hint="eastAsia"/>
          <w:bCs/>
          <w:color w:val="000000"/>
          <w:sz w:val="24"/>
          <w:szCs w:val="24"/>
        </w:rPr>
        <w:t>日下午17:30</w:t>
      </w:r>
    </w:p>
    <w:p w:rsidR="008C5C01" w:rsidRPr="00AE78C1" w:rsidRDefault="008C5C01" w:rsidP="008C5C01">
      <w:pPr>
        <w:autoSpaceDE w:val="0"/>
        <w:autoSpaceDN w:val="0"/>
        <w:adjustRightInd w:val="0"/>
        <w:spacing w:line="360" w:lineRule="auto"/>
        <w:ind w:firstLine="200"/>
        <w:jc w:val="left"/>
        <w:rPr>
          <w:rFonts w:ascii="宋体" w:hAnsi="宋体" w:hint="eastAsia"/>
          <w:color w:val="000000"/>
          <w:sz w:val="24"/>
          <w:szCs w:val="24"/>
        </w:rPr>
      </w:pPr>
      <w:r w:rsidRPr="00AE78C1">
        <w:rPr>
          <w:rFonts w:ascii="宋体" w:hAnsi="宋体" w:hint="eastAsia"/>
          <w:bCs/>
          <w:color w:val="000000"/>
          <w:sz w:val="24"/>
          <w:szCs w:val="24"/>
        </w:rPr>
        <w:t>2.</w:t>
      </w:r>
      <w:r w:rsidRPr="00AE78C1">
        <w:rPr>
          <w:rFonts w:ascii="宋体" w:hAnsi="宋体" w:hint="eastAsia"/>
          <w:color w:val="000000"/>
          <w:sz w:val="24"/>
          <w:szCs w:val="24"/>
        </w:rPr>
        <w:t>领取方法：登录文旅博览集团网站</w:t>
      </w:r>
      <w:r w:rsidRPr="00AE78C1">
        <w:rPr>
          <w:rFonts w:ascii="宋体" w:hAnsi="宋体"/>
          <w:color w:val="000000"/>
          <w:sz w:val="24"/>
          <w:szCs w:val="24"/>
          <w:u w:val="single"/>
        </w:rPr>
        <w:t>http://www.zwzcgl.com</w:t>
      </w:r>
      <w:r w:rsidRPr="00AE78C1">
        <w:rPr>
          <w:rFonts w:ascii="宋体" w:hAnsi="宋体" w:hint="eastAsia"/>
          <w:color w:val="000000"/>
          <w:sz w:val="24"/>
          <w:szCs w:val="24"/>
        </w:rPr>
        <w:t>下载标书</w:t>
      </w:r>
    </w:p>
    <w:p w:rsidR="008C5C01" w:rsidRPr="00AE78C1" w:rsidRDefault="008C5C01" w:rsidP="008C5C01">
      <w:pPr>
        <w:autoSpaceDE w:val="0"/>
        <w:autoSpaceDN w:val="0"/>
        <w:adjustRightInd w:val="0"/>
        <w:spacing w:line="360" w:lineRule="auto"/>
        <w:ind w:firstLine="200"/>
        <w:jc w:val="left"/>
        <w:rPr>
          <w:rFonts w:ascii="宋体" w:hAnsi="宋体" w:hint="eastAsia"/>
          <w:color w:val="000000"/>
          <w:sz w:val="24"/>
          <w:szCs w:val="24"/>
        </w:rPr>
      </w:pPr>
      <w:r w:rsidRPr="00AE78C1">
        <w:rPr>
          <w:rFonts w:ascii="宋体" w:hAnsi="宋体" w:hint="eastAsia"/>
          <w:color w:val="000000"/>
          <w:sz w:val="24"/>
          <w:szCs w:val="24"/>
        </w:rPr>
        <w:t>3.报名方法：下载附件《投标报名信息表》并完整填写信息后在规定的报名日期内发送至邮箱：</w:t>
      </w:r>
      <w:r w:rsidRPr="00AE78C1">
        <w:rPr>
          <w:rFonts w:ascii="宋体" w:hAnsi="宋体" w:hint="eastAsia"/>
          <w:color w:val="000000"/>
          <w:sz w:val="24"/>
          <w:szCs w:val="24"/>
          <w:u w:val="single"/>
        </w:rPr>
        <w:t>120156961@qq.com</w:t>
      </w:r>
    </w:p>
    <w:p w:rsidR="008C5C01" w:rsidRPr="00AE78C1" w:rsidRDefault="008C5C01" w:rsidP="008C5C01">
      <w:pPr>
        <w:autoSpaceDE w:val="0"/>
        <w:autoSpaceDN w:val="0"/>
        <w:adjustRightInd w:val="0"/>
        <w:spacing w:line="360" w:lineRule="auto"/>
        <w:ind w:firstLine="200"/>
        <w:jc w:val="left"/>
        <w:rPr>
          <w:rFonts w:ascii="宋体" w:hAnsi="宋体" w:cs="宋体"/>
          <w:b/>
          <w:color w:val="000000"/>
          <w:kern w:val="0"/>
          <w:sz w:val="24"/>
          <w:szCs w:val="24"/>
        </w:rPr>
      </w:pPr>
      <w:r w:rsidRPr="00AE78C1">
        <w:rPr>
          <w:rFonts w:ascii="宋体" w:hAnsi="宋体" w:cs="宋体" w:hint="eastAsia"/>
          <w:b/>
          <w:color w:val="000000"/>
          <w:kern w:val="0"/>
          <w:sz w:val="24"/>
          <w:szCs w:val="24"/>
        </w:rPr>
        <w:t>四、投标保证金</w:t>
      </w:r>
    </w:p>
    <w:p w:rsidR="008C5C01" w:rsidRPr="00AE78C1" w:rsidRDefault="008C5C01" w:rsidP="008C5C01">
      <w:pPr>
        <w:autoSpaceDE w:val="0"/>
        <w:autoSpaceDN w:val="0"/>
        <w:adjustRightInd w:val="0"/>
        <w:spacing w:line="360" w:lineRule="auto"/>
        <w:ind w:firstLine="200"/>
        <w:jc w:val="left"/>
        <w:rPr>
          <w:rFonts w:ascii="宋体" w:hAnsi="宋体" w:cs="宋体"/>
          <w:color w:val="000000"/>
          <w:kern w:val="0"/>
          <w:sz w:val="24"/>
          <w:szCs w:val="24"/>
        </w:rPr>
      </w:pPr>
      <w:r w:rsidRPr="00AE78C1">
        <w:rPr>
          <w:rFonts w:ascii="宋体" w:hAnsi="宋体" w:cs="宋体" w:hint="eastAsia"/>
          <w:color w:val="000000"/>
          <w:kern w:val="0"/>
          <w:sz w:val="24"/>
          <w:szCs w:val="24"/>
        </w:rPr>
        <w:t>投标保证金缴纳详见第二章投标人须知前附表</w:t>
      </w:r>
    </w:p>
    <w:p w:rsidR="008C5C01" w:rsidRPr="00AE78C1" w:rsidRDefault="008C5C01" w:rsidP="008C5C01">
      <w:pPr>
        <w:autoSpaceDE w:val="0"/>
        <w:autoSpaceDN w:val="0"/>
        <w:adjustRightInd w:val="0"/>
        <w:spacing w:line="360" w:lineRule="auto"/>
        <w:ind w:firstLine="200"/>
        <w:jc w:val="left"/>
        <w:rPr>
          <w:rFonts w:ascii="宋体" w:hAnsi="宋体" w:cs="宋体"/>
          <w:b/>
          <w:color w:val="000000"/>
          <w:kern w:val="0"/>
          <w:sz w:val="24"/>
          <w:szCs w:val="24"/>
        </w:rPr>
      </w:pPr>
      <w:r w:rsidRPr="00AE78C1">
        <w:rPr>
          <w:rFonts w:ascii="宋体" w:hAnsi="宋体" w:cs="宋体" w:hint="eastAsia"/>
          <w:b/>
          <w:color w:val="000000"/>
          <w:kern w:val="0"/>
          <w:sz w:val="24"/>
          <w:szCs w:val="24"/>
        </w:rPr>
        <w:t>五、开标时间及地点</w:t>
      </w:r>
    </w:p>
    <w:p w:rsidR="008C5C01" w:rsidRPr="00AE78C1" w:rsidRDefault="008C5C01" w:rsidP="008C5C01">
      <w:pPr>
        <w:autoSpaceDE w:val="0"/>
        <w:autoSpaceDN w:val="0"/>
        <w:adjustRightInd w:val="0"/>
        <w:spacing w:line="360" w:lineRule="auto"/>
        <w:ind w:firstLine="200"/>
        <w:jc w:val="left"/>
        <w:rPr>
          <w:rFonts w:ascii="宋体" w:hAnsi="宋体" w:cs="宋体"/>
          <w:color w:val="000000"/>
          <w:kern w:val="0"/>
          <w:sz w:val="24"/>
          <w:szCs w:val="24"/>
        </w:rPr>
      </w:pPr>
      <w:r w:rsidRPr="00AE78C1">
        <w:rPr>
          <w:rFonts w:ascii="宋体" w:hAnsi="宋体" w:cs="宋体" w:hint="eastAsia"/>
          <w:color w:val="000000"/>
          <w:kern w:val="0"/>
          <w:sz w:val="24"/>
          <w:szCs w:val="24"/>
        </w:rPr>
        <w:t>1.开标时间：2021年09月</w:t>
      </w:r>
      <w:r>
        <w:rPr>
          <w:rFonts w:ascii="宋体" w:hAnsi="宋体" w:cs="宋体" w:hint="eastAsia"/>
          <w:color w:val="000000"/>
          <w:kern w:val="0"/>
          <w:sz w:val="24"/>
          <w:szCs w:val="24"/>
        </w:rPr>
        <w:t>30</w:t>
      </w:r>
      <w:r w:rsidRPr="00AE78C1">
        <w:rPr>
          <w:rFonts w:ascii="宋体" w:hAnsi="宋体" w:cs="宋体" w:hint="eastAsia"/>
          <w:color w:val="000000"/>
          <w:kern w:val="0"/>
          <w:sz w:val="24"/>
          <w:szCs w:val="24"/>
        </w:rPr>
        <w:t>日</w:t>
      </w:r>
      <w:r>
        <w:rPr>
          <w:rFonts w:ascii="宋体" w:hAnsi="宋体" w:cs="宋体" w:hint="eastAsia"/>
          <w:color w:val="000000"/>
          <w:kern w:val="0"/>
          <w:sz w:val="24"/>
          <w:szCs w:val="24"/>
        </w:rPr>
        <w:t>15：00</w:t>
      </w:r>
    </w:p>
    <w:p w:rsidR="008C5C01" w:rsidRPr="00AE78C1" w:rsidRDefault="008C5C01" w:rsidP="008C5C01">
      <w:pPr>
        <w:autoSpaceDE w:val="0"/>
        <w:autoSpaceDN w:val="0"/>
        <w:adjustRightInd w:val="0"/>
        <w:spacing w:line="360" w:lineRule="auto"/>
        <w:ind w:firstLine="200"/>
        <w:jc w:val="left"/>
        <w:rPr>
          <w:rFonts w:ascii="宋体" w:hAnsi="宋体" w:cs="宋体"/>
          <w:color w:val="000000"/>
          <w:kern w:val="0"/>
          <w:sz w:val="24"/>
          <w:szCs w:val="24"/>
        </w:rPr>
      </w:pPr>
      <w:r w:rsidRPr="00AE78C1">
        <w:rPr>
          <w:rFonts w:ascii="宋体" w:hAnsi="宋体" w:cs="宋体" w:hint="eastAsia"/>
          <w:color w:val="000000"/>
          <w:kern w:val="0"/>
          <w:sz w:val="24"/>
          <w:szCs w:val="24"/>
        </w:rPr>
        <w:t>2.开标地点：合肥市蜀山区习友路与茂荫路交口投资大厦3楼多功能厅</w:t>
      </w:r>
    </w:p>
    <w:p w:rsidR="008C5C01" w:rsidRPr="00AE78C1" w:rsidRDefault="008C5C01" w:rsidP="008C5C01">
      <w:pPr>
        <w:autoSpaceDE w:val="0"/>
        <w:autoSpaceDN w:val="0"/>
        <w:adjustRightInd w:val="0"/>
        <w:spacing w:line="360" w:lineRule="auto"/>
        <w:ind w:firstLine="200"/>
        <w:jc w:val="left"/>
        <w:rPr>
          <w:rFonts w:ascii="宋体" w:hAnsi="宋体" w:cs="宋体"/>
          <w:b/>
          <w:color w:val="000000"/>
          <w:kern w:val="0"/>
          <w:sz w:val="24"/>
          <w:szCs w:val="24"/>
        </w:rPr>
      </w:pPr>
      <w:r w:rsidRPr="00AE78C1">
        <w:rPr>
          <w:rFonts w:ascii="宋体" w:hAnsi="宋体" w:cs="宋体" w:hint="eastAsia"/>
          <w:b/>
          <w:color w:val="000000"/>
          <w:kern w:val="0"/>
          <w:sz w:val="24"/>
          <w:szCs w:val="24"/>
        </w:rPr>
        <w:t>六、投标截止时间</w:t>
      </w:r>
    </w:p>
    <w:p w:rsidR="008C5C01" w:rsidRPr="00AE78C1" w:rsidRDefault="008C5C01" w:rsidP="008C5C01">
      <w:pPr>
        <w:autoSpaceDE w:val="0"/>
        <w:autoSpaceDN w:val="0"/>
        <w:adjustRightInd w:val="0"/>
        <w:spacing w:line="360" w:lineRule="auto"/>
        <w:ind w:firstLine="200"/>
        <w:jc w:val="left"/>
        <w:rPr>
          <w:rFonts w:ascii="宋体" w:hAnsi="宋体" w:cs="宋体"/>
          <w:color w:val="000000"/>
          <w:kern w:val="0"/>
          <w:sz w:val="24"/>
          <w:szCs w:val="24"/>
        </w:rPr>
      </w:pPr>
      <w:r w:rsidRPr="00AE78C1">
        <w:rPr>
          <w:rFonts w:ascii="宋体" w:hAnsi="宋体" w:cs="宋体" w:hint="eastAsia"/>
          <w:color w:val="000000"/>
          <w:kern w:val="0"/>
          <w:sz w:val="24"/>
          <w:szCs w:val="24"/>
        </w:rPr>
        <w:t>2021年09月</w:t>
      </w:r>
      <w:r>
        <w:rPr>
          <w:rFonts w:ascii="宋体" w:hAnsi="宋体" w:cs="宋体" w:hint="eastAsia"/>
          <w:color w:val="000000"/>
          <w:kern w:val="0"/>
          <w:sz w:val="24"/>
          <w:szCs w:val="24"/>
        </w:rPr>
        <w:t>30</w:t>
      </w:r>
      <w:r w:rsidRPr="00AE78C1">
        <w:rPr>
          <w:rFonts w:ascii="宋体" w:hAnsi="宋体" w:cs="宋体" w:hint="eastAsia"/>
          <w:color w:val="000000"/>
          <w:kern w:val="0"/>
          <w:sz w:val="24"/>
          <w:szCs w:val="24"/>
        </w:rPr>
        <w:t>日</w:t>
      </w:r>
      <w:r>
        <w:rPr>
          <w:rFonts w:ascii="宋体" w:hAnsi="宋体" w:cs="宋体" w:hint="eastAsia"/>
          <w:color w:val="000000"/>
          <w:kern w:val="0"/>
          <w:sz w:val="24"/>
          <w:szCs w:val="24"/>
        </w:rPr>
        <w:t>15：00</w:t>
      </w:r>
    </w:p>
    <w:p w:rsidR="008C5C01" w:rsidRPr="00AE78C1" w:rsidRDefault="008C5C01" w:rsidP="008C5C01">
      <w:pPr>
        <w:autoSpaceDE w:val="0"/>
        <w:autoSpaceDN w:val="0"/>
        <w:adjustRightInd w:val="0"/>
        <w:spacing w:line="360" w:lineRule="auto"/>
        <w:ind w:firstLine="200"/>
        <w:jc w:val="left"/>
        <w:rPr>
          <w:rFonts w:ascii="宋体" w:hAnsi="宋体" w:cs="宋体"/>
          <w:b/>
          <w:color w:val="000000"/>
          <w:kern w:val="0"/>
          <w:sz w:val="24"/>
          <w:szCs w:val="24"/>
        </w:rPr>
      </w:pPr>
      <w:r w:rsidRPr="00AE78C1">
        <w:rPr>
          <w:rFonts w:ascii="宋体" w:hAnsi="宋体" w:cs="宋体" w:hint="eastAsia"/>
          <w:b/>
          <w:color w:val="000000"/>
          <w:kern w:val="0"/>
          <w:sz w:val="24"/>
          <w:szCs w:val="24"/>
        </w:rPr>
        <w:t>七、联系方法</w:t>
      </w:r>
    </w:p>
    <w:p w:rsidR="008C5C01" w:rsidRPr="00AE78C1" w:rsidRDefault="008C5C01" w:rsidP="008C5C01">
      <w:pPr>
        <w:autoSpaceDE w:val="0"/>
        <w:autoSpaceDN w:val="0"/>
        <w:adjustRightInd w:val="0"/>
        <w:spacing w:line="360" w:lineRule="auto"/>
        <w:ind w:firstLine="200"/>
        <w:jc w:val="left"/>
        <w:rPr>
          <w:rFonts w:ascii="宋体" w:hAnsi="宋体" w:cs="宋体"/>
          <w:color w:val="000000"/>
          <w:kern w:val="0"/>
          <w:sz w:val="24"/>
          <w:szCs w:val="24"/>
        </w:rPr>
      </w:pPr>
      <w:r w:rsidRPr="00AE78C1">
        <w:rPr>
          <w:rFonts w:ascii="宋体" w:hAnsi="宋体" w:cs="宋体" w:hint="eastAsia"/>
          <w:color w:val="000000"/>
          <w:kern w:val="0"/>
          <w:sz w:val="24"/>
          <w:szCs w:val="24"/>
        </w:rPr>
        <w:t>招 标 人：合肥文旅博览集团有限公司</w:t>
      </w:r>
    </w:p>
    <w:p w:rsidR="008C5C01" w:rsidRPr="00AE78C1" w:rsidRDefault="008C5C01" w:rsidP="008C5C01">
      <w:pPr>
        <w:autoSpaceDE w:val="0"/>
        <w:autoSpaceDN w:val="0"/>
        <w:adjustRightInd w:val="0"/>
        <w:spacing w:line="360" w:lineRule="auto"/>
        <w:ind w:firstLine="200"/>
        <w:jc w:val="left"/>
        <w:rPr>
          <w:rFonts w:ascii="宋体" w:hAnsi="宋体" w:cs="宋体"/>
          <w:color w:val="000000"/>
          <w:kern w:val="0"/>
          <w:sz w:val="24"/>
          <w:szCs w:val="24"/>
        </w:rPr>
      </w:pPr>
      <w:r w:rsidRPr="00AE78C1">
        <w:rPr>
          <w:rFonts w:ascii="宋体" w:hAnsi="宋体" w:cs="宋体" w:hint="eastAsia"/>
          <w:color w:val="000000"/>
          <w:kern w:val="0"/>
          <w:sz w:val="24"/>
          <w:szCs w:val="24"/>
        </w:rPr>
        <w:t>地    址：合肥市蜀山区习友路与茂荫路交口投资大厦</w:t>
      </w:r>
    </w:p>
    <w:p w:rsidR="008C5C01" w:rsidRPr="00AE78C1" w:rsidRDefault="008C5C01" w:rsidP="008C5C01">
      <w:pPr>
        <w:autoSpaceDE w:val="0"/>
        <w:autoSpaceDN w:val="0"/>
        <w:adjustRightInd w:val="0"/>
        <w:spacing w:line="360" w:lineRule="auto"/>
        <w:ind w:firstLine="200"/>
        <w:jc w:val="left"/>
        <w:rPr>
          <w:rFonts w:ascii="宋体" w:hAnsi="宋体" w:cs="宋体" w:hint="eastAsia"/>
          <w:color w:val="000000"/>
          <w:kern w:val="0"/>
          <w:sz w:val="24"/>
          <w:szCs w:val="24"/>
        </w:rPr>
      </w:pPr>
      <w:r w:rsidRPr="00AE78C1">
        <w:rPr>
          <w:rFonts w:ascii="宋体" w:hAnsi="宋体" w:cs="宋体" w:hint="eastAsia"/>
          <w:color w:val="000000"/>
          <w:kern w:val="0"/>
          <w:sz w:val="24"/>
          <w:szCs w:val="24"/>
        </w:rPr>
        <w:t>联 系 人：胡工   电话：0551-63530687</w:t>
      </w:r>
    </w:p>
    <w:p w:rsidR="00D72534" w:rsidRPr="00C313A8" w:rsidRDefault="002464DD">
      <w:pPr>
        <w:pStyle w:val="2"/>
        <w:spacing w:before="0" w:line="500" w:lineRule="exact"/>
        <w:ind w:firstLine="0"/>
        <w:rPr>
          <w:rFonts w:ascii="宋体" w:eastAsia="宋体" w:hAnsi="宋体"/>
          <w:color w:val="000000" w:themeColor="text1"/>
        </w:rPr>
      </w:pPr>
      <w:r w:rsidRPr="00C313A8">
        <w:rPr>
          <w:rFonts w:ascii="宋体" w:eastAsia="宋体" w:hAnsi="宋体"/>
          <w:color w:val="000000" w:themeColor="text1"/>
          <w:sz w:val="24"/>
          <w:szCs w:val="24"/>
        </w:rPr>
        <w:br w:type="page"/>
      </w:r>
      <w:bookmarkStart w:id="5" w:name="_Toc40792201"/>
      <w:bookmarkStart w:id="6" w:name="_Toc83203847"/>
      <w:r w:rsidRPr="00C313A8">
        <w:rPr>
          <w:rFonts w:ascii="宋体" w:eastAsia="宋体" w:hAnsi="宋体" w:hint="eastAsia"/>
          <w:color w:val="000000" w:themeColor="text1"/>
        </w:rPr>
        <w:lastRenderedPageBreak/>
        <w:t>第二章 投标人须</w:t>
      </w:r>
      <w:bookmarkEnd w:id="2"/>
      <w:r w:rsidRPr="00C313A8">
        <w:rPr>
          <w:rFonts w:ascii="宋体" w:eastAsia="宋体" w:hAnsi="宋体" w:hint="eastAsia"/>
          <w:color w:val="000000" w:themeColor="text1"/>
        </w:rPr>
        <w:t>知</w:t>
      </w:r>
      <w:bookmarkEnd w:id="3"/>
      <w:r w:rsidRPr="00C313A8">
        <w:rPr>
          <w:rFonts w:ascii="宋体" w:eastAsia="宋体" w:hAnsi="宋体" w:hint="eastAsia"/>
          <w:color w:val="000000" w:themeColor="text1"/>
        </w:rPr>
        <w:t>前附表</w:t>
      </w:r>
      <w:bookmarkEnd w:id="5"/>
      <w:bookmarkEnd w:id="6"/>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35"/>
        <w:gridCol w:w="7534"/>
      </w:tblGrid>
      <w:tr w:rsidR="00C313A8" w:rsidRPr="00C313A8">
        <w:trPr>
          <w:trHeight w:val="652"/>
        </w:trPr>
        <w:tc>
          <w:tcPr>
            <w:tcW w:w="709"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序号</w:t>
            </w:r>
          </w:p>
        </w:tc>
        <w:tc>
          <w:tcPr>
            <w:tcW w:w="1335"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内容</w:t>
            </w:r>
          </w:p>
        </w:tc>
        <w:tc>
          <w:tcPr>
            <w:tcW w:w="7534" w:type="dxa"/>
            <w:vAlign w:val="center"/>
          </w:tcPr>
          <w:p w:rsidR="00D72534" w:rsidRPr="00C313A8" w:rsidRDefault="002464DD">
            <w:pPr>
              <w:pStyle w:val="xl31"/>
              <w:widowControl w:val="0"/>
              <w:spacing w:before="0" w:beforeAutospacing="0" w:after="0" w:afterAutospacing="0"/>
              <w:rPr>
                <w:bCs w:val="0"/>
                <w:color w:val="000000" w:themeColor="text1"/>
                <w:kern w:val="2"/>
                <w:sz w:val="24"/>
                <w:szCs w:val="20"/>
              </w:rPr>
            </w:pPr>
            <w:r w:rsidRPr="00C313A8">
              <w:rPr>
                <w:rFonts w:hint="eastAsia"/>
                <w:bCs w:val="0"/>
                <w:color w:val="000000" w:themeColor="text1"/>
                <w:kern w:val="2"/>
                <w:sz w:val="24"/>
                <w:szCs w:val="20"/>
              </w:rPr>
              <w:t>说明与要求</w:t>
            </w:r>
          </w:p>
        </w:tc>
      </w:tr>
      <w:tr w:rsidR="00C313A8" w:rsidRPr="00C313A8">
        <w:trPr>
          <w:trHeight w:val="502"/>
        </w:trPr>
        <w:tc>
          <w:tcPr>
            <w:tcW w:w="709" w:type="dxa"/>
            <w:vAlign w:val="center"/>
          </w:tcPr>
          <w:p w:rsidR="00D72534" w:rsidRPr="00C313A8" w:rsidRDefault="002464D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C313A8">
              <w:rPr>
                <w:rFonts w:ascii="宋体" w:hAnsi="宋体" w:hint="eastAsia"/>
                <w:bCs/>
                <w:color w:val="000000" w:themeColor="text1"/>
                <w:kern w:val="2"/>
              </w:rPr>
              <w:t>1</w:t>
            </w:r>
          </w:p>
        </w:tc>
        <w:tc>
          <w:tcPr>
            <w:tcW w:w="1335" w:type="dxa"/>
            <w:vAlign w:val="center"/>
          </w:tcPr>
          <w:p w:rsidR="00D72534" w:rsidRPr="00C313A8" w:rsidRDefault="002464DD">
            <w:pPr>
              <w:jc w:val="center"/>
              <w:rPr>
                <w:rFonts w:ascii="宋体" w:hAnsi="宋体"/>
                <w:bCs/>
                <w:color w:val="000000" w:themeColor="text1"/>
                <w:sz w:val="24"/>
              </w:rPr>
            </w:pPr>
            <w:r w:rsidRPr="00C313A8">
              <w:rPr>
                <w:rFonts w:ascii="宋体" w:hAnsi="宋体" w:hint="eastAsia"/>
                <w:bCs/>
                <w:color w:val="000000" w:themeColor="text1"/>
                <w:sz w:val="24"/>
              </w:rPr>
              <w:t>招标人</w:t>
            </w:r>
          </w:p>
        </w:tc>
        <w:tc>
          <w:tcPr>
            <w:tcW w:w="7534" w:type="dxa"/>
            <w:vAlign w:val="center"/>
          </w:tcPr>
          <w:p w:rsidR="00D72534" w:rsidRPr="00C313A8" w:rsidRDefault="002464DD">
            <w:pPr>
              <w:pStyle w:val="xl31"/>
              <w:widowControl w:val="0"/>
              <w:spacing w:before="0" w:beforeAutospacing="0" w:after="0" w:afterAutospacing="0"/>
              <w:jc w:val="both"/>
              <w:rPr>
                <w:b w:val="0"/>
                <w:color w:val="000000" w:themeColor="text1"/>
                <w:kern w:val="2"/>
                <w:sz w:val="24"/>
                <w:szCs w:val="20"/>
              </w:rPr>
            </w:pPr>
            <w:r w:rsidRPr="00C313A8">
              <w:rPr>
                <w:rFonts w:hint="eastAsia"/>
                <w:b w:val="0"/>
                <w:color w:val="000000" w:themeColor="text1"/>
                <w:kern w:val="2"/>
                <w:sz w:val="24"/>
                <w:szCs w:val="20"/>
              </w:rPr>
              <w:t>合肥文旅博览集团有限公司</w:t>
            </w:r>
          </w:p>
        </w:tc>
      </w:tr>
      <w:tr w:rsidR="00C313A8" w:rsidRPr="00C313A8">
        <w:trPr>
          <w:trHeight w:val="502"/>
        </w:trPr>
        <w:tc>
          <w:tcPr>
            <w:tcW w:w="709" w:type="dxa"/>
            <w:vAlign w:val="center"/>
          </w:tcPr>
          <w:p w:rsidR="00D72534" w:rsidRPr="00C313A8" w:rsidRDefault="002464D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C313A8">
              <w:rPr>
                <w:rFonts w:ascii="宋体" w:hAnsi="宋体" w:hint="eastAsia"/>
                <w:bCs/>
                <w:color w:val="000000" w:themeColor="text1"/>
                <w:kern w:val="2"/>
              </w:rPr>
              <w:t>2</w:t>
            </w:r>
          </w:p>
        </w:tc>
        <w:tc>
          <w:tcPr>
            <w:tcW w:w="1335" w:type="dxa"/>
            <w:vAlign w:val="center"/>
          </w:tcPr>
          <w:p w:rsidR="00D72534" w:rsidRPr="00C313A8" w:rsidRDefault="002464DD">
            <w:pPr>
              <w:jc w:val="center"/>
              <w:rPr>
                <w:rFonts w:ascii="宋体" w:hAnsi="宋体"/>
                <w:bCs/>
                <w:color w:val="000000" w:themeColor="text1"/>
                <w:sz w:val="24"/>
              </w:rPr>
            </w:pPr>
            <w:r w:rsidRPr="00C313A8">
              <w:rPr>
                <w:rFonts w:ascii="宋体" w:hAnsi="宋体" w:hint="eastAsia"/>
                <w:bCs/>
                <w:color w:val="000000" w:themeColor="text1"/>
                <w:sz w:val="24"/>
              </w:rPr>
              <w:t>委托人</w:t>
            </w:r>
          </w:p>
        </w:tc>
        <w:tc>
          <w:tcPr>
            <w:tcW w:w="7534" w:type="dxa"/>
            <w:vAlign w:val="center"/>
          </w:tcPr>
          <w:p w:rsidR="00D72534" w:rsidRPr="00C313A8" w:rsidRDefault="002464DD">
            <w:pPr>
              <w:autoSpaceDE w:val="0"/>
              <w:autoSpaceDN w:val="0"/>
              <w:adjustRightInd w:val="0"/>
              <w:spacing w:line="360" w:lineRule="auto"/>
              <w:jc w:val="left"/>
              <w:rPr>
                <w:rFonts w:ascii="宋体" w:hAnsi="宋体"/>
                <w:color w:val="000000" w:themeColor="text1"/>
                <w:sz w:val="24"/>
                <w:szCs w:val="24"/>
              </w:rPr>
            </w:pPr>
            <w:r w:rsidRPr="00C313A8">
              <w:rPr>
                <w:rFonts w:ascii="宋体" w:hAnsi="宋体" w:hint="eastAsia"/>
                <w:color w:val="000000" w:themeColor="text1"/>
                <w:sz w:val="24"/>
                <w:szCs w:val="24"/>
              </w:rPr>
              <w:t>合肥泓瑞金陵大酒店有限责任公司</w:t>
            </w:r>
          </w:p>
        </w:tc>
      </w:tr>
      <w:tr w:rsidR="00C313A8" w:rsidRPr="00C313A8">
        <w:trPr>
          <w:trHeight w:val="520"/>
        </w:trPr>
        <w:tc>
          <w:tcPr>
            <w:tcW w:w="709" w:type="dxa"/>
            <w:vAlign w:val="center"/>
          </w:tcPr>
          <w:p w:rsidR="00D72534" w:rsidRPr="00C313A8" w:rsidRDefault="002464DD">
            <w:pPr>
              <w:jc w:val="center"/>
              <w:rPr>
                <w:rFonts w:ascii="宋体" w:hAnsi="宋体"/>
                <w:bCs/>
                <w:color w:val="000000" w:themeColor="text1"/>
                <w:sz w:val="24"/>
              </w:rPr>
            </w:pPr>
            <w:r w:rsidRPr="00C313A8">
              <w:rPr>
                <w:rFonts w:ascii="宋体" w:hAnsi="宋体" w:hint="eastAsia"/>
                <w:bCs/>
                <w:color w:val="000000" w:themeColor="text1"/>
                <w:sz w:val="24"/>
              </w:rPr>
              <w:t>3</w:t>
            </w:r>
          </w:p>
        </w:tc>
        <w:tc>
          <w:tcPr>
            <w:tcW w:w="1335" w:type="dxa"/>
            <w:vAlign w:val="center"/>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项目名称</w:t>
            </w:r>
          </w:p>
        </w:tc>
        <w:tc>
          <w:tcPr>
            <w:tcW w:w="7534" w:type="dxa"/>
            <w:vAlign w:val="center"/>
          </w:tcPr>
          <w:p w:rsidR="00D72534" w:rsidRPr="00C313A8" w:rsidRDefault="002464DD">
            <w:pPr>
              <w:autoSpaceDE w:val="0"/>
              <w:autoSpaceDN w:val="0"/>
              <w:adjustRightInd w:val="0"/>
              <w:spacing w:line="360" w:lineRule="auto"/>
              <w:jc w:val="left"/>
              <w:rPr>
                <w:rFonts w:ascii="宋体" w:hAnsi="宋体"/>
                <w:color w:val="000000" w:themeColor="text1"/>
                <w:sz w:val="30"/>
                <w:szCs w:val="30"/>
              </w:rPr>
            </w:pPr>
            <w:r w:rsidRPr="00C313A8">
              <w:rPr>
                <w:rFonts w:ascii="宋体" w:hAnsi="宋体" w:hint="eastAsia"/>
                <w:color w:val="000000" w:themeColor="text1"/>
                <w:sz w:val="24"/>
                <w:szCs w:val="24"/>
              </w:rPr>
              <w:t>泓瑞金陵大酒店24F楼顶支架、太阳能支架、泳池顶部支架和冷却塔管道等加固除锈刷漆工程</w:t>
            </w:r>
          </w:p>
        </w:tc>
      </w:tr>
      <w:tr w:rsidR="00C313A8" w:rsidRPr="00C313A8">
        <w:trPr>
          <w:trHeight w:val="414"/>
        </w:trPr>
        <w:tc>
          <w:tcPr>
            <w:tcW w:w="709" w:type="dxa"/>
            <w:vAlign w:val="center"/>
          </w:tcPr>
          <w:p w:rsidR="00D72534" w:rsidRPr="00C313A8" w:rsidRDefault="002464DD">
            <w:pPr>
              <w:jc w:val="center"/>
              <w:rPr>
                <w:rFonts w:ascii="宋体" w:hAnsi="宋体"/>
                <w:bCs/>
                <w:color w:val="000000" w:themeColor="text1"/>
                <w:sz w:val="24"/>
              </w:rPr>
            </w:pPr>
            <w:r w:rsidRPr="00C313A8">
              <w:rPr>
                <w:rFonts w:ascii="宋体" w:hAnsi="宋体" w:hint="eastAsia"/>
                <w:bCs/>
                <w:color w:val="000000" w:themeColor="text1"/>
                <w:sz w:val="24"/>
              </w:rPr>
              <w:t>4</w:t>
            </w:r>
          </w:p>
        </w:tc>
        <w:tc>
          <w:tcPr>
            <w:tcW w:w="1335" w:type="dxa"/>
            <w:vAlign w:val="center"/>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项目编号</w:t>
            </w:r>
          </w:p>
        </w:tc>
        <w:tc>
          <w:tcPr>
            <w:tcW w:w="7534" w:type="dxa"/>
            <w:vAlign w:val="center"/>
          </w:tcPr>
          <w:p w:rsidR="00D72534" w:rsidRPr="00C313A8" w:rsidRDefault="002464DD">
            <w:pPr>
              <w:autoSpaceDE w:val="0"/>
              <w:autoSpaceDN w:val="0"/>
              <w:adjustRightInd w:val="0"/>
              <w:spacing w:line="360" w:lineRule="auto"/>
              <w:jc w:val="left"/>
              <w:rPr>
                <w:rFonts w:ascii="宋体" w:hAnsi="宋体"/>
                <w:color w:val="000000" w:themeColor="text1"/>
                <w:sz w:val="24"/>
                <w:szCs w:val="24"/>
              </w:rPr>
            </w:pPr>
            <w:r w:rsidRPr="00C313A8">
              <w:rPr>
                <w:rFonts w:ascii="宋体" w:hAnsi="宋体" w:hint="eastAsia"/>
                <w:color w:val="000000" w:themeColor="text1"/>
                <w:sz w:val="24"/>
                <w:szCs w:val="24"/>
              </w:rPr>
              <w:t>2021WLBLZB0039号</w:t>
            </w:r>
          </w:p>
        </w:tc>
      </w:tr>
      <w:tr w:rsidR="00C313A8" w:rsidRPr="00C313A8">
        <w:trPr>
          <w:trHeight w:val="502"/>
        </w:trPr>
        <w:tc>
          <w:tcPr>
            <w:tcW w:w="709" w:type="dxa"/>
            <w:vAlign w:val="center"/>
          </w:tcPr>
          <w:p w:rsidR="00D72534" w:rsidRPr="00C313A8" w:rsidRDefault="002464DD">
            <w:pPr>
              <w:jc w:val="center"/>
              <w:rPr>
                <w:rFonts w:ascii="宋体" w:hAnsi="宋体"/>
                <w:bCs/>
                <w:color w:val="000000" w:themeColor="text1"/>
                <w:sz w:val="24"/>
              </w:rPr>
            </w:pPr>
            <w:r w:rsidRPr="00C313A8">
              <w:rPr>
                <w:rFonts w:ascii="宋体" w:hAnsi="宋体" w:hint="eastAsia"/>
                <w:bCs/>
                <w:color w:val="000000" w:themeColor="text1"/>
                <w:sz w:val="24"/>
              </w:rPr>
              <w:t>5</w:t>
            </w:r>
          </w:p>
        </w:tc>
        <w:tc>
          <w:tcPr>
            <w:tcW w:w="1335"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lang w:val="zh-CN"/>
              </w:rPr>
              <w:t>付款方式</w:t>
            </w:r>
          </w:p>
        </w:tc>
        <w:tc>
          <w:tcPr>
            <w:tcW w:w="7534" w:type="dxa"/>
          </w:tcPr>
          <w:p w:rsidR="00D72534" w:rsidRPr="00C313A8" w:rsidRDefault="002464DD">
            <w:pPr>
              <w:autoSpaceDE w:val="0"/>
              <w:autoSpaceDN w:val="0"/>
              <w:adjustRightInd w:val="0"/>
              <w:spacing w:line="360" w:lineRule="auto"/>
              <w:jc w:val="left"/>
              <w:rPr>
                <w:rFonts w:ascii="宋体" w:hAnsi="宋体"/>
                <w:color w:val="000000" w:themeColor="text1"/>
                <w:sz w:val="24"/>
                <w:szCs w:val="24"/>
              </w:rPr>
            </w:pPr>
            <w:r w:rsidRPr="00C313A8">
              <w:rPr>
                <w:rFonts w:ascii="宋体" w:hAnsi="宋体" w:hint="eastAsia"/>
                <w:color w:val="000000" w:themeColor="text1"/>
                <w:sz w:val="24"/>
                <w:szCs w:val="24"/>
              </w:rPr>
              <w:t>工程竣工验收合格后，经由监理公司、审计单位、委托人核定后，付至合同价款的50%；</w:t>
            </w:r>
            <w:r w:rsidRPr="00C313A8">
              <w:rPr>
                <w:rFonts w:ascii="宋体" w:hAnsi="宋体"/>
                <w:color w:val="000000" w:themeColor="text1"/>
                <w:sz w:val="24"/>
                <w:szCs w:val="24"/>
              </w:rPr>
              <w:t>完成办理工程决算后，付至决算价款的97%，余款3%作为工程质保金，于质保期满后且中标人履行合同约定工程维修义务并经回访委托人，确认无解决的质量问题后支付（无息）。</w:t>
            </w:r>
            <w:r w:rsidRPr="00C313A8">
              <w:rPr>
                <w:rFonts w:ascii="宋体" w:hAnsi="宋体"/>
                <w:color w:val="000000" w:themeColor="text1"/>
                <w:sz w:val="24"/>
                <w:szCs w:val="24"/>
              </w:rPr>
              <w:br/>
            </w:r>
            <w:r w:rsidRPr="00C313A8">
              <w:rPr>
                <w:rFonts w:ascii="宋体" w:hAnsi="宋体" w:hint="eastAsia"/>
                <w:color w:val="000000" w:themeColor="text1"/>
                <w:sz w:val="24"/>
                <w:szCs w:val="24"/>
              </w:rPr>
              <w:t>备注：</w:t>
            </w:r>
            <w:r w:rsidRPr="00C313A8">
              <w:rPr>
                <w:rFonts w:ascii="宋体" w:hAnsi="宋体"/>
                <w:color w:val="000000" w:themeColor="text1"/>
                <w:sz w:val="24"/>
                <w:szCs w:val="24"/>
              </w:rPr>
              <w:t>委托人付款前，中标人需向委托人交付等额的增值税专用发票，否则委托人有权拒绝或者延迟付款，且不承担违约责任。</w:t>
            </w:r>
          </w:p>
        </w:tc>
      </w:tr>
      <w:tr w:rsidR="00C313A8" w:rsidRPr="00C313A8">
        <w:trPr>
          <w:trHeight w:val="587"/>
        </w:trPr>
        <w:tc>
          <w:tcPr>
            <w:tcW w:w="709" w:type="dxa"/>
            <w:vAlign w:val="center"/>
          </w:tcPr>
          <w:p w:rsidR="00D72534" w:rsidRPr="00C313A8" w:rsidRDefault="002464DD">
            <w:pPr>
              <w:spacing w:line="500" w:lineRule="exact"/>
              <w:ind w:right="102"/>
              <w:jc w:val="center"/>
              <w:rPr>
                <w:rFonts w:ascii="宋体" w:hAnsi="宋体"/>
                <w:color w:val="000000" w:themeColor="text1"/>
                <w:sz w:val="24"/>
                <w:lang w:val="zh-CN"/>
              </w:rPr>
            </w:pPr>
            <w:r w:rsidRPr="00C313A8">
              <w:rPr>
                <w:rFonts w:ascii="宋体" w:hAnsi="宋体" w:hint="eastAsia"/>
                <w:color w:val="000000" w:themeColor="text1"/>
                <w:sz w:val="24"/>
                <w:lang w:val="zh-CN"/>
              </w:rPr>
              <w:t>6</w:t>
            </w:r>
          </w:p>
        </w:tc>
        <w:tc>
          <w:tcPr>
            <w:tcW w:w="1335" w:type="dxa"/>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建设地点</w:t>
            </w:r>
          </w:p>
        </w:tc>
        <w:tc>
          <w:tcPr>
            <w:tcW w:w="7534" w:type="dxa"/>
          </w:tcPr>
          <w:p w:rsidR="00D72534" w:rsidRPr="00C313A8" w:rsidRDefault="002464DD">
            <w:pPr>
              <w:spacing w:line="500" w:lineRule="exact"/>
              <w:rPr>
                <w:rFonts w:ascii="宋体" w:hAnsi="宋体"/>
                <w:color w:val="000000" w:themeColor="text1"/>
                <w:sz w:val="24"/>
              </w:rPr>
            </w:pPr>
            <w:r w:rsidRPr="00C313A8">
              <w:rPr>
                <w:rFonts w:ascii="宋体" w:hAnsi="宋体" w:hint="eastAsia"/>
                <w:color w:val="000000" w:themeColor="text1"/>
                <w:sz w:val="24"/>
                <w:szCs w:val="24"/>
              </w:rPr>
              <w:t>合肥市蜀山区祁门路1799号</w:t>
            </w:r>
          </w:p>
        </w:tc>
      </w:tr>
      <w:tr w:rsidR="00C313A8" w:rsidRPr="00C313A8">
        <w:trPr>
          <w:trHeight w:val="587"/>
        </w:trPr>
        <w:tc>
          <w:tcPr>
            <w:tcW w:w="709" w:type="dxa"/>
            <w:vAlign w:val="center"/>
          </w:tcPr>
          <w:p w:rsidR="00D72534" w:rsidRPr="00C313A8" w:rsidRDefault="002464DD">
            <w:pPr>
              <w:spacing w:line="500" w:lineRule="exact"/>
              <w:ind w:right="102"/>
              <w:jc w:val="center"/>
              <w:rPr>
                <w:rFonts w:ascii="宋体" w:hAnsi="宋体"/>
                <w:color w:val="000000" w:themeColor="text1"/>
                <w:sz w:val="24"/>
              </w:rPr>
            </w:pPr>
            <w:r w:rsidRPr="00C313A8">
              <w:rPr>
                <w:rFonts w:ascii="宋体" w:hAnsi="宋体" w:hint="eastAsia"/>
                <w:color w:val="000000" w:themeColor="text1"/>
                <w:sz w:val="24"/>
              </w:rPr>
              <w:t>7</w:t>
            </w:r>
          </w:p>
        </w:tc>
        <w:tc>
          <w:tcPr>
            <w:tcW w:w="1335" w:type="dxa"/>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最高投标限价（招标控价）</w:t>
            </w:r>
          </w:p>
        </w:tc>
        <w:tc>
          <w:tcPr>
            <w:tcW w:w="7534" w:type="dxa"/>
            <w:vAlign w:val="center"/>
          </w:tcPr>
          <w:p w:rsidR="00D72534" w:rsidRPr="00C313A8" w:rsidRDefault="002464DD">
            <w:pPr>
              <w:autoSpaceDE w:val="0"/>
              <w:autoSpaceDN w:val="0"/>
              <w:adjustRightInd w:val="0"/>
              <w:spacing w:line="360" w:lineRule="auto"/>
              <w:jc w:val="left"/>
              <w:rPr>
                <w:rFonts w:ascii="宋体" w:hAnsi="宋体"/>
                <w:color w:val="000000" w:themeColor="text1"/>
                <w:sz w:val="24"/>
                <w:szCs w:val="24"/>
              </w:rPr>
            </w:pPr>
            <w:r w:rsidRPr="00C313A8">
              <w:rPr>
                <w:rFonts w:ascii="宋体" w:hAnsi="宋体" w:hint="eastAsia"/>
                <w:color w:val="000000" w:themeColor="text1"/>
                <w:sz w:val="24"/>
                <w:szCs w:val="24"/>
              </w:rPr>
              <w:t>本项目招标总控制价56万元，投标人的投标总报价不得超过招标总控制价，投标人的投标分项报价不得超过招标分项控制价。</w:t>
            </w:r>
          </w:p>
        </w:tc>
      </w:tr>
      <w:tr w:rsidR="00C313A8" w:rsidRPr="00C313A8">
        <w:trPr>
          <w:trHeight w:val="587"/>
        </w:trPr>
        <w:tc>
          <w:tcPr>
            <w:tcW w:w="709" w:type="dxa"/>
            <w:vAlign w:val="center"/>
          </w:tcPr>
          <w:p w:rsidR="00D72534" w:rsidRPr="00C313A8" w:rsidRDefault="002464DD">
            <w:pPr>
              <w:spacing w:line="500" w:lineRule="exact"/>
              <w:ind w:right="102"/>
              <w:jc w:val="center"/>
              <w:rPr>
                <w:rFonts w:ascii="宋体" w:hAnsi="宋体"/>
                <w:color w:val="000000" w:themeColor="text1"/>
                <w:sz w:val="24"/>
              </w:rPr>
            </w:pPr>
            <w:r w:rsidRPr="00C313A8">
              <w:rPr>
                <w:rFonts w:ascii="宋体" w:hAnsi="宋体" w:hint="eastAsia"/>
                <w:color w:val="000000" w:themeColor="text1"/>
                <w:sz w:val="24"/>
              </w:rPr>
              <w:t>8</w:t>
            </w:r>
          </w:p>
        </w:tc>
        <w:tc>
          <w:tcPr>
            <w:tcW w:w="1335" w:type="dxa"/>
            <w:vAlign w:val="center"/>
          </w:tcPr>
          <w:p w:rsidR="00D72534" w:rsidRPr="00C313A8" w:rsidRDefault="002464DD">
            <w:pPr>
              <w:adjustRightInd w:val="0"/>
              <w:snapToGrid w:val="0"/>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构成招标文件其他资料</w:t>
            </w:r>
          </w:p>
        </w:tc>
        <w:tc>
          <w:tcPr>
            <w:tcW w:w="7534" w:type="dxa"/>
            <w:vAlign w:val="center"/>
          </w:tcPr>
          <w:p w:rsidR="00D72534" w:rsidRPr="00C313A8" w:rsidRDefault="002464DD">
            <w:pPr>
              <w:adjustRightInd w:val="0"/>
              <w:snapToGrid w:val="0"/>
              <w:spacing w:line="360" w:lineRule="auto"/>
              <w:ind w:firstLineChars="50" w:firstLine="120"/>
              <w:jc w:val="left"/>
              <w:rPr>
                <w:rFonts w:ascii="宋体" w:hAnsi="宋体"/>
                <w:color w:val="000000" w:themeColor="text1"/>
                <w:sz w:val="24"/>
                <w:szCs w:val="24"/>
              </w:rPr>
            </w:pPr>
            <w:bookmarkStart w:id="7" w:name="EBaaec6e0efbd04fe5aaf01334c04785fd"/>
            <w:r w:rsidRPr="00C313A8">
              <w:rPr>
                <w:rFonts w:ascii="宋体" w:hAnsi="宋体" w:hint="eastAsia"/>
                <w:color w:val="000000" w:themeColor="text1"/>
                <w:sz w:val="24"/>
                <w:szCs w:val="24"/>
              </w:rPr>
              <w:t>招标文件、工程量清单、图纸及补充答疑文件等。</w:t>
            </w:r>
            <w:bookmarkEnd w:id="7"/>
          </w:p>
        </w:tc>
      </w:tr>
      <w:tr w:rsidR="00C313A8" w:rsidRPr="00C313A8">
        <w:trPr>
          <w:trHeight w:val="587"/>
        </w:trPr>
        <w:tc>
          <w:tcPr>
            <w:tcW w:w="709" w:type="dxa"/>
            <w:vAlign w:val="center"/>
          </w:tcPr>
          <w:p w:rsidR="00D72534" w:rsidRPr="00C313A8" w:rsidRDefault="002464DD">
            <w:pPr>
              <w:spacing w:line="500" w:lineRule="exact"/>
              <w:ind w:right="102"/>
              <w:jc w:val="center"/>
              <w:rPr>
                <w:rFonts w:ascii="宋体" w:hAnsi="宋体"/>
                <w:color w:val="000000" w:themeColor="text1"/>
                <w:sz w:val="24"/>
                <w:lang w:val="zh-CN"/>
              </w:rPr>
            </w:pPr>
            <w:r w:rsidRPr="00C313A8">
              <w:rPr>
                <w:rFonts w:ascii="宋体" w:hAnsi="宋体" w:hint="eastAsia"/>
                <w:color w:val="000000" w:themeColor="text1"/>
                <w:sz w:val="24"/>
              </w:rPr>
              <w:t>9</w:t>
            </w:r>
          </w:p>
        </w:tc>
        <w:tc>
          <w:tcPr>
            <w:tcW w:w="1335" w:type="dxa"/>
            <w:vAlign w:val="center"/>
          </w:tcPr>
          <w:p w:rsidR="00D72534" w:rsidRPr="00C313A8" w:rsidRDefault="002464DD">
            <w:pPr>
              <w:adjustRightInd w:val="0"/>
              <w:snapToGrid w:val="0"/>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标段划分</w:t>
            </w:r>
          </w:p>
        </w:tc>
        <w:tc>
          <w:tcPr>
            <w:tcW w:w="7534" w:type="dxa"/>
            <w:vAlign w:val="center"/>
          </w:tcPr>
          <w:p w:rsidR="00D72534" w:rsidRPr="00C313A8" w:rsidRDefault="002464DD">
            <w:pPr>
              <w:adjustRightInd w:val="0"/>
              <w:snapToGrid w:val="0"/>
              <w:spacing w:line="360" w:lineRule="auto"/>
              <w:jc w:val="left"/>
              <w:rPr>
                <w:rFonts w:ascii="宋体" w:hAnsi="宋体"/>
                <w:color w:val="000000" w:themeColor="text1"/>
                <w:sz w:val="24"/>
                <w:szCs w:val="24"/>
              </w:rPr>
            </w:pPr>
            <w:r w:rsidRPr="00C313A8">
              <w:rPr>
                <w:rFonts w:ascii="宋体" w:hAnsi="宋体" w:hint="eastAsia"/>
                <w:color w:val="000000" w:themeColor="text1"/>
                <w:sz w:val="24"/>
                <w:szCs w:val="24"/>
              </w:rPr>
              <w:t>一个标段</w:t>
            </w:r>
          </w:p>
        </w:tc>
      </w:tr>
      <w:tr w:rsidR="00C313A8" w:rsidRPr="00C313A8">
        <w:trPr>
          <w:trHeight w:val="603"/>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10</w:t>
            </w:r>
          </w:p>
        </w:tc>
        <w:tc>
          <w:tcPr>
            <w:tcW w:w="1335" w:type="dxa"/>
            <w:vAlign w:val="center"/>
          </w:tcPr>
          <w:p w:rsidR="00D72534" w:rsidRPr="00C313A8" w:rsidRDefault="002464DD">
            <w:pPr>
              <w:spacing w:line="500" w:lineRule="exact"/>
              <w:ind w:firstLineChars="50" w:firstLine="120"/>
              <w:rPr>
                <w:rFonts w:ascii="宋体" w:hAnsi="宋体"/>
                <w:color w:val="000000" w:themeColor="text1"/>
                <w:sz w:val="24"/>
              </w:rPr>
            </w:pPr>
            <w:r w:rsidRPr="00C313A8">
              <w:rPr>
                <w:rFonts w:ascii="宋体" w:hAnsi="宋体" w:hint="eastAsia"/>
                <w:color w:val="000000" w:themeColor="text1"/>
                <w:sz w:val="24"/>
              </w:rPr>
              <w:t>计划工期</w:t>
            </w:r>
          </w:p>
        </w:tc>
        <w:tc>
          <w:tcPr>
            <w:tcW w:w="7534" w:type="dxa"/>
            <w:vAlign w:val="center"/>
          </w:tcPr>
          <w:p w:rsidR="00D72534" w:rsidRPr="00C313A8" w:rsidRDefault="002464DD">
            <w:pPr>
              <w:spacing w:line="360" w:lineRule="auto"/>
              <w:rPr>
                <w:rFonts w:ascii="宋体" w:hAnsi="宋体" w:cs="Courier New"/>
                <w:color w:val="000000" w:themeColor="text1"/>
                <w:sz w:val="24"/>
                <w:szCs w:val="24"/>
              </w:rPr>
            </w:pPr>
            <w:r w:rsidRPr="00C313A8">
              <w:rPr>
                <w:rFonts w:ascii="宋体" w:hAnsi="宋体" w:cs="Courier New" w:hint="eastAsia"/>
                <w:color w:val="000000" w:themeColor="text1"/>
                <w:sz w:val="24"/>
                <w:szCs w:val="24"/>
                <w:u w:val="single"/>
              </w:rPr>
              <w:t>具体开工时间以开工令为准；</w:t>
            </w:r>
          </w:p>
        </w:tc>
      </w:tr>
      <w:tr w:rsidR="00C313A8" w:rsidRPr="00C313A8">
        <w:trPr>
          <w:trHeight w:val="603"/>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11</w:t>
            </w:r>
          </w:p>
        </w:tc>
        <w:tc>
          <w:tcPr>
            <w:tcW w:w="1335" w:type="dxa"/>
            <w:vAlign w:val="center"/>
          </w:tcPr>
          <w:p w:rsidR="00D72534" w:rsidRPr="00C313A8" w:rsidRDefault="002464DD">
            <w:pPr>
              <w:adjustRightInd w:val="0"/>
              <w:snapToGrid w:val="0"/>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质量要求</w:t>
            </w:r>
          </w:p>
        </w:tc>
        <w:tc>
          <w:tcPr>
            <w:tcW w:w="7534" w:type="dxa"/>
            <w:vAlign w:val="center"/>
          </w:tcPr>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质量标准：合格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其他说明：</w:t>
            </w:r>
            <w:r w:rsidRPr="00C313A8">
              <w:rPr>
                <w:rFonts w:ascii="宋体" w:hAnsi="宋体"/>
                <w:color w:val="000000" w:themeColor="text1"/>
                <w:sz w:val="24"/>
                <w:szCs w:val="24"/>
              </w:rPr>
              <w:t xml:space="preserve"> </w:t>
            </w:r>
          </w:p>
        </w:tc>
      </w:tr>
      <w:tr w:rsidR="00C313A8" w:rsidRPr="00C313A8">
        <w:trPr>
          <w:trHeight w:val="603"/>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12</w:t>
            </w:r>
          </w:p>
        </w:tc>
        <w:tc>
          <w:tcPr>
            <w:tcW w:w="1335" w:type="dxa"/>
            <w:vAlign w:val="center"/>
          </w:tcPr>
          <w:p w:rsidR="00D72534" w:rsidRPr="00C313A8" w:rsidRDefault="002464DD">
            <w:pPr>
              <w:snapToGrid w:val="0"/>
              <w:rPr>
                <w:color w:val="000000" w:themeColor="text1"/>
              </w:rPr>
            </w:pPr>
            <w:r w:rsidRPr="00C313A8">
              <w:rPr>
                <w:rFonts w:hint="eastAsia"/>
                <w:color w:val="000000" w:themeColor="text1"/>
              </w:rPr>
              <w:t>投标人资质条件、能力和信誉</w:t>
            </w:r>
          </w:p>
        </w:tc>
        <w:tc>
          <w:tcPr>
            <w:tcW w:w="7534" w:type="dxa"/>
            <w:vAlign w:val="center"/>
          </w:tcPr>
          <w:p w:rsidR="00D72534" w:rsidRPr="00C313A8" w:rsidRDefault="002464DD">
            <w:pPr>
              <w:snapToGrid w:val="0"/>
              <w:rPr>
                <w:color w:val="000000" w:themeColor="text1"/>
              </w:rPr>
            </w:pPr>
            <w:r w:rsidRPr="00C313A8">
              <w:rPr>
                <w:rFonts w:hint="eastAsia"/>
                <w:color w:val="000000" w:themeColor="text1"/>
              </w:rPr>
              <w:t>（</w:t>
            </w:r>
            <w:r w:rsidRPr="00C313A8">
              <w:rPr>
                <w:rFonts w:hint="eastAsia"/>
                <w:color w:val="000000" w:themeColor="text1"/>
              </w:rPr>
              <w:t>1</w:t>
            </w:r>
            <w:r w:rsidRPr="00C313A8">
              <w:rPr>
                <w:rFonts w:hint="eastAsia"/>
                <w:color w:val="000000" w:themeColor="text1"/>
              </w:rPr>
              <w:t>）资质条件：见附录</w:t>
            </w:r>
            <w:r w:rsidRPr="00C313A8">
              <w:rPr>
                <w:rFonts w:hint="eastAsia"/>
                <w:color w:val="000000" w:themeColor="text1"/>
              </w:rPr>
              <w:t>1</w:t>
            </w:r>
          </w:p>
          <w:p w:rsidR="00D72534" w:rsidRPr="00C313A8" w:rsidRDefault="002464DD">
            <w:pPr>
              <w:snapToGrid w:val="0"/>
              <w:rPr>
                <w:color w:val="000000" w:themeColor="text1"/>
              </w:rPr>
            </w:pPr>
            <w:r w:rsidRPr="00C313A8">
              <w:rPr>
                <w:rFonts w:hint="eastAsia"/>
                <w:color w:val="000000" w:themeColor="text1"/>
              </w:rPr>
              <w:t>（</w:t>
            </w:r>
            <w:r w:rsidRPr="00C313A8">
              <w:rPr>
                <w:rFonts w:hint="eastAsia"/>
                <w:color w:val="000000" w:themeColor="text1"/>
              </w:rPr>
              <w:t>2</w:t>
            </w:r>
            <w:r w:rsidRPr="00C313A8">
              <w:rPr>
                <w:rFonts w:hint="eastAsia"/>
                <w:color w:val="000000" w:themeColor="text1"/>
              </w:rPr>
              <w:t>）财务要求：见附录</w:t>
            </w:r>
            <w:r w:rsidRPr="00C313A8">
              <w:rPr>
                <w:rFonts w:hint="eastAsia"/>
                <w:color w:val="000000" w:themeColor="text1"/>
              </w:rPr>
              <w:t>2</w:t>
            </w:r>
          </w:p>
          <w:p w:rsidR="00D72534" w:rsidRPr="00C313A8" w:rsidRDefault="002464DD">
            <w:pPr>
              <w:snapToGrid w:val="0"/>
              <w:rPr>
                <w:color w:val="000000" w:themeColor="text1"/>
              </w:rPr>
            </w:pPr>
            <w:r w:rsidRPr="00C313A8">
              <w:rPr>
                <w:rFonts w:hint="eastAsia"/>
                <w:color w:val="000000" w:themeColor="text1"/>
              </w:rPr>
              <w:t>（</w:t>
            </w:r>
            <w:r w:rsidRPr="00C313A8">
              <w:rPr>
                <w:rFonts w:hint="eastAsia"/>
                <w:color w:val="000000" w:themeColor="text1"/>
              </w:rPr>
              <w:t>3</w:t>
            </w:r>
            <w:r w:rsidRPr="00C313A8">
              <w:rPr>
                <w:rFonts w:hint="eastAsia"/>
                <w:color w:val="000000" w:themeColor="text1"/>
              </w:rPr>
              <w:t>）业绩要求：见附录</w:t>
            </w:r>
            <w:r w:rsidRPr="00C313A8">
              <w:rPr>
                <w:rFonts w:hint="eastAsia"/>
                <w:color w:val="000000" w:themeColor="text1"/>
              </w:rPr>
              <w:t>3</w:t>
            </w:r>
          </w:p>
          <w:p w:rsidR="00D72534" w:rsidRPr="00C313A8" w:rsidRDefault="002464DD">
            <w:pPr>
              <w:snapToGrid w:val="0"/>
              <w:rPr>
                <w:color w:val="000000" w:themeColor="text1"/>
              </w:rPr>
            </w:pPr>
            <w:r w:rsidRPr="00C313A8">
              <w:rPr>
                <w:rFonts w:hint="eastAsia"/>
                <w:color w:val="000000" w:themeColor="text1"/>
              </w:rPr>
              <w:t>（</w:t>
            </w:r>
            <w:r w:rsidRPr="00C313A8">
              <w:rPr>
                <w:rFonts w:hint="eastAsia"/>
                <w:color w:val="000000" w:themeColor="text1"/>
              </w:rPr>
              <w:t>4</w:t>
            </w:r>
            <w:r w:rsidRPr="00C313A8">
              <w:rPr>
                <w:rFonts w:hint="eastAsia"/>
                <w:color w:val="000000" w:themeColor="text1"/>
              </w:rPr>
              <w:t>）信誉要求：见附录</w:t>
            </w:r>
            <w:r w:rsidRPr="00C313A8">
              <w:rPr>
                <w:rFonts w:hint="eastAsia"/>
                <w:color w:val="000000" w:themeColor="text1"/>
              </w:rPr>
              <w:t>4</w:t>
            </w:r>
          </w:p>
          <w:p w:rsidR="00D72534" w:rsidRPr="00C313A8" w:rsidRDefault="002464DD">
            <w:pPr>
              <w:snapToGrid w:val="0"/>
              <w:rPr>
                <w:color w:val="000000" w:themeColor="text1"/>
              </w:rPr>
            </w:pPr>
            <w:r w:rsidRPr="00C313A8">
              <w:rPr>
                <w:rFonts w:hint="eastAsia"/>
                <w:color w:val="000000" w:themeColor="text1"/>
              </w:rPr>
              <w:t>（</w:t>
            </w:r>
            <w:r w:rsidRPr="00C313A8">
              <w:rPr>
                <w:rFonts w:hint="eastAsia"/>
                <w:color w:val="000000" w:themeColor="text1"/>
              </w:rPr>
              <w:t>5</w:t>
            </w:r>
            <w:r w:rsidRPr="00C313A8">
              <w:rPr>
                <w:rFonts w:hint="eastAsia"/>
                <w:color w:val="000000" w:themeColor="text1"/>
              </w:rPr>
              <w:t>）项目经理资格：见附录</w:t>
            </w:r>
            <w:r w:rsidRPr="00C313A8">
              <w:rPr>
                <w:rFonts w:hint="eastAsia"/>
                <w:color w:val="000000" w:themeColor="text1"/>
              </w:rPr>
              <w:t xml:space="preserve">5 </w:t>
            </w:r>
          </w:p>
          <w:p w:rsidR="00D72534" w:rsidRPr="00C313A8" w:rsidRDefault="002464DD">
            <w:pPr>
              <w:snapToGrid w:val="0"/>
              <w:rPr>
                <w:color w:val="000000" w:themeColor="text1"/>
              </w:rPr>
            </w:pPr>
            <w:r w:rsidRPr="00C313A8">
              <w:rPr>
                <w:rFonts w:hint="eastAsia"/>
                <w:color w:val="000000" w:themeColor="text1"/>
              </w:rPr>
              <w:t>（</w:t>
            </w:r>
            <w:r w:rsidRPr="00C313A8">
              <w:rPr>
                <w:rFonts w:hint="eastAsia"/>
                <w:color w:val="000000" w:themeColor="text1"/>
              </w:rPr>
              <w:t>6</w:t>
            </w:r>
            <w:r w:rsidRPr="00C313A8">
              <w:rPr>
                <w:rFonts w:hint="eastAsia"/>
                <w:color w:val="000000" w:themeColor="text1"/>
              </w:rPr>
              <w:t>）其他要求：见附录</w:t>
            </w:r>
            <w:r w:rsidRPr="00C313A8">
              <w:rPr>
                <w:rFonts w:hint="eastAsia"/>
                <w:color w:val="000000" w:themeColor="text1"/>
              </w:rPr>
              <w:t>6</w:t>
            </w:r>
          </w:p>
        </w:tc>
      </w:tr>
      <w:tr w:rsidR="00C313A8" w:rsidRPr="00C313A8">
        <w:trPr>
          <w:trHeight w:val="603"/>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lastRenderedPageBreak/>
              <w:t>13</w:t>
            </w:r>
          </w:p>
        </w:tc>
        <w:tc>
          <w:tcPr>
            <w:tcW w:w="1335" w:type="dxa"/>
            <w:vAlign w:val="center"/>
          </w:tcPr>
          <w:p w:rsidR="00D72534" w:rsidRPr="00C313A8" w:rsidRDefault="002464DD">
            <w:pPr>
              <w:adjustRightInd w:val="0"/>
              <w:snapToGrid w:val="0"/>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是否接受联合体投标</w:t>
            </w:r>
          </w:p>
        </w:tc>
        <w:tc>
          <w:tcPr>
            <w:tcW w:w="7534" w:type="dxa"/>
            <w:vAlign w:val="center"/>
          </w:tcPr>
          <w:p w:rsidR="00D72534" w:rsidRPr="00C313A8" w:rsidRDefault="002464DD">
            <w:pPr>
              <w:adjustRightInd w:val="0"/>
              <w:snapToGrid w:val="0"/>
              <w:spacing w:line="360" w:lineRule="auto"/>
              <w:rPr>
                <w:rFonts w:ascii="宋体" w:hAnsi="宋体"/>
                <w:color w:val="000000" w:themeColor="text1"/>
                <w:sz w:val="24"/>
                <w:szCs w:val="24"/>
              </w:rPr>
            </w:pPr>
            <w:r w:rsidRPr="00C313A8">
              <w:rPr>
                <w:rFonts w:hint="eastAsia"/>
                <w:b/>
                <w:bCs/>
                <w:color w:val="000000" w:themeColor="text1"/>
                <w:sz w:val="24"/>
              </w:rPr>
              <w:sym w:font="Wingdings" w:char="F0FE"/>
            </w:r>
            <w:r w:rsidRPr="00C313A8">
              <w:rPr>
                <w:rFonts w:ascii="宋体" w:hAnsi="宋体" w:hint="eastAsia"/>
                <w:bCs/>
                <w:color w:val="000000" w:themeColor="text1"/>
                <w:sz w:val="24"/>
              </w:rPr>
              <w:t xml:space="preserve">不接受   </w:t>
            </w:r>
            <w:r w:rsidRPr="00C313A8">
              <w:rPr>
                <w:rFonts w:ascii="宋体" w:hAnsi="宋体" w:hint="eastAsia"/>
                <w:color w:val="000000" w:themeColor="text1"/>
                <w:sz w:val="24"/>
              </w:rPr>
              <w:t>□接受</w:t>
            </w:r>
          </w:p>
        </w:tc>
      </w:tr>
      <w:tr w:rsidR="00C313A8" w:rsidRPr="00C313A8">
        <w:trPr>
          <w:trHeight w:val="592"/>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14</w:t>
            </w:r>
          </w:p>
        </w:tc>
        <w:tc>
          <w:tcPr>
            <w:tcW w:w="1335"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质量</w:t>
            </w:r>
          </w:p>
          <w:p w:rsidR="00D72534" w:rsidRPr="00C313A8" w:rsidRDefault="002464DD">
            <w:pPr>
              <w:spacing w:line="500" w:lineRule="exact"/>
              <w:jc w:val="center"/>
              <w:rPr>
                <w:rFonts w:ascii="宋体" w:hAnsi="宋体"/>
                <w:color w:val="000000" w:themeColor="text1"/>
                <w:sz w:val="24"/>
                <w:lang w:val="zh-CN"/>
              </w:rPr>
            </w:pPr>
            <w:r w:rsidRPr="00C313A8">
              <w:rPr>
                <w:rFonts w:ascii="宋体" w:hAnsi="宋体" w:hint="eastAsia"/>
                <w:color w:val="000000" w:themeColor="text1"/>
                <w:sz w:val="24"/>
              </w:rPr>
              <w:t>保证</w:t>
            </w:r>
            <w:r w:rsidRPr="00C313A8">
              <w:rPr>
                <w:rFonts w:ascii="宋体" w:hAnsi="宋体" w:hint="eastAsia"/>
                <w:color w:val="000000" w:themeColor="text1"/>
                <w:sz w:val="24"/>
                <w:lang w:val="zh-CN"/>
              </w:rPr>
              <w:t>期</w:t>
            </w:r>
          </w:p>
        </w:tc>
        <w:tc>
          <w:tcPr>
            <w:tcW w:w="7534" w:type="dxa"/>
            <w:vAlign w:val="center"/>
          </w:tcPr>
          <w:p w:rsidR="00D72534" w:rsidRPr="00C313A8" w:rsidRDefault="002464DD">
            <w:pPr>
              <w:adjustRightInd w:val="0"/>
              <w:spacing w:line="460" w:lineRule="exact"/>
              <w:rPr>
                <w:rFonts w:ascii="宋体" w:hAnsi="宋体"/>
                <w:color w:val="000000" w:themeColor="text1"/>
                <w:sz w:val="24"/>
                <w:lang w:val="zh-CN"/>
              </w:rPr>
            </w:pPr>
            <w:r w:rsidRPr="00C313A8">
              <w:rPr>
                <w:rFonts w:ascii="宋体" w:hAnsi="宋体" w:hint="eastAsia"/>
                <w:color w:val="000000" w:themeColor="text1"/>
                <w:sz w:val="24"/>
                <w:lang w:val="zh-CN"/>
              </w:rPr>
              <w:t>工程内容施工完毕并经委托人验收合格之日起两年。</w:t>
            </w:r>
          </w:p>
        </w:tc>
      </w:tr>
      <w:tr w:rsidR="00C313A8" w:rsidRPr="00C313A8">
        <w:trPr>
          <w:trHeight w:val="456"/>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15</w:t>
            </w:r>
          </w:p>
        </w:tc>
        <w:tc>
          <w:tcPr>
            <w:tcW w:w="1335" w:type="dxa"/>
            <w:vAlign w:val="center"/>
          </w:tcPr>
          <w:p w:rsidR="00D72534" w:rsidRPr="00C313A8" w:rsidRDefault="002464DD">
            <w:pPr>
              <w:spacing w:line="500" w:lineRule="exact"/>
              <w:jc w:val="center"/>
              <w:rPr>
                <w:rFonts w:ascii="宋体" w:hAnsi="宋体"/>
                <w:bCs/>
                <w:color w:val="000000" w:themeColor="text1"/>
                <w:sz w:val="24"/>
              </w:rPr>
            </w:pPr>
            <w:r w:rsidRPr="00C313A8">
              <w:rPr>
                <w:rFonts w:ascii="宋体" w:hAnsi="宋体" w:hint="eastAsia"/>
                <w:bCs/>
                <w:color w:val="000000" w:themeColor="text1"/>
                <w:sz w:val="24"/>
              </w:rPr>
              <w:t>踏勘现场</w:t>
            </w:r>
          </w:p>
        </w:tc>
        <w:tc>
          <w:tcPr>
            <w:tcW w:w="7534" w:type="dxa"/>
            <w:vAlign w:val="center"/>
          </w:tcPr>
          <w:p w:rsidR="00D72534" w:rsidRPr="00C313A8" w:rsidRDefault="002464DD">
            <w:pPr>
              <w:spacing w:line="500" w:lineRule="exact"/>
              <w:rPr>
                <w:rFonts w:ascii="宋体" w:hAnsi="宋体"/>
                <w:color w:val="000000" w:themeColor="text1"/>
                <w:sz w:val="24"/>
                <w:lang w:val="zh-CN"/>
              </w:rPr>
            </w:pPr>
            <w:r w:rsidRPr="00C313A8">
              <w:rPr>
                <w:rFonts w:hint="eastAsia"/>
                <w:b/>
                <w:bCs/>
                <w:color w:val="000000" w:themeColor="text1"/>
                <w:sz w:val="24"/>
              </w:rPr>
              <w:sym w:font="Wingdings" w:char="F0FE"/>
            </w:r>
            <w:r w:rsidRPr="00C313A8">
              <w:rPr>
                <w:rFonts w:ascii="宋体" w:hAnsi="宋体" w:hint="eastAsia"/>
                <w:bCs/>
                <w:color w:val="000000" w:themeColor="text1"/>
                <w:sz w:val="24"/>
              </w:rPr>
              <w:t xml:space="preserve">自行踏勘  </w:t>
            </w:r>
            <w:r w:rsidRPr="00C313A8">
              <w:rPr>
                <w:rFonts w:ascii="宋体" w:hAnsi="宋体" w:hint="eastAsia"/>
                <w:color w:val="000000" w:themeColor="text1"/>
                <w:sz w:val="24"/>
              </w:rPr>
              <w:t>□招标人</w:t>
            </w:r>
            <w:r w:rsidRPr="00C313A8">
              <w:rPr>
                <w:rFonts w:ascii="宋体" w:hAnsi="宋体" w:hint="eastAsia"/>
                <w:color w:val="000000" w:themeColor="text1"/>
                <w:sz w:val="24"/>
                <w:lang w:val="zh-CN"/>
              </w:rPr>
              <w:t>统一组织</w:t>
            </w:r>
          </w:p>
        </w:tc>
      </w:tr>
      <w:tr w:rsidR="00C313A8" w:rsidRPr="00C313A8">
        <w:trPr>
          <w:trHeight w:val="527"/>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color w:val="000000" w:themeColor="text1"/>
                <w:sz w:val="24"/>
              </w:rPr>
              <w:t>16</w:t>
            </w:r>
          </w:p>
        </w:tc>
        <w:tc>
          <w:tcPr>
            <w:tcW w:w="1335" w:type="dxa"/>
            <w:vAlign w:val="center"/>
          </w:tcPr>
          <w:p w:rsidR="00D72534" w:rsidRPr="00C313A8" w:rsidRDefault="002464DD">
            <w:pPr>
              <w:spacing w:line="500" w:lineRule="exact"/>
              <w:jc w:val="center"/>
              <w:rPr>
                <w:rFonts w:ascii="宋体" w:hAnsi="宋体"/>
                <w:bCs/>
                <w:color w:val="000000" w:themeColor="text1"/>
                <w:sz w:val="24"/>
              </w:rPr>
            </w:pPr>
            <w:r w:rsidRPr="00C313A8">
              <w:rPr>
                <w:rFonts w:ascii="宋体" w:hAnsi="宋体" w:hint="eastAsia"/>
                <w:bCs/>
                <w:color w:val="000000" w:themeColor="text1"/>
                <w:sz w:val="24"/>
              </w:rPr>
              <w:t>投标文件</w:t>
            </w:r>
          </w:p>
        </w:tc>
        <w:tc>
          <w:tcPr>
            <w:tcW w:w="7534" w:type="dxa"/>
            <w:vAlign w:val="center"/>
          </w:tcPr>
          <w:p w:rsidR="00D72534" w:rsidRPr="00C313A8" w:rsidRDefault="002464DD">
            <w:pPr>
              <w:spacing w:line="500" w:lineRule="exact"/>
              <w:rPr>
                <w:b/>
                <w:bCs/>
                <w:color w:val="000000" w:themeColor="text1"/>
                <w:sz w:val="24"/>
              </w:rPr>
            </w:pPr>
            <w:r w:rsidRPr="00C313A8">
              <w:rPr>
                <w:rFonts w:ascii="宋体" w:hAnsi="宋体" w:hint="eastAsia"/>
                <w:color w:val="000000" w:themeColor="text1"/>
                <w:kern w:val="0"/>
                <w:sz w:val="24"/>
              </w:rPr>
              <w:t>正、副本各一份，封装成册并封装文件袋内</w:t>
            </w:r>
          </w:p>
        </w:tc>
      </w:tr>
      <w:tr w:rsidR="00C313A8" w:rsidRPr="00C313A8">
        <w:trPr>
          <w:trHeight w:val="786"/>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color w:val="000000" w:themeColor="text1"/>
                <w:sz w:val="24"/>
              </w:rPr>
              <w:t>17</w:t>
            </w:r>
          </w:p>
        </w:tc>
        <w:tc>
          <w:tcPr>
            <w:tcW w:w="1335" w:type="dxa"/>
            <w:vAlign w:val="center"/>
          </w:tcPr>
          <w:p w:rsidR="00D72534" w:rsidRPr="00C313A8" w:rsidRDefault="002464DD">
            <w:pPr>
              <w:spacing w:line="440" w:lineRule="exact"/>
              <w:ind w:left="841" w:hanging="841"/>
              <w:jc w:val="center"/>
              <w:rPr>
                <w:rFonts w:ascii="宋体" w:hAnsi="宋体"/>
                <w:color w:val="000000" w:themeColor="text1"/>
                <w:sz w:val="24"/>
                <w:szCs w:val="24"/>
              </w:rPr>
            </w:pPr>
            <w:r w:rsidRPr="00C313A8">
              <w:rPr>
                <w:rFonts w:ascii="宋体" w:hAnsi="宋体" w:hint="eastAsia"/>
                <w:color w:val="000000" w:themeColor="text1"/>
                <w:sz w:val="24"/>
                <w:szCs w:val="24"/>
              </w:rPr>
              <w:t>开标时间</w:t>
            </w:r>
          </w:p>
          <w:p w:rsidR="00D72534" w:rsidRPr="00C313A8" w:rsidRDefault="002464DD">
            <w:pPr>
              <w:spacing w:line="440" w:lineRule="exact"/>
              <w:ind w:left="841" w:hanging="841"/>
              <w:jc w:val="center"/>
              <w:rPr>
                <w:rFonts w:ascii="宋体" w:hAnsi="宋体"/>
                <w:color w:val="000000" w:themeColor="text1"/>
                <w:sz w:val="24"/>
                <w:szCs w:val="24"/>
              </w:rPr>
            </w:pPr>
            <w:r w:rsidRPr="00C313A8">
              <w:rPr>
                <w:rFonts w:ascii="宋体" w:hAnsi="宋体" w:hint="eastAsia"/>
                <w:color w:val="000000" w:themeColor="text1"/>
                <w:sz w:val="24"/>
                <w:szCs w:val="24"/>
              </w:rPr>
              <w:t>及地点</w:t>
            </w:r>
          </w:p>
        </w:tc>
        <w:tc>
          <w:tcPr>
            <w:tcW w:w="7534" w:type="dxa"/>
            <w:vAlign w:val="center"/>
          </w:tcPr>
          <w:p w:rsidR="00D72534" w:rsidRPr="00C313A8" w:rsidRDefault="002464DD">
            <w:pPr>
              <w:spacing w:line="440" w:lineRule="exact"/>
              <w:ind w:left="841" w:hanging="841"/>
              <w:rPr>
                <w:rFonts w:ascii="宋体" w:hAnsi="宋体"/>
                <w:color w:val="000000" w:themeColor="text1"/>
                <w:sz w:val="24"/>
                <w:szCs w:val="24"/>
              </w:rPr>
            </w:pPr>
            <w:r w:rsidRPr="00C313A8">
              <w:rPr>
                <w:rFonts w:ascii="宋体" w:hAnsi="宋体" w:hint="eastAsia"/>
                <w:color w:val="000000" w:themeColor="text1"/>
                <w:sz w:val="24"/>
                <w:szCs w:val="24"/>
              </w:rPr>
              <w:t>开标时间：详见招标公告</w:t>
            </w:r>
          </w:p>
          <w:p w:rsidR="00D72534" w:rsidRPr="00C313A8" w:rsidRDefault="002464DD">
            <w:pPr>
              <w:spacing w:line="440" w:lineRule="exact"/>
              <w:ind w:left="841" w:hanging="841"/>
              <w:rPr>
                <w:rFonts w:ascii="宋体" w:hAnsi="宋体"/>
                <w:color w:val="000000" w:themeColor="text1"/>
                <w:sz w:val="24"/>
                <w:szCs w:val="24"/>
              </w:rPr>
            </w:pPr>
            <w:r w:rsidRPr="00C313A8">
              <w:rPr>
                <w:rFonts w:ascii="宋体" w:hAnsi="宋体" w:hint="eastAsia"/>
                <w:color w:val="000000" w:themeColor="text1"/>
                <w:sz w:val="24"/>
                <w:szCs w:val="24"/>
              </w:rPr>
              <w:t>开标地点：详见招标公告</w:t>
            </w:r>
          </w:p>
        </w:tc>
      </w:tr>
      <w:tr w:rsidR="00C313A8" w:rsidRPr="00C313A8">
        <w:trPr>
          <w:trHeight w:val="786"/>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color w:val="000000" w:themeColor="text1"/>
                <w:sz w:val="24"/>
              </w:rPr>
              <w:t>18</w:t>
            </w:r>
          </w:p>
        </w:tc>
        <w:tc>
          <w:tcPr>
            <w:tcW w:w="1335" w:type="dxa"/>
            <w:vAlign w:val="center"/>
          </w:tcPr>
          <w:p w:rsidR="00D72534" w:rsidRPr="00C313A8" w:rsidRDefault="002464DD">
            <w:pPr>
              <w:spacing w:line="440" w:lineRule="exact"/>
              <w:ind w:left="841" w:hanging="841"/>
              <w:jc w:val="center"/>
              <w:rPr>
                <w:rFonts w:ascii="宋体" w:hAnsi="宋体"/>
                <w:color w:val="000000" w:themeColor="text1"/>
                <w:sz w:val="24"/>
                <w:szCs w:val="24"/>
              </w:rPr>
            </w:pPr>
            <w:r w:rsidRPr="00C313A8">
              <w:rPr>
                <w:rFonts w:ascii="宋体" w:hAnsi="宋体" w:hint="eastAsia"/>
                <w:color w:val="000000" w:themeColor="text1"/>
                <w:sz w:val="24"/>
                <w:szCs w:val="24"/>
              </w:rPr>
              <w:t>分  包</w:t>
            </w:r>
          </w:p>
        </w:tc>
        <w:tc>
          <w:tcPr>
            <w:tcW w:w="7534" w:type="dxa"/>
            <w:vAlign w:val="center"/>
          </w:tcPr>
          <w:p w:rsidR="00D72534" w:rsidRPr="00C313A8" w:rsidRDefault="002464DD">
            <w:pPr>
              <w:spacing w:line="440" w:lineRule="exact"/>
              <w:ind w:left="841" w:hanging="841"/>
              <w:rPr>
                <w:rFonts w:ascii="宋体" w:hAnsi="宋体"/>
                <w:color w:val="000000" w:themeColor="text1"/>
                <w:sz w:val="24"/>
                <w:szCs w:val="24"/>
              </w:rPr>
            </w:pPr>
            <w:r w:rsidRPr="00C313A8">
              <w:rPr>
                <w:rFonts w:ascii="宋体" w:hAnsi="宋体" w:hint="eastAsia"/>
                <w:color w:val="000000" w:themeColor="text1"/>
                <w:sz w:val="24"/>
                <w:szCs w:val="24"/>
              </w:rPr>
              <w:t>不允许</w:t>
            </w:r>
          </w:p>
        </w:tc>
      </w:tr>
      <w:tr w:rsidR="00C313A8" w:rsidRPr="00C313A8">
        <w:trPr>
          <w:trHeight w:val="489"/>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color w:val="000000" w:themeColor="text1"/>
                <w:sz w:val="24"/>
              </w:rPr>
              <w:t>19</w:t>
            </w:r>
          </w:p>
        </w:tc>
        <w:tc>
          <w:tcPr>
            <w:tcW w:w="1335"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评标办法</w:t>
            </w:r>
          </w:p>
        </w:tc>
        <w:tc>
          <w:tcPr>
            <w:tcW w:w="7534" w:type="dxa"/>
            <w:vAlign w:val="center"/>
          </w:tcPr>
          <w:p w:rsidR="00D72534" w:rsidRPr="00C313A8" w:rsidRDefault="002464DD">
            <w:pPr>
              <w:widowControl/>
              <w:jc w:val="left"/>
              <w:rPr>
                <w:rFonts w:ascii="宋体" w:hAnsi="宋体"/>
                <w:color w:val="000000" w:themeColor="text1"/>
                <w:sz w:val="24"/>
                <w:szCs w:val="24"/>
              </w:rPr>
            </w:pPr>
            <w:r w:rsidRPr="00C313A8">
              <w:rPr>
                <w:rFonts w:hint="eastAsia"/>
                <w:color w:val="000000" w:themeColor="text1"/>
                <w:spacing w:val="-5"/>
                <w:sz w:val="24"/>
                <w:szCs w:val="24"/>
              </w:rPr>
              <w:t>综合评分法</w:t>
            </w:r>
            <w:r w:rsidRPr="00C313A8">
              <w:rPr>
                <w:rFonts w:ascii="宋体" w:hAnsi="宋体" w:hint="eastAsia"/>
                <w:color w:val="000000" w:themeColor="text1"/>
                <w:sz w:val="24"/>
                <w:szCs w:val="24"/>
              </w:rPr>
              <w:t>。详见招标公告</w:t>
            </w:r>
          </w:p>
        </w:tc>
      </w:tr>
      <w:tr w:rsidR="00C313A8" w:rsidRPr="00C313A8">
        <w:trPr>
          <w:trHeight w:val="489"/>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color w:val="000000" w:themeColor="text1"/>
                <w:sz w:val="24"/>
              </w:rPr>
              <w:t>20</w:t>
            </w:r>
          </w:p>
        </w:tc>
        <w:tc>
          <w:tcPr>
            <w:tcW w:w="1335"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szCs w:val="24"/>
              </w:rPr>
              <w:t>投标保证金金额</w:t>
            </w:r>
          </w:p>
        </w:tc>
        <w:tc>
          <w:tcPr>
            <w:tcW w:w="7534" w:type="dxa"/>
            <w:vAlign w:val="center"/>
          </w:tcPr>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人民币大写</w:t>
            </w:r>
            <w:r w:rsidRPr="00C313A8">
              <w:rPr>
                <w:rFonts w:ascii="宋体" w:hAnsi="宋体" w:hint="eastAsia"/>
                <w:color w:val="000000" w:themeColor="text1"/>
                <w:sz w:val="24"/>
                <w:szCs w:val="24"/>
                <w:u w:val="single"/>
              </w:rPr>
              <w:t>壹万壹仟贰佰元整（小写：￥11200.00）</w:t>
            </w:r>
            <w:r w:rsidRPr="00C313A8">
              <w:rPr>
                <w:rFonts w:ascii="宋体" w:hAnsi="宋体" w:hint="eastAsia"/>
                <w:color w:val="000000" w:themeColor="text1"/>
                <w:sz w:val="24"/>
                <w:szCs w:val="24"/>
              </w:rPr>
              <w:t>，投标保证金应当在报名截止时间前足额到达本次招标公告指定账号（项目多标的的，应向所投标的对应账号交纳），且应当从投标人本单位账号转出。</w:t>
            </w:r>
          </w:p>
          <w:p w:rsidR="00D72534" w:rsidRPr="00C313A8" w:rsidRDefault="002464DD">
            <w:pPr>
              <w:widowControl/>
              <w:jc w:val="left"/>
              <w:rPr>
                <w:color w:val="000000" w:themeColor="text1"/>
                <w:spacing w:val="-5"/>
                <w:sz w:val="24"/>
                <w:szCs w:val="24"/>
              </w:rPr>
            </w:pPr>
            <w:r w:rsidRPr="00C313A8">
              <w:rPr>
                <w:rFonts w:ascii="宋体" w:hAnsi="宋体" w:hint="eastAsia"/>
                <w:color w:val="000000" w:themeColor="text1"/>
                <w:sz w:val="24"/>
                <w:szCs w:val="24"/>
              </w:rPr>
              <w:t>详见招标文件第三章投标人须知第2条</w:t>
            </w:r>
          </w:p>
        </w:tc>
      </w:tr>
      <w:tr w:rsidR="00C313A8" w:rsidRPr="00C313A8">
        <w:trPr>
          <w:trHeight w:val="489"/>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color w:val="000000" w:themeColor="text1"/>
                <w:sz w:val="24"/>
              </w:rPr>
              <w:t>21</w:t>
            </w:r>
          </w:p>
        </w:tc>
        <w:tc>
          <w:tcPr>
            <w:tcW w:w="1335"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szCs w:val="24"/>
              </w:rPr>
              <w:t>投标保证金交纳账号</w:t>
            </w:r>
          </w:p>
        </w:tc>
        <w:tc>
          <w:tcPr>
            <w:tcW w:w="7534" w:type="dxa"/>
            <w:vAlign w:val="center"/>
          </w:tcPr>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单位名称：合肥文旅博览集团有限公司</w:t>
            </w:r>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开户银行账号：1302010509200182305</w:t>
            </w:r>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开户银行：中国工商银行合肥望江路支行</w:t>
            </w:r>
          </w:p>
          <w:p w:rsidR="00D72534" w:rsidRPr="00C313A8" w:rsidRDefault="002464DD">
            <w:pPr>
              <w:widowControl/>
              <w:jc w:val="left"/>
              <w:rPr>
                <w:color w:val="000000" w:themeColor="text1"/>
                <w:spacing w:val="-5"/>
                <w:sz w:val="24"/>
                <w:szCs w:val="24"/>
              </w:rPr>
            </w:pPr>
            <w:r w:rsidRPr="00C313A8">
              <w:rPr>
                <w:rFonts w:ascii="宋体" w:hAnsi="宋体" w:hint="eastAsia"/>
                <w:color w:val="000000" w:themeColor="text1"/>
                <w:sz w:val="24"/>
                <w:szCs w:val="24"/>
              </w:rPr>
              <w:t>转帐时请备注“××项目投标保证金，并将转账凭证扫描件发送至报名邮箱。</w:t>
            </w: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color w:val="000000" w:themeColor="text1"/>
                <w:sz w:val="24"/>
              </w:rPr>
              <w:t>22</w:t>
            </w:r>
          </w:p>
        </w:tc>
        <w:tc>
          <w:tcPr>
            <w:tcW w:w="1335" w:type="dxa"/>
            <w:vAlign w:val="center"/>
          </w:tcPr>
          <w:p w:rsidR="00D72534" w:rsidRPr="00C313A8" w:rsidRDefault="002464DD">
            <w:pPr>
              <w:spacing w:line="500" w:lineRule="exact"/>
              <w:jc w:val="center"/>
              <w:rPr>
                <w:rFonts w:ascii="宋体" w:hAnsi="宋体"/>
                <w:bCs/>
                <w:color w:val="000000" w:themeColor="text1"/>
                <w:sz w:val="24"/>
                <w:szCs w:val="24"/>
              </w:rPr>
            </w:pPr>
            <w:r w:rsidRPr="00C313A8">
              <w:rPr>
                <w:rFonts w:ascii="宋体" w:hAnsi="宋体" w:hint="eastAsia"/>
                <w:color w:val="000000" w:themeColor="text1"/>
                <w:sz w:val="24"/>
                <w:szCs w:val="24"/>
              </w:rPr>
              <w:t>履约保证金</w:t>
            </w:r>
          </w:p>
        </w:tc>
        <w:tc>
          <w:tcPr>
            <w:tcW w:w="7534" w:type="dxa"/>
            <w:vAlign w:val="center"/>
          </w:tcPr>
          <w:p w:rsidR="00D72534" w:rsidRPr="00C313A8" w:rsidRDefault="002464DD">
            <w:pPr>
              <w:adjustRightInd w:val="0"/>
              <w:snapToGrid w:val="0"/>
              <w:spacing w:line="440" w:lineRule="exact"/>
              <w:rPr>
                <w:rFonts w:ascii="宋体" w:hAnsi="宋体"/>
                <w:color w:val="000000" w:themeColor="text1"/>
                <w:sz w:val="24"/>
                <w:szCs w:val="24"/>
              </w:rPr>
            </w:pPr>
            <w:r w:rsidRPr="00C313A8">
              <w:rPr>
                <w:rFonts w:ascii="宋体" w:hAnsi="宋体" w:hint="eastAsia"/>
                <w:color w:val="000000" w:themeColor="text1"/>
                <w:sz w:val="24"/>
                <w:szCs w:val="24"/>
              </w:rPr>
              <w:t>1.履约保证金：合同价的</w:t>
            </w:r>
            <w:r w:rsidRPr="00C313A8">
              <w:rPr>
                <w:rFonts w:ascii="宋体" w:hAnsi="宋体" w:hint="eastAsia"/>
                <w:color w:val="000000" w:themeColor="text1"/>
                <w:sz w:val="24"/>
                <w:szCs w:val="24"/>
                <w:u w:val="single"/>
              </w:rPr>
              <w:t>10%</w:t>
            </w:r>
            <w:r w:rsidRPr="00C313A8">
              <w:rPr>
                <w:rFonts w:ascii="宋体" w:hAnsi="宋体" w:hint="eastAsia"/>
                <w:color w:val="000000" w:themeColor="text1"/>
                <w:sz w:val="24"/>
                <w:szCs w:val="24"/>
              </w:rPr>
              <w:t>。</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2.</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担保形式：□现金保证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□现金支票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□银行汇票</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□银行保函</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w:t>
            </w:r>
            <w:r w:rsidRPr="00C313A8">
              <w:rPr>
                <w:rFonts w:ascii="MS Mincho" w:eastAsia="MS Mincho" w:hAnsi="MS Mincho" w:cs="MS Mincho" w:hint="eastAsia"/>
                <w:color w:val="000000" w:themeColor="text1"/>
                <w:sz w:val="24"/>
                <w:szCs w:val="24"/>
              </w:rPr>
              <w:t>☑</w:t>
            </w:r>
            <w:r w:rsidRPr="00C313A8">
              <w:rPr>
                <w:rFonts w:ascii="宋体" w:hAnsi="宋体" w:hint="eastAsia"/>
                <w:color w:val="000000" w:themeColor="text1"/>
                <w:sz w:val="24"/>
                <w:szCs w:val="24"/>
              </w:rPr>
              <w:t xml:space="preserve">银行转账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□工程担保  □保证保险</w:t>
            </w:r>
          </w:p>
          <w:p w:rsidR="00D72534" w:rsidRPr="00C313A8" w:rsidRDefault="002464DD">
            <w:pPr>
              <w:spacing w:line="440" w:lineRule="exact"/>
              <w:rPr>
                <w:rFonts w:ascii="宋体" w:hAnsi="宋体"/>
                <w:color w:val="000000" w:themeColor="text1"/>
                <w:sz w:val="24"/>
                <w:szCs w:val="24"/>
              </w:rPr>
            </w:pPr>
            <w:r w:rsidRPr="00C313A8">
              <w:rPr>
                <w:rFonts w:ascii="宋体" w:hAnsi="宋体" w:hint="eastAsia"/>
                <w:color w:val="000000" w:themeColor="text1"/>
                <w:sz w:val="24"/>
                <w:szCs w:val="24"/>
              </w:rPr>
              <w:t>3.收受人为:□招标人、</w:t>
            </w:r>
            <w:r w:rsidRPr="00C313A8">
              <w:rPr>
                <w:rFonts w:ascii="宋体" w:hAnsi="宋体"/>
                <w:color w:val="000000" w:themeColor="text1"/>
                <w:sz w:val="24"/>
                <w:szCs w:val="24"/>
              </w:rPr>
              <w:sym w:font="Wingdings" w:char="F0FE"/>
            </w:r>
            <w:r w:rsidRPr="00C313A8">
              <w:rPr>
                <w:rFonts w:ascii="宋体" w:hAnsi="宋体" w:hint="eastAsia"/>
                <w:color w:val="000000" w:themeColor="text1"/>
                <w:sz w:val="24"/>
                <w:szCs w:val="24"/>
              </w:rPr>
              <w:t>委托人</w:t>
            </w:r>
          </w:p>
          <w:p w:rsidR="00D72534" w:rsidRPr="00C313A8" w:rsidRDefault="002464DD">
            <w:pPr>
              <w:adjustRightInd w:val="0"/>
              <w:snapToGrid w:val="0"/>
              <w:spacing w:line="440" w:lineRule="exact"/>
              <w:rPr>
                <w:rFonts w:ascii="宋体" w:hAnsi="宋体"/>
                <w:color w:val="000000" w:themeColor="text1"/>
                <w:sz w:val="24"/>
                <w:szCs w:val="24"/>
              </w:rPr>
            </w:pPr>
            <w:r w:rsidRPr="00C313A8">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5.保证金必须从基本账户转出，投标保证金汇出帐户名称应与投标单位名称应完全一致。</w:t>
            </w:r>
          </w:p>
          <w:p w:rsidR="00D72534" w:rsidRPr="00C313A8" w:rsidRDefault="002464DD">
            <w:pPr>
              <w:adjustRightInd w:val="0"/>
              <w:snapToGrid w:val="0"/>
              <w:spacing w:line="360" w:lineRule="auto"/>
              <w:jc w:val="left"/>
              <w:rPr>
                <w:rFonts w:ascii="宋体" w:hAnsi="宋体"/>
                <w:color w:val="000000" w:themeColor="text1"/>
                <w:sz w:val="24"/>
                <w:szCs w:val="24"/>
              </w:rPr>
            </w:pPr>
            <w:r w:rsidRPr="00C313A8">
              <w:rPr>
                <w:rFonts w:ascii="宋体" w:hAnsi="宋体" w:hint="eastAsia"/>
                <w:color w:val="000000" w:themeColor="text1"/>
                <w:sz w:val="24"/>
                <w:szCs w:val="24"/>
              </w:rPr>
              <w:t>6.退还：项目竣工验收通过后28天。</w:t>
            </w:r>
          </w:p>
          <w:p w:rsidR="00D72534" w:rsidRPr="00C313A8" w:rsidRDefault="002464DD">
            <w:pPr>
              <w:adjustRightInd w:val="0"/>
              <w:snapToGrid w:val="0"/>
              <w:spacing w:line="360" w:lineRule="auto"/>
              <w:rPr>
                <w:rFonts w:ascii="宋体" w:hAnsi="宋体"/>
                <w:b/>
                <w:color w:val="000000" w:themeColor="text1"/>
                <w:sz w:val="24"/>
                <w:szCs w:val="24"/>
              </w:rPr>
            </w:pPr>
            <w:r w:rsidRPr="00C313A8">
              <w:rPr>
                <w:rFonts w:ascii="宋体" w:hAnsi="宋体" w:hint="eastAsia"/>
                <w:b/>
                <w:color w:val="000000" w:themeColor="text1"/>
                <w:sz w:val="24"/>
                <w:szCs w:val="24"/>
              </w:rPr>
              <w:lastRenderedPageBreak/>
              <w:t>7.如采用银行保函，</w:t>
            </w:r>
            <w:r w:rsidRPr="00C313A8">
              <w:rPr>
                <w:rFonts w:ascii="宋体" w:hAnsi="宋体"/>
                <w:b/>
                <w:color w:val="000000" w:themeColor="text1"/>
                <w:sz w:val="24"/>
                <w:szCs w:val="24"/>
              </w:rPr>
              <w:t>银行保函由合肥本地银行或在合肥具有分支机构的银行出</w:t>
            </w:r>
            <w:r w:rsidRPr="00C313A8">
              <w:rPr>
                <w:rFonts w:ascii="宋体" w:hAnsi="宋体" w:hint="eastAsia"/>
                <w:b/>
                <w:color w:val="000000" w:themeColor="text1"/>
                <w:sz w:val="24"/>
                <w:szCs w:val="24"/>
              </w:rPr>
              <w:t>具的</w:t>
            </w:r>
            <w:r w:rsidRPr="00C313A8">
              <w:rPr>
                <w:rFonts w:ascii="宋体" w:hAnsi="宋体"/>
                <w:b/>
                <w:color w:val="000000" w:themeColor="text1"/>
                <w:sz w:val="24"/>
                <w:szCs w:val="24"/>
              </w:rPr>
              <w:t>见索即付无条件保函。</w:t>
            </w:r>
          </w:p>
          <w:p w:rsidR="00D72534" w:rsidRPr="00C313A8" w:rsidRDefault="002464DD">
            <w:pPr>
              <w:adjustRightInd w:val="0"/>
              <w:snapToGrid w:val="0"/>
              <w:spacing w:line="360" w:lineRule="auto"/>
              <w:jc w:val="left"/>
              <w:rPr>
                <w:rFonts w:ascii="宋体" w:hAnsi="宋体"/>
                <w:color w:val="000000" w:themeColor="text1"/>
                <w:sz w:val="24"/>
                <w:szCs w:val="24"/>
              </w:rPr>
            </w:pPr>
            <w:r w:rsidRPr="00C313A8">
              <w:rPr>
                <w:rFonts w:ascii="宋体" w:hAnsi="宋体" w:hint="eastAsia"/>
                <w:b/>
                <w:color w:val="000000" w:themeColor="text1"/>
                <w:sz w:val="24"/>
                <w:szCs w:val="24"/>
              </w:rPr>
              <w:t>8.如采用工程担保，工程担保由注册地在合肥市</w:t>
            </w:r>
            <w:r w:rsidRPr="00C313A8">
              <w:rPr>
                <w:rFonts w:ascii="宋体" w:hAnsi="宋体"/>
                <w:b/>
                <w:color w:val="000000" w:themeColor="text1"/>
                <w:sz w:val="24"/>
                <w:szCs w:val="24"/>
              </w:rPr>
              <w:t>或在合肥具有分支机构的</w:t>
            </w:r>
            <w:r w:rsidRPr="00C313A8">
              <w:rPr>
                <w:rFonts w:ascii="宋体" w:hAnsi="宋体" w:hint="eastAsia"/>
                <w:b/>
                <w:color w:val="000000" w:themeColor="text1"/>
                <w:sz w:val="24"/>
                <w:szCs w:val="24"/>
              </w:rPr>
              <w:t>国有担保公司出具的无条件担保。</w:t>
            </w: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lastRenderedPageBreak/>
              <w:t>23</w:t>
            </w:r>
          </w:p>
        </w:tc>
        <w:tc>
          <w:tcPr>
            <w:tcW w:w="1335" w:type="dxa"/>
            <w:vAlign w:val="center"/>
          </w:tcPr>
          <w:p w:rsidR="00D72534" w:rsidRPr="00C313A8" w:rsidRDefault="002464DD">
            <w:pPr>
              <w:spacing w:line="500" w:lineRule="exact"/>
              <w:jc w:val="center"/>
              <w:rPr>
                <w:rFonts w:ascii="宋体" w:hAnsi="宋体"/>
                <w:color w:val="000000" w:themeColor="text1"/>
                <w:sz w:val="24"/>
                <w:szCs w:val="24"/>
              </w:rPr>
            </w:pPr>
            <w:r w:rsidRPr="00C313A8">
              <w:rPr>
                <w:rFonts w:ascii="宋体" w:hAnsi="宋体" w:hint="eastAsia"/>
                <w:color w:val="000000" w:themeColor="text1"/>
                <w:sz w:val="24"/>
                <w:szCs w:val="24"/>
              </w:rPr>
              <w:t>计价方式采用</w:t>
            </w:r>
          </w:p>
        </w:tc>
        <w:tc>
          <w:tcPr>
            <w:tcW w:w="7534" w:type="dxa"/>
            <w:vAlign w:val="center"/>
          </w:tcPr>
          <w:p w:rsidR="00D72534" w:rsidRPr="00C313A8" w:rsidRDefault="002464DD">
            <w:pPr>
              <w:adjustRightInd w:val="0"/>
              <w:snapToGrid w:val="0"/>
              <w:spacing w:line="440" w:lineRule="exact"/>
              <w:rPr>
                <w:rFonts w:ascii="宋体" w:hAnsi="宋体"/>
                <w:color w:val="000000" w:themeColor="text1"/>
                <w:sz w:val="24"/>
                <w:szCs w:val="24"/>
              </w:rPr>
            </w:pPr>
            <w:bookmarkStart w:id="8" w:name="EB056169a752ce43928a4baece6ffe4b3a"/>
            <w:r w:rsidRPr="00C313A8">
              <w:rPr>
                <w:rFonts w:ascii="MS Mincho" w:eastAsia="MS Mincho" w:hAnsi="MS Mincho" w:cs="MS Mincho" w:hint="eastAsia"/>
                <w:color w:val="000000" w:themeColor="text1"/>
                <w:sz w:val="24"/>
                <w:szCs w:val="24"/>
              </w:rPr>
              <w:t>☑</w:t>
            </w:r>
            <w:r w:rsidRPr="00C313A8">
              <w:rPr>
                <w:rFonts w:ascii="宋体" w:hAnsi="宋体" w:cs="宋体" w:hint="eastAsia"/>
                <w:color w:val="000000" w:themeColor="text1"/>
                <w:sz w:val="24"/>
                <w:szCs w:val="24"/>
              </w:rPr>
              <w:t>工程量清单综合单价报价法</w:t>
            </w:r>
            <w:bookmarkStart w:id="9" w:name="EBf1db7f432dd84bff8a205a9a5b5d5194"/>
            <w:bookmarkEnd w:id="8"/>
            <w:r w:rsidRPr="00C313A8">
              <w:rPr>
                <w:rFonts w:ascii="宋体" w:hAnsi="宋体" w:hint="eastAsia"/>
                <w:color w:val="000000" w:themeColor="text1"/>
                <w:sz w:val="24"/>
                <w:szCs w:val="24"/>
              </w:rPr>
              <w:t xml:space="preserve">           □全费用综合单价</w:t>
            </w:r>
            <w:bookmarkEnd w:id="9"/>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24</w:t>
            </w:r>
          </w:p>
        </w:tc>
        <w:tc>
          <w:tcPr>
            <w:tcW w:w="8869" w:type="dxa"/>
            <w:gridSpan w:val="2"/>
            <w:vAlign w:val="center"/>
          </w:tcPr>
          <w:p w:rsidR="00D72534" w:rsidRPr="00C313A8" w:rsidRDefault="002464DD">
            <w:pPr>
              <w:adjustRightInd w:val="0"/>
              <w:snapToGrid w:val="0"/>
              <w:spacing w:line="440" w:lineRule="exact"/>
              <w:jc w:val="center"/>
              <w:rPr>
                <w:rFonts w:ascii="MS Mincho" w:eastAsia="MS Mincho" w:hAnsi="MS Mincho" w:cs="MS Mincho"/>
                <w:color w:val="000000" w:themeColor="text1"/>
                <w:sz w:val="24"/>
                <w:szCs w:val="24"/>
              </w:rPr>
            </w:pPr>
            <w:r w:rsidRPr="00C313A8">
              <w:rPr>
                <w:rFonts w:ascii="宋体" w:hAnsi="宋体" w:cs="宋体" w:hint="eastAsia"/>
                <w:color w:val="000000" w:themeColor="text1"/>
                <w:sz w:val="24"/>
                <w:szCs w:val="24"/>
              </w:rPr>
              <w:t>需要补充的其他内容</w:t>
            </w: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24.1</w:t>
            </w:r>
          </w:p>
        </w:tc>
        <w:tc>
          <w:tcPr>
            <w:tcW w:w="8869" w:type="dxa"/>
            <w:gridSpan w:val="2"/>
            <w:vAlign w:val="center"/>
          </w:tcPr>
          <w:p w:rsidR="00D72534" w:rsidRPr="00C313A8" w:rsidRDefault="002464DD">
            <w:pPr>
              <w:pStyle w:val="00"/>
              <w:adjustRightInd w:val="0"/>
              <w:snapToGrid w:val="0"/>
              <w:spacing w:line="360" w:lineRule="auto"/>
              <w:ind w:leftChars="-14" w:left="-29"/>
              <w:rPr>
                <w:rFonts w:ascii="宋体" w:hAnsi="宋体"/>
                <w:b/>
                <w:color w:val="000000" w:themeColor="text1"/>
                <w:sz w:val="24"/>
              </w:rPr>
            </w:pPr>
            <w:r w:rsidRPr="00C313A8">
              <w:rPr>
                <w:rFonts w:ascii="宋体" w:hAnsi="宋体" w:hint="eastAsia"/>
                <w:b/>
                <w:color w:val="000000" w:themeColor="text1"/>
                <w:sz w:val="24"/>
              </w:rPr>
              <w:t>报价方式采用：总价报价</w:t>
            </w:r>
          </w:p>
          <w:p w:rsidR="00D72534" w:rsidRPr="00C313A8" w:rsidRDefault="002464DD">
            <w:pPr>
              <w:spacing w:line="360" w:lineRule="auto"/>
              <w:ind w:firstLineChars="200" w:firstLine="482"/>
              <w:rPr>
                <w:rFonts w:ascii="宋体" w:hAnsi="宋体"/>
                <w:color w:val="000000" w:themeColor="text1"/>
                <w:sz w:val="24"/>
                <w:szCs w:val="28"/>
              </w:rPr>
            </w:pPr>
            <w:r w:rsidRPr="00C313A8">
              <w:rPr>
                <w:rFonts w:ascii="宋体" w:hAnsi="宋体" w:hint="eastAsia"/>
                <w:b/>
                <w:color w:val="000000" w:themeColor="text1"/>
                <w:sz w:val="24"/>
              </w:rPr>
              <w:t>一、投标报价：</w:t>
            </w:r>
            <w:r w:rsidRPr="00C313A8">
              <w:rPr>
                <w:rFonts w:ascii="宋体" w:hAnsi="宋体" w:hint="eastAsia"/>
                <w:color w:val="000000" w:themeColor="text1"/>
                <w:sz w:val="24"/>
                <w:szCs w:val="28"/>
              </w:rPr>
              <w:t>投标人报投标总价，投标总价作为定标的依据，投标总价包括但不限于全部施工的材料（主要及辅助材料等）及材料的生产（购买）、包装、运输、装卸、加工（含加工过程中的主要及辅助材料损耗）、安装支架、施工（含施工过程中的主要及辅助材料损耗）、检测、验收、维保、培训、利润、税金、安全经费、文明施工费、临时设施费、环保费及其他相关施工措施费用和技术措施费用、规费等完成项目应有的全部费用。投标报价总价不得高于项目概算，不得有漏项，否则，作为废标处理。</w:t>
            </w:r>
          </w:p>
          <w:p w:rsidR="00D72534" w:rsidRPr="00C313A8" w:rsidRDefault="002464DD">
            <w:pPr>
              <w:snapToGrid w:val="0"/>
              <w:spacing w:beforeLines="30" w:before="93" w:line="360" w:lineRule="auto"/>
              <w:rPr>
                <w:rFonts w:ascii="宋体" w:hAnsi="宋体"/>
                <w:color w:val="000000" w:themeColor="text1"/>
                <w:sz w:val="24"/>
                <w:szCs w:val="24"/>
                <w:u w:val="single"/>
              </w:rPr>
            </w:pPr>
            <w:r w:rsidRPr="00C313A8">
              <w:rPr>
                <w:rFonts w:ascii="宋体" w:hAnsi="宋体" w:hint="eastAsia"/>
                <w:b/>
                <w:color w:val="000000" w:themeColor="text1"/>
                <w:sz w:val="24"/>
              </w:rPr>
              <w:t>二、合同价：中标价作为本项目签订合同时的合同价。</w:t>
            </w: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24.2</w:t>
            </w:r>
          </w:p>
        </w:tc>
        <w:tc>
          <w:tcPr>
            <w:tcW w:w="1335" w:type="dxa"/>
            <w:vAlign w:val="center"/>
          </w:tcPr>
          <w:p w:rsidR="00D72534" w:rsidRPr="00C313A8" w:rsidRDefault="002464DD">
            <w:pPr>
              <w:spacing w:line="500" w:lineRule="exact"/>
              <w:jc w:val="center"/>
              <w:rPr>
                <w:rFonts w:ascii="宋体" w:hAnsi="宋体"/>
                <w:color w:val="000000" w:themeColor="text1"/>
                <w:sz w:val="24"/>
                <w:szCs w:val="24"/>
              </w:rPr>
            </w:pPr>
            <w:r w:rsidRPr="00C313A8">
              <w:rPr>
                <w:rFonts w:ascii="宋体" w:hAnsi="宋体" w:hint="eastAsia"/>
                <w:color w:val="000000" w:themeColor="text1"/>
                <w:sz w:val="24"/>
                <w:szCs w:val="24"/>
              </w:rPr>
              <w:t>其他要求</w:t>
            </w:r>
          </w:p>
        </w:tc>
        <w:tc>
          <w:tcPr>
            <w:tcW w:w="7534" w:type="dxa"/>
            <w:vAlign w:val="center"/>
          </w:tcPr>
          <w:p w:rsidR="00D72534" w:rsidRPr="00C313A8" w:rsidRDefault="00D72534">
            <w:pPr>
              <w:spacing w:line="360" w:lineRule="auto"/>
              <w:rPr>
                <w:rFonts w:ascii="宋体" w:hAnsi="宋体" w:cs="Courier New"/>
                <w:color w:val="000000" w:themeColor="text1"/>
                <w:sz w:val="24"/>
                <w:szCs w:val="24"/>
              </w:rPr>
            </w:pP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24.3</w:t>
            </w:r>
          </w:p>
        </w:tc>
        <w:tc>
          <w:tcPr>
            <w:tcW w:w="1335" w:type="dxa"/>
            <w:vAlign w:val="center"/>
          </w:tcPr>
          <w:p w:rsidR="00D72534" w:rsidRPr="00C313A8" w:rsidRDefault="002464DD">
            <w:pPr>
              <w:spacing w:line="500" w:lineRule="exact"/>
              <w:jc w:val="center"/>
              <w:rPr>
                <w:rFonts w:ascii="宋体" w:hAnsi="宋体" w:cs="宋体"/>
                <w:color w:val="000000" w:themeColor="text1"/>
                <w:spacing w:val="-6"/>
                <w:sz w:val="24"/>
                <w:szCs w:val="24"/>
                <w:lang w:val="zh-CN" w:bidi="zh-CN"/>
              </w:rPr>
            </w:pPr>
            <w:r w:rsidRPr="00C313A8">
              <w:rPr>
                <w:rFonts w:ascii="宋体" w:hAnsi="宋体" w:cs="宋体" w:hint="eastAsia"/>
                <w:color w:val="000000" w:themeColor="text1"/>
                <w:spacing w:val="-6"/>
                <w:sz w:val="24"/>
                <w:szCs w:val="24"/>
                <w:lang w:val="zh-CN" w:bidi="zh-CN"/>
              </w:rPr>
              <w:t>人员要求</w:t>
            </w:r>
          </w:p>
        </w:tc>
        <w:tc>
          <w:tcPr>
            <w:tcW w:w="7534" w:type="dxa"/>
            <w:vAlign w:val="center"/>
          </w:tcPr>
          <w:p w:rsidR="00D72534" w:rsidRPr="00C313A8" w:rsidRDefault="002464DD">
            <w:pPr>
              <w:pStyle w:val="TableParagraph"/>
              <w:numPr>
                <w:ilvl w:val="0"/>
                <w:numId w:val="2"/>
              </w:numPr>
              <w:tabs>
                <w:tab w:val="left" w:pos="293"/>
              </w:tabs>
              <w:spacing w:line="365" w:lineRule="auto"/>
              <w:ind w:left="0" w:firstLine="0"/>
              <w:rPr>
                <w:color w:val="000000" w:themeColor="text1"/>
                <w:spacing w:val="-6"/>
                <w:sz w:val="24"/>
                <w:szCs w:val="24"/>
              </w:rPr>
            </w:pPr>
            <w:r w:rsidRPr="00C313A8">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w:t>
            </w:r>
          </w:p>
          <w:p w:rsidR="00D72534" w:rsidRPr="00C313A8" w:rsidRDefault="002464DD">
            <w:pPr>
              <w:pStyle w:val="TableParagraph"/>
              <w:numPr>
                <w:ilvl w:val="0"/>
                <w:numId w:val="2"/>
              </w:numPr>
              <w:tabs>
                <w:tab w:val="left" w:pos="293"/>
              </w:tabs>
              <w:spacing w:line="365" w:lineRule="auto"/>
              <w:ind w:left="0" w:firstLine="0"/>
              <w:rPr>
                <w:color w:val="000000" w:themeColor="text1"/>
                <w:spacing w:val="-6"/>
                <w:sz w:val="24"/>
                <w:szCs w:val="24"/>
              </w:rPr>
            </w:pPr>
            <w:r w:rsidRPr="00C313A8">
              <w:rPr>
                <w:rFonts w:hint="eastAsia"/>
                <w:color w:val="000000" w:themeColor="text1"/>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作出更好的调整。</w:t>
            </w:r>
          </w:p>
          <w:p w:rsidR="00D72534" w:rsidRPr="00C313A8" w:rsidRDefault="002464DD">
            <w:pPr>
              <w:pStyle w:val="TableParagraph"/>
              <w:numPr>
                <w:ilvl w:val="0"/>
                <w:numId w:val="2"/>
              </w:numPr>
              <w:tabs>
                <w:tab w:val="left" w:pos="293"/>
              </w:tabs>
              <w:spacing w:line="365" w:lineRule="auto"/>
              <w:ind w:left="0" w:firstLine="0"/>
              <w:rPr>
                <w:color w:val="000000" w:themeColor="text1"/>
                <w:spacing w:val="-6"/>
                <w:sz w:val="24"/>
                <w:szCs w:val="24"/>
              </w:rPr>
            </w:pPr>
            <w:r w:rsidRPr="00C313A8">
              <w:rPr>
                <w:rFonts w:hint="eastAsia"/>
                <w:color w:val="000000" w:themeColor="text1"/>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w:t>
            </w:r>
            <w:r w:rsidRPr="00C313A8">
              <w:rPr>
                <w:rFonts w:hint="eastAsia"/>
                <w:color w:val="000000" w:themeColor="text1"/>
                <w:spacing w:val="-6"/>
                <w:sz w:val="24"/>
                <w:szCs w:val="24"/>
              </w:rPr>
              <w:lastRenderedPageBreak/>
              <w:t>人索赔。</w:t>
            </w: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lastRenderedPageBreak/>
              <w:t>24.4</w:t>
            </w:r>
          </w:p>
        </w:tc>
        <w:tc>
          <w:tcPr>
            <w:tcW w:w="1335" w:type="dxa"/>
            <w:vAlign w:val="center"/>
          </w:tcPr>
          <w:p w:rsidR="00D72534" w:rsidRPr="00C313A8" w:rsidRDefault="002464DD">
            <w:pPr>
              <w:spacing w:line="500" w:lineRule="exact"/>
              <w:jc w:val="center"/>
              <w:rPr>
                <w:rFonts w:ascii="宋体" w:hAnsi="宋体" w:cs="宋体"/>
                <w:color w:val="000000" w:themeColor="text1"/>
                <w:spacing w:val="-6"/>
                <w:sz w:val="24"/>
                <w:szCs w:val="24"/>
                <w:lang w:val="zh-CN" w:bidi="zh-CN"/>
              </w:rPr>
            </w:pPr>
            <w:r w:rsidRPr="00C313A8">
              <w:rPr>
                <w:rFonts w:ascii="宋体" w:hAnsi="宋体" w:cs="宋体" w:hint="eastAsia"/>
                <w:color w:val="000000" w:themeColor="text1"/>
                <w:spacing w:val="-6"/>
                <w:sz w:val="24"/>
                <w:szCs w:val="24"/>
                <w:lang w:val="zh-CN" w:bidi="zh-CN"/>
              </w:rPr>
              <w:t>服务技术</w:t>
            </w:r>
          </w:p>
          <w:p w:rsidR="00D72534" w:rsidRPr="00C313A8" w:rsidRDefault="002464DD">
            <w:pPr>
              <w:spacing w:line="500" w:lineRule="exact"/>
              <w:jc w:val="center"/>
              <w:rPr>
                <w:rFonts w:ascii="宋体" w:hAnsi="宋体" w:cs="宋体"/>
                <w:color w:val="000000" w:themeColor="text1"/>
                <w:spacing w:val="-6"/>
                <w:sz w:val="24"/>
                <w:szCs w:val="24"/>
                <w:lang w:val="zh-CN" w:bidi="zh-CN"/>
              </w:rPr>
            </w:pPr>
            <w:r w:rsidRPr="00C313A8">
              <w:rPr>
                <w:rFonts w:ascii="宋体" w:hAnsi="宋体" w:cs="宋体" w:hint="eastAsia"/>
                <w:color w:val="000000" w:themeColor="text1"/>
                <w:spacing w:val="-6"/>
                <w:sz w:val="24"/>
                <w:szCs w:val="24"/>
                <w:lang w:val="zh-CN" w:bidi="zh-CN"/>
              </w:rPr>
              <w:t>要求</w:t>
            </w:r>
          </w:p>
        </w:tc>
        <w:tc>
          <w:tcPr>
            <w:tcW w:w="7534" w:type="dxa"/>
            <w:vAlign w:val="center"/>
          </w:tcPr>
          <w:p w:rsidR="00D72534" w:rsidRPr="00C313A8" w:rsidRDefault="002464DD">
            <w:pPr>
              <w:pStyle w:val="TableParagraph"/>
              <w:numPr>
                <w:ilvl w:val="0"/>
                <w:numId w:val="3"/>
              </w:numPr>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冷管道除锈及保温拆除： DN300冷却塔管道，先打磨除锈，再以高压水枪清洗。基础底座油漆处理：底座钢架先打磨除锈，再用高压水枪（500公斤）清洗。油漆第一面采用“菱湖”铁红防锈漆；第二面采用中灰面漆；第三面采用“菱湖”油漆 。施工过程包含脚手架搭建、产生垃圾自行清理、登高作业安全防护到位等。</w:t>
            </w:r>
          </w:p>
          <w:p w:rsidR="00D72534" w:rsidRPr="00C313A8" w:rsidRDefault="002464DD">
            <w:pPr>
              <w:pStyle w:val="TableParagraph"/>
              <w:numPr>
                <w:ilvl w:val="0"/>
                <w:numId w:val="3"/>
              </w:numPr>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太阳能检修踏步钢板严重锈蚀，存在安全隐患，建议拆除原有的防滑板，更换为厚度4mm的热镀锌花纹板。（新的花纹板采用不锈钢螺丝连接或焊接，防滑踏步板的支架需防锈刷漆。）</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3）楼泳池顶部钢架整体锈迹斑斑，存在安全隐患，需要整体除锈（刷防锈漆）。经现场查看游泳馆玻璃屋面钢结构氟碳喷涂主要是在焊接点部位出现锈蚀，本次建议对锈蚀部位进行防腐处理。过程包含脚手架搭建、产生垃圾自行清理、登高作业安全防护到位等。</w:t>
            </w: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bookmarkStart w:id="10" w:name="_Hlt509650936"/>
            <w:bookmarkStart w:id="11" w:name="_Hlt509649330"/>
            <w:bookmarkStart w:id="12" w:name="_Hlt509649669"/>
            <w:bookmarkStart w:id="13" w:name="_Hlt519045778"/>
            <w:bookmarkStart w:id="14" w:name="_Hlt509650690"/>
            <w:bookmarkStart w:id="15" w:name="_Hlt509650333"/>
            <w:bookmarkStart w:id="16" w:name="_Hlt509649678"/>
            <w:bookmarkStart w:id="17" w:name="_Hlt509649645"/>
            <w:bookmarkStart w:id="18" w:name="_Hlt509650932"/>
            <w:bookmarkStart w:id="19" w:name="_Hlt509650116"/>
            <w:bookmarkStart w:id="20" w:name="_Hlt509650929"/>
            <w:bookmarkStart w:id="21" w:name="_Hlt509650027"/>
            <w:bookmarkStart w:id="22" w:name="_Hlt509650103"/>
            <w:bookmarkStart w:id="23" w:name="_Hlt509649795"/>
            <w:bookmarkStart w:id="24" w:name="_Hlt526418153"/>
            <w:bookmarkStart w:id="25" w:name="_Hlt50965096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313A8">
              <w:rPr>
                <w:rFonts w:ascii="宋体" w:hAnsi="宋体" w:hint="eastAsia"/>
                <w:color w:val="000000" w:themeColor="text1"/>
                <w:sz w:val="24"/>
              </w:rPr>
              <w:t>24.5</w:t>
            </w:r>
          </w:p>
        </w:tc>
        <w:tc>
          <w:tcPr>
            <w:tcW w:w="1335" w:type="dxa"/>
            <w:vAlign w:val="center"/>
          </w:tcPr>
          <w:p w:rsidR="00D72534" w:rsidRPr="00C313A8" w:rsidRDefault="002464DD">
            <w:pPr>
              <w:spacing w:line="500" w:lineRule="exact"/>
              <w:jc w:val="center"/>
              <w:rPr>
                <w:rFonts w:ascii="宋体" w:hAnsi="宋体" w:cs="宋体"/>
                <w:color w:val="000000" w:themeColor="text1"/>
                <w:spacing w:val="-6"/>
                <w:sz w:val="24"/>
                <w:szCs w:val="24"/>
                <w:lang w:val="zh-CN" w:bidi="zh-CN"/>
              </w:rPr>
            </w:pPr>
            <w:r w:rsidRPr="00C313A8">
              <w:rPr>
                <w:rFonts w:ascii="宋体" w:hAnsi="宋体" w:cs="宋体" w:hint="eastAsia"/>
                <w:color w:val="000000" w:themeColor="text1"/>
                <w:spacing w:val="-6"/>
                <w:sz w:val="24"/>
                <w:szCs w:val="24"/>
                <w:lang w:val="zh-CN" w:bidi="zh-CN"/>
              </w:rPr>
              <w:t>管理办法和处罚措施</w:t>
            </w:r>
          </w:p>
        </w:tc>
        <w:tc>
          <w:tcPr>
            <w:tcW w:w="7534" w:type="dxa"/>
            <w:vAlign w:val="center"/>
          </w:tcPr>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1.所有材料进场前必须经过监理单位、委托人验收，提供出厂证明文件及有资质检测机构的检测报告，否则对中标人按照合同进行处罚。</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lang w:val="en-US"/>
              </w:rPr>
              <w:t>2</w:t>
            </w:r>
            <w:r w:rsidRPr="00C313A8">
              <w:rPr>
                <w:rFonts w:hint="eastAsia"/>
                <w:color w:val="000000" w:themeColor="text1"/>
                <w:spacing w:val="-6"/>
                <w:sz w:val="24"/>
                <w:szCs w:val="24"/>
              </w:rPr>
              <w:t>.本次招标不提供住所，中标人自行解决，施工水电费按照决算价0.7%扣除。</w:t>
            </w:r>
          </w:p>
          <w:p w:rsidR="00D72534" w:rsidRPr="00C313A8" w:rsidRDefault="002464DD">
            <w:pPr>
              <w:pStyle w:val="TableParagraph"/>
              <w:tabs>
                <w:tab w:val="left" w:pos="293"/>
              </w:tabs>
              <w:spacing w:line="365" w:lineRule="auto"/>
              <w:rPr>
                <w:color w:val="000000" w:themeColor="text1"/>
                <w:spacing w:val="-6"/>
                <w:sz w:val="24"/>
                <w:szCs w:val="24"/>
                <w:lang w:val="en-US"/>
              </w:rPr>
            </w:pPr>
            <w:r w:rsidRPr="00C313A8">
              <w:rPr>
                <w:rFonts w:hint="eastAsia"/>
                <w:color w:val="000000" w:themeColor="text1"/>
                <w:spacing w:val="-6"/>
                <w:sz w:val="24"/>
                <w:szCs w:val="24"/>
              </w:rPr>
              <w:t>3.</w:t>
            </w:r>
            <w:r w:rsidRPr="00C313A8">
              <w:rPr>
                <w:rFonts w:hint="eastAsia"/>
                <w:color w:val="000000" w:themeColor="text1"/>
                <w:spacing w:val="-6"/>
                <w:sz w:val="24"/>
                <w:szCs w:val="24"/>
                <w:lang w:val="en-US"/>
              </w:rPr>
              <w:t xml:space="preserve"> 必须确保安全文明施工，国家现行相关规定必须确保安全文明施工。必须严格执行国务院 393 号令《建设工程安全生产管理条例》和招标人针对本工程所作出的安全、文明措施，施工现场卫生保洁自开工至工程竣工卫生移交。本工程对围挡设置标准、文明提示和警示标志、标牌等文明施工要求高，所涉及费用包含在投标报价中。</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lang w:val="en-US"/>
              </w:rPr>
              <w:t>4.质保期内出现其它施工质量问题的至少按 1 万元/次罚款并修复。</w:t>
            </w:r>
          </w:p>
        </w:tc>
      </w:tr>
      <w:tr w:rsidR="00C313A8" w:rsidRPr="00C313A8">
        <w:trPr>
          <w:trHeight w:val="558"/>
        </w:trPr>
        <w:tc>
          <w:tcPr>
            <w:tcW w:w="709" w:type="dxa"/>
            <w:vAlign w:val="center"/>
          </w:tcPr>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24.5</w:t>
            </w:r>
          </w:p>
        </w:tc>
        <w:tc>
          <w:tcPr>
            <w:tcW w:w="1335" w:type="dxa"/>
            <w:vAlign w:val="center"/>
          </w:tcPr>
          <w:p w:rsidR="00D72534" w:rsidRPr="00C313A8" w:rsidRDefault="002464DD">
            <w:pPr>
              <w:widowControl/>
              <w:adjustRightInd w:val="0"/>
              <w:snapToGrid w:val="0"/>
              <w:spacing w:after="200" w:line="220" w:lineRule="atLeast"/>
              <w:jc w:val="center"/>
              <w:rPr>
                <w:rFonts w:ascii="宋体" w:hAnsi="宋体" w:cs="宋体"/>
                <w:color w:val="000000" w:themeColor="text1"/>
                <w:spacing w:val="-6"/>
                <w:sz w:val="24"/>
                <w:szCs w:val="24"/>
                <w:lang w:val="zh-CN" w:bidi="zh-CN"/>
              </w:rPr>
            </w:pPr>
            <w:r w:rsidRPr="00C313A8">
              <w:rPr>
                <w:rFonts w:ascii="宋体" w:hAnsi="宋体" w:cs="宋体" w:hint="eastAsia"/>
                <w:color w:val="000000" w:themeColor="text1"/>
                <w:spacing w:val="-6"/>
                <w:sz w:val="24"/>
                <w:szCs w:val="24"/>
                <w:lang w:val="zh-CN" w:bidi="zh-CN"/>
              </w:rPr>
              <w:t>施工要求</w:t>
            </w:r>
          </w:p>
        </w:tc>
        <w:tc>
          <w:tcPr>
            <w:tcW w:w="7534" w:type="dxa"/>
            <w:vAlign w:val="center"/>
          </w:tcPr>
          <w:p w:rsidR="00D72534" w:rsidRPr="00C313A8" w:rsidRDefault="002464DD">
            <w:pPr>
              <w:pStyle w:val="TableParagraph"/>
              <w:numPr>
                <w:ilvl w:val="0"/>
                <w:numId w:val="4"/>
              </w:numPr>
              <w:tabs>
                <w:tab w:val="clear" w:pos="312"/>
                <w:tab w:val="left" w:pos="293"/>
              </w:tabs>
              <w:spacing w:line="365" w:lineRule="auto"/>
              <w:rPr>
                <w:color w:val="000000" w:themeColor="text1"/>
                <w:spacing w:val="-6"/>
                <w:sz w:val="24"/>
                <w:szCs w:val="24"/>
              </w:rPr>
            </w:pPr>
            <w:r w:rsidRPr="00C313A8">
              <w:rPr>
                <w:rFonts w:hint="eastAsia"/>
                <w:color w:val="000000" w:themeColor="text1"/>
                <w:spacing w:val="-6"/>
                <w:sz w:val="24"/>
                <w:szCs w:val="24"/>
              </w:rPr>
              <w:t>施工区域以现场踏勘，委托人指定范围，</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lang w:val="en-US"/>
              </w:rPr>
              <w:t>2.</w:t>
            </w:r>
            <w:r w:rsidRPr="00C313A8">
              <w:rPr>
                <w:rFonts w:hint="eastAsia"/>
                <w:color w:val="000000" w:themeColor="text1"/>
                <w:spacing w:val="-6"/>
                <w:sz w:val="24"/>
                <w:szCs w:val="24"/>
              </w:rPr>
              <w:t>24F冷却塔管道支架加固，所有金属管道除锈刷漆，</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lang w:val="en-US"/>
              </w:rPr>
              <w:t>3.</w:t>
            </w:r>
            <w:r w:rsidRPr="00C313A8">
              <w:rPr>
                <w:rFonts w:hint="eastAsia"/>
                <w:color w:val="000000" w:themeColor="text1"/>
                <w:spacing w:val="-6"/>
                <w:sz w:val="24"/>
                <w:szCs w:val="24"/>
              </w:rPr>
              <w:t>楼顶裸露的结构外墙百叶型的钢架锈蚀的拆除更换，除锈刷漆处理，</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lang w:val="en-US"/>
              </w:rPr>
              <w:t>4.</w:t>
            </w:r>
            <w:r w:rsidRPr="00C313A8">
              <w:rPr>
                <w:rFonts w:hint="eastAsia"/>
                <w:color w:val="000000" w:themeColor="text1"/>
                <w:spacing w:val="-6"/>
                <w:sz w:val="24"/>
                <w:szCs w:val="24"/>
              </w:rPr>
              <w:t>太阳能支架整体锈迹斑斑部分钢架锈蚀脱落，存在安全隐患，需要整体除锈（刷防锈漆），将现有的太阳能集热器先拆除再对脱落虚焊的钢架进行重新安装加固刷防锈漆处理；</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lang w:val="en-US"/>
              </w:rPr>
              <w:lastRenderedPageBreak/>
              <w:t>5</w:t>
            </w:r>
            <w:r w:rsidRPr="00C313A8">
              <w:rPr>
                <w:rFonts w:hint="eastAsia"/>
                <w:color w:val="000000" w:themeColor="text1"/>
                <w:spacing w:val="-6"/>
                <w:sz w:val="24"/>
                <w:szCs w:val="24"/>
              </w:rPr>
              <w:t>.4楼泳池顶部金属支架钢架整体锈迹斑斑生锈刷漆；</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注意事项：</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1.施工噪音控制，应当以酒店方运营协调为准。</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 xml:space="preserve">2.大型设备人员进场应当提前报备。酒店协调施工区域及施工时间段。 </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rPr>
              <w:t>3.施工段的划分，及施工临时道路的通行由酒店方先行确定。</w:t>
            </w:r>
          </w:p>
          <w:p w:rsidR="00D72534" w:rsidRPr="00C313A8" w:rsidRDefault="002464DD">
            <w:pPr>
              <w:pStyle w:val="TableParagraph"/>
              <w:tabs>
                <w:tab w:val="left" w:pos="293"/>
              </w:tabs>
              <w:spacing w:line="365" w:lineRule="auto"/>
              <w:rPr>
                <w:color w:val="000000" w:themeColor="text1"/>
                <w:spacing w:val="-6"/>
                <w:sz w:val="24"/>
                <w:szCs w:val="24"/>
              </w:rPr>
            </w:pPr>
            <w:r w:rsidRPr="00C313A8">
              <w:rPr>
                <w:rFonts w:hint="eastAsia"/>
                <w:color w:val="000000" w:themeColor="text1"/>
                <w:spacing w:val="-6"/>
                <w:sz w:val="24"/>
                <w:szCs w:val="24"/>
                <w:lang w:val="en-US"/>
              </w:rPr>
              <w:t>4</w:t>
            </w:r>
            <w:r w:rsidRPr="00C313A8">
              <w:rPr>
                <w:rFonts w:hint="eastAsia"/>
                <w:color w:val="000000" w:themeColor="text1"/>
                <w:spacing w:val="-6"/>
                <w:sz w:val="24"/>
                <w:szCs w:val="24"/>
              </w:rPr>
              <w:t>.</w:t>
            </w:r>
            <w:r w:rsidRPr="00C313A8">
              <w:rPr>
                <w:rFonts w:hint="eastAsia"/>
                <w:color w:val="000000" w:themeColor="text1"/>
                <w:spacing w:val="-6"/>
                <w:sz w:val="24"/>
                <w:szCs w:val="24"/>
                <w:lang w:val="en-US"/>
              </w:rPr>
              <w:t>24F</w:t>
            </w:r>
            <w:r w:rsidRPr="00C313A8">
              <w:rPr>
                <w:rFonts w:hint="eastAsia"/>
                <w:color w:val="000000" w:themeColor="text1"/>
                <w:spacing w:val="-6"/>
                <w:sz w:val="24"/>
                <w:szCs w:val="24"/>
              </w:rPr>
              <w:t>楼顶作业人员安全要严格防护，人员施工需执安监局颁发的高空作业证与焊接切割作业证书方可施工。</w:t>
            </w:r>
          </w:p>
        </w:tc>
      </w:tr>
    </w:tbl>
    <w:p w:rsidR="00D72534" w:rsidRPr="00C313A8" w:rsidRDefault="00D72534">
      <w:pPr>
        <w:keepNext/>
        <w:keepLines/>
        <w:spacing w:before="260" w:after="260" w:line="416" w:lineRule="auto"/>
        <w:outlineLvl w:val="1"/>
        <w:rPr>
          <w:rFonts w:ascii="黑体" w:eastAsia="黑体" w:hAnsi="黑体"/>
          <w:bCs/>
          <w:color w:val="000000" w:themeColor="text1"/>
          <w:sz w:val="32"/>
          <w:szCs w:val="32"/>
        </w:rPr>
      </w:pPr>
      <w:bookmarkStart w:id="26" w:name="_Toc459990137"/>
      <w:bookmarkStart w:id="27" w:name="_Toc508363589"/>
    </w:p>
    <w:p w:rsidR="00D72534" w:rsidRPr="00C313A8" w:rsidRDefault="002464DD">
      <w:pPr>
        <w:keepNext/>
        <w:keepLines/>
        <w:spacing w:before="260" w:after="260" w:line="416" w:lineRule="auto"/>
        <w:jc w:val="center"/>
        <w:outlineLvl w:val="1"/>
        <w:rPr>
          <w:rFonts w:ascii="黑体" w:eastAsia="黑体" w:hAnsi="黑体"/>
          <w:bCs/>
          <w:color w:val="000000" w:themeColor="text1"/>
          <w:sz w:val="32"/>
          <w:szCs w:val="32"/>
        </w:rPr>
      </w:pPr>
      <w:bookmarkStart w:id="28" w:name="_Toc83203848"/>
      <w:r w:rsidRPr="00C313A8">
        <w:rPr>
          <w:rFonts w:ascii="黑体" w:eastAsia="黑体" w:hAnsi="黑体" w:hint="eastAsia"/>
          <w:bCs/>
          <w:color w:val="000000" w:themeColor="text1"/>
          <w:sz w:val="32"/>
          <w:szCs w:val="32"/>
        </w:rPr>
        <w:t>附录1  资格审查条件(资质最低条件)</w:t>
      </w:r>
      <w:bookmarkEnd w:id="28"/>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C313A8" w:rsidRPr="00C313A8">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jc w:val="center"/>
              <w:rPr>
                <w:rFonts w:ascii="宋体" w:hAnsi="宋体"/>
                <w:b/>
                <w:bCs/>
                <w:color w:val="000000" w:themeColor="text1"/>
                <w:szCs w:val="21"/>
              </w:rPr>
            </w:pPr>
            <w:r w:rsidRPr="00C313A8">
              <w:rPr>
                <w:rFonts w:ascii="宋体" w:hAnsi="宋体" w:hint="eastAsia"/>
                <w:b/>
                <w:bCs/>
                <w:color w:val="000000" w:themeColor="text1"/>
                <w:szCs w:val="21"/>
              </w:rPr>
              <w:t>资质证书及其他要求</w:t>
            </w:r>
          </w:p>
        </w:tc>
      </w:tr>
      <w:tr w:rsidR="00C313A8" w:rsidRPr="00C313A8">
        <w:trPr>
          <w:cantSplit/>
          <w:trHeight w:val="90"/>
          <w:jc w:val="center"/>
        </w:trPr>
        <w:tc>
          <w:tcPr>
            <w:tcW w:w="9363" w:type="dxa"/>
            <w:tcBorders>
              <w:top w:val="single" w:sz="4" w:space="0" w:color="auto"/>
              <w:left w:val="single" w:sz="4" w:space="0" w:color="auto"/>
              <w:bottom w:val="single" w:sz="4" w:space="0" w:color="auto"/>
              <w:right w:val="single" w:sz="4" w:space="0" w:color="auto"/>
            </w:tcBorders>
          </w:tcPr>
          <w:p w:rsidR="00D72534" w:rsidRPr="00C313A8" w:rsidRDefault="002464DD">
            <w:pPr>
              <w:adjustRightInd w:val="0"/>
              <w:snapToGrid w:val="0"/>
              <w:spacing w:beforeLines="50" w:before="156" w:line="360" w:lineRule="auto"/>
              <w:ind w:firstLineChars="200" w:firstLine="420"/>
              <w:rPr>
                <w:bCs/>
                <w:snapToGrid w:val="0"/>
                <w:color w:val="000000" w:themeColor="text1"/>
                <w:kern w:val="0"/>
                <w:szCs w:val="21"/>
              </w:rPr>
            </w:pPr>
            <w:r w:rsidRPr="00C313A8">
              <w:rPr>
                <w:rFonts w:hint="eastAsia"/>
                <w:bCs/>
                <w:snapToGrid w:val="0"/>
                <w:color w:val="000000" w:themeColor="text1"/>
                <w:kern w:val="0"/>
                <w:szCs w:val="21"/>
              </w:rPr>
              <w:t xml:space="preserve">1. </w:t>
            </w:r>
            <w:r w:rsidRPr="00C313A8">
              <w:rPr>
                <w:rFonts w:hint="eastAsia"/>
                <w:bCs/>
                <w:snapToGrid w:val="0"/>
                <w:color w:val="000000" w:themeColor="text1"/>
                <w:kern w:val="0"/>
                <w:szCs w:val="21"/>
              </w:rPr>
              <w:t>具备有效的营业执照。</w:t>
            </w:r>
          </w:p>
          <w:p w:rsidR="00D72534" w:rsidRPr="00C313A8" w:rsidRDefault="002464DD">
            <w:pPr>
              <w:autoSpaceDE w:val="0"/>
              <w:autoSpaceDN w:val="0"/>
              <w:adjustRightInd w:val="0"/>
              <w:snapToGrid w:val="0"/>
              <w:spacing w:line="360" w:lineRule="auto"/>
              <w:ind w:firstLineChars="200" w:firstLine="420"/>
              <w:rPr>
                <w:bCs/>
                <w:snapToGrid w:val="0"/>
                <w:color w:val="000000" w:themeColor="text1"/>
                <w:kern w:val="0"/>
                <w:szCs w:val="21"/>
              </w:rPr>
            </w:pPr>
            <w:r w:rsidRPr="00C313A8">
              <w:rPr>
                <w:rFonts w:hint="eastAsia"/>
                <w:bCs/>
                <w:snapToGrid w:val="0"/>
                <w:color w:val="000000" w:themeColor="text1"/>
                <w:kern w:val="0"/>
                <w:szCs w:val="21"/>
              </w:rPr>
              <w:t xml:space="preserve">2. </w:t>
            </w:r>
            <w:r w:rsidRPr="00C313A8">
              <w:rPr>
                <w:rFonts w:hint="eastAsia"/>
                <w:bCs/>
                <w:snapToGrid w:val="0"/>
                <w:color w:val="000000" w:themeColor="text1"/>
                <w:kern w:val="0"/>
                <w:szCs w:val="21"/>
              </w:rPr>
              <w:t>具备有效的资质证书（见招标公告要求）、具备有效的安全生产许可证。</w:t>
            </w:r>
          </w:p>
        </w:tc>
      </w:tr>
    </w:tbl>
    <w:p w:rsidR="00D72534" w:rsidRPr="00C313A8" w:rsidRDefault="002464DD">
      <w:pPr>
        <w:adjustRightInd w:val="0"/>
        <w:snapToGrid w:val="0"/>
        <w:spacing w:line="300" w:lineRule="exact"/>
        <w:rPr>
          <w:bCs/>
          <w:snapToGrid w:val="0"/>
          <w:color w:val="000000" w:themeColor="text1"/>
          <w:kern w:val="0"/>
          <w:szCs w:val="21"/>
        </w:rPr>
      </w:pPr>
      <w:r w:rsidRPr="00C313A8">
        <w:rPr>
          <w:b/>
          <w:color w:val="000000" w:themeColor="text1"/>
          <w:szCs w:val="21"/>
        </w:rPr>
        <w:t xml:space="preserve"> </w:t>
      </w:r>
      <w:r w:rsidRPr="00C313A8">
        <w:rPr>
          <w:bCs/>
          <w:snapToGrid w:val="0"/>
          <w:color w:val="000000" w:themeColor="text1"/>
          <w:kern w:val="0"/>
          <w:szCs w:val="21"/>
        </w:rPr>
        <w:t xml:space="preserve"> </w:t>
      </w:r>
      <w:r w:rsidRPr="00C313A8">
        <w:rPr>
          <w:rFonts w:hint="eastAsia"/>
          <w:bCs/>
          <w:snapToGrid w:val="0"/>
          <w:color w:val="000000" w:themeColor="text1"/>
          <w:kern w:val="0"/>
          <w:szCs w:val="21"/>
        </w:rPr>
        <w:t>注：投标人应提供营业执照、资质证书、安全生产许可证</w:t>
      </w:r>
      <w:bookmarkStart w:id="29" w:name="_Toc460226721"/>
      <w:bookmarkStart w:id="30" w:name="_Toc283798417"/>
      <w:bookmarkStart w:id="31" w:name="_Toc421916976"/>
      <w:bookmarkStart w:id="32" w:name="_Toc460226990"/>
      <w:bookmarkStart w:id="33" w:name="_Toc460660063"/>
      <w:r w:rsidRPr="00C313A8">
        <w:rPr>
          <w:rFonts w:hint="eastAsia"/>
          <w:bCs/>
          <w:snapToGrid w:val="0"/>
          <w:color w:val="000000" w:themeColor="text1"/>
          <w:kern w:val="0"/>
          <w:szCs w:val="21"/>
        </w:rPr>
        <w:t>。</w:t>
      </w:r>
    </w:p>
    <w:p w:rsidR="00D72534" w:rsidRPr="00C313A8" w:rsidRDefault="002464DD">
      <w:pPr>
        <w:keepNext/>
        <w:keepLines/>
        <w:spacing w:before="260" w:after="260" w:line="416" w:lineRule="auto"/>
        <w:ind w:firstLine="628"/>
        <w:jc w:val="center"/>
        <w:outlineLvl w:val="1"/>
        <w:rPr>
          <w:rFonts w:ascii="黑体" w:eastAsia="黑体" w:hAnsi="黑体"/>
          <w:bCs/>
          <w:color w:val="000000" w:themeColor="text1"/>
          <w:sz w:val="32"/>
          <w:szCs w:val="32"/>
        </w:rPr>
      </w:pPr>
      <w:r w:rsidRPr="00C313A8">
        <w:rPr>
          <w:rFonts w:ascii="仿宋" w:eastAsia="仿宋" w:hAnsi="仿宋"/>
          <w:bCs/>
          <w:color w:val="000000" w:themeColor="text1"/>
          <w:sz w:val="32"/>
          <w:szCs w:val="32"/>
        </w:rPr>
        <w:br w:type="page"/>
      </w:r>
      <w:bookmarkStart w:id="34" w:name="_Toc11078138"/>
      <w:bookmarkStart w:id="35" w:name="_Toc38879317"/>
      <w:bookmarkStart w:id="36" w:name="_Toc83203849"/>
      <w:r w:rsidRPr="00C313A8">
        <w:rPr>
          <w:rFonts w:ascii="黑体" w:eastAsia="黑体" w:hAnsi="黑体" w:hint="eastAsia"/>
          <w:bCs/>
          <w:color w:val="000000" w:themeColor="text1"/>
          <w:sz w:val="32"/>
          <w:szCs w:val="32"/>
        </w:rPr>
        <w:lastRenderedPageBreak/>
        <w:t>附录2  资格审查条件(财务最低要求)</w:t>
      </w:r>
      <w:bookmarkEnd w:id="29"/>
      <w:bookmarkEnd w:id="30"/>
      <w:bookmarkEnd w:id="31"/>
      <w:bookmarkEnd w:id="32"/>
      <w:bookmarkEnd w:id="33"/>
      <w:bookmarkEnd w:id="34"/>
      <w:bookmarkEnd w:id="35"/>
      <w:bookmarkEnd w:id="36"/>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C313A8" w:rsidRPr="00C313A8">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jc w:val="center"/>
              <w:rPr>
                <w:rFonts w:ascii="宋体" w:hAnsi="宋体"/>
                <w:b/>
                <w:bCs/>
                <w:color w:val="000000" w:themeColor="text1"/>
                <w:szCs w:val="21"/>
              </w:rPr>
            </w:pPr>
            <w:r w:rsidRPr="00C313A8">
              <w:rPr>
                <w:rFonts w:ascii="宋体" w:hAnsi="宋体" w:hint="eastAsia"/>
                <w:b/>
                <w:bCs/>
                <w:color w:val="000000" w:themeColor="text1"/>
                <w:szCs w:val="21"/>
              </w:rPr>
              <w:t>财务要求</w:t>
            </w:r>
          </w:p>
        </w:tc>
      </w:tr>
      <w:tr w:rsidR="00C313A8" w:rsidRPr="00C313A8">
        <w:trPr>
          <w:cantSplit/>
          <w:trHeight w:val="2824"/>
          <w:jc w:val="center"/>
        </w:trPr>
        <w:tc>
          <w:tcPr>
            <w:tcW w:w="9150"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ind w:firstLineChars="200" w:firstLine="420"/>
              <w:jc w:val="left"/>
              <w:rPr>
                <w:bCs/>
                <w:color w:val="000000" w:themeColor="text1"/>
                <w:szCs w:val="21"/>
              </w:rPr>
            </w:pPr>
            <w:r w:rsidRPr="00C313A8">
              <w:rPr>
                <w:rFonts w:ascii="MS Mincho" w:eastAsia="MS Mincho" w:hAnsi="MS Mincho" w:cs="MS Mincho" w:hint="eastAsia"/>
                <w:bCs/>
                <w:snapToGrid w:val="0"/>
                <w:color w:val="000000" w:themeColor="text1"/>
                <w:kern w:val="0"/>
                <w:szCs w:val="21"/>
              </w:rPr>
              <w:t>☑</w:t>
            </w:r>
            <w:r w:rsidRPr="00C313A8">
              <w:rPr>
                <w:rFonts w:hint="eastAsia"/>
                <w:bCs/>
                <w:color w:val="000000" w:themeColor="text1"/>
                <w:szCs w:val="21"/>
              </w:rPr>
              <w:t>无需提供。</w:t>
            </w:r>
          </w:p>
          <w:p w:rsidR="00D72534" w:rsidRPr="00C313A8" w:rsidRDefault="002464DD">
            <w:pPr>
              <w:adjustRightInd w:val="0"/>
              <w:snapToGrid w:val="0"/>
              <w:spacing w:line="360" w:lineRule="auto"/>
              <w:ind w:firstLineChars="200" w:firstLine="420"/>
              <w:jc w:val="left"/>
              <w:rPr>
                <w:bCs/>
                <w:color w:val="000000" w:themeColor="text1"/>
                <w:szCs w:val="21"/>
              </w:rPr>
            </w:pPr>
            <w:r w:rsidRPr="00C313A8">
              <w:rPr>
                <w:rFonts w:hint="eastAsia"/>
                <w:bCs/>
                <w:color w:val="000000" w:themeColor="text1"/>
                <w:szCs w:val="21"/>
              </w:rPr>
              <w:t>□需提供以下材料：</w:t>
            </w:r>
          </w:p>
          <w:p w:rsidR="00D72534" w:rsidRPr="00C313A8" w:rsidRDefault="002464DD">
            <w:pPr>
              <w:adjustRightInd w:val="0"/>
              <w:snapToGrid w:val="0"/>
              <w:spacing w:line="360" w:lineRule="auto"/>
              <w:ind w:firstLineChars="200" w:firstLine="420"/>
              <w:jc w:val="left"/>
              <w:rPr>
                <w:bCs/>
                <w:color w:val="000000" w:themeColor="text1"/>
                <w:szCs w:val="21"/>
              </w:rPr>
            </w:pPr>
            <w:r w:rsidRPr="00C313A8">
              <w:rPr>
                <w:rFonts w:hint="eastAsia"/>
                <w:bCs/>
                <w:color w:val="000000" w:themeColor="text1"/>
                <w:szCs w:val="21"/>
              </w:rPr>
              <w:t>经会计师事务所或审计机构审计的财务会计报表，包括资产负债表、现金流量表、利润表、财务情况说明书</w:t>
            </w:r>
          </w:p>
        </w:tc>
      </w:tr>
    </w:tbl>
    <w:p w:rsidR="00D72534" w:rsidRPr="00C313A8" w:rsidRDefault="002464DD">
      <w:pPr>
        <w:adjustRightInd w:val="0"/>
        <w:snapToGrid w:val="0"/>
        <w:spacing w:line="300" w:lineRule="exact"/>
        <w:ind w:firstLineChars="200" w:firstLine="420"/>
        <w:rPr>
          <w:bCs/>
          <w:snapToGrid w:val="0"/>
          <w:color w:val="000000" w:themeColor="text1"/>
          <w:kern w:val="0"/>
          <w:szCs w:val="21"/>
        </w:rPr>
      </w:pPr>
      <w:r w:rsidRPr="00C313A8">
        <w:rPr>
          <w:rFonts w:hint="eastAsia"/>
          <w:bCs/>
          <w:color w:val="000000" w:themeColor="text1"/>
          <w:kern w:val="0"/>
          <w:szCs w:val="21"/>
        </w:rPr>
        <w:t>注：</w:t>
      </w:r>
      <w:r w:rsidRPr="00C313A8">
        <w:rPr>
          <w:rFonts w:hint="eastAsia"/>
          <w:bCs/>
          <w:snapToGrid w:val="0"/>
          <w:color w:val="000000" w:themeColor="text1"/>
          <w:kern w:val="0"/>
          <w:szCs w:val="21"/>
        </w:rPr>
        <w:t>证明材料</w:t>
      </w:r>
      <w:r w:rsidRPr="00C313A8">
        <w:rPr>
          <w:rFonts w:hint="eastAsia"/>
          <w:bCs/>
          <w:color w:val="000000" w:themeColor="text1"/>
          <w:kern w:val="0"/>
          <w:szCs w:val="21"/>
        </w:rPr>
        <w:t>的扫描件信息应完整或能充分证明满足评审需要</w:t>
      </w:r>
      <w:r w:rsidRPr="00C313A8">
        <w:rPr>
          <w:rFonts w:hint="eastAsia"/>
          <w:bCs/>
          <w:snapToGrid w:val="0"/>
          <w:color w:val="000000" w:themeColor="text1"/>
          <w:kern w:val="0"/>
          <w:szCs w:val="21"/>
        </w:rPr>
        <w:t>。</w:t>
      </w:r>
    </w:p>
    <w:p w:rsidR="00D72534" w:rsidRPr="00C313A8" w:rsidRDefault="00D72534">
      <w:pPr>
        <w:keepNext/>
        <w:keepLines/>
        <w:spacing w:before="260" w:after="260" w:line="416" w:lineRule="auto"/>
        <w:ind w:firstLineChars="300" w:firstLine="960"/>
        <w:outlineLvl w:val="1"/>
        <w:rPr>
          <w:rFonts w:ascii="黑体" w:eastAsia="黑体" w:hAnsi="黑体"/>
          <w:bCs/>
          <w:color w:val="000000" w:themeColor="text1"/>
          <w:sz w:val="32"/>
          <w:szCs w:val="32"/>
        </w:rPr>
      </w:pPr>
      <w:bookmarkStart w:id="37" w:name="_Toc38879318"/>
      <w:bookmarkStart w:id="38" w:name="_Toc11078139"/>
      <w:bookmarkStart w:id="39" w:name="_Toc283798418"/>
      <w:bookmarkStart w:id="40" w:name="_Toc460660064"/>
      <w:bookmarkStart w:id="41" w:name="_Toc460226991"/>
      <w:bookmarkStart w:id="42" w:name="_Toc421916977"/>
      <w:bookmarkStart w:id="43" w:name="_Toc460226722"/>
    </w:p>
    <w:p w:rsidR="00D72534" w:rsidRPr="00C313A8" w:rsidRDefault="002464DD">
      <w:pPr>
        <w:keepNext/>
        <w:keepLines/>
        <w:spacing w:before="260" w:after="260" w:line="416" w:lineRule="auto"/>
        <w:ind w:firstLineChars="500" w:firstLine="1600"/>
        <w:outlineLvl w:val="1"/>
        <w:rPr>
          <w:rFonts w:ascii="黑体" w:eastAsia="黑体" w:hAnsi="黑体"/>
          <w:bCs/>
          <w:color w:val="000000" w:themeColor="text1"/>
          <w:sz w:val="32"/>
          <w:szCs w:val="32"/>
        </w:rPr>
      </w:pPr>
      <w:bookmarkStart w:id="44" w:name="_Toc83203850"/>
      <w:r w:rsidRPr="00C313A8">
        <w:rPr>
          <w:rFonts w:ascii="黑体" w:eastAsia="黑体" w:hAnsi="黑体" w:hint="eastAsia"/>
          <w:bCs/>
          <w:color w:val="000000" w:themeColor="text1"/>
          <w:sz w:val="32"/>
          <w:szCs w:val="32"/>
        </w:rPr>
        <w:t>附录3  资格审查条件(业绩最低要求)</w:t>
      </w:r>
      <w:bookmarkEnd w:id="37"/>
      <w:bookmarkEnd w:id="38"/>
      <w:bookmarkEnd w:id="39"/>
      <w:bookmarkEnd w:id="40"/>
      <w:bookmarkEnd w:id="41"/>
      <w:bookmarkEnd w:id="42"/>
      <w:bookmarkEnd w:id="43"/>
      <w:bookmarkEnd w:id="44"/>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C313A8" w:rsidRPr="00C313A8">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jc w:val="center"/>
              <w:rPr>
                <w:rFonts w:ascii="宋体" w:hAnsi="宋体"/>
                <w:b/>
                <w:bCs/>
                <w:color w:val="000000" w:themeColor="text1"/>
                <w:szCs w:val="21"/>
              </w:rPr>
            </w:pPr>
            <w:r w:rsidRPr="00C313A8">
              <w:rPr>
                <w:rFonts w:ascii="宋体" w:hAnsi="宋体"/>
                <w:b/>
                <w:bCs/>
                <w:color w:val="000000" w:themeColor="text1"/>
                <w:szCs w:val="21"/>
              </w:rPr>
              <w:t>投标人</w:t>
            </w:r>
            <w:r w:rsidRPr="00C313A8">
              <w:rPr>
                <w:rFonts w:ascii="宋体" w:hAnsi="宋体" w:hint="eastAsia"/>
                <w:b/>
                <w:bCs/>
                <w:color w:val="000000" w:themeColor="text1"/>
                <w:szCs w:val="21"/>
              </w:rPr>
              <w:t>业绩要求</w:t>
            </w:r>
          </w:p>
        </w:tc>
      </w:tr>
      <w:tr w:rsidR="00C313A8" w:rsidRPr="00C313A8">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spacing w:line="360" w:lineRule="auto"/>
              <w:ind w:firstLine="437"/>
              <w:rPr>
                <w:bCs/>
                <w:color w:val="000000" w:themeColor="text1"/>
                <w:kern w:val="0"/>
                <w:szCs w:val="21"/>
              </w:rPr>
            </w:pPr>
            <w:r w:rsidRPr="00C313A8">
              <w:rPr>
                <w:rFonts w:hint="eastAsia"/>
                <w:bCs/>
                <w:color w:val="000000" w:themeColor="text1"/>
                <w:kern w:val="0"/>
                <w:szCs w:val="21"/>
              </w:rPr>
              <w:t>业绩要求见招标公告要求。</w:t>
            </w:r>
          </w:p>
        </w:tc>
      </w:tr>
    </w:tbl>
    <w:p w:rsidR="00D72534" w:rsidRPr="00C313A8" w:rsidRDefault="002464DD">
      <w:pPr>
        <w:adjustRightInd w:val="0"/>
        <w:snapToGrid w:val="0"/>
        <w:spacing w:line="400" w:lineRule="exact"/>
        <w:ind w:firstLineChars="200" w:firstLine="420"/>
        <w:rPr>
          <w:bCs/>
          <w:snapToGrid w:val="0"/>
          <w:color w:val="000000" w:themeColor="text1"/>
          <w:kern w:val="0"/>
          <w:szCs w:val="21"/>
        </w:rPr>
      </w:pPr>
      <w:r w:rsidRPr="00C313A8">
        <w:rPr>
          <w:rFonts w:hint="eastAsia"/>
          <w:bCs/>
          <w:snapToGrid w:val="0"/>
          <w:color w:val="000000" w:themeColor="text1"/>
          <w:kern w:val="0"/>
          <w:szCs w:val="21"/>
        </w:rPr>
        <w:t>注：</w:t>
      </w:r>
    </w:p>
    <w:p w:rsidR="00D72534" w:rsidRPr="00C313A8" w:rsidRDefault="002464DD">
      <w:pPr>
        <w:spacing w:line="440" w:lineRule="exact"/>
        <w:ind w:firstLine="437"/>
        <w:rPr>
          <w:bCs/>
          <w:color w:val="000000" w:themeColor="text1"/>
          <w:kern w:val="0"/>
          <w:szCs w:val="21"/>
        </w:rPr>
      </w:pPr>
      <w:r w:rsidRPr="00C313A8">
        <w:rPr>
          <w:rFonts w:hint="eastAsia"/>
          <w:bCs/>
          <w:color w:val="000000" w:themeColor="text1"/>
          <w:kern w:val="0"/>
          <w:szCs w:val="21"/>
        </w:rPr>
        <w:t xml:space="preserve">1. </w:t>
      </w:r>
      <w:r w:rsidRPr="00C313A8">
        <w:rPr>
          <w:rFonts w:hint="eastAsia"/>
          <w:bCs/>
          <w:color w:val="000000" w:themeColor="text1"/>
          <w:kern w:val="0"/>
          <w:szCs w:val="21"/>
        </w:rPr>
        <w:t>投标人应按下列规定提供业绩证明资料：</w:t>
      </w:r>
    </w:p>
    <w:p w:rsidR="00D72534" w:rsidRPr="00C313A8" w:rsidRDefault="002464DD">
      <w:pPr>
        <w:spacing w:line="440" w:lineRule="exact"/>
        <w:ind w:firstLine="437"/>
        <w:rPr>
          <w:bCs/>
          <w:color w:val="000000" w:themeColor="text1"/>
          <w:kern w:val="0"/>
          <w:szCs w:val="21"/>
        </w:rPr>
      </w:pPr>
      <w:r w:rsidRPr="00C313A8">
        <w:rPr>
          <w:rFonts w:hint="eastAsia"/>
          <w:bCs/>
          <w:color w:val="000000" w:themeColor="text1"/>
          <w:kern w:val="0"/>
          <w:szCs w:val="21"/>
        </w:rPr>
        <w:t>（</w:t>
      </w:r>
      <w:r w:rsidRPr="00C313A8">
        <w:rPr>
          <w:rFonts w:hint="eastAsia"/>
          <w:bCs/>
          <w:color w:val="000000" w:themeColor="text1"/>
          <w:kern w:val="0"/>
          <w:szCs w:val="21"/>
        </w:rPr>
        <w:t>1</w:t>
      </w:r>
      <w:r w:rsidRPr="00C313A8">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D72534" w:rsidRPr="00C313A8" w:rsidRDefault="002464DD">
      <w:pPr>
        <w:spacing w:line="440" w:lineRule="exact"/>
        <w:ind w:firstLine="437"/>
        <w:rPr>
          <w:bCs/>
          <w:color w:val="000000" w:themeColor="text1"/>
          <w:kern w:val="0"/>
          <w:szCs w:val="21"/>
        </w:rPr>
      </w:pPr>
      <w:r w:rsidRPr="00C313A8">
        <w:rPr>
          <w:rFonts w:hint="eastAsia"/>
          <w:bCs/>
          <w:color w:val="000000" w:themeColor="text1"/>
          <w:kern w:val="0"/>
          <w:szCs w:val="21"/>
        </w:rPr>
        <w:t>（</w:t>
      </w:r>
      <w:r w:rsidRPr="00C313A8">
        <w:rPr>
          <w:rFonts w:hint="eastAsia"/>
          <w:bCs/>
          <w:color w:val="000000" w:themeColor="text1"/>
          <w:kern w:val="0"/>
          <w:szCs w:val="21"/>
        </w:rPr>
        <w:t>2</w:t>
      </w:r>
      <w:r w:rsidRPr="00C313A8">
        <w:rPr>
          <w:rFonts w:hint="eastAsia"/>
          <w:bCs/>
          <w:color w:val="000000" w:themeColor="text1"/>
          <w:kern w:val="0"/>
          <w:szCs w:val="21"/>
        </w:rPr>
        <w:t>）竣工验收证明文件</w:t>
      </w:r>
      <w:r w:rsidRPr="00C313A8">
        <w:rPr>
          <w:rFonts w:hint="eastAsia"/>
          <w:bCs/>
          <w:color w:val="000000" w:themeColor="text1"/>
          <w:kern w:val="0"/>
          <w:szCs w:val="21"/>
        </w:rPr>
        <w:t>,</w:t>
      </w:r>
      <w:r w:rsidRPr="00C313A8">
        <w:rPr>
          <w:rFonts w:hint="eastAsia"/>
          <w:bCs/>
          <w:color w:val="000000" w:themeColor="text1"/>
          <w:kern w:val="0"/>
          <w:szCs w:val="21"/>
        </w:rPr>
        <w:t>项目验收后业主方盖章。</w:t>
      </w:r>
    </w:p>
    <w:p w:rsidR="00D72534" w:rsidRPr="00C313A8" w:rsidRDefault="002464DD">
      <w:pPr>
        <w:adjustRightInd w:val="0"/>
        <w:snapToGrid w:val="0"/>
        <w:spacing w:line="400" w:lineRule="exact"/>
        <w:ind w:firstLineChars="200" w:firstLine="420"/>
        <w:rPr>
          <w:bCs/>
          <w:snapToGrid w:val="0"/>
          <w:color w:val="000000" w:themeColor="text1"/>
          <w:kern w:val="0"/>
          <w:szCs w:val="21"/>
        </w:rPr>
      </w:pPr>
      <w:r w:rsidRPr="00C313A8">
        <w:rPr>
          <w:rFonts w:hint="eastAsia"/>
          <w:bCs/>
          <w:color w:val="000000" w:themeColor="text1"/>
          <w:kern w:val="0"/>
          <w:szCs w:val="21"/>
        </w:rPr>
        <w:t xml:space="preserve">2. </w:t>
      </w:r>
      <w:r w:rsidRPr="00C313A8">
        <w:rPr>
          <w:rFonts w:hint="eastAsia"/>
          <w:bCs/>
          <w:snapToGrid w:val="0"/>
          <w:color w:val="000000" w:themeColor="text1"/>
          <w:kern w:val="0"/>
          <w:szCs w:val="21"/>
        </w:rPr>
        <w:t>业绩需在投标人类似业绩表中注明，以上涉及到的证明资料应完整或能充分反映评审因素。</w:t>
      </w:r>
    </w:p>
    <w:p w:rsidR="00D72534" w:rsidRPr="00C313A8" w:rsidRDefault="002464DD">
      <w:pPr>
        <w:keepNext/>
        <w:keepLines/>
        <w:spacing w:before="260" w:after="260" w:line="416" w:lineRule="auto"/>
        <w:ind w:firstLine="628"/>
        <w:jc w:val="center"/>
        <w:outlineLvl w:val="1"/>
        <w:rPr>
          <w:rFonts w:ascii="黑体" w:eastAsia="黑体" w:hAnsi="黑体"/>
          <w:bCs/>
          <w:color w:val="000000" w:themeColor="text1"/>
          <w:sz w:val="32"/>
          <w:szCs w:val="32"/>
        </w:rPr>
      </w:pPr>
      <w:r w:rsidRPr="00C313A8">
        <w:rPr>
          <w:rFonts w:eastAsia="黑体"/>
          <w:bCs/>
          <w:snapToGrid w:val="0"/>
          <w:color w:val="000000" w:themeColor="text1"/>
          <w:kern w:val="0"/>
          <w:szCs w:val="21"/>
        </w:rPr>
        <w:br w:type="page"/>
      </w:r>
      <w:bookmarkStart w:id="45" w:name="_Toc38879319"/>
      <w:bookmarkStart w:id="46" w:name="_Toc11078140"/>
      <w:bookmarkStart w:id="47" w:name="_Toc460226992"/>
      <w:bookmarkStart w:id="48" w:name="_Toc421916978"/>
      <w:bookmarkStart w:id="49" w:name="_Toc460226723"/>
      <w:bookmarkStart w:id="50" w:name="_Toc83203851"/>
      <w:r w:rsidRPr="00C313A8">
        <w:rPr>
          <w:rFonts w:ascii="黑体" w:eastAsia="黑体" w:hAnsi="黑体" w:hint="eastAsia"/>
          <w:bCs/>
          <w:color w:val="000000" w:themeColor="text1"/>
          <w:sz w:val="32"/>
          <w:szCs w:val="32"/>
        </w:rPr>
        <w:lastRenderedPageBreak/>
        <w:t>附录4  资格审查条件(信誉最低要求)</w:t>
      </w:r>
      <w:bookmarkEnd w:id="45"/>
      <w:bookmarkEnd w:id="46"/>
      <w:bookmarkEnd w:id="50"/>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C313A8" w:rsidRPr="00C313A8">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jc w:val="center"/>
              <w:rPr>
                <w:rFonts w:ascii="宋体" w:hAnsi="宋体"/>
                <w:b/>
                <w:bCs/>
                <w:color w:val="000000" w:themeColor="text1"/>
                <w:szCs w:val="21"/>
              </w:rPr>
            </w:pPr>
            <w:r w:rsidRPr="00C313A8">
              <w:rPr>
                <w:rFonts w:ascii="宋体" w:hAnsi="宋体" w:hint="eastAsia"/>
                <w:b/>
                <w:bCs/>
                <w:color w:val="000000" w:themeColor="text1"/>
                <w:szCs w:val="21"/>
              </w:rPr>
              <w:t>信誉要求</w:t>
            </w:r>
          </w:p>
        </w:tc>
      </w:tr>
      <w:tr w:rsidR="00C313A8" w:rsidRPr="00C313A8">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spacing w:line="360" w:lineRule="auto"/>
              <w:ind w:firstLineChars="200" w:firstLine="420"/>
              <w:rPr>
                <w:bCs/>
                <w:color w:val="000000" w:themeColor="text1"/>
                <w:szCs w:val="21"/>
              </w:rPr>
            </w:pPr>
            <w:r w:rsidRPr="00C313A8">
              <w:rPr>
                <w:rFonts w:hint="eastAsia"/>
                <w:bCs/>
                <w:color w:val="000000" w:themeColor="text1"/>
                <w:szCs w:val="21"/>
              </w:rPr>
              <w:t>信誉要求见招标公告要求。</w:t>
            </w:r>
          </w:p>
          <w:p w:rsidR="00D72534" w:rsidRPr="00C313A8" w:rsidRDefault="002464DD">
            <w:pPr>
              <w:spacing w:line="360" w:lineRule="auto"/>
              <w:ind w:firstLine="630"/>
              <w:rPr>
                <w:rFonts w:ascii="宋体" w:hAnsi="宋体" w:cs="宋体"/>
                <w:color w:val="000000" w:themeColor="text1"/>
                <w:sz w:val="24"/>
                <w:szCs w:val="24"/>
              </w:rPr>
            </w:pPr>
            <w:r w:rsidRPr="00C313A8">
              <w:rPr>
                <w:rFonts w:ascii="宋体" w:hAnsi="宋体" w:cs="宋体" w:hint="eastAsia"/>
                <w:color w:val="000000" w:themeColor="text1"/>
                <w:sz w:val="24"/>
                <w:szCs w:val="24"/>
              </w:rPr>
              <w:t>我公司申明，我公司无以下不良信用记录情形：</w:t>
            </w:r>
          </w:p>
          <w:p w:rsidR="00D72534" w:rsidRPr="00C313A8" w:rsidRDefault="002464DD">
            <w:pPr>
              <w:spacing w:line="360" w:lineRule="auto"/>
              <w:ind w:firstLine="630"/>
              <w:rPr>
                <w:rFonts w:ascii="宋体" w:hAnsi="宋体" w:cs="宋体"/>
                <w:color w:val="000000" w:themeColor="text1"/>
                <w:sz w:val="24"/>
                <w:szCs w:val="24"/>
              </w:rPr>
            </w:pPr>
            <w:r w:rsidRPr="00C313A8">
              <w:rPr>
                <w:rFonts w:ascii="宋体" w:hAnsi="宋体" w:cs="宋体" w:hint="eastAsia"/>
                <w:color w:val="000000" w:themeColor="text1"/>
                <w:sz w:val="24"/>
                <w:szCs w:val="24"/>
              </w:rPr>
              <w:t>1.公司被人民法院列入失信被执行人；</w:t>
            </w:r>
          </w:p>
          <w:p w:rsidR="00D72534" w:rsidRPr="00C313A8" w:rsidRDefault="002464DD">
            <w:pPr>
              <w:spacing w:line="360" w:lineRule="auto"/>
              <w:ind w:firstLine="630"/>
              <w:rPr>
                <w:rFonts w:ascii="宋体" w:hAnsi="宋体" w:cs="宋体"/>
                <w:color w:val="000000" w:themeColor="text1"/>
                <w:sz w:val="24"/>
                <w:szCs w:val="24"/>
              </w:rPr>
            </w:pPr>
            <w:r w:rsidRPr="00C313A8">
              <w:rPr>
                <w:rFonts w:ascii="宋体" w:hAnsi="宋体" w:cs="宋体" w:hint="eastAsia"/>
                <w:color w:val="000000" w:themeColor="text1"/>
                <w:sz w:val="24"/>
                <w:szCs w:val="24"/>
              </w:rPr>
              <w:t>2.公司、公司法定代表人被人民检察院列入行贿犯罪档案；</w:t>
            </w:r>
          </w:p>
          <w:p w:rsidR="00D72534" w:rsidRPr="00C313A8" w:rsidRDefault="002464DD">
            <w:pPr>
              <w:spacing w:line="360" w:lineRule="auto"/>
              <w:ind w:firstLine="630"/>
              <w:rPr>
                <w:rFonts w:ascii="宋体" w:hAnsi="宋体" w:cs="宋体"/>
                <w:color w:val="000000" w:themeColor="text1"/>
                <w:sz w:val="24"/>
                <w:szCs w:val="24"/>
              </w:rPr>
            </w:pPr>
            <w:r w:rsidRPr="00C313A8">
              <w:rPr>
                <w:rFonts w:ascii="宋体" w:hAnsi="宋体" w:cs="宋体" w:hint="eastAsia"/>
                <w:color w:val="000000" w:themeColor="text1"/>
                <w:sz w:val="24"/>
                <w:szCs w:val="24"/>
              </w:rPr>
              <w:t>3.公司被工商行政管理部门列入企业经营异常名录；</w:t>
            </w:r>
          </w:p>
          <w:p w:rsidR="00D72534" w:rsidRPr="00C313A8" w:rsidRDefault="002464DD">
            <w:pPr>
              <w:spacing w:line="360" w:lineRule="auto"/>
              <w:ind w:firstLine="630"/>
              <w:rPr>
                <w:rFonts w:ascii="宋体" w:hAnsi="宋体" w:cs="宋体"/>
                <w:color w:val="000000" w:themeColor="text1"/>
                <w:sz w:val="24"/>
                <w:szCs w:val="24"/>
              </w:rPr>
            </w:pPr>
            <w:r w:rsidRPr="00C313A8">
              <w:rPr>
                <w:rFonts w:ascii="宋体" w:hAnsi="宋体" w:cs="宋体" w:hint="eastAsia"/>
                <w:color w:val="000000" w:themeColor="text1"/>
                <w:sz w:val="24"/>
                <w:szCs w:val="24"/>
              </w:rPr>
              <w:t>4.公司被税务部门列入重大税收违法案件当事人名单的；</w:t>
            </w:r>
          </w:p>
          <w:p w:rsidR="00D72534" w:rsidRPr="00C313A8" w:rsidRDefault="002464DD">
            <w:pPr>
              <w:spacing w:line="360" w:lineRule="auto"/>
              <w:ind w:firstLine="630"/>
              <w:rPr>
                <w:rFonts w:ascii="宋体" w:hAnsi="宋体" w:cs="宋体"/>
                <w:color w:val="000000" w:themeColor="text1"/>
                <w:sz w:val="24"/>
                <w:szCs w:val="24"/>
              </w:rPr>
            </w:pPr>
            <w:r w:rsidRPr="00C313A8">
              <w:rPr>
                <w:rFonts w:ascii="宋体" w:hAnsi="宋体" w:cs="宋体" w:hint="eastAsia"/>
                <w:color w:val="000000" w:themeColor="text1"/>
                <w:sz w:val="24"/>
                <w:szCs w:val="24"/>
              </w:rPr>
              <w:t>5. 参加本次投标活动前三年内，在服务活动中没有重大违法及安全事故记录。</w:t>
            </w:r>
          </w:p>
          <w:p w:rsidR="00D72534" w:rsidRPr="00C313A8" w:rsidRDefault="002464DD">
            <w:pPr>
              <w:spacing w:line="360" w:lineRule="auto"/>
              <w:ind w:firstLine="630"/>
              <w:rPr>
                <w:rFonts w:ascii="宋体" w:hAnsi="宋体" w:cs="宋体"/>
                <w:color w:val="000000" w:themeColor="text1"/>
                <w:sz w:val="24"/>
                <w:szCs w:val="24"/>
              </w:rPr>
            </w:pPr>
            <w:r w:rsidRPr="00C313A8">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D72534" w:rsidRPr="00C313A8" w:rsidRDefault="00D72534">
            <w:pPr>
              <w:spacing w:line="360" w:lineRule="auto"/>
              <w:ind w:firstLine="630"/>
              <w:rPr>
                <w:rFonts w:ascii="宋体" w:hAnsi="宋体" w:cs="宋体"/>
                <w:b/>
                <w:color w:val="000000" w:themeColor="text1"/>
                <w:sz w:val="24"/>
                <w:szCs w:val="24"/>
              </w:rPr>
            </w:pPr>
          </w:p>
          <w:p w:rsidR="00D72534" w:rsidRPr="00C313A8" w:rsidRDefault="002464DD">
            <w:pPr>
              <w:spacing w:line="360" w:lineRule="auto"/>
              <w:ind w:firstLine="630"/>
              <w:rPr>
                <w:rFonts w:ascii="宋体" w:hAnsi="宋体" w:cs="宋体"/>
                <w:b/>
                <w:color w:val="000000" w:themeColor="text1"/>
                <w:sz w:val="24"/>
                <w:szCs w:val="24"/>
              </w:rPr>
            </w:pPr>
            <w:r w:rsidRPr="00C313A8">
              <w:rPr>
                <w:rFonts w:ascii="宋体" w:hAnsi="宋体" w:cs="宋体" w:hint="eastAsia"/>
                <w:b/>
                <w:color w:val="000000" w:themeColor="text1"/>
                <w:sz w:val="24"/>
                <w:szCs w:val="24"/>
              </w:rPr>
              <w:t>投标人（公章）：</w:t>
            </w:r>
          </w:p>
          <w:p w:rsidR="00D72534" w:rsidRPr="00C313A8" w:rsidRDefault="00D72534">
            <w:pPr>
              <w:spacing w:line="360" w:lineRule="auto"/>
              <w:rPr>
                <w:bCs/>
                <w:color w:val="000000" w:themeColor="text1"/>
                <w:szCs w:val="21"/>
              </w:rPr>
            </w:pPr>
          </w:p>
        </w:tc>
      </w:tr>
    </w:tbl>
    <w:p w:rsidR="00D72534" w:rsidRPr="00C313A8" w:rsidRDefault="002464DD">
      <w:pPr>
        <w:keepNext/>
        <w:keepLines/>
        <w:spacing w:before="260" w:after="260" w:line="416" w:lineRule="auto"/>
        <w:ind w:firstLine="628"/>
        <w:jc w:val="center"/>
        <w:outlineLvl w:val="1"/>
        <w:rPr>
          <w:rFonts w:ascii="黑体" w:eastAsia="黑体" w:hAnsi="黑体"/>
          <w:bCs/>
          <w:color w:val="000000" w:themeColor="text1"/>
          <w:sz w:val="32"/>
          <w:szCs w:val="32"/>
        </w:rPr>
      </w:pPr>
      <w:r w:rsidRPr="00C313A8">
        <w:rPr>
          <w:rFonts w:ascii="Arial" w:eastAsia="黑体" w:hAnsi="Arial"/>
          <w:b/>
          <w:bCs/>
          <w:color w:val="000000" w:themeColor="text1"/>
          <w:kern w:val="0"/>
          <w:sz w:val="32"/>
          <w:szCs w:val="21"/>
        </w:rPr>
        <w:br w:type="page"/>
      </w:r>
      <w:bookmarkStart w:id="51" w:name="_Toc11078141"/>
      <w:bookmarkStart w:id="52" w:name="_Toc460660065"/>
      <w:bookmarkStart w:id="53" w:name="_Toc38879320"/>
      <w:bookmarkStart w:id="54" w:name="_Toc83203852"/>
      <w:r w:rsidRPr="00C313A8">
        <w:rPr>
          <w:rFonts w:ascii="黑体" w:eastAsia="黑体" w:hAnsi="黑体" w:hint="eastAsia"/>
          <w:bCs/>
          <w:color w:val="000000" w:themeColor="text1"/>
          <w:sz w:val="32"/>
          <w:szCs w:val="32"/>
        </w:rPr>
        <w:lastRenderedPageBreak/>
        <w:t>附录5  资格审查条件（项目经理最低要求）</w:t>
      </w:r>
      <w:bookmarkEnd w:id="47"/>
      <w:bookmarkEnd w:id="48"/>
      <w:bookmarkEnd w:id="49"/>
      <w:bookmarkEnd w:id="51"/>
      <w:bookmarkEnd w:id="52"/>
      <w:bookmarkEnd w:id="53"/>
      <w:bookmarkEnd w:id="54"/>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7233"/>
      </w:tblGrid>
      <w:tr w:rsidR="00C313A8" w:rsidRPr="00C313A8">
        <w:trPr>
          <w:cantSplit/>
          <w:trHeight w:val="680"/>
          <w:jc w:val="center"/>
        </w:trPr>
        <w:tc>
          <w:tcPr>
            <w:tcW w:w="2621"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jc w:val="center"/>
              <w:rPr>
                <w:rFonts w:ascii="宋体" w:hAnsi="宋体"/>
                <w:b/>
                <w:color w:val="000000" w:themeColor="text1"/>
                <w:szCs w:val="21"/>
              </w:rPr>
            </w:pPr>
            <w:r w:rsidRPr="00C313A8">
              <w:rPr>
                <w:rFonts w:ascii="宋体" w:hAnsi="宋体" w:hint="eastAsia"/>
                <w:b/>
                <w:color w:val="000000" w:themeColor="text1"/>
                <w:szCs w:val="21"/>
              </w:rPr>
              <w:t>人</w:t>
            </w:r>
            <w:r w:rsidRPr="00C313A8">
              <w:rPr>
                <w:rFonts w:ascii="宋体" w:hAnsi="宋体"/>
                <w:b/>
                <w:color w:val="000000" w:themeColor="text1"/>
                <w:szCs w:val="21"/>
              </w:rPr>
              <w:t xml:space="preserve">  </w:t>
            </w:r>
            <w:r w:rsidRPr="00C313A8">
              <w:rPr>
                <w:rFonts w:ascii="宋体" w:hAnsi="宋体" w:hint="eastAsia"/>
                <w:b/>
                <w:color w:val="000000" w:themeColor="text1"/>
                <w:szCs w:val="21"/>
              </w:rPr>
              <w:t>员</w:t>
            </w:r>
          </w:p>
        </w:tc>
        <w:tc>
          <w:tcPr>
            <w:tcW w:w="7233"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jc w:val="center"/>
              <w:rPr>
                <w:rFonts w:ascii="宋体" w:hAnsi="宋体"/>
                <w:b/>
                <w:color w:val="000000" w:themeColor="text1"/>
                <w:szCs w:val="21"/>
              </w:rPr>
            </w:pPr>
            <w:r w:rsidRPr="00C313A8">
              <w:rPr>
                <w:rFonts w:ascii="宋体" w:hAnsi="宋体" w:hint="eastAsia"/>
                <w:b/>
                <w:color w:val="000000" w:themeColor="text1"/>
                <w:szCs w:val="21"/>
              </w:rPr>
              <w:t>资格要求</w:t>
            </w:r>
          </w:p>
        </w:tc>
      </w:tr>
      <w:tr w:rsidR="00D72534" w:rsidRPr="00C313A8">
        <w:trPr>
          <w:cantSplit/>
          <w:jc w:val="center"/>
        </w:trPr>
        <w:tc>
          <w:tcPr>
            <w:tcW w:w="2621"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widowControl/>
              <w:jc w:val="center"/>
              <w:rPr>
                <w:rFonts w:cs="宋体"/>
                <w:bCs/>
                <w:color w:val="000000" w:themeColor="text1"/>
                <w:kern w:val="0"/>
                <w:szCs w:val="21"/>
              </w:rPr>
            </w:pPr>
            <w:r w:rsidRPr="00C313A8">
              <w:rPr>
                <w:rFonts w:cs="楷体" w:hint="eastAsia"/>
                <w:bCs/>
                <w:snapToGrid w:val="0"/>
                <w:color w:val="000000" w:themeColor="text1"/>
                <w:kern w:val="0"/>
                <w:szCs w:val="21"/>
              </w:rPr>
              <w:t>项目经理</w:t>
            </w:r>
          </w:p>
        </w:tc>
        <w:tc>
          <w:tcPr>
            <w:tcW w:w="7233"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widowControl/>
              <w:spacing w:line="360" w:lineRule="auto"/>
              <w:jc w:val="left"/>
              <w:rPr>
                <w:rFonts w:cs="楷体"/>
                <w:bCs/>
                <w:snapToGrid w:val="0"/>
                <w:color w:val="000000" w:themeColor="text1"/>
                <w:kern w:val="0"/>
                <w:sz w:val="24"/>
                <w:szCs w:val="24"/>
              </w:rPr>
            </w:pPr>
            <w:r w:rsidRPr="00C313A8">
              <w:rPr>
                <w:rFonts w:cs="楷体" w:hint="eastAsia"/>
                <w:bCs/>
                <w:snapToGrid w:val="0"/>
                <w:color w:val="000000" w:themeColor="text1"/>
                <w:kern w:val="0"/>
                <w:sz w:val="24"/>
                <w:szCs w:val="24"/>
              </w:rPr>
              <w:t>（</w:t>
            </w:r>
            <w:r w:rsidRPr="00C313A8">
              <w:rPr>
                <w:rFonts w:cs="楷体" w:hint="eastAsia"/>
                <w:bCs/>
                <w:snapToGrid w:val="0"/>
                <w:color w:val="000000" w:themeColor="text1"/>
                <w:kern w:val="0"/>
                <w:sz w:val="24"/>
                <w:szCs w:val="24"/>
              </w:rPr>
              <w:t>1</w:t>
            </w:r>
            <w:r w:rsidRPr="00C313A8">
              <w:rPr>
                <w:rFonts w:cs="楷体" w:hint="eastAsia"/>
                <w:bCs/>
                <w:snapToGrid w:val="0"/>
                <w:color w:val="000000" w:themeColor="text1"/>
                <w:kern w:val="0"/>
                <w:sz w:val="24"/>
                <w:szCs w:val="24"/>
              </w:rPr>
              <w:t>）项目经理资格条件见招标公告要求，且必须是本单位人员（注册证书注册单位应当与投标人名称一致，提供投标人所属社保机构出具的拟委任的项目经理</w:t>
            </w:r>
            <w:r w:rsidRPr="00C313A8">
              <w:rPr>
                <w:rFonts w:cs="楷体" w:hint="eastAsia"/>
                <w:bCs/>
                <w:snapToGrid w:val="0"/>
                <w:color w:val="000000" w:themeColor="text1"/>
                <w:kern w:val="0"/>
                <w:sz w:val="24"/>
                <w:szCs w:val="24"/>
                <w:u w:val="single"/>
              </w:rPr>
              <w:t xml:space="preserve"> </w:t>
            </w:r>
            <w:r w:rsidRPr="00C313A8">
              <w:rPr>
                <w:rFonts w:cs="楷体" w:hint="eastAsia"/>
                <w:bCs/>
                <w:snapToGrid w:val="0"/>
                <w:color w:val="000000" w:themeColor="text1"/>
                <w:kern w:val="0"/>
                <w:sz w:val="24"/>
                <w:szCs w:val="24"/>
                <w:u w:val="single"/>
              </w:rPr>
              <w:t>近半年内连续三个月</w:t>
            </w:r>
            <w:r w:rsidRPr="00C313A8">
              <w:rPr>
                <w:rFonts w:cs="楷体" w:hint="eastAsia"/>
                <w:bCs/>
                <w:snapToGrid w:val="0"/>
                <w:color w:val="000000" w:themeColor="text1"/>
                <w:kern w:val="0"/>
                <w:sz w:val="24"/>
                <w:szCs w:val="24"/>
                <w:u w:val="single"/>
              </w:rPr>
              <w:t xml:space="preserve"> </w:t>
            </w:r>
            <w:r w:rsidRPr="00C313A8">
              <w:rPr>
                <w:rFonts w:cs="楷体" w:hint="eastAsia"/>
                <w:bCs/>
                <w:snapToGrid w:val="0"/>
                <w:color w:val="000000" w:themeColor="text1"/>
                <w:kern w:val="0"/>
                <w:sz w:val="24"/>
                <w:szCs w:val="24"/>
              </w:rPr>
              <w:t>（社保时间要求）社保缴费证明或其他能够证明拟委任的项目经理参加社保的有效证明材料，项目经理的社会保险的缴纳单位应当是投标人或者投标人不具备独立法人资格的分支机构）。</w:t>
            </w:r>
          </w:p>
          <w:p w:rsidR="00D72534" w:rsidRPr="00C313A8" w:rsidRDefault="002464DD">
            <w:pPr>
              <w:widowControl/>
              <w:spacing w:line="360" w:lineRule="auto"/>
              <w:jc w:val="left"/>
              <w:rPr>
                <w:rFonts w:cs="楷体"/>
                <w:bCs/>
                <w:snapToGrid w:val="0"/>
                <w:color w:val="000000" w:themeColor="text1"/>
                <w:kern w:val="0"/>
                <w:sz w:val="24"/>
                <w:szCs w:val="24"/>
              </w:rPr>
            </w:pPr>
            <w:r w:rsidRPr="00C313A8">
              <w:rPr>
                <w:rFonts w:cs="楷体"/>
                <w:bCs/>
                <w:snapToGrid w:val="0"/>
                <w:color w:val="000000" w:themeColor="text1"/>
                <w:kern w:val="0"/>
                <w:sz w:val="24"/>
                <w:szCs w:val="24"/>
              </w:rPr>
              <w:t>（</w:t>
            </w:r>
            <w:r w:rsidRPr="00C313A8">
              <w:rPr>
                <w:rFonts w:cs="楷体" w:hint="eastAsia"/>
                <w:bCs/>
                <w:snapToGrid w:val="0"/>
                <w:color w:val="000000" w:themeColor="text1"/>
                <w:kern w:val="0"/>
                <w:sz w:val="24"/>
                <w:szCs w:val="24"/>
              </w:rPr>
              <w:t>2</w:t>
            </w:r>
            <w:r w:rsidRPr="00C313A8">
              <w:rPr>
                <w:rFonts w:cs="楷体"/>
                <w:bCs/>
                <w:snapToGrid w:val="0"/>
                <w:color w:val="000000" w:themeColor="text1"/>
                <w:kern w:val="0"/>
                <w:sz w:val="24"/>
                <w:szCs w:val="24"/>
              </w:rPr>
              <w:t>）</w:t>
            </w:r>
            <w:r w:rsidRPr="00C313A8">
              <w:rPr>
                <w:rFonts w:cs="楷体" w:hint="eastAsia"/>
                <w:bCs/>
                <w:snapToGrid w:val="0"/>
                <w:color w:val="000000" w:themeColor="text1"/>
                <w:kern w:val="0"/>
                <w:sz w:val="24"/>
                <w:szCs w:val="24"/>
              </w:rPr>
              <w:t>项目经理不得同时担任两个及以上建设工程施工项目负责人，以下情形除外：</w:t>
            </w:r>
          </w:p>
          <w:p w:rsidR="00D72534" w:rsidRPr="00C313A8" w:rsidRDefault="002464DD">
            <w:pPr>
              <w:widowControl/>
              <w:spacing w:line="360" w:lineRule="auto"/>
              <w:jc w:val="left"/>
              <w:rPr>
                <w:rFonts w:cs="楷体"/>
                <w:bCs/>
                <w:snapToGrid w:val="0"/>
                <w:color w:val="000000" w:themeColor="text1"/>
                <w:kern w:val="0"/>
                <w:sz w:val="24"/>
                <w:szCs w:val="24"/>
              </w:rPr>
            </w:pPr>
            <w:r w:rsidRPr="00C313A8">
              <w:rPr>
                <w:rFonts w:cs="楷体" w:hint="eastAsia"/>
                <w:bCs/>
                <w:snapToGrid w:val="0"/>
                <w:color w:val="000000" w:themeColor="text1"/>
                <w:kern w:val="0"/>
                <w:sz w:val="24"/>
                <w:szCs w:val="24"/>
              </w:rPr>
              <w:t>①法定情形；</w:t>
            </w:r>
          </w:p>
          <w:p w:rsidR="00D72534" w:rsidRPr="00C313A8" w:rsidRDefault="002464DD">
            <w:pPr>
              <w:widowControl/>
              <w:spacing w:line="360" w:lineRule="auto"/>
              <w:jc w:val="left"/>
              <w:rPr>
                <w:rFonts w:cs="楷体"/>
                <w:bCs/>
                <w:snapToGrid w:val="0"/>
                <w:color w:val="000000" w:themeColor="text1"/>
                <w:kern w:val="0"/>
                <w:szCs w:val="21"/>
              </w:rPr>
            </w:pPr>
            <w:r w:rsidRPr="00C313A8">
              <w:rPr>
                <w:rFonts w:cs="楷体" w:hint="eastAsia"/>
                <w:bCs/>
                <w:snapToGrid w:val="0"/>
                <w:color w:val="000000" w:themeColor="text1"/>
                <w:kern w:val="0"/>
                <w:sz w:val="24"/>
                <w:szCs w:val="24"/>
              </w:rPr>
              <w:t>②虽在其他项目上担任项目经理岗位，但承诺在本项目中标后合同签订前能够从其他项目变更至本项目并全面履约。</w:t>
            </w:r>
          </w:p>
        </w:tc>
      </w:tr>
    </w:tbl>
    <w:p w:rsidR="00D72534" w:rsidRPr="00C313A8" w:rsidRDefault="00D72534">
      <w:pPr>
        <w:adjustRightInd w:val="0"/>
        <w:snapToGrid w:val="0"/>
        <w:spacing w:line="400" w:lineRule="exact"/>
        <w:ind w:firstLine="437"/>
        <w:rPr>
          <w:bCs/>
          <w:color w:val="000000" w:themeColor="text1"/>
          <w:kern w:val="0"/>
          <w:szCs w:val="21"/>
        </w:rPr>
      </w:pPr>
    </w:p>
    <w:p w:rsidR="00D72534" w:rsidRPr="00C313A8" w:rsidRDefault="002464DD">
      <w:pPr>
        <w:keepNext/>
        <w:keepLines/>
        <w:spacing w:before="260" w:after="260" w:line="416" w:lineRule="auto"/>
        <w:ind w:firstLine="628"/>
        <w:jc w:val="center"/>
        <w:outlineLvl w:val="1"/>
        <w:rPr>
          <w:rFonts w:ascii="黑体" w:eastAsia="黑体" w:hAnsi="黑体"/>
          <w:bCs/>
          <w:color w:val="000000" w:themeColor="text1"/>
          <w:sz w:val="32"/>
          <w:szCs w:val="32"/>
        </w:rPr>
      </w:pPr>
      <w:r w:rsidRPr="00C313A8">
        <w:rPr>
          <w:rFonts w:eastAsia="黑体"/>
          <w:b/>
          <w:bCs/>
          <w:color w:val="000000" w:themeColor="text1"/>
          <w:sz w:val="32"/>
          <w:szCs w:val="21"/>
        </w:rPr>
        <w:br w:type="page"/>
      </w:r>
      <w:bookmarkStart w:id="55" w:name="_Toc460226993"/>
      <w:bookmarkStart w:id="56" w:name="_Toc460226724"/>
      <w:bookmarkStart w:id="57" w:name="_Toc421916979"/>
      <w:bookmarkStart w:id="58" w:name="_Toc460660066"/>
      <w:bookmarkStart w:id="59" w:name="_Toc38879321"/>
      <w:bookmarkStart w:id="60" w:name="_Toc11078142"/>
      <w:bookmarkStart w:id="61" w:name="_Toc83203853"/>
      <w:r w:rsidRPr="00C313A8">
        <w:rPr>
          <w:rFonts w:ascii="黑体" w:eastAsia="黑体" w:hAnsi="黑体" w:hint="eastAsia"/>
          <w:bCs/>
          <w:color w:val="000000" w:themeColor="text1"/>
          <w:sz w:val="32"/>
          <w:szCs w:val="32"/>
        </w:rPr>
        <w:lastRenderedPageBreak/>
        <w:t xml:space="preserve">附录6  </w:t>
      </w:r>
      <w:bookmarkEnd w:id="55"/>
      <w:bookmarkEnd w:id="56"/>
      <w:bookmarkEnd w:id="57"/>
      <w:bookmarkEnd w:id="58"/>
      <w:r w:rsidRPr="00C313A8">
        <w:rPr>
          <w:rFonts w:ascii="黑体" w:eastAsia="黑体" w:hAnsi="黑体" w:hint="eastAsia"/>
          <w:bCs/>
          <w:color w:val="000000" w:themeColor="text1"/>
          <w:sz w:val="32"/>
          <w:szCs w:val="32"/>
        </w:rPr>
        <w:t>资格审查条件（其他管理人员和技术人员最低要求）</w:t>
      </w:r>
      <w:bookmarkEnd w:id="59"/>
      <w:bookmarkEnd w:id="60"/>
      <w:bookmarkEnd w:id="61"/>
    </w:p>
    <w:p w:rsidR="00D72534" w:rsidRPr="00C313A8" w:rsidRDefault="002464DD">
      <w:pPr>
        <w:jc w:val="center"/>
        <w:rPr>
          <w:color w:val="000000" w:themeColor="text1"/>
          <w:sz w:val="28"/>
          <w:szCs w:val="28"/>
          <w:lang w:val="zh-CN"/>
        </w:rPr>
      </w:pPr>
      <w:r w:rsidRPr="00C313A8">
        <w:rPr>
          <w:rFonts w:ascii="宋体" w:hAnsi="宋体" w:hint="eastAsia"/>
          <w:b/>
          <w:color w:val="000000" w:themeColor="text1"/>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C313A8" w:rsidRPr="00C313A8">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b/>
                <w:color w:val="000000" w:themeColor="text1"/>
                <w:kern w:val="0"/>
                <w:szCs w:val="21"/>
              </w:rPr>
            </w:pPr>
            <w:r w:rsidRPr="00C313A8">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b/>
                <w:color w:val="000000" w:themeColor="text1"/>
                <w:kern w:val="0"/>
                <w:szCs w:val="21"/>
              </w:rPr>
            </w:pPr>
            <w:r w:rsidRPr="00C313A8">
              <w:rPr>
                <w:rFonts w:ascii="宋体" w:hAnsi="宋体" w:hint="eastAsia"/>
                <w:b/>
                <w:color w:val="000000" w:themeColor="text1"/>
                <w:kern w:val="0"/>
                <w:szCs w:val="21"/>
              </w:rPr>
              <w:t>数</w:t>
            </w:r>
            <w:r w:rsidRPr="00C313A8">
              <w:rPr>
                <w:rFonts w:ascii="宋体" w:hAnsi="宋体"/>
                <w:b/>
                <w:color w:val="000000" w:themeColor="text1"/>
                <w:kern w:val="0"/>
                <w:szCs w:val="21"/>
              </w:rPr>
              <w:t xml:space="preserve">  </w:t>
            </w:r>
            <w:r w:rsidRPr="00C313A8">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b/>
                <w:color w:val="000000" w:themeColor="text1"/>
                <w:kern w:val="0"/>
                <w:szCs w:val="21"/>
              </w:rPr>
            </w:pPr>
            <w:r w:rsidRPr="00C313A8">
              <w:rPr>
                <w:rFonts w:ascii="宋体" w:hAnsi="宋体" w:hint="eastAsia"/>
                <w:b/>
                <w:color w:val="000000" w:themeColor="text1"/>
                <w:kern w:val="0"/>
                <w:szCs w:val="21"/>
              </w:rPr>
              <w:t>资历要求</w:t>
            </w:r>
          </w:p>
        </w:tc>
      </w:tr>
      <w:tr w:rsidR="00C313A8" w:rsidRPr="00C313A8">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spacing w:line="360" w:lineRule="auto"/>
              <w:jc w:val="center"/>
              <w:rPr>
                <w:rFonts w:ascii="楷体" w:eastAsia="楷体" w:hAnsi="楷体"/>
                <w:bCs/>
                <w:color w:val="000000" w:themeColor="text1"/>
                <w:kern w:val="0"/>
                <w:sz w:val="24"/>
                <w:szCs w:val="24"/>
              </w:rPr>
            </w:pPr>
            <w:r w:rsidRPr="00C313A8">
              <w:rPr>
                <w:rFonts w:hint="eastAsia"/>
                <w:bCs/>
                <w:color w:val="000000" w:themeColor="text1"/>
                <w:kern w:val="0"/>
                <w:sz w:val="24"/>
                <w:szCs w:val="24"/>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widowControl/>
              <w:spacing w:line="360" w:lineRule="auto"/>
              <w:jc w:val="center"/>
              <w:rPr>
                <w:rFonts w:ascii="楷体" w:eastAsia="楷体" w:hAnsi="楷体"/>
                <w:bCs/>
                <w:color w:val="000000" w:themeColor="text1"/>
                <w:sz w:val="24"/>
                <w:szCs w:val="24"/>
              </w:rPr>
            </w:pPr>
            <w:r w:rsidRPr="00C313A8">
              <w:rPr>
                <w:rFonts w:ascii="楷体" w:eastAsia="楷体" w:hAnsi="楷体" w:hint="eastAsia"/>
                <w:bCs/>
                <w:color w:val="000000" w:themeColor="text1"/>
                <w:sz w:val="24"/>
                <w:szCs w:val="24"/>
              </w:rPr>
              <w:t>1</w:t>
            </w:r>
          </w:p>
        </w:tc>
        <w:tc>
          <w:tcPr>
            <w:tcW w:w="6399"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spacing w:line="360" w:lineRule="auto"/>
              <w:rPr>
                <w:bCs/>
                <w:color w:val="000000" w:themeColor="text1"/>
                <w:kern w:val="0"/>
                <w:sz w:val="24"/>
                <w:szCs w:val="24"/>
              </w:rPr>
            </w:pPr>
            <w:r w:rsidRPr="00C313A8">
              <w:rPr>
                <w:rFonts w:hint="eastAsia"/>
                <w:bCs/>
                <w:color w:val="000000" w:themeColor="text1"/>
                <w:kern w:val="0"/>
                <w:sz w:val="24"/>
                <w:szCs w:val="24"/>
              </w:rPr>
              <w:t>技术职称为</w:t>
            </w:r>
            <w:r w:rsidRPr="00C313A8">
              <w:rPr>
                <w:rFonts w:hint="eastAsia"/>
                <w:bCs/>
                <w:color w:val="000000" w:themeColor="text1"/>
                <w:kern w:val="0"/>
                <w:sz w:val="24"/>
                <w:szCs w:val="24"/>
              </w:rPr>
              <w:t xml:space="preserve"> </w:t>
            </w:r>
            <w:r w:rsidRPr="00C313A8">
              <w:rPr>
                <w:rFonts w:hint="eastAsia"/>
                <w:bCs/>
                <w:color w:val="000000" w:themeColor="text1"/>
                <w:kern w:val="0"/>
                <w:sz w:val="24"/>
                <w:szCs w:val="24"/>
                <w:u w:val="single"/>
              </w:rPr>
              <w:t>相关</w:t>
            </w:r>
            <w:r w:rsidRPr="00C313A8">
              <w:rPr>
                <w:rFonts w:hint="eastAsia"/>
                <w:bCs/>
                <w:color w:val="000000" w:themeColor="text1"/>
                <w:kern w:val="0"/>
                <w:sz w:val="24"/>
                <w:szCs w:val="24"/>
              </w:rPr>
              <w:t>_</w:t>
            </w:r>
            <w:r w:rsidRPr="00C313A8">
              <w:rPr>
                <w:rFonts w:hint="eastAsia"/>
                <w:bCs/>
                <w:color w:val="000000" w:themeColor="text1"/>
                <w:kern w:val="0"/>
                <w:sz w:val="24"/>
                <w:szCs w:val="24"/>
              </w:rPr>
              <w:t>专业</w:t>
            </w:r>
            <w:r w:rsidRPr="00C313A8">
              <w:rPr>
                <w:rFonts w:hint="eastAsia"/>
                <w:bCs/>
                <w:color w:val="000000" w:themeColor="text1"/>
                <w:kern w:val="0"/>
                <w:sz w:val="24"/>
                <w:szCs w:val="24"/>
                <w:u w:val="single"/>
              </w:rPr>
              <w:t>中级及</w:t>
            </w:r>
            <w:r w:rsidRPr="00C313A8">
              <w:rPr>
                <w:rFonts w:hint="eastAsia"/>
                <w:bCs/>
                <w:color w:val="000000" w:themeColor="text1"/>
                <w:kern w:val="0"/>
                <w:sz w:val="24"/>
                <w:szCs w:val="24"/>
              </w:rPr>
              <w:t>以上。</w:t>
            </w:r>
          </w:p>
        </w:tc>
      </w:tr>
    </w:tbl>
    <w:p w:rsidR="00D72534" w:rsidRPr="00C313A8" w:rsidRDefault="002464DD">
      <w:pPr>
        <w:adjustRightInd w:val="0"/>
        <w:snapToGrid w:val="0"/>
        <w:spacing w:line="400" w:lineRule="exact"/>
        <w:jc w:val="left"/>
        <w:rPr>
          <w:rFonts w:ascii="楷体" w:eastAsia="楷体" w:hAnsi="楷体"/>
          <w:bCs/>
          <w:snapToGrid w:val="0"/>
          <w:color w:val="000000" w:themeColor="text1"/>
          <w:kern w:val="0"/>
          <w:szCs w:val="21"/>
        </w:rPr>
      </w:pPr>
      <w:r w:rsidRPr="00C313A8">
        <w:rPr>
          <w:rFonts w:hint="eastAsia"/>
          <w:bCs/>
          <w:snapToGrid w:val="0"/>
          <w:color w:val="000000" w:themeColor="text1"/>
          <w:kern w:val="0"/>
          <w:szCs w:val="21"/>
        </w:rPr>
        <w:t>注：投标人应提供项目技术负责人的注册建造师证书（如要求）、安全生产考核合格证书（如要求）、职称证书。</w:t>
      </w:r>
    </w:p>
    <w:p w:rsidR="00D72534" w:rsidRPr="00C313A8" w:rsidRDefault="00D72534">
      <w:pPr>
        <w:adjustRightInd w:val="0"/>
        <w:snapToGrid w:val="0"/>
        <w:spacing w:line="400" w:lineRule="exact"/>
        <w:jc w:val="left"/>
        <w:rPr>
          <w:rFonts w:ascii="黑体" w:eastAsia="黑体" w:hAnsi="Calibri"/>
          <w:color w:val="000000" w:themeColor="text1"/>
          <w:sz w:val="24"/>
        </w:rPr>
      </w:pPr>
    </w:p>
    <w:p w:rsidR="00D72534" w:rsidRPr="00C313A8" w:rsidRDefault="00D72534">
      <w:pPr>
        <w:adjustRightInd w:val="0"/>
        <w:snapToGrid w:val="0"/>
        <w:spacing w:line="400" w:lineRule="exact"/>
        <w:jc w:val="left"/>
        <w:rPr>
          <w:rFonts w:ascii="黑体" w:eastAsia="黑体" w:hAnsi="Calibri"/>
          <w:color w:val="000000" w:themeColor="text1"/>
          <w:sz w:val="24"/>
        </w:rPr>
      </w:pPr>
    </w:p>
    <w:p w:rsidR="00D72534" w:rsidRPr="00C313A8" w:rsidRDefault="002464DD">
      <w:pPr>
        <w:jc w:val="center"/>
        <w:rPr>
          <w:rFonts w:ascii="宋体" w:hAnsi="宋体"/>
          <w:b/>
          <w:color w:val="000000" w:themeColor="text1"/>
          <w:sz w:val="28"/>
          <w:szCs w:val="28"/>
        </w:rPr>
      </w:pPr>
      <w:r w:rsidRPr="00C313A8">
        <w:rPr>
          <w:rFonts w:ascii="宋体" w:hAnsi="宋体" w:hint="eastAsia"/>
          <w:b/>
          <w:color w:val="000000" w:themeColor="text1"/>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C313A8" w:rsidRPr="00C313A8">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b/>
                <w:color w:val="000000" w:themeColor="text1"/>
                <w:kern w:val="0"/>
                <w:szCs w:val="21"/>
              </w:rPr>
            </w:pPr>
            <w:r w:rsidRPr="00C313A8">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b/>
                <w:color w:val="000000" w:themeColor="text1"/>
                <w:kern w:val="0"/>
                <w:szCs w:val="21"/>
              </w:rPr>
            </w:pPr>
            <w:r w:rsidRPr="00C313A8">
              <w:rPr>
                <w:rFonts w:ascii="宋体" w:hAnsi="宋体" w:hint="eastAsia"/>
                <w:b/>
                <w:color w:val="000000" w:themeColor="text1"/>
                <w:kern w:val="0"/>
                <w:szCs w:val="21"/>
              </w:rPr>
              <w:t>数</w:t>
            </w:r>
            <w:r w:rsidRPr="00C313A8">
              <w:rPr>
                <w:rFonts w:ascii="宋体" w:hAnsi="宋体"/>
                <w:b/>
                <w:color w:val="000000" w:themeColor="text1"/>
                <w:kern w:val="0"/>
                <w:szCs w:val="21"/>
              </w:rPr>
              <w:t xml:space="preserve">  </w:t>
            </w:r>
            <w:r w:rsidRPr="00C313A8">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b/>
                <w:color w:val="000000" w:themeColor="text1"/>
                <w:kern w:val="0"/>
                <w:szCs w:val="21"/>
              </w:rPr>
            </w:pPr>
            <w:r w:rsidRPr="00C313A8">
              <w:rPr>
                <w:rFonts w:ascii="宋体" w:hAnsi="宋体" w:hint="eastAsia"/>
                <w:b/>
                <w:color w:val="000000" w:themeColor="text1"/>
                <w:kern w:val="0"/>
                <w:szCs w:val="21"/>
              </w:rPr>
              <w:t>说明</w:t>
            </w:r>
          </w:p>
        </w:tc>
      </w:tr>
      <w:tr w:rsidR="00C313A8" w:rsidRPr="00C313A8">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utoSpaceDE w:val="0"/>
              <w:autoSpaceDN w:val="0"/>
              <w:adjustRightInd w:val="0"/>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widowControl/>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1</w:t>
            </w:r>
          </w:p>
        </w:tc>
        <w:tc>
          <w:tcPr>
            <w:tcW w:w="6399" w:type="dxa"/>
            <w:vMerge w:val="restart"/>
            <w:tcBorders>
              <w:top w:val="single" w:sz="4" w:space="0" w:color="auto"/>
              <w:left w:val="single" w:sz="4" w:space="0" w:color="auto"/>
              <w:right w:val="single" w:sz="4" w:space="0" w:color="auto"/>
            </w:tcBorders>
          </w:tcPr>
          <w:p w:rsidR="00D72534" w:rsidRPr="00C313A8" w:rsidRDefault="002464DD">
            <w:pPr>
              <w:spacing w:line="360" w:lineRule="auto"/>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D72534" w:rsidRPr="00C313A8" w:rsidRDefault="002464DD">
            <w:pPr>
              <w:spacing w:line="360" w:lineRule="auto"/>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备注：</w:t>
            </w:r>
          </w:p>
          <w:p w:rsidR="00D72534" w:rsidRPr="00C313A8" w:rsidRDefault="002464DD">
            <w:pPr>
              <w:spacing w:line="360" w:lineRule="auto"/>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1、人员要求为投标人中标后为本项目配备的其他主要管理人员和技术人员最低要求，投标时无需体现，且都不得兼任。</w:t>
            </w:r>
          </w:p>
          <w:p w:rsidR="00D72534" w:rsidRPr="00C313A8" w:rsidRDefault="002464DD">
            <w:pPr>
              <w:spacing w:line="360" w:lineRule="auto"/>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C313A8" w:rsidRPr="00C313A8">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utoSpaceDE w:val="0"/>
              <w:autoSpaceDN w:val="0"/>
              <w:adjustRightInd w:val="0"/>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质量员/质检员</w:t>
            </w:r>
          </w:p>
        </w:tc>
        <w:tc>
          <w:tcPr>
            <w:tcW w:w="1198"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D72534" w:rsidRPr="00C313A8" w:rsidRDefault="00D72534">
            <w:pPr>
              <w:spacing w:line="360" w:lineRule="auto"/>
              <w:rPr>
                <w:rFonts w:ascii="宋体" w:hAnsi="宋体" w:cs="宋体"/>
                <w:bCs/>
                <w:color w:val="000000" w:themeColor="text1"/>
                <w:kern w:val="0"/>
                <w:szCs w:val="21"/>
              </w:rPr>
            </w:pPr>
          </w:p>
        </w:tc>
      </w:tr>
      <w:tr w:rsidR="00C313A8" w:rsidRPr="00C313A8">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utoSpaceDE w:val="0"/>
              <w:autoSpaceDN w:val="0"/>
              <w:adjustRightInd w:val="0"/>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D72534" w:rsidRPr="00C313A8" w:rsidRDefault="00D72534">
            <w:pPr>
              <w:spacing w:line="360" w:lineRule="auto"/>
              <w:rPr>
                <w:rFonts w:ascii="宋体" w:hAnsi="宋体" w:cs="宋体"/>
                <w:bCs/>
                <w:color w:val="000000" w:themeColor="text1"/>
                <w:kern w:val="0"/>
                <w:szCs w:val="21"/>
              </w:rPr>
            </w:pPr>
          </w:p>
        </w:tc>
      </w:tr>
      <w:tr w:rsidR="00D72534" w:rsidRPr="00C313A8">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utoSpaceDE w:val="0"/>
              <w:autoSpaceDN w:val="0"/>
              <w:adjustRightInd w:val="0"/>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rsidR="00D72534" w:rsidRPr="00C313A8" w:rsidRDefault="002464DD">
            <w:pPr>
              <w:adjustRightInd w:val="0"/>
              <w:snapToGrid w:val="0"/>
              <w:spacing w:line="360" w:lineRule="auto"/>
              <w:jc w:val="center"/>
              <w:rPr>
                <w:rFonts w:ascii="宋体" w:hAnsi="宋体" w:cs="宋体"/>
                <w:bCs/>
                <w:color w:val="000000" w:themeColor="text1"/>
                <w:kern w:val="0"/>
                <w:szCs w:val="21"/>
              </w:rPr>
            </w:pPr>
            <w:r w:rsidRPr="00C313A8">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D72534" w:rsidRPr="00C313A8" w:rsidRDefault="00D72534">
            <w:pPr>
              <w:spacing w:line="360" w:lineRule="auto"/>
              <w:rPr>
                <w:rFonts w:ascii="宋体" w:hAnsi="宋体" w:cs="宋体"/>
                <w:bCs/>
                <w:color w:val="000000" w:themeColor="text1"/>
                <w:kern w:val="0"/>
                <w:szCs w:val="21"/>
              </w:rPr>
            </w:pPr>
          </w:p>
        </w:tc>
      </w:tr>
    </w:tbl>
    <w:p w:rsidR="00D72534" w:rsidRPr="00C313A8" w:rsidRDefault="00D72534">
      <w:pPr>
        <w:spacing w:line="360" w:lineRule="auto"/>
        <w:ind w:firstLineChars="202" w:firstLine="426"/>
        <w:rPr>
          <w:rFonts w:ascii="宋体" w:hAnsi="宋体"/>
          <w:b/>
          <w:color w:val="000000" w:themeColor="text1"/>
          <w:kern w:val="0"/>
          <w:szCs w:val="21"/>
        </w:rPr>
      </w:pPr>
    </w:p>
    <w:p w:rsidR="00D72534" w:rsidRPr="00C313A8" w:rsidRDefault="00D72534">
      <w:pPr>
        <w:adjustRightInd w:val="0"/>
        <w:snapToGrid w:val="0"/>
        <w:spacing w:line="400" w:lineRule="exact"/>
        <w:jc w:val="left"/>
        <w:rPr>
          <w:bCs/>
          <w:snapToGrid w:val="0"/>
          <w:color w:val="000000" w:themeColor="text1"/>
          <w:kern w:val="0"/>
          <w:szCs w:val="21"/>
        </w:rPr>
      </w:pPr>
    </w:p>
    <w:p w:rsidR="00D72534" w:rsidRPr="00C313A8" w:rsidRDefault="00D72534">
      <w:pPr>
        <w:adjustRightInd w:val="0"/>
        <w:snapToGrid w:val="0"/>
        <w:spacing w:line="400" w:lineRule="exact"/>
        <w:jc w:val="left"/>
        <w:rPr>
          <w:bCs/>
          <w:snapToGrid w:val="0"/>
          <w:color w:val="000000" w:themeColor="text1"/>
          <w:kern w:val="0"/>
          <w:szCs w:val="21"/>
        </w:rPr>
      </w:pPr>
    </w:p>
    <w:p w:rsidR="00D72534" w:rsidRPr="00C313A8" w:rsidRDefault="00D72534">
      <w:pPr>
        <w:adjustRightInd w:val="0"/>
        <w:snapToGrid w:val="0"/>
        <w:spacing w:line="400" w:lineRule="exact"/>
        <w:jc w:val="left"/>
        <w:rPr>
          <w:bCs/>
          <w:snapToGrid w:val="0"/>
          <w:color w:val="000000" w:themeColor="text1"/>
          <w:kern w:val="0"/>
          <w:szCs w:val="21"/>
        </w:rPr>
      </w:pPr>
    </w:p>
    <w:p w:rsidR="00D72534" w:rsidRPr="00C313A8" w:rsidRDefault="00D72534">
      <w:pPr>
        <w:rPr>
          <w:bCs/>
          <w:snapToGrid w:val="0"/>
          <w:color w:val="000000" w:themeColor="text1"/>
          <w:kern w:val="0"/>
          <w:szCs w:val="21"/>
        </w:rPr>
      </w:pPr>
    </w:p>
    <w:p w:rsidR="00D72534" w:rsidRPr="00C313A8" w:rsidRDefault="00D72534">
      <w:pPr>
        <w:rPr>
          <w:bCs/>
          <w:snapToGrid w:val="0"/>
          <w:color w:val="000000" w:themeColor="text1"/>
          <w:kern w:val="0"/>
          <w:szCs w:val="21"/>
        </w:rPr>
      </w:pPr>
    </w:p>
    <w:p w:rsidR="00D72534" w:rsidRPr="00C313A8" w:rsidRDefault="00D72534">
      <w:pPr>
        <w:rPr>
          <w:bCs/>
          <w:snapToGrid w:val="0"/>
          <w:color w:val="000000" w:themeColor="text1"/>
          <w:kern w:val="0"/>
          <w:szCs w:val="21"/>
        </w:rPr>
      </w:pPr>
    </w:p>
    <w:p w:rsidR="00D72534" w:rsidRPr="00C313A8" w:rsidRDefault="00D72534">
      <w:pPr>
        <w:rPr>
          <w:bCs/>
          <w:snapToGrid w:val="0"/>
          <w:color w:val="000000" w:themeColor="text1"/>
          <w:kern w:val="0"/>
          <w:szCs w:val="21"/>
        </w:rPr>
      </w:pPr>
    </w:p>
    <w:p w:rsidR="00D72534" w:rsidRPr="00C313A8" w:rsidRDefault="00D72534">
      <w:pPr>
        <w:rPr>
          <w:color w:val="000000" w:themeColor="text1"/>
        </w:rPr>
      </w:pPr>
    </w:p>
    <w:p w:rsidR="00D72534" w:rsidRPr="00C313A8" w:rsidRDefault="002464DD">
      <w:pPr>
        <w:pStyle w:val="2"/>
        <w:spacing w:before="0" w:line="500" w:lineRule="exact"/>
        <w:ind w:firstLine="0"/>
        <w:rPr>
          <w:rFonts w:ascii="宋体" w:eastAsia="宋体" w:hAnsi="宋体"/>
          <w:color w:val="000000" w:themeColor="text1"/>
        </w:rPr>
      </w:pPr>
      <w:bookmarkStart w:id="62" w:name="_Toc40792202"/>
      <w:bookmarkStart w:id="63" w:name="_Toc83203854"/>
      <w:r w:rsidRPr="00C313A8">
        <w:rPr>
          <w:rFonts w:ascii="宋体" w:eastAsia="宋体" w:hAnsi="宋体" w:hint="eastAsia"/>
          <w:color w:val="000000" w:themeColor="text1"/>
        </w:rPr>
        <w:lastRenderedPageBreak/>
        <w:t>第三章 投标人须知</w:t>
      </w:r>
      <w:bookmarkStart w:id="64" w:name="_Toc459990138"/>
      <w:bookmarkEnd w:id="62"/>
      <w:bookmarkEnd w:id="63"/>
    </w:p>
    <w:p w:rsidR="00D72534" w:rsidRPr="00C313A8" w:rsidRDefault="002464DD">
      <w:pPr>
        <w:keepNext/>
        <w:keepLines/>
        <w:spacing w:before="260" w:after="260" w:line="360" w:lineRule="auto"/>
        <w:jc w:val="center"/>
        <w:outlineLvl w:val="2"/>
        <w:rPr>
          <w:rFonts w:ascii="宋体" w:hAnsi="宋体"/>
          <w:b/>
          <w:bCs/>
          <w:color w:val="000000" w:themeColor="text1"/>
          <w:sz w:val="28"/>
          <w:szCs w:val="32"/>
        </w:rPr>
      </w:pPr>
      <w:bookmarkStart w:id="65" w:name="_Toc22888330"/>
      <w:bookmarkEnd w:id="26"/>
      <w:bookmarkEnd w:id="27"/>
      <w:bookmarkEnd w:id="64"/>
      <w:r w:rsidRPr="00C313A8">
        <w:rPr>
          <w:rFonts w:ascii="宋体" w:hAnsi="宋体" w:hint="eastAsia"/>
          <w:b/>
          <w:bCs/>
          <w:color w:val="000000" w:themeColor="text1"/>
          <w:sz w:val="28"/>
          <w:szCs w:val="32"/>
        </w:rPr>
        <w:t>一．投标文件的编制</w:t>
      </w:r>
      <w:bookmarkEnd w:id="65"/>
    </w:p>
    <w:p w:rsidR="00D72534" w:rsidRPr="00C313A8" w:rsidRDefault="002464DD">
      <w:pPr>
        <w:spacing w:line="480" w:lineRule="exact"/>
        <w:ind w:firstLineChars="200" w:firstLine="482"/>
        <w:rPr>
          <w:rFonts w:ascii="宋体" w:hAnsi="宋体"/>
          <w:b/>
          <w:color w:val="000000" w:themeColor="text1"/>
          <w:kern w:val="0"/>
          <w:sz w:val="24"/>
        </w:rPr>
      </w:pPr>
      <w:r w:rsidRPr="00C313A8">
        <w:rPr>
          <w:rFonts w:ascii="宋体" w:hAnsi="宋体" w:hint="eastAsia"/>
          <w:b/>
          <w:color w:val="000000" w:themeColor="text1"/>
          <w:kern w:val="0"/>
          <w:sz w:val="24"/>
        </w:rPr>
        <w:t>1.投标文件的编写要求</w:t>
      </w:r>
    </w:p>
    <w:p w:rsidR="00D72534" w:rsidRPr="00C313A8" w:rsidRDefault="002464DD">
      <w:pPr>
        <w:spacing w:line="48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1.1投标人须以招标人正式发布的《招标文件》为制作《投标文件》的依据；</w:t>
      </w:r>
    </w:p>
    <w:p w:rsidR="00D72534" w:rsidRPr="00C313A8" w:rsidRDefault="002464DD">
      <w:pPr>
        <w:spacing w:line="480" w:lineRule="exact"/>
        <w:ind w:firstLineChars="200" w:firstLine="480"/>
        <w:rPr>
          <w:rFonts w:ascii="宋体" w:hAnsi="宋体"/>
          <w:color w:val="000000" w:themeColor="text1"/>
          <w:kern w:val="0"/>
          <w:sz w:val="24"/>
        </w:rPr>
      </w:pPr>
      <w:r w:rsidRPr="00C313A8">
        <w:rPr>
          <w:rFonts w:ascii="宋体" w:hAnsi="宋体" w:cs="宋体" w:hint="eastAsia"/>
          <w:color w:val="000000" w:themeColor="text1"/>
          <w:kern w:val="0"/>
          <w:sz w:val="24"/>
        </w:rPr>
        <w:t>1.2</w:t>
      </w:r>
      <w:r w:rsidRPr="00C313A8">
        <w:rPr>
          <w:rFonts w:ascii="宋体" w:hAnsi="宋体" w:hint="eastAsia"/>
          <w:color w:val="000000" w:themeColor="text1"/>
          <w:kern w:val="0"/>
          <w:sz w:val="24"/>
        </w:rPr>
        <w:t>投标人应仔细阅读招标文件的所有内容，按招标文件的要求提供投标文件，并保证所提供的全部资料真实有效；</w:t>
      </w:r>
    </w:p>
    <w:p w:rsidR="00D72534" w:rsidRPr="00C313A8" w:rsidRDefault="002464DD">
      <w:pPr>
        <w:spacing w:line="480" w:lineRule="exact"/>
        <w:ind w:firstLineChars="200" w:firstLine="480"/>
        <w:rPr>
          <w:rFonts w:ascii="宋体" w:hAnsi="宋体"/>
          <w:color w:val="000000" w:themeColor="text1"/>
          <w:kern w:val="0"/>
          <w:sz w:val="24"/>
        </w:rPr>
      </w:pPr>
      <w:r w:rsidRPr="00C313A8">
        <w:rPr>
          <w:rFonts w:ascii="宋体" w:hAnsi="宋体" w:cs="宋体" w:hint="eastAsia"/>
          <w:color w:val="000000" w:themeColor="text1"/>
          <w:kern w:val="0"/>
          <w:sz w:val="24"/>
        </w:rPr>
        <w:t>1.3</w:t>
      </w:r>
      <w:r w:rsidRPr="00C313A8">
        <w:rPr>
          <w:rFonts w:ascii="宋体" w:hAnsi="宋体" w:hint="eastAsia"/>
          <w:color w:val="000000" w:themeColor="text1"/>
          <w:kern w:val="0"/>
          <w:sz w:val="24"/>
        </w:rPr>
        <w:t>投标文件的书面内容不得涂抹或改写；</w:t>
      </w:r>
    </w:p>
    <w:p w:rsidR="00D72534" w:rsidRPr="00C313A8" w:rsidRDefault="002464DD">
      <w:pPr>
        <w:spacing w:line="480" w:lineRule="exact"/>
        <w:ind w:firstLineChars="200" w:firstLine="480"/>
        <w:rPr>
          <w:rFonts w:ascii="宋体" w:hAnsi="宋体"/>
          <w:color w:val="000000" w:themeColor="text1"/>
          <w:kern w:val="0"/>
          <w:sz w:val="24"/>
        </w:rPr>
      </w:pPr>
      <w:r w:rsidRPr="00C313A8">
        <w:rPr>
          <w:rFonts w:ascii="宋体" w:hAnsi="宋体" w:hint="eastAsia"/>
          <w:color w:val="000000" w:themeColor="text1"/>
          <w:kern w:val="0"/>
          <w:sz w:val="24"/>
        </w:rPr>
        <w:t>1.4满足本招标文件规定的其它要求。</w:t>
      </w:r>
    </w:p>
    <w:p w:rsidR="00D72534" w:rsidRPr="00C313A8" w:rsidRDefault="002464DD">
      <w:pPr>
        <w:spacing w:line="480" w:lineRule="exact"/>
        <w:ind w:firstLineChars="200" w:firstLine="482"/>
        <w:rPr>
          <w:rFonts w:ascii="宋体" w:hAnsi="宋体"/>
          <w:b/>
          <w:color w:val="000000" w:themeColor="text1"/>
          <w:kern w:val="0"/>
          <w:sz w:val="24"/>
        </w:rPr>
      </w:pPr>
      <w:r w:rsidRPr="00C313A8">
        <w:rPr>
          <w:rFonts w:ascii="宋体" w:hAnsi="宋体" w:hint="eastAsia"/>
          <w:b/>
          <w:color w:val="000000" w:themeColor="text1"/>
          <w:kern w:val="0"/>
          <w:sz w:val="24"/>
        </w:rPr>
        <w:t>2.投标文件由以下部分构成</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2.1 投标文件应包括下列内容：</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商务文件：</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（1）投标函；</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（2）法定代表人身份证明或授权委托书；</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（3）联合体协议书；</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（4）投标保证金；</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（5）项目管理机构；</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（6）拟分包项目情况表；</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（7）资格审查资料；</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（8）其他资料。</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报价文件：</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（1）投标函（含报价）；</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（2）工程量清单报价书。</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技术文件：</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（1）施工组织设计；</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（2）新材料、新工艺、新技术应用（如有）；</w:t>
      </w:r>
    </w:p>
    <w:p w:rsidR="00D72534" w:rsidRPr="00C313A8" w:rsidRDefault="002464DD">
      <w:pPr>
        <w:spacing w:line="400" w:lineRule="exact"/>
        <w:ind w:firstLineChars="200" w:firstLine="480"/>
        <w:rPr>
          <w:rFonts w:ascii="宋体" w:hAnsi="宋体" w:cs="宋体"/>
          <w:color w:val="000000" w:themeColor="text1"/>
          <w:kern w:val="0"/>
          <w:sz w:val="24"/>
        </w:rPr>
      </w:pPr>
      <w:r w:rsidRPr="00C313A8">
        <w:rPr>
          <w:rFonts w:ascii="宋体" w:hAnsi="宋体" w:cs="宋体" w:hint="eastAsia"/>
          <w:color w:val="000000" w:themeColor="text1"/>
          <w:kern w:val="0"/>
          <w:sz w:val="24"/>
        </w:rPr>
        <w:t>（3）其他内容。</w:t>
      </w:r>
    </w:p>
    <w:p w:rsidR="00D72534" w:rsidRPr="00C313A8" w:rsidRDefault="002464DD">
      <w:pPr>
        <w:spacing w:line="480" w:lineRule="exact"/>
        <w:ind w:firstLineChars="200" w:firstLine="482"/>
        <w:rPr>
          <w:rFonts w:ascii="宋体" w:hAnsi="宋体"/>
          <w:b/>
          <w:color w:val="000000" w:themeColor="text1"/>
          <w:kern w:val="0"/>
          <w:sz w:val="24"/>
        </w:rPr>
      </w:pPr>
      <w:r w:rsidRPr="00C313A8">
        <w:rPr>
          <w:rFonts w:ascii="宋体" w:hAnsi="宋体" w:hint="eastAsia"/>
          <w:b/>
          <w:color w:val="000000" w:themeColor="text1"/>
          <w:kern w:val="0"/>
          <w:sz w:val="24"/>
        </w:rPr>
        <w:t>3.投标报价说明及依据</w:t>
      </w:r>
    </w:p>
    <w:p w:rsidR="00D72534" w:rsidRPr="00C313A8" w:rsidRDefault="002464DD">
      <w:pPr>
        <w:widowControl/>
        <w:spacing w:line="480" w:lineRule="exact"/>
        <w:ind w:firstLine="465"/>
        <w:jc w:val="left"/>
        <w:rPr>
          <w:rFonts w:ascii="宋体" w:hAnsi="宋体" w:cs="宋体"/>
          <w:color w:val="000000" w:themeColor="text1"/>
          <w:kern w:val="0"/>
          <w:sz w:val="24"/>
        </w:rPr>
      </w:pPr>
      <w:r w:rsidRPr="00C313A8">
        <w:rPr>
          <w:rFonts w:ascii="宋体" w:hAnsi="宋体" w:cs="宋体" w:hint="eastAsia"/>
          <w:color w:val="000000" w:themeColor="text1"/>
          <w:kern w:val="0"/>
          <w:sz w:val="24"/>
        </w:rPr>
        <w:t>3. 1 投标报价应包括国家规定的增值税税金，除投标人须知前附表另有规定外，增值税税金按一般计税方法计算。投标人应按第八章“投标文件格式”的要求在投标函中进行报价并填写工程量清单相应表格。</w:t>
      </w:r>
    </w:p>
    <w:p w:rsidR="00D72534" w:rsidRPr="00C313A8" w:rsidRDefault="002464DD">
      <w:pPr>
        <w:widowControl/>
        <w:spacing w:line="480" w:lineRule="exact"/>
        <w:ind w:firstLine="465"/>
        <w:jc w:val="left"/>
        <w:rPr>
          <w:rFonts w:ascii="宋体" w:hAnsi="宋体" w:cs="宋体"/>
          <w:color w:val="000000" w:themeColor="text1"/>
          <w:kern w:val="0"/>
          <w:sz w:val="24"/>
        </w:rPr>
      </w:pPr>
      <w:r w:rsidRPr="00C313A8">
        <w:rPr>
          <w:rFonts w:ascii="宋体" w:hAnsi="宋体" w:cs="宋体" w:hint="eastAsia"/>
          <w:color w:val="000000" w:themeColor="text1"/>
          <w:kern w:val="0"/>
          <w:sz w:val="24"/>
        </w:rPr>
        <w:t>3. 2 投标人应充分了解本项目的总体情况以及影响投标报价的其他要素。</w:t>
      </w:r>
    </w:p>
    <w:p w:rsidR="00D72534" w:rsidRPr="00C313A8" w:rsidRDefault="002464DD">
      <w:pPr>
        <w:widowControl/>
        <w:spacing w:line="480" w:lineRule="exact"/>
        <w:ind w:firstLine="465"/>
        <w:jc w:val="left"/>
        <w:rPr>
          <w:rFonts w:ascii="宋体" w:hAnsi="宋体" w:cs="宋体"/>
          <w:color w:val="000000" w:themeColor="text1"/>
          <w:kern w:val="0"/>
          <w:sz w:val="24"/>
        </w:rPr>
      </w:pPr>
      <w:r w:rsidRPr="00C313A8">
        <w:rPr>
          <w:rFonts w:ascii="宋体" w:hAnsi="宋体" w:cs="宋体" w:hint="eastAsia"/>
          <w:color w:val="000000" w:themeColor="text1"/>
          <w:kern w:val="0"/>
          <w:sz w:val="24"/>
        </w:rPr>
        <w:lastRenderedPageBreak/>
        <w:t>3. 3 投标人在投标截止时间前修改投标函中的投标总报价，应同时修改投标文件“已标价工程量清单”中的相应报价。此修改须符合本章第4.3款的有关要求。</w:t>
      </w:r>
    </w:p>
    <w:p w:rsidR="00D72534" w:rsidRPr="00C313A8" w:rsidRDefault="002464DD">
      <w:pPr>
        <w:widowControl/>
        <w:spacing w:line="480" w:lineRule="exact"/>
        <w:ind w:firstLine="465"/>
        <w:jc w:val="left"/>
        <w:rPr>
          <w:rFonts w:ascii="宋体" w:hAnsi="宋体" w:cs="宋体"/>
          <w:color w:val="000000" w:themeColor="text1"/>
          <w:kern w:val="0"/>
          <w:sz w:val="24"/>
        </w:rPr>
      </w:pPr>
      <w:r w:rsidRPr="00C313A8">
        <w:rPr>
          <w:rFonts w:ascii="宋体" w:hAnsi="宋体" w:cs="宋体" w:hint="eastAsia"/>
          <w:color w:val="000000" w:themeColor="text1"/>
          <w:kern w:val="0"/>
          <w:sz w:val="24"/>
        </w:rPr>
        <w:t>3. 4 招标人设有最高投标限价的，投标人的投标报价不得超过最高投标限价，最高投标限价在投标人须知前附表中载明。</w:t>
      </w:r>
    </w:p>
    <w:p w:rsidR="00D72534" w:rsidRPr="00C313A8" w:rsidRDefault="002464DD">
      <w:pPr>
        <w:widowControl/>
        <w:spacing w:line="480" w:lineRule="exact"/>
        <w:ind w:firstLine="465"/>
        <w:jc w:val="left"/>
        <w:rPr>
          <w:rFonts w:ascii="宋体" w:hAnsi="宋体" w:cs="宋体"/>
          <w:color w:val="000000" w:themeColor="text1"/>
          <w:kern w:val="0"/>
          <w:sz w:val="24"/>
        </w:rPr>
      </w:pPr>
      <w:r w:rsidRPr="00C313A8">
        <w:rPr>
          <w:rFonts w:ascii="宋体" w:hAnsi="宋体" w:cs="宋体" w:hint="eastAsia"/>
          <w:color w:val="000000" w:themeColor="text1"/>
          <w:kern w:val="0"/>
          <w:sz w:val="24"/>
        </w:rPr>
        <w:t>3. 5 投标报价的其他要求见投标人须知前附表。。</w:t>
      </w:r>
    </w:p>
    <w:p w:rsidR="00D72534" w:rsidRPr="00C313A8" w:rsidRDefault="002464DD">
      <w:pPr>
        <w:keepNext/>
        <w:keepLines/>
        <w:spacing w:before="260" w:after="260" w:line="360" w:lineRule="auto"/>
        <w:ind w:firstLine="628"/>
        <w:jc w:val="center"/>
        <w:outlineLvl w:val="2"/>
        <w:rPr>
          <w:rFonts w:ascii="宋体" w:hAnsi="宋体"/>
          <w:b/>
          <w:bCs/>
          <w:color w:val="000000" w:themeColor="text1"/>
          <w:sz w:val="28"/>
          <w:szCs w:val="32"/>
        </w:rPr>
      </w:pPr>
      <w:bookmarkStart w:id="66" w:name="_Toc22888331"/>
      <w:bookmarkStart w:id="67" w:name="_Toc19773335"/>
      <w:r w:rsidRPr="00C313A8">
        <w:rPr>
          <w:rFonts w:ascii="宋体" w:hAnsi="宋体" w:hint="eastAsia"/>
          <w:b/>
          <w:bCs/>
          <w:color w:val="000000" w:themeColor="text1"/>
          <w:sz w:val="28"/>
          <w:szCs w:val="32"/>
        </w:rPr>
        <w:t>二．投标保证金的缴纳</w:t>
      </w:r>
      <w:bookmarkEnd w:id="66"/>
      <w:bookmarkEnd w:id="67"/>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color w:val="000000" w:themeColor="text1"/>
          <w:sz w:val="24"/>
          <w:szCs w:val="24"/>
        </w:rPr>
        <w:t>1</w:t>
      </w:r>
      <w:r w:rsidRPr="00C313A8">
        <w:rPr>
          <w:rFonts w:ascii="宋体" w:hAnsi="宋体" w:hint="eastAsia"/>
          <w:color w:val="000000" w:themeColor="text1"/>
          <w:sz w:val="24"/>
          <w:szCs w:val="24"/>
        </w:rPr>
        <w:t>投标前，投标人应向文旅博览集团提交投标人须知前附表规定金额的投标保证金，作为投标的一部分，投标保证金应当从投标人账户转出，并在报名截止时间前足额到达招标公告指定账号。</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开标后，文旅博览集团将从投标保证金查询系统中查询投标保证金信息，并提交评标委员会评审。</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color w:val="000000" w:themeColor="text1"/>
          <w:sz w:val="24"/>
          <w:szCs w:val="24"/>
        </w:rPr>
        <w:t>2</w:t>
      </w:r>
      <w:r w:rsidRPr="00C313A8">
        <w:rPr>
          <w:rFonts w:ascii="宋体" w:hAnsi="宋体" w:hint="eastAsia"/>
          <w:color w:val="000000" w:themeColor="text1"/>
          <w:sz w:val="24"/>
          <w:szCs w:val="24"/>
        </w:rPr>
        <w:t xml:space="preserve"> 投标保证金可采取下列任何一种形式：</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2.1异地电汇；</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2.2本地转帐。</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4未按要求提交投标保证金的投标，将被视为非响应性投标而导致投标无效。</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6有下列情形之一的，招标人不予退还投标保证金：</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6.1投标人在规定的投标有效期内撤回或修改其投标；</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D72534" w:rsidRPr="00C313A8" w:rsidRDefault="002464DD">
      <w:pPr>
        <w:spacing w:line="360" w:lineRule="auto"/>
        <w:ind w:firstLine="550"/>
        <w:rPr>
          <w:rFonts w:ascii="宋体" w:hAnsi="宋体"/>
          <w:color w:val="000000" w:themeColor="text1"/>
          <w:sz w:val="24"/>
          <w:szCs w:val="24"/>
        </w:rPr>
      </w:pPr>
      <w:r w:rsidRPr="00C313A8">
        <w:rPr>
          <w:rFonts w:ascii="宋体" w:hAnsi="宋体" w:hint="eastAsia"/>
          <w:color w:val="000000" w:themeColor="text1"/>
          <w:sz w:val="24"/>
          <w:szCs w:val="24"/>
        </w:rPr>
        <w:t>7由于投标人行为导致招标人或文旅博览集团损失的，相应损失由投标人承担，从投标保证金中扣除。投标保证金扣除后仍不足以弥补损失的，投标人应当对超过部分予以赔偿。</w:t>
      </w:r>
    </w:p>
    <w:p w:rsidR="00D72534" w:rsidRPr="00C313A8" w:rsidRDefault="002464DD">
      <w:pPr>
        <w:keepNext/>
        <w:keepLines/>
        <w:spacing w:before="260" w:after="260" w:line="360" w:lineRule="auto"/>
        <w:ind w:firstLine="628"/>
        <w:jc w:val="center"/>
        <w:outlineLvl w:val="2"/>
        <w:rPr>
          <w:rFonts w:ascii="宋体" w:hAnsi="宋体"/>
          <w:b/>
          <w:bCs/>
          <w:color w:val="000000" w:themeColor="text1"/>
          <w:sz w:val="28"/>
          <w:szCs w:val="32"/>
        </w:rPr>
      </w:pPr>
      <w:bookmarkStart w:id="68" w:name="_Toc19773336"/>
      <w:bookmarkStart w:id="69" w:name="_Toc22888332"/>
      <w:bookmarkStart w:id="70" w:name="_Toc459990139"/>
      <w:bookmarkStart w:id="71" w:name="_Toc7187423"/>
      <w:r w:rsidRPr="00C313A8">
        <w:rPr>
          <w:rFonts w:ascii="宋体" w:hAnsi="宋体" w:hint="eastAsia"/>
          <w:b/>
          <w:bCs/>
          <w:color w:val="000000" w:themeColor="text1"/>
          <w:sz w:val="28"/>
          <w:szCs w:val="32"/>
        </w:rPr>
        <w:lastRenderedPageBreak/>
        <w:t>三．投标文件的递交</w:t>
      </w:r>
      <w:bookmarkStart w:id="72" w:name="_Hlt509649414"/>
      <w:bookmarkEnd w:id="68"/>
      <w:bookmarkEnd w:id="69"/>
      <w:bookmarkEnd w:id="70"/>
      <w:bookmarkEnd w:id="71"/>
      <w:bookmarkEnd w:id="72"/>
    </w:p>
    <w:p w:rsidR="00D72534" w:rsidRPr="00C313A8" w:rsidRDefault="002464DD">
      <w:pPr>
        <w:widowControl/>
        <w:spacing w:line="360" w:lineRule="auto"/>
        <w:rPr>
          <w:rFonts w:ascii="宋体" w:hAnsi="宋体" w:cs="宋体"/>
          <w:b/>
          <w:color w:val="000000" w:themeColor="text1"/>
          <w:kern w:val="0"/>
          <w:sz w:val="24"/>
        </w:rPr>
      </w:pPr>
      <w:bookmarkStart w:id="73" w:name="_Toc459990140"/>
      <w:bookmarkStart w:id="74" w:name="_Toc516969091"/>
      <w:bookmarkStart w:id="75" w:name="_Toc459990141"/>
      <w:r w:rsidRPr="00C313A8">
        <w:rPr>
          <w:rFonts w:ascii="宋体" w:hAnsi="宋体" w:cs="宋体" w:hint="eastAsia"/>
          <w:b/>
          <w:color w:val="000000" w:themeColor="text1"/>
          <w:kern w:val="0"/>
          <w:sz w:val="24"/>
        </w:rPr>
        <w:t xml:space="preserve">    1、投标文件的密封和标记</w:t>
      </w:r>
    </w:p>
    <w:p w:rsidR="00D72534" w:rsidRPr="00C313A8" w:rsidRDefault="002464DD">
      <w:pPr>
        <w:widowControl/>
        <w:spacing w:line="360" w:lineRule="auto"/>
        <w:jc w:val="left"/>
        <w:rPr>
          <w:rFonts w:ascii="宋体" w:hAnsi="宋体" w:cs="宋体"/>
          <w:color w:val="000000" w:themeColor="text1"/>
          <w:kern w:val="0"/>
          <w:sz w:val="24"/>
        </w:rPr>
      </w:pPr>
      <w:r w:rsidRPr="00C313A8">
        <w:rPr>
          <w:rFonts w:ascii="宋体" w:hAnsi="宋体" w:cs="宋体" w:hint="eastAsia"/>
          <w:color w:val="000000" w:themeColor="text1"/>
          <w:kern w:val="0"/>
          <w:sz w:val="24"/>
        </w:rPr>
        <w:t xml:space="preserve">    1.1投标文件应密封，并在封面注明招标编号、投标项目等，同时在密封处加盖骑缝章；</w:t>
      </w:r>
    </w:p>
    <w:p w:rsidR="00D72534" w:rsidRPr="00C313A8" w:rsidRDefault="002464DD">
      <w:pPr>
        <w:widowControl/>
        <w:spacing w:line="360" w:lineRule="auto"/>
        <w:jc w:val="left"/>
        <w:rPr>
          <w:rFonts w:ascii="宋体" w:hAnsi="宋体" w:cs="宋体"/>
          <w:bCs/>
          <w:color w:val="000000" w:themeColor="text1"/>
          <w:kern w:val="0"/>
          <w:sz w:val="24"/>
        </w:rPr>
      </w:pPr>
      <w:r w:rsidRPr="00C313A8">
        <w:rPr>
          <w:rFonts w:ascii="宋体" w:hAnsi="宋体" w:cs="宋体" w:hint="eastAsia"/>
          <w:color w:val="000000" w:themeColor="text1"/>
          <w:kern w:val="0"/>
          <w:sz w:val="24"/>
        </w:rPr>
        <w:t xml:space="preserve">    1.2投标文件要求：</w:t>
      </w:r>
      <w:r w:rsidRPr="00C313A8">
        <w:rPr>
          <w:rFonts w:ascii="宋体" w:hAnsi="宋体" w:hint="eastAsia"/>
          <w:color w:val="000000" w:themeColor="text1"/>
          <w:kern w:val="0"/>
          <w:sz w:val="24"/>
        </w:rPr>
        <w:t>正、副本各一份，资格审查文件、技术标、商务标分别封装文件袋内</w:t>
      </w:r>
      <w:r w:rsidRPr="00C313A8">
        <w:rPr>
          <w:rFonts w:ascii="宋体" w:hAnsi="宋体" w:cs="宋体" w:hint="eastAsia"/>
          <w:bCs/>
          <w:color w:val="000000" w:themeColor="text1"/>
          <w:kern w:val="0"/>
          <w:sz w:val="24"/>
        </w:rPr>
        <w:t>。</w:t>
      </w:r>
    </w:p>
    <w:p w:rsidR="00D72534" w:rsidRPr="00C313A8" w:rsidRDefault="002464DD">
      <w:pPr>
        <w:spacing w:line="360" w:lineRule="auto"/>
        <w:rPr>
          <w:rFonts w:ascii="宋体" w:hAnsi="宋体"/>
          <w:b/>
          <w:bCs/>
          <w:color w:val="000000" w:themeColor="text1"/>
          <w:kern w:val="0"/>
          <w:sz w:val="24"/>
        </w:rPr>
      </w:pPr>
      <w:r w:rsidRPr="00C313A8">
        <w:rPr>
          <w:rFonts w:ascii="宋体" w:hAnsi="宋体" w:hint="eastAsia"/>
          <w:b/>
          <w:bCs/>
          <w:color w:val="000000" w:themeColor="text1"/>
          <w:kern w:val="0"/>
          <w:sz w:val="24"/>
        </w:rPr>
        <w:t xml:space="preserve">    2、投标文件的递交、修改和撤回</w:t>
      </w:r>
    </w:p>
    <w:p w:rsidR="00D72534" w:rsidRPr="00C313A8" w:rsidRDefault="002464DD">
      <w:pPr>
        <w:spacing w:line="360" w:lineRule="auto"/>
        <w:rPr>
          <w:rFonts w:ascii="宋体" w:hAnsi="宋体"/>
          <w:color w:val="000000" w:themeColor="text1"/>
          <w:kern w:val="0"/>
          <w:sz w:val="24"/>
        </w:rPr>
      </w:pPr>
      <w:r w:rsidRPr="00C313A8">
        <w:rPr>
          <w:rFonts w:ascii="宋体" w:hAnsi="宋体" w:cs="宋体" w:hint="eastAsia"/>
          <w:color w:val="000000" w:themeColor="text1"/>
          <w:kern w:val="0"/>
          <w:sz w:val="24"/>
        </w:rPr>
        <w:t xml:space="preserve">    2.1</w:t>
      </w:r>
      <w:r w:rsidRPr="00C313A8">
        <w:rPr>
          <w:rFonts w:ascii="宋体" w:hAnsi="宋体" w:hint="eastAsia"/>
          <w:color w:val="000000" w:themeColor="text1"/>
          <w:kern w:val="0"/>
          <w:sz w:val="24"/>
        </w:rPr>
        <w:t>投标人应在投标截止时间前将密封合格的投标文件送达开标现场；</w:t>
      </w:r>
    </w:p>
    <w:p w:rsidR="00D72534" w:rsidRPr="00C313A8" w:rsidRDefault="002464DD">
      <w:pPr>
        <w:spacing w:line="360" w:lineRule="auto"/>
        <w:rPr>
          <w:rFonts w:ascii="宋体" w:hAnsi="宋体"/>
          <w:color w:val="000000" w:themeColor="text1"/>
          <w:kern w:val="0"/>
          <w:sz w:val="24"/>
        </w:rPr>
      </w:pPr>
      <w:r w:rsidRPr="00C313A8">
        <w:rPr>
          <w:rFonts w:ascii="宋体" w:hAnsi="宋体" w:cs="宋体" w:hint="eastAsia"/>
          <w:color w:val="000000" w:themeColor="text1"/>
          <w:kern w:val="0"/>
          <w:sz w:val="24"/>
        </w:rPr>
        <w:t xml:space="preserve">    2.2</w:t>
      </w:r>
      <w:r w:rsidRPr="00C313A8">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D72534" w:rsidRPr="00C313A8" w:rsidRDefault="002464DD">
      <w:pPr>
        <w:keepNext/>
        <w:keepLines/>
        <w:spacing w:before="260" w:after="260" w:line="360" w:lineRule="auto"/>
        <w:jc w:val="center"/>
        <w:outlineLvl w:val="2"/>
        <w:rPr>
          <w:rFonts w:ascii="宋体" w:hAnsi="宋体"/>
          <w:b/>
          <w:bCs/>
          <w:color w:val="000000" w:themeColor="text1"/>
          <w:sz w:val="28"/>
          <w:szCs w:val="32"/>
        </w:rPr>
      </w:pPr>
      <w:bookmarkStart w:id="76" w:name="_Toc22888333"/>
      <w:bookmarkStart w:id="77" w:name="_Toc19773337"/>
      <w:bookmarkStart w:id="78" w:name="_Toc7187424"/>
      <w:r w:rsidRPr="00C313A8">
        <w:rPr>
          <w:rFonts w:ascii="宋体" w:hAnsi="宋体" w:hint="eastAsia"/>
          <w:b/>
          <w:bCs/>
          <w:color w:val="000000" w:themeColor="text1"/>
          <w:sz w:val="28"/>
          <w:szCs w:val="32"/>
        </w:rPr>
        <w:t>四．</w:t>
      </w:r>
      <w:bookmarkEnd w:id="73"/>
      <w:r w:rsidRPr="00C313A8">
        <w:rPr>
          <w:rFonts w:ascii="宋体" w:hAnsi="宋体" w:hint="eastAsia"/>
          <w:b/>
          <w:bCs/>
          <w:color w:val="000000" w:themeColor="text1"/>
          <w:sz w:val="28"/>
          <w:szCs w:val="32"/>
        </w:rPr>
        <w:t>开标、评标及定标</w:t>
      </w:r>
      <w:bookmarkEnd w:id="76"/>
      <w:bookmarkEnd w:id="77"/>
      <w:bookmarkEnd w:id="78"/>
    </w:p>
    <w:p w:rsidR="00D72534" w:rsidRPr="00C313A8" w:rsidRDefault="002464DD">
      <w:pPr>
        <w:spacing w:line="360" w:lineRule="auto"/>
        <w:ind w:firstLineChars="200" w:firstLine="482"/>
        <w:rPr>
          <w:rFonts w:ascii="宋体" w:hAnsi="宋体" w:cs="宋体"/>
          <w:b/>
          <w:color w:val="000000" w:themeColor="text1"/>
          <w:kern w:val="0"/>
          <w:sz w:val="24"/>
        </w:rPr>
      </w:pPr>
      <w:r w:rsidRPr="00C313A8">
        <w:rPr>
          <w:rFonts w:ascii="宋体" w:hAnsi="宋体" w:cs="宋体" w:hint="eastAsia"/>
          <w:b/>
          <w:color w:val="000000" w:themeColor="text1"/>
          <w:kern w:val="0"/>
          <w:sz w:val="24"/>
        </w:rPr>
        <w:t xml:space="preserve"> 1.开标</w:t>
      </w:r>
    </w:p>
    <w:p w:rsidR="00D72534" w:rsidRPr="00C313A8" w:rsidRDefault="002464DD">
      <w:pPr>
        <w:spacing w:line="360" w:lineRule="auto"/>
        <w:ind w:firstLine="550"/>
        <w:rPr>
          <w:rFonts w:ascii="宋体" w:hAnsi="宋体"/>
          <w:color w:val="000000" w:themeColor="text1"/>
          <w:sz w:val="24"/>
          <w:szCs w:val="24"/>
        </w:rPr>
      </w:pPr>
      <w:r w:rsidRPr="00C313A8">
        <w:rPr>
          <w:rFonts w:ascii="宋体" w:hAnsi="宋体" w:cs="宋体" w:hint="eastAsia"/>
          <w:color w:val="000000" w:themeColor="text1"/>
          <w:kern w:val="0"/>
          <w:sz w:val="24"/>
        </w:rPr>
        <w:t>1.1</w:t>
      </w:r>
      <w:r w:rsidRPr="00C313A8">
        <w:rPr>
          <w:rFonts w:ascii="宋体" w:hAnsi="宋体" w:hint="eastAsia"/>
          <w:color w:val="000000" w:themeColor="text1"/>
          <w:sz w:val="24"/>
          <w:szCs w:val="24"/>
        </w:rPr>
        <w:t>文旅博览集团将在招标公告（如有变更，以变更公告为准）规定的时间和地点组织公开开标。</w:t>
      </w:r>
    </w:p>
    <w:p w:rsidR="00D72534" w:rsidRPr="00C313A8" w:rsidRDefault="002464DD">
      <w:pPr>
        <w:widowControl/>
        <w:spacing w:line="360" w:lineRule="auto"/>
        <w:ind w:firstLineChars="250" w:firstLine="600"/>
        <w:jc w:val="left"/>
        <w:rPr>
          <w:rFonts w:ascii="宋体" w:hAnsi="宋体" w:cs="宋体"/>
          <w:color w:val="000000" w:themeColor="text1"/>
          <w:kern w:val="0"/>
          <w:sz w:val="24"/>
        </w:rPr>
      </w:pPr>
      <w:r w:rsidRPr="00C313A8">
        <w:rPr>
          <w:rFonts w:ascii="宋体" w:hAnsi="宋体" w:hint="eastAsia"/>
          <w:color w:val="000000" w:themeColor="text1"/>
          <w:sz w:val="24"/>
          <w:szCs w:val="24"/>
        </w:rPr>
        <w:t>1.</w:t>
      </w:r>
      <w:r w:rsidRPr="00C313A8">
        <w:rPr>
          <w:rFonts w:ascii="宋体" w:hAnsi="宋体" w:cs="宋体" w:hint="eastAsia"/>
          <w:color w:val="000000" w:themeColor="text1"/>
          <w:kern w:val="0"/>
          <w:sz w:val="24"/>
        </w:rPr>
        <w:t>2</w:t>
      </w:r>
      <w:r w:rsidRPr="00C313A8">
        <w:rPr>
          <w:rFonts w:ascii="宋体" w:hAnsi="宋体" w:hint="eastAsia"/>
          <w:color w:val="000000" w:themeColor="text1"/>
          <w:kern w:val="0"/>
          <w:sz w:val="24"/>
        </w:rPr>
        <w:t>投标人一名授权代表参加商务标的开标</w:t>
      </w:r>
      <w:r w:rsidRPr="00C313A8">
        <w:rPr>
          <w:rFonts w:ascii="宋体" w:hAnsi="宋体" w:cs="宋体" w:hint="eastAsia"/>
          <w:color w:val="000000" w:themeColor="text1"/>
          <w:kern w:val="0"/>
          <w:sz w:val="24"/>
        </w:rPr>
        <w:t>。（授权代表须出示身份证原件）</w:t>
      </w:r>
    </w:p>
    <w:p w:rsidR="00D72534" w:rsidRPr="00C313A8" w:rsidRDefault="002464DD">
      <w:pPr>
        <w:widowControl/>
        <w:spacing w:line="360" w:lineRule="auto"/>
        <w:ind w:firstLineChars="250" w:firstLine="600"/>
        <w:jc w:val="left"/>
        <w:rPr>
          <w:rFonts w:ascii="宋体" w:hAnsi="宋体"/>
          <w:color w:val="000000" w:themeColor="text1"/>
          <w:sz w:val="24"/>
        </w:rPr>
      </w:pPr>
      <w:r w:rsidRPr="00C313A8">
        <w:rPr>
          <w:rFonts w:ascii="宋体" w:hAnsi="宋体" w:hint="eastAsia"/>
          <w:color w:val="000000" w:themeColor="text1"/>
          <w:sz w:val="24"/>
          <w:szCs w:val="24"/>
        </w:rPr>
        <w:t>1.3</w:t>
      </w:r>
      <w:r w:rsidRPr="00C313A8">
        <w:rPr>
          <w:rFonts w:ascii="宋体" w:hAnsi="宋体" w:hint="eastAsia"/>
          <w:bCs/>
          <w:color w:val="000000" w:themeColor="text1"/>
          <w:sz w:val="24"/>
          <w:szCs w:val="24"/>
        </w:rPr>
        <w:t>开标时</w:t>
      </w:r>
      <w:r w:rsidRPr="00C313A8">
        <w:rPr>
          <w:rFonts w:ascii="宋体" w:hAnsi="宋体" w:hint="eastAsia"/>
          <w:color w:val="000000" w:themeColor="text1"/>
          <w:sz w:val="24"/>
        </w:rPr>
        <w:t>，</w:t>
      </w:r>
      <w:r w:rsidRPr="00C313A8">
        <w:rPr>
          <w:rFonts w:ascii="宋体" w:hAnsi="宋体" w:hint="eastAsia"/>
          <w:bCs/>
          <w:color w:val="000000" w:themeColor="text1"/>
          <w:sz w:val="24"/>
          <w:szCs w:val="24"/>
        </w:rPr>
        <w:t>文旅博览集团</w:t>
      </w:r>
      <w:r w:rsidRPr="00C313A8">
        <w:rPr>
          <w:rFonts w:ascii="宋体" w:hAnsi="宋体" w:hint="eastAsia"/>
          <w:color w:val="000000" w:themeColor="text1"/>
          <w:sz w:val="24"/>
        </w:rPr>
        <w:t>查验投标文件的密封状况，确认无误后拆封唱标。</w:t>
      </w:r>
      <w:r w:rsidRPr="00C313A8">
        <w:rPr>
          <w:rFonts w:ascii="宋体" w:hAnsi="宋体" w:hint="eastAsia"/>
          <w:bCs/>
          <w:color w:val="000000" w:themeColor="text1"/>
          <w:sz w:val="24"/>
          <w:szCs w:val="24"/>
        </w:rPr>
        <w:t>文旅博览集团将当众宣读</w:t>
      </w:r>
      <w:r w:rsidRPr="00C313A8">
        <w:rPr>
          <w:rFonts w:ascii="宋体" w:hAnsi="宋体" w:hint="eastAsia"/>
          <w:color w:val="000000" w:themeColor="text1"/>
          <w:sz w:val="24"/>
          <w:szCs w:val="24"/>
        </w:rPr>
        <w:t>投标人名称、投标价格以及文旅博览集团认为合适的其它详细内容。</w:t>
      </w:r>
    </w:p>
    <w:p w:rsidR="00D72534" w:rsidRPr="00C313A8" w:rsidRDefault="002464DD">
      <w:pPr>
        <w:spacing w:line="360" w:lineRule="auto"/>
        <w:ind w:firstLine="549"/>
        <w:rPr>
          <w:rFonts w:ascii="宋体" w:hAnsi="宋体"/>
          <w:b/>
          <w:color w:val="000000" w:themeColor="text1"/>
          <w:sz w:val="24"/>
          <w:szCs w:val="24"/>
        </w:rPr>
      </w:pPr>
      <w:r w:rsidRPr="00C313A8">
        <w:rPr>
          <w:rFonts w:ascii="宋体" w:hAnsi="宋体" w:hint="eastAsia"/>
          <w:b/>
          <w:color w:val="000000" w:themeColor="text1"/>
          <w:sz w:val="24"/>
        </w:rPr>
        <w:t>2</w:t>
      </w:r>
      <w:r w:rsidRPr="00C313A8">
        <w:rPr>
          <w:rFonts w:ascii="宋体" w:hAnsi="宋体" w:hint="eastAsia"/>
          <w:b/>
          <w:color w:val="000000" w:themeColor="text1"/>
          <w:sz w:val="24"/>
          <w:szCs w:val="24"/>
        </w:rPr>
        <w:t>.投标文件的澄清、说明或补正</w:t>
      </w:r>
    </w:p>
    <w:p w:rsidR="00D72534" w:rsidRPr="00C313A8" w:rsidRDefault="002464DD">
      <w:pPr>
        <w:spacing w:line="360" w:lineRule="auto"/>
        <w:ind w:firstLine="549"/>
        <w:rPr>
          <w:rFonts w:ascii="宋体" w:hAnsi="宋体"/>
          <w:bCs/>
          <w:color w:val="000000" w:themeColor="text1"/>
          <w:sz w:val="24"/>
          <w:szCs w:val="24"/>
        </w:rPr>
      </w:pPr>
      <w:r w:rsidRPr="00C313A8">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bCs/>
          <w:color w:val="000000" w:themeColor="text1"/>
          <w:sz w:val="24"/>
          <w:szCs w:val="24"/>
        </w:rPr>
        <w:t>2</w:t>
      </w:r>
      <w:r w:rsidRPr="00C313A8">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bCs/>
          <w:color w:val="000000" w:themeColor="text1"/>
          <w:sz w:val="24"/>
          <w:szCs w:val="24"/>
        </w:rPr>
        <w:t>2</w:t>
      </w:r>
      <w:r w:rsidRPr="00C313A8">
        <w:rPr>
          <w:rFonts w:ascii="宋体" w:hAnsi="宋体" w:hint="eastAsia"/>
          <w:color w:val="000000" w:themeColor="text1"/>
          <w:sz w:val="24"/>
          <w:szCs w:val="24"/>
        </w:rPr>
        <w:t>.3开标一览表内容与投标文件中明细表内容不一致的，以开标一览表为准。</w:t>
      </w:r>
      <w:r w:rsidRPr="00C313A8">
        <w:rPr>
          <w:rFonts w:ascii="宋体" w:hAnsi="宋体" w:hint="eastAsia"/>
          <w:bCs/>
          <w:color w:val="000000" w:themeColor="text1"/>
          <w:sz w:val="24"/>
          <w:szCs w:val="24"/>
        </w:rPr>
        <w:t>开标一览表内容与唱标信息内容不一致的，以开标一览表为准。</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bCs/>
          <w:color w:val="000000" w:themeColor="text1"/>
          <w:sz w:val="24"/>
          <w:szCs w:val="24"/>
        </w:rPr>
        <w:t>2</w:t>
      </w:r>
      <w:r w:rsidRPr="00C313A8">
        <w:rPr>
          <w:rFonts w:ascii="宋体" w:hAnsi="宋体" w:hint="eastAsia"/>
          <w:color w:val="000000" w:themeColor="text1"/>
          <w:sz w:val="24"/>
          <w:szCs w:val="24"/>
        </w:rPr>
        <w:t>.4 开标一览表中投标总价与投标文件中各分项报价汇总金额不一致的，按以下方式处理：</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bCs/>
          <w:color w:val="000000" w:themeColor="text1"/>
          <w:sz w:val="24"/>
          <w:szCs w:val="24"/>
        </w:rPr>
        <w:lastRenderedPageBreak/>
        <w:t>2</w:t>
      </w:r>
      <w:r w:rsidRPr="00C313A8">
        <w:rPr>
          <w:rFonts w:ascii="宋体" w:hAnsi="宋体" w:hint="eastAsia"/>
          <w:color w:val="000000" w:themeColor="text1"/>
          <w:sz w:val="24"/>
          <w:szCs w:val="24"/>
        </w:rPr>
        <w:t>.4.1 项目以投标总价结算的，以开标一览表中投标总价为准；</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bCs/>
          <w:color w:val="000000" w:themeColor="text1"/>
          <w:sz w:val="24"/>
          <w:szCs w:val="24"/>
        </w:rPr>
        <w:t>2</w:t>
      </w:r>
      <w:r w:rsidRPr="00C313A8">
        <w:rPr>
          <w:rFonts w:ascii="宋体" w:hAnsi="宋体" w:hint="eastAsia"/>
          <w:color w:val="000000" w:themeColor="text1"/>
          <w:sz w:val="24"/>
          <w:szCs w:val="24"/>
        </w:rPr>
        <w:t>.4.2项目以分项报价为准据实结算的，投标无效。</w:t>
      </w:r>
    </w:p>
    <w:p w:rsidR="00D72534" w:rsidRPr="00C313A8" w:rsidRDefault="002464DD">
      <w:pPr>
        <w:spacing w:line="360" w:lineRule="auto"/>
        <w:ind w:firstLine="549"/>
        <w:rPr>
          <w:rFonts w:ascii="宋体" w:hAnsi="宋体"/>
          <w:b/>
          <w:color w:val="000000" w:themeColor="text1"/>
          <w:sz w:val="24"/>
          <w:szCs w:val="24"/>
        </w:rPr>
      </w:pPr>
      <w:r w:rsidRPr="00C313A8">
        <w:rPr>
          <w:rFonts w:ascii="宋体" w:hAnsi="宋体" w:hint="eastAsia"/>
          <w:color w:val="000000" w:themeColor="text1"/>
          <w:sz w:val="24"/>
        </w:rPr>
        <w:t>3.</w:t>
      </w:r>
      <w:r w:rsidRPr="00C313A8">
        <w:rPr>
          <w:rFonts w:ascii="宋体" w:hAnsi="宋体" w:hint="eastAsia"/>
          <w:b/>
          <w:color w:val="000000" w:themeColor="text1"/>
          <w:sz w:val="24"/>
          <w:szCs w:val="24"/>
        </w:rPr>
        <w:t>评标</w:t>
      </w:r>
    </w:p>
    <w:p w:rsidR="00D72534" w:rsidRPr="00C313A8" w:rsidRDefault="002464DD">
      <w:pPr>
        <w:widowControl/>
        <w:spacing w:line="360" w:lineRule="auto"/>
        <w:ind w:firstLineChars="200" w:firstLine="482"/>
        <w:jc w:val="left"/>
        <w:rPr>
          <w:rFonts w:ascii="宋体" w:hAnsi="宋体" w:cs="宋体"/>
          <w:color w:val="000000" w:themeColor="text1"/>
          <w:kern w:val="0"/>
          <w:sz w:val="24"/>
        </w:rPr>
      </w:pPr>
      <w:r w:rsidRPr="00C313A8">
        <w:rPr>
          <w:rFonts w:ascii="宋体" w:hAnsi="宋体" w:cs="宋体" w:hint="eastAsia"/>
          <w:b/>
          <w:color w:val="000000" w:themeColor="text1"/>
          <w:kern w:val="0"/>
          <w:sz w:val="24"/>
        </w:rPr>
        <w:t>3.1评标原则：</w:t>
      </w:r>
      <w:r w:rsidRPr="00C313A8">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D72534" w:rsidRPr="00C313A8" w:rsidRDefault="002464DD">
      <w:pPr>
        <w:spacing w:line="360" w:lineRule="auto"/>
        <w:ind w:firstLineChars="200" w:firstLine="482"/>
        <w:rPr>
          <w:color w:val="000000" w:themeColor="text1"/>
          <w:spacing w:val="-5"/>
          <w:sz w:val="24"/>
          <w:szCs w:val="24"/>
        </w:rPr>
      </w:pPr>
      <w:r w:rsidRPr="00C313A8">
        <w:rPr>
          <w:rFonts w:ascii="宋体" w:hAnsi="宋体" w:hint="eastAsia"/>
          <w:b/>
          <w:color w:val="000000" w:themeColor="text1"/>
          <w:sz w:val="24"/>
          <w:szCs w:val="24"/>
        </w:rPr>
        <w:t>3.</w:t>
      </w:r>
      <w:r w:rsidRPr="00C313A8">
        <w:rPr>
          <w:rFonts w:ascii="宋体" w:hAnsi="宋体" w:hint="eastAsia"/>
          <w:b/>
          <w:color w:val="000000" w:themeColor="text1"/>
          <w:sz w:val="24"/>
        </w:rPr>
        <w:t>2评标方法：</w:t>
      </w:r>
      <w:r w:rsidRPr="00C313A8">
        <w:rPr>
          <w:rFonts w:hint="eastAsia"/>
          <w:color w:val="000000" w:themeColor="text1"/>
          <w:spacing w:val="-5"/>
          <w:sz w:val="24"/>
          <w:szCs w:val="24"/>
        </w:rPr>
        <w:t>本次评标采用综合评分比较法。</w:t>
      </w:r>
    </w:p>
    <w:p w:rsidR="00D72534" w:rsidRPr="00C313A8" w:rsidRDefault="002464DD">
      <w:pPr>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D72534" w:rsidRPr="00C313A8" w:rsidRDefault="002464DD">
      <w:pPr>
        <w:spacing w:line="360" w:lineRule="auto"/>
        <w:ind w:firstLineChars="218" w:firstLine="523"/>
        <w:rPr>
          <w:rFonts w:ascii="宋体" w:hAnsi="宋体"/>
          <w:color w:val="000000" w:themeColor="text1"/>
          <w:sz w:val="24"/>
          <w:szCs w:val="24"/>
        </w:rPr>
      </w:pPr>
      <w:r w:rsidRPr="00C313A8">
        <w:rPr>
          <w:rFonts w:ascii="宋体" w:hAnsi="宋体" w:hint="eastAsia"/>
          <w:color w:val="000000" w:themeColor="text1"/>
          <w:sz w:val="24"/>
          <w:szCs w:val="24"/>
        </w:rPr>
        <w:t>3.4 评标委员会将按照招标文件规定的评标办法对投标人独立进行评审。</w:t>
      </w:r>
    </w:p>
    <w:p w:rsidR="00D72534" w:rsidRPr="00C313A8" w:rsidRDefault="002464DD">
      <w:pPr>
        <w:spacing w:line="360" w:lineRule="auto"/>
        <w:ind w:firstLine="549"/>
        <w:rPr>
          <w:rFonts w:ascii="宋体" w:hAnsi="宋体" w:cs="Tahoma"/>
          <w:color w:val="000000" w:themeColor="text1"/>
          <w:sz w:val="24"/>
          <w:szCs w:val="24"/>
        </w:rPr>
      </w:pPr>
      <w:r w:rsidRPr="00C313A8">
        <w:rPr>
          <w:rFonts w:ascii="宋体" w:hAnsi="宋体" w:hint="eastAsia"/>
          <w:color w:val="000000" w:themeColor="text1"/>
          <w:sz w:val="24"/>
          <w:szCs w:val="24"/>
        </w:rPr>
        <w:t>3.5</w:t>
      </w:r>
      <w:r w:rsidRPr="00C313A8">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有下列情形之一的，评标委员会应当否决其投标</w:t>
      </w:r>
      <w:r w:rsidRPr="00C313A8">
        <w:rPr>
          <w:rFonts w:ascii="宋体" w:hAnsi="宋体" w:hint="eastAsia"/>
          <w:color w:val="000000" w:themeColor="text1"/>
          <w:sz w:val="24"/>
        </w:rPr>
        <w:t>：</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3.6.1</w:t>
      </w:r>
      <w:r w:rsidRPr="00C313A8">
        <w:rPr>
          <w:rFonts w:ascii="宋体" w:hAnsi="宋体"/>
          <w:color w:val="000000" w:themeColor="text1"/>
          <w:sz w:val="24"/>
          <w:szCs w:val="24"/>
        </w:rPr>
        <w:t>投标文件未经投标单位盖章和单位负责人签字</w:t>
      </w:r>
      <w:r w:rsidRPr="00C313A8">
        <w:rPr>
          <w:rFonts w:ascii="宋体" w:hAnsi="宋体" w:hint="eastAsia"/>
          <w:color w:val="000000" w:themeColor="text1"/>
          <w:sz w:val="24"/>
          <w:szCs w:val="24"/>
        </w:rPr>
        <w:t>；</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3.6.2</w:t>
      </w:r>
      <w:r w:rsidRPr="00C313A8">
        <w:rPr>
          <w:rFonts w:ascii="宋体" w:hAnsi="宋体"/>
          <w:color w:val="000000" w:themeColor="text1"/>
          <w:sz w:val="24"/>
          <w:szCs w:val="24"/>
        </w:rPr>
        <w:t>投标联合体没有提交</w:t>
      </w:r>
      <w:r w:rsidRPr="00C313A8">
        <w:rPr>
          <w:rFonts w:ascii="宋体" w:hAnsi="宋体" w:hint="eastAsia"/>
          <w:color w:val="000000" w:themeColor="text1"/>
          <w:sz w:val="24"/>
          <w:szCs w:val="24"/>
        </w:rPr>
        <w:t>共同投标</w:t>
      </w:r>
      <w:r w:rsidRPr="00C313A8">
        <w:rPr>
          <w:rFonts w:ascii="宋体" w:hAnsi="宋体"/>
          <w:color w:val="000000" w:themeColor="text1"/>
          <w:sz w:val="24"/>
          <w:szCs w:val="24"/>
        </w:rPr>
        <w:t>协议；</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3.6.3投标人不符合国家或者招标文件规定的资格条件；</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3.6.4同一投标人提交两个以上不同的投标文件或者投标报价，但招标文件要求提交备选投标的除外；</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3.6.5</w:t>
      </w:r>
      <w:r w:rsidRPr="00C313A8">
        <w:rPr>
          <w:rFonts w:ascii="宋体" w:hAnsi="宋体"/>
          <w:color w:val="000000" w:themeColor="text1"/>
          <w:sz w:val="24"/>
          <w:szCs w:val="24"/>
        </w:rPr>
        <w:t>投标报价低于成本或者高于招标文件设定的最高投标限价；</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3.6.6</w:t>
      </w:r>
      <w:r w:rsidRPr="00C313A8">
        <w:rPr>
          <w:rFonts w:ascii="宋体" w:hAnsi="宋体"/>
          <w:color w:val="000000" w:themeColor="text1"/>
          <w:sz w:val="24"/>
          <w:szCs w:val="24"/>
        </w:rPr>
        <w:t>投标文件没有对招标文件的实质性要求和条件作出响应；</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lastRenderedPageBreak/>
        <w:t>3.6.7</w:t>
      </w:r>
      <w:r w:rsidRPr="00C313A8">
        <w:rPr>
          <w:rFonts w:ascii="宋体" w:hAnsi="宋体"/>
          <w:color w:val="000000" w:themeColor="text1"/>
          <w:sz w:val="24"/>
          <w:szCs w:val="24"/>
        </w:rPr>
        <w:t>投标人有串通投标、弄虚作假、行贿等违法行为</w:t>
      </w:r>
      <w:r w:rsidRPr="00C313A8">
        <w:rPr>
          <w:rFonts w:ascii="宋体" w:hAnsi="宋体" w:hint="eastAsia"/>
          <w:color w:val="000000" w:themeColor="text1"/>
          <w:sz w:val="24"/>
          <w:szCs w:val="24"/>
        </w:rPr>
        <w:t>；</w:t>
      </w:r>
    </w:p>
    <w:p w:rsidR="00D72534" w:rsidRPr="00C313A8" w:rsidRDefault="002464DD">
      <w:pPr>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szCs w:val="24"/>
        </w:rPr>
        <w:t>3.6.8</w:t>
      </w:r>
      <w:r w:rsidRPr="00C313A8">
        <w:rPr>
          <w:rFonts w:ascii="宋体" w:hAnsi="宋体" w:hint="eastAsia"/>
          <w:color w:val="000000" w:themeColor="text1"/>
          <w:sz w:val="24"/>
        </w:rPr>
        <w:t>评标委员会评议认为构成废标的其他情况；</w:t>
      </w:r>
    </w:p>
    <w:p w:rsidR="00D72534" w:rsidRPr="00C313A8" w:rsidRDefault="002464DD">
      <w:pPr>
        <w:widowControl/>
        <w:spacing w:line="360" w:lineRule="auto"/>
        <w:ind w:firstLineChars="200" w:firstLine="480"/>
        <w:jc w:val="left"/>
        <w:rPr>
          <w:rFonts w:ascii="宋体" w:hAnsi="宋体"/>
          <w:color w:val="000000" w:themeColor="text1"/>
          <w:sz w:val="24"/>
        </w:rPr>
      </w:pPr>
      <w:r w:rsidRPr="00C313A8">
        <w:rPr>
          <w:rFonts w:ascii="宋体" w:hAnsi="宋体" w:hint="eastAsia"/>
          <w:color w:val="000000" w:themeColor="text1"/>
          <w:sz w:val="24"/>
          <w:szCs w:val="24"/>
        </w:rPr>
        <w:t>3.6</w:t>
      </w:r>
      <w:r w:rsidRPr="00C313A8">
        <w:rPr>
          <w:rFonts w:ascii="宋体" w:hAnsi="宋体" w:hint="eastAsia"/>
          <w:color w:val="000000" w:themeColor="text1"/>
          <w:sz w:val="24"/>
        </w:rPr>
        <w:t>.9其他未实质性响应招标文件要求的。</w:t>
      </w:r>
    </w:p>
    <w:p w:rsidR="00D72534" w:rsidRPr="00C313A8" w:rsidRDefault="002464DD">
      <w:pPr>
        <w:spacing w:line="360" w:lineRule="auto"/>
        <w:ind w:firstLineChars="250" w:firstLine="600"/>
        <w:rPr>
          <w:rFonts w:ascii="宋体" w:hAnsi="宋体"/>
          <w:color w:val="000000" w:themeColor="text1"/>
          <w:sz w:val="24"/>
          <w:szCs w:val="24"/>
        </w:rPr>
      </w:pPr>
      <w:r w:rsidRPr="00C313A8">
        <w:rPr>
          <w:rFonts w:ascii="宋体" w:hAnsi="宋体" w:hint="eastAsia"/>
          <w:color w:val="000000" w:themeColor="text1"/>
          <w:sz w:val="24"/>
          <w:szCs w:val="24"/>
        </w:rPr>
        <w:t>3.7评审时，评标委员会将审查投标文件是否符合招标文件的评审指标要求。</w:t>
      </w:r>
    </w:p>
    <w:p w:rsidR="00D72534" w:rsidRPr="00C313A8" w:rsidRDefault="002464DD">
      <w:pPr>
        <w:spacing w:line="360" w:lineRule="auto"/>
        <w:ind w:firstLine="549"/>
        <w:rPr>
          <w:rFonts w:ascii="宋体" w:hAnsi="宋体"/>
          <w:color w:val="000000" w:themeColor="text1"/>
          <w:sz w:val="24"/>
        </w:rPr>
      </w:pPr>
      <w:r w:rsidRPr="00C313A8">
        <w:rPr>
          <w:rFonts w:ascii="宋体" w:hAnsi="宋体" w:hint="eastAsia"/>
          <w:color w:val="000000" w:themeColor="text1"/>
          <w:sz w:val="24"/>
          <w:szCs w:val="24"/>
        </w:rPr>
        <w:t>3.8</w:t>
      </w:r>
      <w:r w:rsidRPr="00C313A8">
        <w:rPr>
          <w:rFonts w:ascii="宋体" w:hAnsi="宋体" w:hint="eastAsia"/>
          <w:color w:val="000000" w:themeColor="text1"/>
          <w:sz w:val="24"/>
        </w:rPr>
        <w:t>如果投标文件未通过投标有效性评审，投标无效。</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3.9评标委员会决定投标文件的响应性及符合性只根据投标文件本身的内容，而不寻求其他外部证据。</w:t>
      </w:r>
    </w:p>
    <w:p w:rsidR="00D72534" w:rsidRPr="00C313A8" w:rsidRDefault="002464DD">
      <w:pPr>
        <w:spacing w:line="360" w:lineRule="auto"/>
        <w:ind w:firstLine="549"/>
        <w:rPr>
          <w:rFonts w:ascii="宋体" w:hAnsi="宋体" w:cs="宋体"/>
          <w:b/>
          <w:color w:val="000000" w:themeColor="text1"/>
          <w:kern w:val="0"/>
          <w:sz w:val="24"/>
        </w:rPr>
      </w:pPr>
      <w:r w:rsidRPr="00C313A8">
        <w:rPr>
          <w:rFonts w:ascii="宋体" w:hAnsi="宋体" w:cs="宋体" w:hint="eastAsia"/>
          <w:b/>
          <w:color w:val="000000" w:themeColor="text1"/>
          <w:kern w:val="0"/>
          <w:sz w:val="24"/>
        </w:rPr>
        <w:t>4.定标</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4</w:t>
      </w:r>
      <w:r w:rsidRPr="00C313A8">
        <w:rPr>
          <w:rFonts w:ascii="宋体" w:hAnsi="宋体"/>
          <w:color w:val="000000" w:themeColor="text1"/>
          <w:sz w:val="24"/>
          <w:szCs w:val="24"/>
        </w:rPr>
        <w:t>.</w:t>
      </w:r>
      <w:r w:rsidRPr="00C313A8">
        <w:rPr>
          <w:rFonts w:ascii="宋体" w:hAnsi="宋体" w:hint="eastAsia"/>
          <w:color w:val="000000" w:themeColor="text1"/>
          <w:sz w:val="24"/>
          <w:szCs w:val="24"/>
        </w:rPr>
        <w:t>1评标委员会应当按招标文件规定的标准和方法提出独立评审意见，推荐中标候选人。</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4</w:t>
      </w:r>
      <w:r w:rsidRPr="00C313A8">
        <w:rPr>
          <w:rFonts w:ascii="宋体" w:hAnsi="宋体"/>
          <w:color w:val="000000" w:themeColor="text1"/>
          <w:sz w:val="24"/>
          <w:szCs w:val="24"/>
        </w:rPr>
        <w:t>.</w:t>
      </w:r>
      <w:r w:rsidRPr="00C313A8">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72534" w:rsidRPr="00C313A8" w:rsidRDefault="002464DD">
      <w:pPr>
        <w:spacing w:line="360" w:lineRule="auto"/>
        <w:ind w:firstLine="549"/>
        <w:rPr>
          <w:rFonts w:ascii="宋体" w:hAnsi="宋体"/>
          <w:color w:val="000000" w:themeColor="text1"/>
          <w:sz w:val="24"/>
          <w:szCs w:val="24"/>
        </w:rPr>
      </w:pPr>
      <w:r w:rsidRPr="00C313A8">
        <w:rPr>
          <w:rFonts w:ascii="宋体" w:hAnsi="宋体" w:hint="eastAsia"/>
          <w:color w:val="000000" w:themeColor="text1"/>
          <w:sz w:val="24"/>
          <w:szCs w:val="24"/>
        </w:rPr>
        <w:t>4.3原则上把合同授予实质上响应招标文件要求的排名最前的中标候选人或通过上条资格审查的中标候选人。</w:t>
      </w:r>
    </w:p>
    <w:p w:rsidR="00D72534" w:rsidRPr="00C313A8" w:rsidRDefault="002464DD">
      <w:pPr>
        <w:spacing w:line="360" w:lineRule="auto"/>
        <w:ind w:firstLineChars="200" w:firstLine="482"/>
        <w:rPr>
          <w:rFonts w:ascii="宋体" w:hAnsi="宋体"/>
          <w:b/>
          <w:color w:val="000000" w:themeColor="text1"/>
          <w:sz w:val="24"/>
        </w:rPr>
      </w:pPr>
      <w:r w:rsidRPr="00C313A8">
        <w:rPr>
          <w:rFonts w:ascii="宋体" w:hAnsi="宋体" w:hint="eastAsia"/>
          <w:b/>
          <w:color w:val="000000" w:themeColor="text1"/>
          <w:sz w:val="24"/>
        </w:rPr>
        <w:t>5.招标人一律不予退还投标人的投标文件。</w:t>
      </w:r>
    </w:p>
    <w:p w:rsidR="00D72534" w:rsidRPr="00C313A8" w:rsidRDefault="002464DD">
      <w:pPr>
        <w:spacing w:line="360" w:lineRule="auto"/>
        <w:ind w:firstLineChars="218" w:firstLine="525"/>
        <w:rPr>
          <w:rFonts w:ascii="宋体" w:hAnsi="宋体"/>
          <w:color w:val="000000" w:themeColor="text1"/>
          <w:sz w:val="24"/>
          <w:szCs w:val="24"/>
        </w:rPr>
      </w:pPr>
      <w:r w:rsidRPr="00C313A8">
        <w:rPr>
          <w:rFonts w:ascii="宋体" w:hAnsi="宋体" w:hint="eastAsia"/>
          <w:b/>
          <w:color w:val="000000" w:themeColor="text1"/>
          <w:sz w:val="24"/>
        </w:rPr>
        <w:t>6.</w:t>
      </w:r>
      <w:r w:rsidRPr="00C313A8">
        <w:rPr>
          <w:rFonts w:ascii="宋体" w:hAnsi="宋体" w:hint="eastAsia"/>
          <w:color w:val="000000" w:themeColor="text1"/>
          <w:sz w:val="24"/>
          <w:szCs w:val="24"/>
        </w:rPr>
        <w:t xml:space="preserve"> 本招标文件所要求的证书、认证、资质，均应当是有权机构颁发，且在有效期内的。</w:t>
      </w:r>
    </w:p>
    <w:p w:rsidR="00D72534" w:rsidRPr="00C313A8" w:rsidRDefault="002464DD">
      <w:pPr>
        <w:keepNext/>
        <w:keepLines/>
        <w:spacing w:before="260" w:after="260" w:line="360" w:lineRule="auto"/>
        <w:ind w:firstLine="628"/>
        <w:jc w:val="center"/>
        <w:outlineLvl w:val="2"/>
        <w:rPr>
          <w:rFonts w:ascii="宋体" w:hAnsi="宋体"/>
          <w:b/>
          <w:bCs/>
          <w:color w:val="000000" w:themeColor="text1"/>
          <w:sz w:val="28"/>
          <w:szCs w:val="32"/>
        </w:rPr>
      </w:pPr>
      <w:r w:rsidRPr="00C313A8">
        <w:rPr>
          <w:rFonts w:ascii="宋体" w:hAnsi="宋体" w:hint="eastAsia"/>
          <w:b/>
          <w:bCs/>
          <w:color w:val="000000" w:themeColor="text1"/>
          <w:sz w:val="28"/>
          <w:szCs w:val="32"/>
        </w:rPr>
        <w:t>五. 投标信息发布</w:t>
      </w:r>
    </w:p>
    <w:p w:rsidR="00D72534" w:rsidRPr="00C313A8" w:rsidRDefault="002464DD">
      <w:pPr>
        <w:spacing w:line="360" w:lineRule="auto"/>
        <w:ind w:firstLine="550"/>
        <w:rPr>
          <w:rFonts w:ascii="宋体" w:hAnsi="宋体"/>
          <w:color w:val="000000" w:themeColor="text1"/>
          <w:sz w:val="24"/>
        </w:rPr>
      </w:pPr>
      <w:r w:rsidRPr="00C313A8">
        <w:rPr>
          <w:rFonts w:ascii="宋体" w:hAnsi="宋体" w:hint="eastAsia"/>
          <w:color w:val="000000" w:themeColor="text1"/>
          <w:sz w:val="24"/>
        </w:rPr>
        <w:t>1.与本次招标活动相关的信息，将在合肥文旅博览集团有限公司网(</w:t>
      </w:r>
      <w:r w:rsidRPr="00C313A8">
        <w:rPr>
          <w:rFonts w:ascii="宋体" w:hAnsi="宋体"/>
          <w:color w:val="000000" w:themeColor="text1"/>
          <w:sz w:val="24"/>
          <w:szCs w:val="24"/>
          <w:u w:val="single"/>
        </w:rPr>
        <w:t>http://www.zwzcgl.com</w:t>
      </w:r>
      <w:r w:rsidRPr="00C313A8">
        <w:rPr>
          <w:rFonts w:ascii="宋体" w:hAnsi="宋体" w:hint="eastAsia"/>
          <w:color w:val="000000" w:themeColor="text1"/>
          <w:sz w:val="24"/>
        </w:rPr>
        <w:t>)发布。</w:t>
      </w:r>
    </w:p>
    <w:p w:rsidR="00D72534" w:rsidRPr="00C313A8" w:rsidRDefault="002464DD">
      <w:pPr>
        <w:spacing w:line="360" w:lineRule="auto"/>
        <w:ind w:firstLine="550"/>
        <w:rPr>
          <w:rFonts w:ascii="宋体" w:hAnsi="宋体"/>
          <w:color w:val="000000" w:themeColor="text1"/>
          <w:sz w:val="24"/>
        </w:rPr>
      </w:pPr>
      <w:r w:rsidRPr="00C313A8">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D72534" w:rsidRPr="00C313A8" w:rsidRDefault="002464DD">
      <w:pPr>
        <w:keepNext/>
        <w:keepLines/>
        <w:spacing w:before="260" w:after="260" w:line="360" w:lineRule="auto"/>
        <w:ind w:firstLine="628"/>
        <w:jc w:val="center"/>
        <w:outlineLvl w:val="2"/>
        <w:rPr>
          <w:rFonts w:ascii="宋体" w:hAnsi="宋体"/>
          <w:b/>
          <w:bCs/>
          <w:color w:val="000000" w:themeColor="text1"/>
          <w:sz w:val="28"/>
          <w:szCs w:val="32"/>
        </w:rPr>
      </w:pPr>
      <w:bookmarkStart w:id="79" w:name="_Toc22888334"/>
      <w:bookmarkStart w:id="80" w:name="_Toc19773338"/>
      <w:bookmarkStart w:id="81" w:name="_Toc7187425"/>
      <w:r w:rsidRPr="00C313A8">
        <w:rPr>
          <w:rFonts w:ascii="宋体" w:hAnsi="宋体" w:hint="eastAsia"/>
          <w:b/>
          <w:bCs/>
          <w:color w:val="000000" w:themeColor="text1"/>
          <w:sz w:val="28"/>
          <w:szCs w:val="32"/>
        </w:rPr>
        <w:lastRenderedPageBreak/>
        <w:t>六．投标文件的澄清</w:t>
      </w:r>
      <w:bookmarkEnd w:id="79"/>
      <w:bookmarkEnd w:id="80"/>
      <w:bookmarkEnd w:id="81"/>
    </w:p>
    <w:p w:rsidR="00D72534" w:rsidRPr="00C313A8" w:rsidRDefault="002464DD">
      <w:pPr>
        <w:spacing w:line="360" w:lineRule="auto"/>
        <w:ind w:firstLine="549"/>
        <w:rPr>
          <w:rFonts w:ascii="宋体" w:hAnsi="宋体"/>
          <w:bCs/>
          <w:color w:val="000000" w:themeColor="text1"/>
          <w:sz w:val="24"/>
        </w:rPr>
      </w:pPr>
      <w:r w:rsidRPr="00C313A8">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D72534" w:rsidRPr="00C313A8" w:rsidRDefault="002464DD">
      <w:pPr>
        <w:spacing w:line="360" w:lineRule="auto"/>
        <w:ind w:firstLine="549"/>
        <w:rPr>
          <w:rFonts w:ascii="宋体" w:hAnsi="宋体"/>
          <w:bCs/>
          <w:color w:val="000000" w:themeColor="text1"/>
          <w:sz w:val="24"/>
        </w:rPr>
      </w:pPr>
      <w:r w:rsidRPr="00C313A8">
        <w:rPr>
          <w:rFonts w:ascii="宋体" w:hAnsi="宋体" w:hint="eastAsia"/>
          <w:bCs/>
          <w:color w:val="000000" w:themeColor="text1"/>
          <w:sz w:val="24"/>
        </w:rPr>
        <w:t>2.重要的澄清应是书面的，但不得对投标内容进行实质性修改。</w:t>
      </w:r>
    </w:p>
    <w:p w:rsidR="00D72534" w:rsidRPr="00C313A8" w:rsidRDefault="002464DD">
      <w:pPr>
        <w:keepNext/>
        <w:keepLines/>
        <w:spacing w:before="260" w:after="260" w:line="360" w:lineRule="auto"/>
        <w:ind w:firstLine="628"/>
        <w:jc w:val="center"/>
        <w:outlineLvl w:val="2"/>
        <w:rPr>
          <w:rFonts w:ascii="宋体" w:hAnsi="宋体"/>
          <w:b/>
          <w:bCs/>
          <w:color w:val="000000" w:themeColor="text1"/>
          <w:sz w:val="28"/>
          <w:szCs w:val="32"/>
        </w:rPr>
      </w:pPr>
      <w:bookmarkStart w:id="82" w:name="_Toc22888335"/>
      <w:bookmarkStart w:id="83" w:name="_Toc7187426"/>
      <w:bookmarkStart w:id="84" w:name="_Toc19773339"/>
      <w:r w:rsidRPr="00C313A8">
        <w:rPr>
          <w:rFonts w:ascii="宋体" w:hAnsi="宋体" w:hint="eastAsia"/>
          <w:b/>
          <w:bCs/>
          <w:color w:val="000000" w:themeColor="text1"/>
          <w:sz w:val="28"/>
          <w:szCs w:val="32"/>
        </w:rPr>
        <w:t>七.中标通知书</w:t>
      </w:r>
      <w:bookmarkEnd w:id="82"/>
      <w:bookmarkEnd w:id="83"/>
      <w:bookmarkEnd w:id="84"/>
    </w:p>
    <w:p w:rsidR="00D72534" w:rsidRPr="00C313A8" w:rsidRDefault="002464DD">
      <w:pPr>
        <w:tabs>
          <w:tab w:val="left" w:pos="709"/>
        </w:tabs>
        <w:snapToGrid w:val="0"/>
        <w:spacing w:line="360" w:lineRule="auto"/>
        <w:ind w:firstLineChars="250" w:firstLine="600"/>
        <w:rPr>
          <w:rFonts w:ascii="宋体" w:hAnsi="宋体" w:cs="宋体"/>
          <w:color w:val="000000" w:themeColor="text1"/>
          <w:sz w:val="24"/>
        </w:rPr>
      </w:pPr>
      <w:r w:rsidRPr="00C313A8">
        <w:rPr>
          <w:rFonts w:ascii="宋体" w:hAnsi="宋体" w:cs="宋体" w:hint="eastAsia"/>
          <w:bCs/>
          <w:color w:val="000000" w:themeColor="text1"/>
          <w:sz w:val="24"/>
        </w:rPr>
        <w:t>1.</w:t>
      </w:r>
      <w:r w:rsidRPr="00C313A8">
        <w:rPr>
          <w:rFonts w:ascii="宋体" w:hAnsi="宋体" w:cs="宋体" w:hint="eastAsia"/>
          <w:color w:val="000000" w:themeColor="text1"/>
          <w:sz w:val="24"/>
        </w:rPr>
        <w:t>文旅博览集团将以中标通知书形式通知中标人，其投标已被接受。</w:t>
      </w:r>
    </w:p>
    <w:p w:rsidR="00D72534" w:rsidRPr="00C313A8" w:rsidRDefault="002464DD">
      <w:pPr>
        <w:tabs>
          <w:tab w:val="left" w:pos="709"/>
        </w:tabs>
        <w:snapToGrid w:val="0"/>
        <w:spacing w:line="360" w:lineRule="auto"/>
        <w:ind w:left="566"/>
        <w:rPr>
          <w:rFonts w:ascii="宋体" w:hAnsi="宋体" w:cs="宋体"/>
          <w:color w:val="000000" w:themeColor="text1"/>
          <w:sz w:val="24"/>
        </w:rPr>
      </w:pPr>
      <w:r w:rsidRPr="00C313A8">
        <w:rPr>
          <w:rFonts w:ascii="宋体" w:hAnsi="宋体" w:cs="宋体" w:hint="eastAsia"/>
          <w:bCs/>
          <w:color w:val="000000" w:themeColor="text1"/>
          <w:sz w:val="24"/>
        </w:rPr>
        <w:t>2.</w:t>
      </w:r>
      <w:r w:rsidRPr="00C313A8">
        <w:rPr>
          <w:rFonts w:ascii="宋体" w:hAnsi="宋体" w:cs="宋体" w:hint="eastAsia"/>
          <w:color w:val="000000" w:themeColor="text1"/>
          <w:sz w:val="24"/>
        </w:rPr>
        <w:t>文旅博览集团对未中标的投标人不做未中标原因的解释。</w:t>
      </w:r>
    </w:p>
    <w:p w:rsidR="00D72534" w:rsidRPr="00C313A8" w:rsidRDefault="002464DD">
      <w:pPr>
        <w:spacing w:line="360" w:lineRule="auto"/>
        <w:ind w:firstLine="549"/>
        <w:rPr>
          <w:rFonts w:ascii="宋体" w:hAnsi="宋体"/>
          <w:color w:val="000000" w:themeColor="text1"/>
          <w:sz w:val="24"/>
        </w:rPr>
      </w:pPr>
      <w:r w:rsidRPr="00C313A8">
        <w:rPr>
          <w:rFonts w:ascii="宋体" w:hAnsi="宋体" w:hint="eastAsia"/>
          <w:color w:val="000000" w:themeColor="text1"/>
          <w:sz w:val="24"/>
        </w:rPr>
        <w:t>3</w:t>
      </w:r>
      <w:r w:rsidRPr="00C313A8">
        <w:rPr>
          <w:rFonts w:ascii="宋体" w:hAnsi="宋体"/>
          <w:color w:val="000000" w:themeColor="text1"/>
          <w:sz w:val="24"/>
        </w:rPr>
        <w:t>.</w:t>
      </w:r>
      <w:r w:rsidRPr="00C313A8">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C313A8">
        <w:rPr>
          <w:rFonts w:ascii="宋体" w:hAnsi="宋体" w:hint="eastAsia"/>
          <w:bCs/>
          <w:color w:val="000000" w:themeColor="text1"/>
          <w:sz w:val="24"/>
          <w:szCs w:val="18"/>
        </w:rPr>
        <w:t>合肥市蜀山区习友路与茂荫路交口投资大厦2楼招标采购部</w:t>
      </w:r>
      <w:r w:rsidRPr="00C313A8">
        <w:rPr>
          <w:rFonts w:ascii="宋体" w:hAnsi="宋体" w:hint="eastAsia"/>
          <w:color w:val="000000" w:themeColor="text1"/>
          <w:sz w:val="24"/>
        </w:rPr>
        <w:t>）。</w:t>
      </w:r>
      <w:bookmarkEnd w:id="74"/>
      <w:bookmarkEnd w:id="75"/>
    </w:p>
    <w:p w:rsidR="00D72534" w:rsidRPr="00C313A8" w:rsidRDefault="002464DD">
      <w:pPr>
        <w:keepNext/>
        <w:keepLines/>
        <w:spacing w:before="260" w:after="260" w:line="360" w:lineRule="auto"/>
        <w:ind w:firstLine="628"/>
        <w:jc w:val="center"/>
        <w:outlineLvl w:val="2"/>
        <w:rPr>
          <w:rFonts w:ascii="宋体" w:hAnsi="宋体"/>
          <w:b/>
          <w:bCs/>
          <w:color w:val="000000" w:themeColor="text1"/>
          <w:sz w:val="28"/>
          <w:szCs w:val="32"/>
        </w:rPr>
      </w:pPr>
      <w:bookmarkStart w:id="85" w:name="_Toc7187427"/>
      <w:bookmarkStart w:id="86" w:name="_Toc22888336"/>
      <w:bookmarkStart w:id="87" w:name="_Toc19773340"/>
      <w:r w:rsidRPr="00C313A8">
        <w:rPr>
          <w:rFonts w:ascii="宋体" w:hAnsi="宋体" w:hint="eastAsia"/>
          <w:b/>
          <w:bCs/>
          <w:color w:val="000000" w:themeColor="text1"/>
          <w:sz w:val="28"/>
          <w:szCs w:val="32"/>
        </w:rPr>
        <w:t>八.异议处理</w:t>
      </w:r>
      <w:bookmarkEnd w:id="85"/>
      <w:bookmarkEnd w:id="86"/>
      <w:bookmarkEnd w:id="87"/>
    </w:p>
    <w:p w:rsidR="00D72534" w:rsidRPr="00C313A8" w:rsidRDefault="002464DD">
      <w:pPr>
        <w:spacing w:line="360" w:lineRule="auto"/>
        <w:ind w:firstLineChars="218" w:firstLine="523"/>
        <w:rPr>
          <w:rFonts w:ascii="宋体" w:hAnsi="宋体"/>
          <w:bCs/>
          <w:color w:val="000000" w:themeColor="text1"/>
          <w:sz w:val="24"/>
        </w:rPr>
      </w:pPr>
      <w:r w:rsidRPr="00C313A8">
        <w:rPr>
          <w:rFonts w:ascii="宋体" w:hAnsi="宋体" w:hint="eastAsia"/>
          <w:bCs/>
          <w:color w:val="000000" w:themeColor="text1"/>
          <w:sz w:val="24"/>
        </w:rPr>
        <w:t>1.</w:t>
      </w:r>
      <w:r w:rsidRPr="00C313A8">
        <w:rPr>
          <w:rFonts w:ascii="宋体" w:hAnsi="宋体"/>
          <w:bCs/>
          <w:color w:val="000000" w:themeColor="text1"/>
          <w:sz w:val="24"/>
        </w:rPr>
        <w:t>投标人或者其他利害关系人对依法必须进行招标的项目的评标结果有异议的，应当在中标候选人公示期间</w:t>
      </w:r>
      <w:r w:rsidRPr="00C313A8">
        <w:rPr>
          <w:rFonts w:ascii="宋体" w:hAnsi="宋体" w:hint="eastAsia"/>
          <w:bCs/>
          <w:color w:val="000000" w:themeColor="text1"/>
          <w:sz w:val="24"/>
        </w:rPr>
        <w:t>，由投标人授权代表（或法定代表人）携带身份证明材料，以书面形式向文旅博览集团提出异议，逾期不予受理。</w:t>
      </w:r>
    </w:p>
    <w:p w:rsidR="00D72534" w:rsidRPr="00C313A8" w:rsidRDefault="002464DD">
      <w:pPr>
        <w:spacing w:line="360" w:lineRule="auto"/>
        <w:ind w:firstLineChars="218" w:firstLine="523"/>
        <w:rPr>
          <w:rFonts w:ascii="宋体" w:hAnsi="宋体"/>
          <w:bCs/>
          <w:color w:val="000000" w:themeColor="text1"/>
          <w:sz w:val="24"/>
        </w:rPr>
      </w:pPr>
      <w:r w:rsidRPr="00C313A8">
        <w:rPr>
          <w:rFonts w:ascii="宋体" w:hAnsi="宋体" w:hint="eastAsia"/>
          <w:bCs/>
          <w:color w:val="000000" w:themeColor="text1"/>
          <w:sz w:val="24"/>
        </w:rPr>
        <w:t>2.异议书内容应包括异议的详细理由和依据，并提供有关证明资料。</w:t>
      </w:r>
    </w:p>
    <w:p w:rsidR="00D72534" w:rsidRPr="00C313A8" w:rsidRDefault="002464DD">
      <w:pPr>
        <w:spacing w:line="360" w:lineRule="auto"/>
        <w:ind w:firstLineChars="218" w:firstLine="523"/>
        <w:rPr>
          <w:rFonts w:ascii="宋体" w:hAnsi="宋体"/>
          <w:bCs/>
          <w:color w:val="000000" w:themeColor="text1"/>
          <w:sz w:val="24"/>
        </w:rPr>
      </w:pPr>
      <w:r w:rsidRPr="00C313A8">
        <w:rPr>
          <w:rFonts w:ascii="宋体" w:hAnsi="宋体" w:hint="eastAsia"/>
          <w:bCs/>
          <w:color w:val="000000" w:themeColor="text1"/>
          <w:sz w:val="24"/>
        </w:rPr>
        <w:t>3.有以下情形之一的，视为无效异议：</w:t>
      </w:r>
    </w:p>
    <w:p w:rsidR="00D72534" w:rsidRPr="00C313A8" w:rsidRDefault="002464DD">
      <w:pPr>
        <w:spacing w:line="360" w:lineRule="auto"/>
        <w:ind w:firstLineChars="218" w:firstLine="523"/>
        <w:rPr>
          <w:rFonts w:ascii="宋体" w:hAnsi="宋体"/>
          <w:bCs/>
          <w:color w:val="000000" w:themeColor="text1"/>
          <w:sz w:val="24"/>
        </w:rPr>
      </w:pPr>
      <w:r w:rsidRPr="00C313A8">
        <w:rPr>
          <w:rFonts w:ascii="宋体" w:hAnsi="宋体" w:hint="eastAsia"/>
          <w:bCs/>
          <w:color w:val="000000" w:themeColor="text1"/>
          <w:sz w:val="24"/>
        </w:rPr>
        <w:t>3.1 未按规定时间或规定手续提交异议的；</w:t>
      </w:r>
    </w:p>
    <w:p w:rsidR="00D72534" w:rsidRPr="00C313A8" w:rsidRDefault="002464DD">
      <w:pPr>
        <w:spacing w:line="360" w:lineRule="auto"/>
        <w:ind w:firstLineChars="218" w:firstLine="523"/>
        <w:rPr>
          <w:rFonts w:ascii="宋体" w:hAnsi="宋体"/>
          <w:bCs/>
          <w:color w:val="000000" w:themeColor="text1"/>
          <w:sz w:val="24"/>
        </w:rPr>
      </w:pPr>
      <w:r w:rsidRPr="00C313A8">
        <w:rPr>
          <w:rFonts w:ascii="宋体" w:hAnsi="宋体" w:hint="eastAsia"/>
          <w:bCs/>
          <w:color w:val="000000" w:themeColor="text1"/>
          <w:sz w:val="24"/>
        </w:rPr>
        <w:t>3.2异议内容含糊不清、没有提供详细理由和依据，无法进行核查的；</w:t>
      </w:r>
    </w:p>
    <w:p w:rsidR="00D72534" w:rsidRPr="00C313A8" w:rsidRDefault="002464DD">
      <w:pPr>
        <w:spacing w:line="360" w:lineRule="auto"/>
        <w:ind w:firstLineChars="218" w:firstLine="523"/>
        <w:rPr>
          <w:rFonts w:ascii="宋体" w:hAnsi="宋体"/>
          <w:bCs/>
          <w:color w:val="000000" w:themeColor="text1"/>
          <w:sz w:val="24"/>
        </w:rPr>
      </w:pPr>
      <w:r w:rsidRPr="00C313A8">
        <w:rPr>
          <w:rFonts w:ascii="宋体" w:hAnsi="宋体" w:hint="eastAsia"/>
          <w:bCs/>
          <w:color w:val="000000" w:themeColor="text1"/>
          <w:sz w:val="24"/>
        </w:rPr>
        <w:t>3.3其他不符合异议程序和有关规定的。</w:t>
      </w:r>
    </w:p>
    <w:p w:rsidR="00D72534" w:rsidRPr="00C313A8" w:rsidRDefault="002464DD">
      <w:pPr>
        <w:spacing w:line="360" w:lineRule="auto"/>
        <w:ind w:firstLineChars="218" w:firstLine="523"/>
        <w:rPr>
          <w:rFonts w:ascii="宋体" w:hAnsi="宋体"/>
          <w:bCs/>
          <w:color w:val="000000" w:themeColor="text1"/>
          <w:sz w:val="24"/>
        </w:rPr>
      </w:pPr>
      <w:r w:rsidRPr="00C313A8">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rsidR="00D72534" w:rsidRPr="00C313A8" w:rsidRDefault="002464DD">
      <w:pPr>
        <w:keepNext/>
        <w:keepLines/>
        <w:spacing w:before="260" w:after="260" w:line="360" w:lineRule="auto"/>
        <w:ind w:firstLine="628"/>
        <w:jc w:val="center"/>
        <w:outlineLvl w:val="2"/>
        <w:rPr>
          <w:rFonts w:ascii="宋体" w:hAnsi="宋体"/>
          <w:b/>
          <w:bCs/>
          <w:color w:val="000000" w:themeColor="text1"/>
          <w:sz w:val="28"/>
          <w:szCs w:val="32"/>
        </w:rPr>
      </w:pPr>
      <w:bookmarkStart w:id="88" w:name="_Toc22888337"/>
      <w:bookmarkStart w:id="89" w:name="_Toc7187428"/>
      <w:bookmarkStart w:id="90" w:name="_Toc19773341"/>
      <w:r w:rsidRPr="00C313A8">
        <w:rPr>
          <w:rFonts w:ascii="宋体" w:hAnsi="宋体" w:hint="eastAsia"/>
          <w:b/>
          <w:bCs/>
          <w:color w:val="000000" w:themeColor="text1"/>
          <w:sz w:val="28"/>
          <w:szCs w:val="32"/>
        </w:rPr>
        <w:t>九．签订合同</w:t>
      </w:r>
      <w:bookmarkEnd w:id="88"/>
      <w:bookmarkEnd w:id="89"/>
      <w:bookmarkEnd w:id="90"/>
    </w:p>
    <w:p w:rsidR="00D72534" w:rsidRPr="00C313A8" w:rsidRDefault="002464DD">
      <w:pPr>
        <w:spacing w:line="360" w:lineRule="auto"/>
        <w:ind w:firstLine="549"/>
        <w:rPr>
          <w:rFonts w:ascii="宋体" w:hAnsi="宋体"/>
          <w:b/>
          <w:color w:val="000000" w:themeColor="text1"/>
          <w:sz w:val="24"/>
        </w:rPr>
      </w:pPr>
      <w:r w:rsidRPr="00C313A8">
        <w:rPr>
          <w:rFonts w:ascii="宋体" w:hAnsi="宋体" w:hint="eastAsia"/>
          <w:b/>
          <w:color w:val="000000" w:themeColor="text1"/>
          <w:sz w:val="24"/>
        </w:rPr>
        <w:t>1.履约保证金</w:t>
      </w:r>
    </w:p>
    <w:p w:rsidR="00D72534" w:rsidRPr="00C313A8" w:rsidRDefault="002464DD">
      <w:pPr>
        <w:spacing w:line="360" w:lineRule="auto"/>
        <w:ind w:firstLine="549"/>
        <w:rPr>
          <w:rFonts w:ascii="宋体" w:hAnsi="宋体"/>
          <w:dstrike/>
          <w:color w:val="000000" w:themeColor="text1"/>
          <w:sz w:val="24"/>
        </w:rPr>
      </w:pPr>
      <w:r w:rsidRPr="00C313A8">
        <w:rPr>
          <w:rFonts w:ascii="宋体" w:hAnsi="宋体" w:hint="eastAsia"/>
          <w:color w:val="000000" w:themeColor="text1"/>
          <w:sz w:val="24"/>
        </w:rPr>
        <w:t>1.1签订合同前，投标人应提交履约保证金。履约保证金金额、收受方式及收受人见投标人须知前附表规定。</w:t>
      </w:r>
    </w:p>
    <w:p w:rsidR="00D72534" w:rsidRPr="00C313A8" w:rsidRDefault="002464DD">
      <w:pPr>
        <w:spacing w:line="360" w:lineRule="auto"/>
        <w:ind w:firstLine="549"/>
        <w:rPr>
          <w:rFonts w:ascii="宋体" w:hAnsi="宋体"/>
          <w:color w:val="000000" w:themeColor="text1"/>
          <w:sz w:val="24"/>
        </w:rPr>
      </w:pPr>
      <w:r w:rsidRPr="00C313A8">
        <w:rPr>
          <w:rFonts w:ascii="宋体" w:hAnsi="宋体" w:hint="eastAsia"/>
          <w:color w:val="000000" w:themeColor="text1"/>
          <w:sz w:val="24"/>
        </w:rPr>
        <w:lastRenderedPageBreak/>
        <w:t>1.2投标人须知前附表约定收取履约保证金或免收履约保证金的，从其规定。</w:t>
      </w:r>
    </w:p>
    <w:p w:rsidR="00D72534" w:rsidRPr="00C313A8" w:rsidRDefault="002464DD">
      <w:pPr>
        <w:spacing w:line="360" w:lineRule="auto"/>
        <w:ind w:firstLine="549"/>
        <w:rPr>
          <w:rFonts w:ascii="宋体" w:hAnsi="宋体"/>
          <w:color w:val="000000" w:themeColor="text1"/>
          <w:sz w:val="24"/>
        </w:rPr>
      </w:pPr>
      <w:r w:rsidRPr="00C313A8">
        <w:rPr>
          <w:rFonts w:ascii="宋体" w:hAnsi="宋体" w:hint="eastAsia"/>
          <w:color w:val="000000" w:themeColor="text1"/>
          <w:sz w:val="24"/>
        </w:rPr>
        <w:t>1</w:t>
      </w:r>
      <w:r w:rsidRPr="00C313A8">
        <w:rPr>
          <w:rFonts w:ascii="宋体" w:hAnsi="宋体"/>
          <w:color w:val="000000" w:themeColor="text1"/>
          <w:sz w:val="24"/>
        </w:rPr>
        <w:t>.</w:t>
      </w:r>
      <w:r w:rsidRPr="00C313A8">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D72534" w:rsidRPr="00C313A8" w:rsidRDefault="002464DD">
      <w:pPr>
        <w:spacing w:line="360" w:lineRule="auto"/>
        <w:ind w:firstLine="549"/>
        <w:rPr>
          <w:rFonts w:ascii="宋体" w:hAnsi="宋体"/>
          <w:b/>
          <w:color w:val="000000" w:themeColor="text1"/>
          <w:sz w:val="24"/>
        </w:rPr>
      </w:pPr>
      <w:r w:rsidRPr="00C313A8">
        <w:rPr>
          <w:rFonts w:ascii="宋体" w:hAnsi="宋体" w:cs="宋体" w:hint="eastAsia"/>
          <w:b/>
          <w:color w:val="000000" w:themeColor="text1"/>
          <w:kern w:val="0"/>
          <w:sz w:val="24"/>
        </w:rPr>
        <w:t>2.</w:t>
      </w:r>
      <w:r w:rsidRPr="00C313A8">
        <w:rPr>
          <w:rFonts w:ascii="宋体" w:hAnsi="宋体" w:hint="eastAsia"/>
          <w:b/>
          <w:color w:val="000000" w:themeColor="text1"/>
          <w:sz w:val="24"/>
        </w:rPr>
        <w:t>签订合同</w:t>
      </w:r>
    </w:p>
    <w:p w:rsidR="00D72534" w:rsidRPr="00C313A8" w:rsidRDefault="002464DD">
      <w:pPr>
        <w:spacing w:line="360" w:lineRule="auto"/>
        <w:ind w:firstLine="549"/>
        <w:rPr>
          <w:rFonts w:ascii="宋体" w:hAnsi="宋体"/>
          <w:color w:val="000000" w:themeColor="text1"/>
          <w:sz w:val="24"/>
        </w:rPr>
      </w:pPr>
      <w:r w:rsidRPr="00C313A8">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D72534" w:rsidRPr="00C313A8" w:rsidRDefault="002464DD">
      <w:pPr>
        <w:spacing w:line="360" w:lineRule="auto"/>
        <w:ind w:firstLine="549"/>
        <w:rPr>
          <w:rFonts w:ascii="宋体" w:hAnsi="宋体"/>
          <w:color w:val="000000" w:themeColor="text1"/>
          <w:sz w:val="24"/>
        </w:rPr>
      </w:pPr>
      <w:r w:rsidRPr="00C313A8">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D72534" w:rsidRPr="00C313A8" w:rsidRDefault="002464DD">
      <w:pPr>
        <w:spacing w:line="360" w:lineRule="auto"/>
        <w:ind w:firstLineChars="218" w:firstLine="523"/>
        <w:rPr>
          <w:rFonts w:ascii="宋体" w:hAnsi="宋体"/>
          <w:color w:val="000000" w:themeColor="text1"/>
          <w:sz w:val="24"/>
        </w:rPr>
      </w:pPr>
      <w:r w:rsidRPr="00C313A8">
        <w:rPr>
          <w:rFonts w:ascii="宋体" w:hAnsi="宋体" w:hint="eastAsia"/>
          <w:color w:val="000000" w:themeColor="text1"/>
          <w:sz w:val="24"/>
        </w:rPr>
        <w:t>2.3招标人保留以书面形式要求合同的卖方对其所投货物的装运方式、交货地点及服务细则等作适当调整的权利。</w:t>
      </w:r>
    </w:p>
    <w:p w:rsidR="00D72534" w:rsidRPr="00C313A8" w:rsidRDefault="002464DD">
      <w:pPr>
        <w:spacing w:line="360" w:lineRule="auto"/>
        <w:ind w:firstLineChars="218" w:firstLine="523"/>
        <w:rPr>
          <w:rFonts w:ascii="宋体" w:hAnsi="宋体"/>
          <w:color w:val="000000" w:themeColor="text1"/>
          <w:sz w:val="24"/>
        </w:rPr>
      </w:pPr>
      <w:r w:rsidRPr="00C313A8">
        <w:rPr>
          <w:rFonts w:ascii="宋体" w:hAnsi="宋体" w:hint="eastAsia"/>
          <w:color w:val="000000" w:themeColor="text1"/>
          <w:sz w:val="24"/>
        </w:rPr>
        <w:t>2.4</w:t>
      </w:r>
      <w:r w:rsidRPr="00C313A8">
        <w:rPr>
          <w:rFonts w:ascii="宋体" w:hAnsi="宋体" w:cs="宋体" w:hint="eastAsia"/>
          <w:color w:val="000000" w:themeColor="text1"/>
          <w:kern w:val="0"/>
          <w:sz w:val="24"/>
        </w:rPr>
        <w:t>招标人在授予合同时有权对标的物的数量予以适当的增加或减少；</w:t>
      </w:r>
    </w:p>
    <w:p w:rsidR="00D72534" w:rsidRPr="00C313A8" w:rsidRDefault="002464DD">
      <w:pPr>
        <w:spacing w:line="360" w:lineRule="auto"/>
        <w:ind w:firstLine="549"/>
        <w:rPr>
          <w:rFonts w:ascii="宋体" w:hAnsi="宋体"/>
          <w:color w:val="000000" w:themeColor="text1"/>
          <w:sz w:val="24"/>
        </w:rPr>
      </w:pPr>
      <w:r w:rsidRPr="00C313A8">
        <w:rPr>
          <w:rFonts w:ascii="宋体" w:hAnsi="宋体" w:hint="eastAsia"/>
          <w:color w:val="000000" w:themeColor="text1"/>
          <w:sz w:val="24"/>
        </w:rPr>
        <w:t>2.5中标人不与委托人签订合同的，招标人可单方面取消其中标资格，并追究其责任。</w:t>
      </w:r>
    </w:p>
    <w:p w:rsidR="00D72534" w:rsidRPr="00C313A8" w:rsidRDefault="002464DD">
      <w:pPr>
        <w:pStyle w:val="affa"/>
        <w:numPr>
          <w:ilvl w:val="1"/>
          <w:numId w:val="5"/>
        </w:numPr>
        <w:spacing w:line="360" w:lineRule="auto"/>
        <w:ind w:firstLineChars="0"/>
        <w:rPr>
          <w:rFonts w:ascii="宋体" w:hAnsi="宋体"/>
          <w:color w:val="000000" w:themeColor="text1"/>
          <w:sz w:val="24"/>
        </w:rPr>
      </w:pPr>
      <w:r w:rsidRPr="00C313A8">
        <w:rPr>
          <w:rFonts w:ascii="宋体" w:hAnsi="宋体" w:hint="eastAsia"/>
          <w:color w:val="000000" w:themeColor="text1"/>
          <w:sz w:val="24"/>
        </w:rPr>
        <w:t>合同履行完毕后，经委托人考核合格，双方可续签合同。</w:t>
      </w:r>
    </w:p>
    <w:p w:rsidR="00D72534" w:rsidRPr="00C313A8" w:rsidRDefault="002464DD">
      <w:pPr>
        <w:rPr>
          <w:rFonts w:ascii="宋体" w:hAnsi="宋体"/>
          <w:color w:val="000000" w:themeColor="text1"/>
        </w:rPr>
      </w:pPr>
      <w:bookmarkStart w:id="91" w:name="_Toc508363595"/>
      <w:r w:rsidRPr="00C313A8">
        <w:rPr>
          <w:rFonts w:ascii="宋体" w:hAnsi="宋体" w:hint="eastAsia"/>
          <w:color w:val="000000" w:themeColor="text1"/>
        </w:rPr>
        <w:br w:type="page"/>
      </w:r>
    </w:p>
    <w:p w:rsidR="00D72534" w:rsidRPr="00C313A8" w:rsidRDefault="002464DD">
      <w:pPr>
        <w:pStyle w:val="2"/>
        <w:spacing w:before="0" w:line="500" w:lineRule="exact"/>
        <w:ind w:firstLine="0"/>
        <w:rPr>
          <w:rFonts w:ascii="宋体" w:eastAsia="宋体" w:hAnsi="宋体"/>
          <w:color w:val="000000" w:themeColor="text1"/>
        </w:rPr>
      </w:pPr>
      <w:bookmarkStart w:id="92" w:name="_Toc74747595"/>
      <w:bookmarkStart w:id="93" w:name="_Toc83203855"/>
      <w:r w:rsidRPr="00C313A8">
        <w:rPr>
          <w:rFonts w:ascii="宋体" w:eastAsia="宋体" w:hAnsi="宋体" w:hint="eastAsia"/>
          <w:color w:val="000000" w:themeColor="text1"/>
        </w:rPr>
        <w:lastRenderedPageBreak/>
        <w:t>第四章  招标需求</w:t>
      </w:r>
      <w:bookmarkEnd w:id="92"/>
      <w:bookmarkEnd w:id="93"/>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前注：</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1.投标人自行考虑“营改增”税收费用及风险，中标后须按国家相关规定</w:t>
      </w:r>
      <w:r w:rsidRPr="00C313A8">
        <w:rPr>
          <w:rFonts w:ascii="Calibri" w:hAnsi="宋体" w:hint="eastAsia"/>
          <w:color w:val="000000" w:themeColor="text1"/>
          <w:sz w:val="24"/>
          <w:szCs w:val="28"/>
        </w:rPr>
        <w:t>缴纳</w:t>
      </w:r>
      <w:r w:rsidRPr="00C313A8">
        <w:rPr>
          <w:rFonts w:ascii="宋体" w:hAnsi="宋体" w:hint="eastAsia"/>
          <w:color w:val="000000" w:themeColor="text1"/>
          <w:sz w:val="24"/>
          <w:szCs w:val="28"/>
        </w:rPr>
        <w:t>税金并按委托人要求提供发票，费用含在本次投标总价中，中标后不作调整。</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2.如对本招标文件有任何疑问或澄清要求，请按本招标文件“投标人须知前附表”中的约定方式联系文旅博览集团，或接受答疑截止时间前联系招标人。否则视同理解和接受。</w:t>
      </w:r>
    </w:p>
    <w:p w:rsidR="00D72534" w:rsidRPr="00C313A8" w:rsidRDefault="002464DD">
      <w:pPr>
        <w:spacing w:line="360" w:lineRule="auto"/>
        <w:ind w:firstLineChars="200" w:firstLine="482"/>
        <w:rPr>
          <w:rFonts w:ascii="宋体" w:hAnsi="宋体"/>
          <w:b/>
          <w:color w:val="000000" w:themeColor="text1"/>
          <w:sz w:val="24"/>
          <w:szCs w:val="24"/>
        </w:rPr>
      </w:pPr>
      <w:bookmarkStart w:id="94" w:name="_Toc482188637"/>
      <w:r w:rsidRPr="00C313A8">
        <w:rPr>
          <w:rFonts w:ascii="宋体" w:hAnsi="宋体"/>
          <w:b/>
          <w:color w:val="000000" w:themeColor="text1"/>
          <w:sz w:val="24"/>
          <w:szCs w:val="24"/>
        </w:rPr>
        <w:t>一、</w:t>
      </w:r>
      <w:bookmarkEnd w:id="94"/>
      <w:r w:rsidRPr="00C313A8">
        <w:rPr>
          <w:rFonts w:ascii="宋体" w:hAnsi="宋体" w:hint="eastAsia"/>
          <w:b/>
          <w:color w:val="000000" w:themeColor="text1"/>
          <w:sz w:val="24"/>
          <w:szCs w:val="24"/>
        </w:rPr>
        <w:t>项目概况</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合肥泓瑞金陵大酒店位于24F楼顶裸露的外墙钢结构和太阳能钢架、冷却塔管道生锈，需要整体除锈（刷防锈漆）。楼顶金属百叶型钢结构锈蚀严重，部分金属百叶锈蚀粉化脱落需要更换加固，外墙钢结构锈蚀需要整体除锈刷漆，太阳能钢架整体锈迹斑斑部分钢架焊接点脱落，检修走道金属板脱落需要重新加固除锈刷漆。</w:t>
      </w:r>
      <w:r w:rsidRPr="00C313A8">
        <w:rPr>
          <w:rFonts w:hint="eastAsia"/>
          <w:color w:val="000000" w:themeColor="text1"/>
          <w:spacing w:val="-6"/>
          <w:sz w:val="24"/>
          <w:szCs w:val="24"/>
        </w:rPr>
        <w:t>24F</w:t>
      </w:r>
      <w:r w:rsidRPr="00C313A8">
        <w:rPr>
          <w:rFonts w:hint="eastAsia"/>
          <w:color w:val="000000" w:themeColor="text1"/>
          <w:spacing w:val="-6"/>
          <w:sz w:val="24"/>
          <w:szCs w:val="24"/>
        </w:rPr>
        <w:t>冷却塔管道锈蚀，管道支架焊接点锈蚀脱落需加固，</w:t>
      </w:r>
      <w:r w:rsidRPr="00C313A8">
        <w:rPr>
          <w:rFonts w:ascii="宋体" w:hAnsi="宋体" w:hint="eastAsia"/>
          <w:color w:val="000000" w:themeColor="text1"/>
          <w:sz w:val="24"/>
          <w:szCs w:val="28"/>
        </w:rPr>
        <w:t>4楼泳池顶部因常年潮湿，导致钢架生锈尤其焊接处生锈明显需对生锈部位进行除锈刷氟碳漆</w:t>
      </w:r>
    </w:p>
    <w:p w:rsidR="00D72534" w:rsidRPr="00C313A8" w:rsidRDefault="002464DD">
      <w:pPr>
        <w:spacing w:line="360" w:lineRule="auto"/>
        <w:rPr>
          <w:rFonts w:ascii="宋体" w:hAnsi="宋体"/>
          <w:color w:val="000000" w:themeColor="text1"/>
          <w:sz w:val="24"/>
          <w:szCs w:val="28"/>
        </w:rPr>
      </w:pPr>
      <w:r w:rsidRPr="00C313A8">
        <w:rPr>
          <w:rFonts w:ascii="宋体" w:hAnsi="宋体" w:hint="eastAsia"/>
          <w:color w:val="000000" w:themeColor="text1"/>
          <w:sz w:val="24"/>
          <w:szCs w:val="28"/>
        </w:rPr>
        <w:t>维修处理；</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为了保障各项目运营正常，本次拟对酒店所属项目的（包含但不限于）：钢结构防腐工程、钢架焊接加固，楼顶太阳能集热器拆除安装工程；投标</w:t>
      </w:r>
      <w:r w:rsidR="00290657" w:rsidRPr="00C313A8">
        <w:rPr>
          <w:rFonts w:ascii="宋体" w:hAnsi="宋体" w:hint="eastAsia"/>
          <w:color w:val="000000" w:themeColor="text1"/>
          <w:sz w:val="24"/>
          <w:szCs w:val="28"/>
        </w:rPr>
        <w:t>人自行</w:t>
      </w:r>
      <w:r w:rsidRPr="00C313A8">
        <w:rPr>
          <w:rFonts w:ascii="宋体" w:hAnsi="宋体" w:hint="eastAsia"/>
          <w:color w:val="000000" w:themeColor="text1"/>
          <w:sz w:val="24"/>
          <w:szCs w:val="28"/>
        </w:rPr>
        <w:t>现场踏勘详细了解工程情况报价。</w:t>
      </w:r>
    </w:p>
    <w:p w:rsidR="00D72534" w:rsidRPr="00C313A8" w:rsidRDefault="002464DD">
      <w:pPr>
        <w:spacing w:line="360" w:lineRule="auto"/>
        <w:ind w:firstLineChars="200" w:firstLine="482"/>
        <w:rPr>
          <w:rFonts w:ascii="宋体" w:hAnsi="宋体"/>
          <w:b/>
          <w:color w:val="000000" w:themeColor="text1"/>
          <w:sz w:val="24"/>
          <w:szCs w:val="24"/>
        </w:rPr>
      </w:pPr>
      <w:r w:rsidRPr="00C313A8">
        <w:rPr>
          <w:rFonts w:ascii="宋体" w:hAnsi="宋体" w:hint="eastAsia"/>
          <w:b/>
          <w:color w:val="000000" w:themeColor="text1"/>
          <w:sz w:val="24"/>
          <w:szCs w:val="24"/>
        </w:rPr>
        <w:t>二、工程内容及要求</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1.本次招标范围主要是</w:t>
      </w:r>
      <w:r w:rsidR="00504BA5" w:rsidRPr="00C313A8">
        <w:rPr>
          <w:rFonts w:ascii="宋体" w:hAnsi="宋体" w:hint="eastAsia"/>
          <w:color w:val="000000" w:themeColor="text1"/>
          <w:sz w:val="24"/>
          <w:szCs w:val="28"/>
        </w:rPr>
        <w:t>委托</w:t>
      </w:r>
      <w:r w:rsidRPr="00C313A8">
        <w:rPr>
          <w:rFonts w:ascii="宋体" w:hAnsi="宋体" w:hint="eastAsia"/>
          <w:color w:val="000000" w:themeColor="text1"/>
          <w:sz w:val="24"/>
          <w:szCs w:val="28"/>
        </w:rPr>
        <w:t>人以上已建建筑物的设施设备维修改造工作，中标人必须按</w:t>
      </w:r>
      <w:r w:rsidR="00504BA5" w:rsidRPr="00C313A8">
        <w:rPr>
          <w:rFonts w:ascii="宋体" w:hAnsi="宋体" w:hint="eastAsia"/>
          <w:color w:val="000000" w:themeColor="text1"/>
          <w:sz w:val="24"/>
          <w:szCs w:val="28"/>
        </w:rPr>
        <w:t>委托人</w:t>
      </w:r>
      <w:r w:rsidRPr="00C313A8">
        <w:rPr>
          <w:rFonts w:ascii="宋体" w:hAnsi="宋体" w:hint="eastAsia"/>
          <w:color w:val="000000" w:themeColor="text1"/>
          <w:sz w:val="24"/>
          <w:szCs w:val="28"/>
        </w:rPr>
        <w:t>要求的工期保质保量完成，使用方作为接收主体单位参与工程过程把关及工程竣工验收；并且尽量不影响施工区域正常运营，涉及到夜间施工的事宜，中标人必须考虑夜间施工的相关安全保障措施。</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2. 本工程涉及到拆除清运等一切事宜，中标人均按要求进行拆除工作，并自行进行垃圾清运工作（日产日清），若延期将由招标人自行清理，涉及到一切费用均由中标人承担。同时在拆除工作中做好成品保护工作，对现有的空调、消防喷淋、烟感及其设施设备、弱电线路、灯具、成品家具等进行有效保护。</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4.所有涉及到消防验收的装饰、安装施工及其材料等，均要确保消防验收通过；并确保消防系统维修改造工程验收合格，消防维修改造施工队伍必须为专业人员且有消防资质的单位；</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5</w:t>
      </w:r>
      <w:r w:rsidRPr="00C313A8">
        <w:rPr>
          <w:rFonts w:ascii="宋体" w:hAnsi="宋体" w:hint="eastAsia"/>
          <w:color w:val="000000" w:themeColor="text1"/>
          <w:sz w:val="24"/>
          <w:szCs w:val="28"/>
        </w:rPr>
        <w:t>. 施工期间登高作业、灰尘污染、噪音等投标时需要考虑采取有效措施，尽量减少到最</w:t>
      </w:r>
      <w:r w:rsidRPr="00C313A8">
        <w:rPr>
          <w:rFonts w:ascii="宋体" w:hAnsi="宋体" w:hint="eastAsia"/>
          <w:color w:val="000000" w:themeColor="text1"/>
          <w:sz w:val="24"/>
          <w:szCs w:val="28"/>
        </w:rPr>
        <w:lastRenderedPageBreak/>
        <w:t>低，若由招标人采取措施，相关措施费用将由中标人承担；</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6</w:t>
      </w:r>
      <w:r w:rsidRPr="00C313A8">
        <w:rPr>
          <w:rFonts w:ascii="宋体" w:hAnsi="宋体" w:hint="eastAsia"/>
          <w:color w:val="000000" w:themeColor="text1"/>
          <w:sz w:val="24"/>
          <w:szCs w:val="28"/>
        </w:rPr>
        <w:t>.投标人中标后，须建立项目管理机构，按主管部门相关规定配备施工项目经理，施工期间项目经理必须常驻现场，项目部主要管理人员（如现场技术负责人等）按招标人实际需求进行配备。中标人不得擅自更换项目经理及项目部主要管理人员。</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7</w:t>
      </w:r>
      <w:r w:rsidRPr="00C313A8">
        <w:rPr>
          <w:rFonts w:ascii="宋体" w:hAnsi="宋体" w:hint="eastAsia"/>
          <w:color w:val="000000" w:themeColor="text1"/>
          <w:sz w:val="24"/>
          <w:szCs w:val="28"/>
        </w:rPr>
        <w:t>.如工程的质量、安全存在问题而受到工程建管部门通报批评的，中标人按2万元/次支付违约金。</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8</w:t>
      </w:r>
      <w:r w:rsidRPr="00C313A8">
        <w:rPr>
          <w:rFonts w:ascii="宋体" w:hAnsi="宋体" w:hint="eastAsia"/>
          <w:color w:val="000000" w:themeColor="text1"/>
          <w:sz w:val="24"/>
          <w:szCs w:val="28"/>
        </w:rPr>
        <w:t>.对于施工单位所出现的质量缺陷和安全隐患，施工单位应在接到通知后立即整改，3日内整改完毕，否则按违约处理，违约金1000-5000元/天。</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9</w:t>
      </w:r>
      <w:r w:rsidRPr="00C313A8">
        <w:rPr>
          <w:rFonts w:ascii="宋体" w:hAnsi="宋体" w:hint="eastAsia"/>
          <w:color w:val="000000" w:themeColor="text1"/>
          <w:sz w:val="24"/>
          <w:szCs w:val="28"/>
        </w:rPr>
        <w:t>.对于施工单位未能履行监理公司书面通知指令的，从第二份同内容的监理通知开始处以1000至10000元额度的罚款。</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1</w:t>
      </w:r>
      <w:r w:rsidRPr="00C313A8">
        <w:rPr>
          <w:rFonts w:ascii="宋体" w:hAnsi="宋体"/>
          <w:color w:val="000000" w:themeColor="text1"/>
          <w:sz w:val="24"/>
          <w:szCs w:val="28"/>
        </w:rPr>
        <w:t>0</w:t>
      </w:r>
      <w:r w:rsidRPr="00C313A8">
        <w:rPr>
          <w:rFonts w:ascii="宋体" w:hAnsi="宋体" w:hint="eastAsia"/>
          <w:color w:val="000000" w:themeColor="text1"/>
          <w:sz w:val="24"/>
          <w:szCs w:val="28"/>
        </w:rPr>
        <w:t>.工程交付使用后，对于影响使用功能，如卫生间、外墙、门窗渗漏，水电不通畅，卫生间倒泛水，地面、墙面裂缝等，投诉比例按间数计算达到1%—3%时（含3%）,按合同总价1%处以违约金，达到3%—5%时（含5%）,按合同总价3%处以违约金，达5%以上时按工程合同总价的5%处以违约金。</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11</w:t>
      </w:r>
      <w:r w:rsidRPr="00C313A8">
        <w:rPr>
          <w:rFonts w:ascii="宋体" w:hAnsi="宋体" w:hint="eastAsia"/>
          <w:color w:val="000000" w:themeColor="text1"/>
          <w:sz w:val="24"/>
          <w:szCs w:val="28"/>
        </w:rPr>
        <w:t>.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12</w:t>
      </w:r>
      <w:r w:rsidRPr="00C313A8">
        <w:rPr>
          <w:rFonts w:ascii="宋体" w:hAnsi="宋体" w:hint="eastAsia"/>
          <w:color w:val="000000" w:themeColor="text1"/>
          <w:sz w:val="24"/>
          <w:szCs w:val="28"/>
        </w:rPr>
        <w:t>.若涉及到招标人的登高作业维修项目，施工人员要有登高作业证方可施工；</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13</w:t>
      </w:r>
      <w:r w:rsidRPr="00C313A8">
        <w:rPr>
          <w:rFonts w:ascii="宋体" w:hAnsi="宋体" w:hint="eastAsia"/>
          <w:color w:val="000000" w:themeColor="text1"/>
          <w:sz w:val="24"/>
          <w:szCs w:val="28"/>
        </w:rPr>
        <w:t>．涉及到配电设施设备维修项目，维修专业队伍务必具备机电安装资质方可实施（分包专业资质等级根据工程规模确定，并报监理单位、建设单位审核同意）。</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color w:val="000000" w:themeColor="text1"/>
          <w:sz w:val="24"/>
          <w:szCs w:val="28"/>
        </w:rPr>
        <w:t>14</w:t>
      </w:r>
      <w:r w:rsidRPr="00C313A8">
        <w:rPr>
          <w:rFonts w:ascii="宋体" w:hAnsi="宋体" w:hint="eastAsia"/>
          <w:color w:val="000000" w:themeColor="text1"/>
          <w:sz w:val="24"/>
          <w:szCs w:val="28"/>
        </w:rPr>
        <w:t>.中标人在设施设备维修更换前，务必安排各专业技术人员进行现场分析指导，相关设施设备包括其零配件更换选择品牌（技术参数）事宜，原则上按设施设备原品牌进行采购，或不低于原品牌技术标准的其他品牌进行采购，但必须由招标人最终确认方可实施，同时采购后的产品质量及使用效果的责任均有中标人承担。</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1</w:t>
      </w:r>
      <w:r w:rsidRPr="00C313A8">
        <w:rPr>
          <w:rFonts w:ascii="宋体" w:hAnsi="宋体"/>
          <w:color w:val="000000" w:themeColor="text1"/>
          <w:sz w:val="24"/>
          <w:szCs w:val="28"/>
        </w:rPr>
        <w:t>5</w:t>
      </w:r>
      <w:r w:rsidRPr="00C313A8">
        <w:rPr>
          <w:rFonts w:ascii="宋体" w:hAnsi="宋体" w:hint="eastAsia"/>
          <w:color w:val="000000" w:themeColor="text1"/>
          <w:sz w:val="24"/>
          <w:szCs w:val="28"/>
        </w:rPr>
        <w:t>．本项目实施内容如下：（包含但不限于，本次招标文件维修内容仅作为招投标参考，具体实施内容及以</w:t>
      </w:r>
      <w:r w:rsidR="00504BA5" w:rsidRPr="00C313A8">
        <w:rPr>
          <w:rFonts w:ascii="宋体" w:hAnsi="宋体" w:hint="eastAsia"/>
          <w:color w:val="000000" w:themeColor="text1"/>
          <w:sz w:val="24"/>
          <w:szCs w:val="28"/>
        </w:rPr>
        <w:t>委托</w:t>
      </w:r>
      <w:r w:rsidRPr="00C313A8">
        <w:rPr>
          <w:rFonts w:ascii="宋体" w:hAnsi="宋体" w:hint="eastAsia"/>
          <w:color w:val="000000" w:themeColor="text1"/>
          <w:sz w:val="24"/>
          <w:szCs w:val="28"/>
        </w:rPr>
        <w:t>人下发的任务单为准）</w:t>
      </w:r>
    </w:p>
    <w:p w:rsidR="00D72534" w:rsidRPr="00C313A8" w:rsidRDefault="00D72534">
      <w:pPr>
        <w:spacing w:line="360" w:lineRule="auto"/>
        <w:ind w:firstLineChars="200" w:firstLine="480"/>
        <w:rPr>
          <w:rFonts w:ascii="宋体" w:hAnsi="宋体"/>
          <w:color w:val="000000" w:themeColor="text1"/>
          <w:sz w:val="24"/>
          <w:szCs w:val="28"/>
        </w:rPr>
      </w:pPr>
    </w:p>
    <w:p w:rsidR="00D72534" w:rsidRPr="00C313A8" w:rsidRDefault="00D72534">
      <w:pPr>
        <w:spacing w:line="360" w:lineRule="auto"/>
        <w:ind w:firstLineChars="200" w:firstLine="480"/>
        <w:rPr>
          <w:rFonts w:ascii="宋体" w:hAnsi="宋体"/>
          <w:color w:val="000000" w:themeColor="text1"/>
          <w:sz w:val="24"/>
          <w:szCs w:val="28"/>
        </w:rPr>
      </w:pPr>
    </w:p>
    <w:p w:rsidR="009F3547" w:rsidRPr="00C313A8" w:rsidRDefault="009F3547">
      <w:pPr>
        <w:spacing w:line="360" w:lineRule="auto"/>
        <w:ind w:firstLineChars="200" w:firstLine="480"/>
        <w:rPr>
          <w:rFonts w:ascii="宋体" w:hAnsi="宋体"/>
          <w:color w:val="000000" w:themeColor="text1"/>
          <w:sz w:val="24"/>
          <w:szCs w:val="28"/>
        </w:rPr>
      </w:pPr>
    </w:p>
    <w:tbl>
      <w:tblPr>
        <w:tblW w:w="10490" w:type="dxa"/>
        <w:tblInd w:w="-459" w:type="dxa"/>
        <w:tblLayout w:type="fixed"/>
        <w:tblLook w:val="04A0" w:firstRow="1" w:lastRow="0" w:firstColumn="1" w:lastColumn="0" w:noHBand="0" w:noVBand="1"/>
      </w:tblPr>
      <w:tblGrid>
        <w:gridCol w:w="709"/>
        <w:gridCol w:w="1418"/>
        <w:gridCol w:w="371"/>
        <w:gridCol w:w="2180"/>
        <w:gridCol w:w="284"/>
        <w:gridCol w:w="1134"/>
        <w:gridCol w:w="1136"/>
        <w:gridCol w:w="3258"/>
      </w:tblGrid>
      <w:tr w:rsidR="00C313A8" w:rsidRPr="00C313A8">
        <w:trPr>
          <w:trHeight w:val="379"/>
        </w:trPr>
        <w:tc>
          <w:tcPr>
            <w:tcW w:w="709"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lastRenderedPageBreak/>
              <w:t>序号</w:t>
            </w:r>
          </w:p>
        </w:tc>
        <w:tc>
          <w:tcPr>
            <w:tcW w:w="1789"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项目名称</w:t>
            </w:r>
          </w:p>
        </w:tc>
        <w:tc>
          <w:tcPr>
            <w:tcW w:w="21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子目特征描述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计量单位</w:t>
            </w:r>
          </w:p>
        </w:tc>
        <w:tc>
          <w:tcPr>
            <w:tcW w:w="113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工程量</w:t>
            </w:r>
          </w:p>
        </w:tc>
        <w:tc>
          <w:tcPr>
            <w:tcW w:w="32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备注</w:t>
            </w:r>
          </w:p>
        </w:tc>
      </w:tr>
      <w:tr w:rsidR="00C313A8" w:rsidRPr="00C313A8">
        <w:trPr>
          <w:trHeight w:val="379"/>
        </w:trPr>
        <w:tc>
          <w:tcPr>
            <w:tcW w:w="709" w:type="dxa"/>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789" w:type="dxa"/>
            <w:gridSpan w:val="2"/>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3258" w:type="dxa"/>
            <w:vMerge/>
            <w:tcBorders>
              <w:top w:val="single" w:sz="4" w:space="0" w:color="auto"/>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r>
      <w:tr w:rsidR="00C313A8" w:rsidRPr="00C313A8">
        <w:trPr>
          <w:trHeight w:val="312"/>
        </w:trPr>
        <w:tc>
          <w:tcPr>
            <w:tcW w:w="709" w:type="dxa"/>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789" w:type="dxa"/>
            <w:gridSpan w:val="2"/>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3258" w:type="dxa"/>
            <w:vMerge/>
            <w:tcBorders>
              <w:top w:val="single" w:sz="4" w:space="0" w:color="auto"/>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r>
      <w:tr w:rsidR="00C313A8" w:rsidRPr="00C313A8">
        <w:trPr>
          <w:trHeight w:val="480"/>
        </w:trPr>
        <w:tc>
          <w:tcPr>
            <w:tcW w:w="7232" w:type="dxa"/>
            <w:gridSpan w:val="7"/>
            <w:tcBorders>
              <w:top w:val="single" w:sz="4" w:space="0" w:color="auto"/>
              <w:left w:val="single" w:sz="4" w:space="0" w:color="auto"/>
              <w:bottom w:val="single" w:sz="4" w:space="0" w:color="auto"/>
              <w:right w:val="nil"/>
            </w:tcBorders>
            <w:shd w:val="clear" w:color="FFFFFF" w:fill="FFFFFF"/>
            <w:vAlign w:val="center"/>
          </w:tcPr>
          <w:p w:rsidR="00D72534" w:rsidRPr="00C313A8" w:rsidRDefault="002464DD">
            <w:pPr>
              <w:widowControl/>
              <w:jc w:val="left"/>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一、除锈工程</w:t>
            </w:r>
          </w:p>
        </w:tc>
        <w:tc>
          <w:tcPr>
            <w:tcW w:w="3258" w:type="dxa"/>
            <w:tcBorders>
              <w:top w:val="nil"/>
              <w:left w:val="single" w:sz="4" w:space="0" w:color="auto"/>
              <w:bottom w:val="single" w:sz="4" w:space="0" w:color="auto"/>
              <w:right w:val="single" w:sz="4" w:space="0" w:color="auto"/>
            </w:tcBorders>
            <w:shd w:val="clear" w:color="auto" w:fill="auto"/>
            <w:vAlign w:val="bottom"/>
          </w:tcPr>
          <w:p w:rsidR="00D72534" w:rsidRPr="00C313A8" w:rsidRDefault="00D72534">
            <w:pPr>
              <w:widowControl/>
              <w:jc w:val="left"/>
              <w:rPr>
                <w:rFonts w:ascii="??" w:hAnsi="??" w:cs="宋体" w:hint="eastAsia"/>
                <w:color w:val="000000" w:themeColor="text1"/>
                <w:kern w:val="0"/>
                <w:sz w:val="24"/>
                <w:szCs w:val="24"/>
              </w:rPr>
            </w:pPr>
          </w:p>
        </w:tc>
      </w:tr>
      <w:tr w:rsidR="00C313A8" w:rsidRPr="00C313A8">
        <w:trPr>
          <w:trHeight w:val="522"/>
        </w:trPr>
        <w:tc>
          <w:tcPr>
            <w:tcW w:w="709" w:type="dxa"/>
            <w:vMerge w:val="restart"/>
            <w:tcBorders>
              <w:top w:val="nil"/>
              <w:left w:val="single" w:sz="4" w:space="0" w:color="auto"/>
              <w:bottom w:val="single" w:sz="4" w:space="0" w:color="000000"/>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24楼顶支架加固管道除锈刷漆,24F楼顶裸露的结构外墙钢架</w:t>
            </w: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脚手架安装</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付</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200</w:t>
            </w:r>
          </w:p>
        </w:tc>
        <w:tc>
          <w:tcPr>
            <w:tcW w:w="3258" w:type="dxa"/>
            <w:vMerge w:val="restart"/>
            <w:tcBorders>
              <w:top w:val="nil"/>
              <w:left w:val="single" w:sz="4" w:space="0" w:color="auto"/>
              <w:bottom w:val="single" w:sz="4" w:space="0" w:color="000000"/>
              <w:right w:val="single" w:sz="4" w:space="0" w:color="auto"/>
            </w:tcBorders>
            <w:shd w:val="clear" w:color="auto" w:fill="auto"/>
            <w:vAlign w:val="center"/>
          </w:tcPr>
          <w:p w:rsidR="00D72534" w:rsidRPr="00C313A8" w:rsidRDefault="002464DD">
            <w:pPr>
              <w:widowControl/>
              <w:jc w:val="left"/>
              <w:rPr>
                <w:rFonts w:ascii="宋体" w:hAnsi="宋体" w:cs="宋体"/>
                <w:color w:val="000000" w:themeColor="text1"/>
                <w:kern w:val="0"/>
                <w:szCs w:val="21"/>
              </w:rPr>
            </w:pPr>
            <w:r w:rsidRPr="00C313A8">
              <w:rPr>
                <w:rFonts w:ascii="宋体" w:hAnsi="宋体" w:cs="宋体" w:hint="eastAsia"/>
                <w:color w:val="000000" w:themeColor="text1"/>
                <w:kern w:val="0"/>
                <w:szCs w:val="21"/>
              </w:rPr>
              <w:t>一、冷管道除锈及保温拆除： DN300冷却塔管道，先打磨除锈，再以高压水枪清洗。基础底座油漆处理：底座钢架先打磨除锈，再用高压水枪（500公斤）清洗。油漆第一面采用“菱湖”铁红防锈漆；第二面采用中灰面漆；第三面采用“菱湖”油漆 。产生的垃圾自行清理，登高作业安全防护到位。施工工艺：先打磨除锈，再用高压水枪（500公斤）清洗。油漆第一面采用“菱湖”铁红防锈漆；第二面采用中灰面漆；第三面采用“菱湖”油漆 。过程包含脚手架搭建、产生垃圾自行清理、登高作业安全防护到位等。太阳能检修踏步钢板严重锈蚀，存在安全隐患，建议拆除原有的防滑板，更换为厚度4mm的热镀锌花纹板。（新的花纹板采用不锈钢螺丝连接，防滑踏步板的支架需防锈刷漆。）</w:t>
            </w:r>
            <w:r w:rsidRPr="00C313A8">
              <w:rPr>
                <w:rFonts w:ascii="宋体" w:hAnsi="宋体" w:cs="宋体" w:hint="eastAsia"/>
                <w:color w:val="000000" w:themeColor="text1"/>
                <w:kern w:val="0"/>
                <w:szCs w:val="21"/>
              </w:rPr>
              <w:br/>
              <w:t>二、24F楼顶裸露的结构外墙钢架和太阳能钢架整体锈迹斑斑，存在安全隐患，需要整体除锈（刷防锈漆）。施工工艺：先打磨除锈，再用高压水枪（500公斤）清洗。油漆第一面采用“菱湖”铁红防锈漆；第二面采用中灰面漆；第三面采用“菱湖”油漆 。过程包含脚手架搭建、产生垃圾自行清理、登高作业安全防护到位等。太阳能检修踏步钢板严重锈蚀，存在安全隐患，建议拆除原有的防滑板，更换为厚度4mm的热镀锌花纹板。（新的花纹板采用不锈钢螺丝连接，防滑踏步板的支架需防锈刷漆。）</w:t>
            </w:r>
            <w:r w:rsidRPr="00C313A8">
              <w:rPr>
                <w:rFonts w:ascii="宋体" w:hAnsi="宋体" w:cs="宋体" w:hint="eastAsia"/>
                <w:color w:val="000000" w:themeColor="text1"/>
                <w:kern w:val="0"/>
                <w:szCs w:val="21"/>
              </w:rPr>
              <w:br/>
              <w:t>三、4楼泳池顶部钢架整体锈迹斑斑，存在安全隐患，需要整体除</w:t>
            </w:r>
            <w:r w:rsidRPr="00C313A8">
              <w:rPr>
                <w:rFonts w:ascii="宋体" w:hAnsi="宋体" w:cs="宋体" w:hint="eastAsia"/>
                <w:color w:val="000000" w:themeColor="text1"/>
                <w:kern w:val="0"/>
                <w:szCs w:val="21"/>
              </w:rPr>
              <w:lastRenderedPageBreak/>
              <w:t>锈（刷防锈漆）。经现场查看游泳馆玻璃屋面钢结构氟碳喷涂主要是在焊接点部位出现锈蚀，本次建议对锈蚀部位进行防腐处理。过程包含脚手架搭建、产生垃圾自行清理、登高作业安全防护到位等。</w:t>
            </w:r>
            <w:r w:rsidRPr="00C313A8">
              <w:rPr>
                <w:rFonts w:ascii="宋体" w:hAnsi="宋体" w:cs="宋体" w:hint="eastAsia"/>
                <w:color w:val="000000" w:themeColor="text1"/>
                <w:kern w:val="0"/>
                <w:szCs w:val="21"/>
              </w:rPr>
              <w:br/>
              <w:t xml:space="preserve"> 1.施工区域以现场踏勘，委托人指</w:t>
            </w:r>
            <w:r w:rsidRPr="00C313A8">
              <w:rPr>
                <w:rFonts w:ascii="宋体" w:hAnsi="宋体" w:cs="宋体" w:hint="eastAsia"/>
                <w:color w:val="000000" w:themeColor="text1"/>
                <w:kern w:val="0"/>
                <w:szCs w:val="21"/>
              </w:rPr>
              <w:br/>
              <w:t>注意事项：</w:t>
            </w:r>
            <w:r w:rsidRPr="00C313A8">
              <w:rPr>
                <w:rFonts w:ascii="宋体" w:hAnsi="宋体" w:cs="宋体" w:hint="eastAsia"/>
                <w:color w:val="000000" w:themeColor="text1"/>
                <w:kern w:val="0"/>
                <w:szCs w:val="21"/>
              </w:rPr>
              <w:br/>
              <w:t>1.施工噪音控制，应当以酒店方运营协调为准。</w:t>
            </w:r>
            <w:r w:rsidRPr="00C313A8">
              <w:rPr>
                <w:rFonts w:ascii="宋体" w:hAnsi="宋体" w:cs="宋体" w:hint="eastAsia"/>
                <w:color w:val="000000" w:themeColor="text1"/>
                <w:kern w:val="0"/>
                <w:szCs w:val="21"/>
              </w:rPr>
              <w:br/>
              <w:t>2.大型设备人员进场应当提前报备。酒店协调施工区域及施工时间段。</w:t>
            </w:r>
          </w:p>
          <w:p w:rsidR="00D72534" w:rsidRPr="00C313A8" w:rsidRDefault="002464DD">
            <w:pPr>
              <w:widowControl/>
              <w:jc w:val="left"/>
              <w:rPr>
                <w:rFonts w:ascii="宋体" w:hAnsi="宋体" w:cs="宋体"/>
                <w:color w:val="000000" w:themeColor="text1"/>
                <w:kern w:val="0"/>
                <w:szCs w:val="21"/>
              </w:rPr>
            </w:pPr>
            <w:r w:rsidRPr="00C313A8">
              <w:rPr>
                <w:rFonts w:ascii="宋体" w:hAnsi="宋体" w:cs="宋体" w:hint="eastAsia"/>
                <w:color w:val="000000" w:themeColor="text1"/>
                <w:kern w:val="0"/>
                <w:szCs w:val="21"/>
              </w:rPr>
              <w:t xml:space="preserve"> 3.施工段的划分，及施工临时道路的通行由酒店方先行确定。</w:t>
            </w:r>
            <w:r w:rsidRPr="00C313A8">
              <w:rPr>
                <w:rFonts w:ascii="宋体" w:hAnsi="宋体" w:cs="宋体" w:hint="eastAsia"/>
                <w:color w:val="000000" w:themeColor="text1"/>
                <w:kern w:val="0"/>
                <w:szCs w:val="21"/>
              </w:rPr>
              <w:br/>
              <w:t>4.24F楼顶作业人员安全要严格防护，人员施工需执安监局颁发的高空作业证与焊接切割作业证书方可施工。</w:t>
            </w:r>
          </w:p>
        </w:tc>
      </w:tr>
      <w:tr w:rsidR="00C313A8" w:rsidRPr="00C313A8">
        <w:trPr>
          <w:trHeight w:val="52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脚手架拆除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付</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200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外墙挂网防护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410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80"/>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机器打磨</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1360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80"/>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高压水枪除锈</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1360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防腐底漆2遍</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1360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防腐面漆2遍</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1360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楼顶机器设备防护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现场清理</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垃圾清运</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val="restart"/>
            <w:tcBorders>
              <w:top w:val="nil"/>
              <w:left w:val="single" w:sz="4" w:space="0" w:color="auto"/>
              <w:bottom w:val="single" w:sz="4" w:space="0" w:color="000000"/>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2</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24楼太阳能支架四周墙体金属支架生锈刷漆</w:t>
            </w: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脚手架安装</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付</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200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架脚手拆除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付</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200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挂网防护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230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机器打磨</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620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高压水枪除锈</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620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防腐底漆2遍</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620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防腐面漆2遍</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620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楼顶机器设备防护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230台太阳能拆除安装</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台</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230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99"/>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现场清理</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垃圾清运</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val="restart"/>
            <w:tcBorders>
              <w:top w:val="nil"/>
              <w:left w:val="single" w:sz="4" w:space="0" w:color="auto"/>
              <w:bottom w:val="single" w:sz="4" w:space="0" w:color="000000"/>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3</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4楼泳池顶部金属支架生锈刷漆</w:t>
            </w: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脚手架安装</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付</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200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脚手架拆除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付</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200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顶面玻璃防护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450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墙面防护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600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泳池地面防护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230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机器打磨</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430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高压水枪除锈</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430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防腐底漆2遍</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430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氟碳漆2遍</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平方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430</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楼顶机器设备防护</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现场清理</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62"/>
        </w:trPr>
        <w:tc>
          <w:tcPr>
            <w:tcW w:w="709"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24"/>
                <w:szCs w:val="24"/>
              </w:rPr>
            </w:pPr>
          </w:p>
        </w:tc>
        <w:tc>
          <w:tcPr>
            <w:tcW w:w="141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left"/>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垃圾清运</w:t>
            </w: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480"/>
        </w:trPr>
        <w:tc>
          <w:tcPr>
            <w:tcW w:w="709" w:type="dxa"/>
            <w:tcBorders>
              <w:top w:val="nil"/>
              <w:left w:val="single" w:sz="4" w:space="0" w:color="auto"/>
              <w:bottom w:val="single" w:sz="4" w:space="0" w:color="auto"/>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4</w:t>
            </w:r>
          </w:p>
        </w:tc>
        <w:tc>
          <w:tcPr>
            <w:tcW w:w="1418"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措施费</w:t>
            </w: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r w:rsidR="00C313A8" w:rsidRPr="00C313A8">
        <w:trPr>
          <w:trHeight w:val="522"/>
        </w:trPr>
        <w:tc>
          <w:tcPr>
            <w:tcW w:w="709" w:type="dxa"/>
            <w:tcBorders>
              <w:top w:val="nil"/>
              <w:left w:val="single" w:sz="4" w:space="0" w:color="auto"/>
              <w:bottom w:val="single" w:sz="4" w:space="0" w:color="auto"/>
              <w:right w:val="single" w:sz="4" w:space="0" w:color="auto"/>
            </w:tcBorders>
            <w:shd w:val="clear" w:color="FFFFFF" w:fill="FFFFFF"/>
            <w:vAlign w:val="center"/>
          </w:tcPr>
          <w:p w:rsidR="00D72534" w:rsidRPr="00C313A8" w:rsidRDefault="002464DD">
            <w:pPr>
              <w:widowControl/>
              <w:jc w:val="center"/>
              <w:rPr>
                <w:rFonts w:ascii="宋体" w:hAnsi="宋体" w:cs="宋体"/>
                <w:color w:val="000000" w:themeColor="text1"/>
                <w:kern w:val="0"/>
                <w:sz w:val="24"/>
                <w:szCs w:val="24"/>
              </w:rPr>
            </w:pPr>
            <w:r w:rsidRPr="00C313A8">
              <w:rPr>
                <w:rFonts w:ascii="宋体" w:hAnsi="宋体" w:cs="宋体" w:hint="eastAsia"/>
                <w:color w:val="000000" w:themeColor="text1"/>
                <w:kern w:val="0"/>
                <w:sz w:val="24"/>
                <w:szCs w:val="24"/>
              </w:rPr>
              <w:t>5</w:t>
            </w:r>
          </w:p>
        </w:tc>
        <w:tc>
          <w:tcPr>
            <w:tcW w:w="1418"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人员安全防护费</w:t>
            </w:r>
          </w:p>
        </w:tc>
        <w:tc>
          <w:tcPr>
            <w:tcW w:w="2835" w:type="dxa"/>
            <w:gridSpan w:val="3"/>
            <w:tcBorders>
              <w:top w:val="nil"/>
              <w:left w:val="nil"/>
              <w:bottom w:val="single" w:sz="4" w:space="0" w:color="auto"/>
              <w:right w:val="single" w:sz="4" w:space="0" w:color="auto"/>
            </w:tcBorders>
            <w:shd w:val="clear" w:color="auto" w:fill="auto"/>
            <w:vAlign w:val="center"/>
          </w:tcPr>
          <w:p w:rsidR="00D72534" w:rsidRPr="00C313A8" w:rsidRDefault="00D72534">
            <w:pPr>
              <w:widowControl/>
              <w:jc w:val="left"/>
              <w:rPr>
                <w:rFonts w:ascii="方正楷体_GBK" w:eastAsia="方正楷体_GBK" w:hAnsi="??" w:cs="宋体" w:hint="eastAsia"/>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项</w:t>
            </w:r>
          </w:p>
        </w:tc>
        <w:tc>
          <w:tcPr>
            <w:tcW w:w="1136" w:type="dxa"/>
            <w:tcBorders>
              <w:top w:val="nil"/>
              <w:left w:val="nil"/>
              <w:bottom w:val="single" w:sz="4" w:space="0" w:color="auto"/>
              <w:right w:val="single" w:sz="4" w:space="0" w:color="auto"/>
            </w:tcBorders>
            <w:shd w:val="clear" w:color="auto" w:fill="auto"/>
            <w:vAlign w:val="center"/>
          </w:tcPr>
          <w:p w:rsidR="00D72534" w:rsidRPr="00C313A8" w:rsidRDefault="002464DD">
            <w:pPr>
              <w:widowControl/>
              <w:jc w:val="center"/>
              <w:rPr>
                <w:rFonts w:ascii="方正楷体_GBK" w:eastAsia="方正楷体_GBK" w:hAnsi="??" w:cs="宋体" w:hint="eastAsia"/>
                <w:color w:val="000000" w:themeColor="text1"/>
                <w:kern w:val="0"/>
                <w:sz w:val="24"/>
                <w:szCs w:val="24"/>
              </w:rPr>
            </w:pPr>
            <w:r w:rsidRPr="00C313A8">
              <w:rPr>
                <w:rFonts w:ascii="方正楷体_GBK" w:eastAsia="方正楷体_GBK" w:hAnsi="??" w:cs="宋体" w:hint="eastAsia"/>
                <w:color w:val="000000" w:themeColor="text1"/>
                <w:kern w:val="0"/>
                <w:sz w:val="24"/>
                <w:szCs w:val="24"/>
              </w:rPr>
              <w:t>1</w:t>
            </w:r>
          </w:p>
        </w:tc>
        <w:tc>
          <w:tcPr>
            <w:tcW w:w="3258" w:type="dxa"/>
            <w:vMerge/>
            <w:tcBorders>
              <w:top w:val="nil"/>
              <w:left w:val="single" w:sz="4" w:space="0" w:color="auto"/>
              <w:bottom w:val="single" w:sz="4" w:space="0" w:color="000000"/>
              <w:right w:val="single" w:sz="4" w:space="0" w:color="auto"/>
            </w:tcBorders>
            <w:vAlign w:val="center"/>
          </w:tcPr>
          <w:p w:rsidR="00D72534" w:rsidRPr="00C313A8" w:rsidRDefault="00D72534">
            <w:pPr>
              <w:widowControl/>
              <w:jc w:val="left"/>
              <w:rPr>
                <w:rFonts w:ascii="宋体" w:hAnsi="宋体" w:cs="宋体"/>
                <w:color w:val="000000" w:themeColor="text1"/>
                <w:kern w:val="0"/>
                <w:sz w:val="18"/>
                <w:szCs w:val="18"/>
              </w:rPr>
            </w:pPr>
          </w:p>
        </w:tc>
      </w:tr>
    </w:tbl>
    <w:p w:rsidR="00D72534" w:rsidRPr="00C313A8" w:rsidRDefault="002464DD">
      <w:pPr>
        <w:pStyle w:val="afc"/>
        <w:spacing w:before="0" w:beforeAutospacing="0" w:after="0" w:afterAutospacing="0" w:line="500" w:lineRule="exact"/>
        <w:ind w:right="-21" w:firstLineChars="202" w:firstLine="487"/>
        <w:rPr>
          <w:b/>
          <w:color w:val="000000" w:themeColor="text1"/>
        </w:rPr>
      </w:pPr>
      <w:r w:rsidRPr="00C313A8">
        <w:rPr>
          <w:rFonts w:hint="eastAsia"/>
          <w:b/>
          <w:color w:val="000000" w:themeColor="text1"/>
        </w:rPr>
        <w:t>注：以上项目工程暂定的主要内容，具体实施内容为委托人下发的任务单为准。</w:t>
      </w:r>
    </w:p>
    <w:p w:rsidR="00D72534" w:rsidRPr="00C313A8" w:rsidRDefault="002464DD">
      <w:pPr>
        <w:spacing w:line="360" w:lineRule="auto"/>
        <w:ind w:firstLineChars="200" w:firstLine="482"/>
        <w:jc w:val="left"/>
        <w:rPr>
          <w:b/>
          <w:color w:val="000000" w:themeColor="text1"/>
          <w:sz w:val="24"/>
          <w:szCs w:val="24"/>
        </w:rPr>
      </w:pPr>
      <w:r w:rsidRPr="00C313A8">
        <w:rPr>
          <w:rFonts w:ascii="宋体" w:hAnsi="宋体" w:hint="eastAsia"/>
          <w:b/>
          <w:color w:val="000000" w:themeColor="text1"/>
          <w:sz w:val="24"/>
          <w:szCs w:val="24"/>
        </w:rPr>
        <w:t>三、</w:t>
      </w:r>
      <w:r w:rsidRPr="00C313A8">
        <w:rPr>
          <w:rFonts w:hint="eastAsia"/>
          <w:b/>
          <w:color w:val="000000" w:themeColor="text1"/>
          <w:sz w:val="24"/>
          <w:szCs w:val="24"/>
        </w:rPr>
        <w:t>服务要求</w:t>
      </w:r>
    </w:p>
    <w:p w:rsidR="00D72534" w:rsidRPr="00C313A8" w:rsidRDefault="002464DD">
      <w:pPr>
        <w:spacing w:line="360" w:lineRule="auto"/>
        <w:ind w:firstLineChars="200" w:firstLine="480"/>
        <w:rPr>
          <w:rFonts w:ascii="宋体" w:hAnsi="宋体"/>
          <w:color w:val="000000" w:themeColor="text1"/>
          <w:sz w:val="24"/>
          <w:szCs w:val="28"/>
        </w:rPr>
      </w:pPr>
      <w:bookmarkStart w:id="95" w:name="_Toc482188644"/>
      <w:r w:rsidRPr="00C313A8">
        <w:rPr>
          <w:rFonts w:ascii="宋体" w:hAnsi="宋体" w:hint="eastAsia"/>
          <w:color w:val="000000" w:themeColor="text1"/>
          <w:sz w:val="24"/>
          <w:szCs w:val="28"/>
        </w:rPr>
        <w:t>1.中标人须自行针对本项目进行设立办公机构。</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2.中标人有专职技术员、安全员,高空施工人员要有高空作业证；</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3.中标人接到任务后，半小时内必须到达现场，一日内拿出切实可行的施工、安全文明方案，审批后立即组织实施，在规定的工期内保质保量完成。</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4.施工期间场地需保持清洁干净，现场的安全措施到位（有专职安全员在现场）、有防扬尘的措施。</w:t>
      </w:r>
    </w:p>
    <w:p w:rsidR="00D72534" w:rsidRPr="00C313A8" w:rsidRDefault="002464DD">
      <w:pPr>
        <w:spacing w:line="360" w:lineRule="auto"/>
        <w:ind w:firstLineChars="200" w:firstLine="482"/>
        <w:rPr>
          <w:rFonts w:ascii="宋体" w:hAnsi="宋体" w:cs="仿宋_GB2312"/>
          <w:b/>
          <w:color w:val="000000" w:themeColor="text1"/>
          <w:sz w:val="24"/>
          <w:szCs w:val="24"/>
        </w:rPr>
      </w:pPr>
      <w:r w:rsidRPr="00C313A8">
        <w:rPr>
          <w:rFonts w:ascii="宋体" w:hAnsi="宋体" w:cs="仿宋_GB2312" w:hint="eastAsia"/>
          <w:b/>
          <w:color w:val="000000" w:themeColor="text1"/>
          <w:sz w:val="24"/>
          <w:szCs w:val="24"/>
        </w:rPr>
        <w:t>四、投标要求</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1.投标人必须有良好的社会信誉，具备履行合同所必需的设备、专业技术和人员。</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2.投标人须具备保证施工质量的管理体系。</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3.投标人中标后，在各具体项目施工过程中，应按要求配备相应的项目管理班子和必要的设备。</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4.具体工期根据项目需求，接建设单位通知，2日内进场进行实质性施工，逾期处罚1万元/次，累计3次不按时进场施工，建设单位有权终止合同，并报交易中心给予处罚。</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5.违约解约情况：</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lastRenderedPageBreak/>
        <w:t>（1）中标人拒绝工程达两次；</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（2）出现质量安全问题并无法及时整改；</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（3）累计三次不及时进场施工；</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（4）擅自更换项目主要负责人。</w:t>
      </w:r>
    </w:p>
    <w:p w:rsidR="00D72534" w:rsidRPr="00C313A8" w:rsidRDefault="002464DD">
      <w:pPr>
        <w:spacing w:line="360" w:lineRule="auto"/>
        <w:ind w:firstLineChars="200" w:firstLine="480"/>
        <w:rPr>
          <w:rFonts w:ascii="宋体" w:hAnsi="宋体" w:cs="仿宋_GB2312"/>
          <w:color w:val="000000" w:themeColor="text1"/>
          <w:sz w:val="24"/>
          <w:szCs w:val="24"/>
        </w:rPr>
      </w:pPr>
      <w:r w:rsidRPr="00C313A8">
        <w:rPr>
          <w:rFonts w:ascii="宋体" w:hAnsi="宋体" w:cs="仿宋_GB2312" w:hint="eastAsia"/>
          <w:color w:val="000000" w:themeColor="text1"/>
          <w:sz w:val="24"/>
          <w:szCs w:val="24"/>
        </w:rPr>
        <w:t>6.其它要求：项目经理或其雇员不遵守合同规定擅自离岗或缺勤或不能胜任工作或危害安全，招标人代表有权要求更换，中标人必须在3日内更换；原人选未经招标人许可不得再进入本项目。属于保修范围、内容的项目，中标人应当在接到保修通知之日起3天内派人保修。中标人不在约定期限内派人保修的，招标人可以委托他人修理，费用由中标人承担。</w:t>
      </w:r>
    </w:p>
    <w:p w:rsidR="00D72534" w:rsidRPr="00C313A8" w:rsidRDefault="002464DD">
      <w:pPr>
        <w:autoSpaceDE w:val="0"/>
        <w:autoSpaceDN w:val="0"/>
        <w:adjustRightInd w:val="0"/>
        <w:spacing w:line="360" w:lineRule="auto"/>
        <w:ind w:firstLineChars="198" w:firstLine="477"/>
        <w:jc w:val="left"/>
        <w:rPr>
          <w:rFonts w:ascii="宋体" w:hAnsi="宋体" w:cs="宋体"/>
          <w:b/>
          <w:bCs/>
          <w:color w:val="000000" w:themeColor="text1"/>
          <w:sz w:val="24"/>
          <w:szCs w:val="24"/>
        </w:rPr>
      </w:pPr>
      <w:r w:rsidRPr="00C313A8">
        <w:rPr>
          <w:rFonts w:ascii="宋体" w:hAnsi="宋体" w:cs="宋体" w:hint="eastAsia"/>
          <w:b/>
          <w:bCs/>
          <w:color w:val="000000" w:themeColor="text1"/>
          <w:sz w:val="24"/>
          <w:szCs w:val="24"/>
        </w:rPr>
        <w:t>六、报价要求</w:t>
      </w:r>
    </w:p>
    <w:bookmarkEnd w:id="95"/>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1.投标人报投标总价，投标总价作为定标的依据，投标总价包括但不限于全部施工的材料（主要及辅助材料等）及材料的生产（购买）、包装、运输、装卸、加工（含加工过程中的主要及辅助材料损耗）、安装支架、施工（含施工过程中的主要及辅助材料损耗）、检测、验收、维保、培训、利润、税金、安全经费、文明施工费、临时设施费、环保费及其他相关施工措施费用和技术措施费用、规费等完成项目应有的全部费用。投标报价总价不得高于项目概算，不得有漏项，否则，作为废标处理。</w:t>
      </w:r>
    </w:p>
    <w:p w:rsidR="00D72534" w:rsidRPr="00C313A8" w:rsidRDefault="002464DD">
      <w:pPr>
        <w:spacing w:line="360" w:lineRule="auto"/>
        <w:ind w:firstLineChars="200" w:firstLine="480"/>
        <w:rPr>
          <w:rFonts w:ascii="宋体" w:hAnsi="宋体"/>
          <w:color w:val="000000" w:themeColor="text1"/>
          <w:sz w:val="24"/>
          <w:szCs w:val="28"/>
        </w:rPr>
      </w:pPr>
      <w:r w:rsidRPr="00C313A8">
        <w:rPr>
          <w:rFonts w:ascii="宋体" w:hAnsi="宋体" w:hint="eastAsia"/>
          <w:color w:val="000000" w:themeColor="text1"/>
          <w:sz w:val="24"/>
          <w:szCs w:val="28"/>
        </w:rPr>
        <w:t>2．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2464DD">
      <w:pPr>
        <w:pStyle w:val="2"/>
        <w:spacing w:before="0" w:line="500" w:lineRule="exact"/>
        <w:ind w:firstLine="0"/>
        <w:rPr>
          <w:rFonts w:ascii="宋体" w:eastAsia="宋体" w:hAnsi="宋体"/>
          <w:color w:val="000000" w:themeColor="text1"/>
        </w:rPr>
      </w:pPr>
      <w:bookmarkStart w:id="96" w:name="_Toc83203856"/>
      <w:r w:rsidRPr="00C313A8">
        <w:rPr>
          <w:rFonts w:ascii="宋体" w:eastAsia="宋体" w:hAnsi="宋体" w:hint="eastAsia"/>
          <w:color w:val="000000" w:themeColor="text1"/>
        </w:rPr>
        <w:lastRenderedPageBreak/>
        <w:t>第五章  评标办法</w:t>
      </w:r>
      <w:bookmarkStart w:id="97" w:name="_Toc220232391"/>
      <w:bookmarkEnd w:id="91"/>
      <w:bookmarkEnd w:id="96"/>
    </w:p>
    <w:p w:rsidR="00D72534" w:rsidRPr="00C313A8" w:rsidRDefault="002464DD">
      <w:pPr>
        <w:adjustRightInd w:val="0"/>
        <w:snapToGrid w:val="0"/>
        <w:spacing w:line="360" w:lineRule="auto"/>
        <w:ind w:right="-10" w:firstLineChars="200" w:firstLine="482"/>
        <w:rPr>
          <w:rFonts w:ascii="宋体" w:hAnsi="宋体" w:cs="宋体-18030"/>
          <w:color w:val="000000" w:themeColor="text1"/>
          <w:sz w:val="24"/>
        </w:rPr>
      </w:pPr>
      <w:r w:rsidRPr="00C313A8">
        <w:rPr>
          <w:rFonts w:ascii="宋体" w:hAnsi="宋体" w:hint="eastAsia"/>
          <w:b/>
          <w:bCs/>
          <w:color w:val="000000" w:themeColor="text1"/>
          <w:sz w:val="24"/>
        </w:rPr>
        <w:t>1.</w:t>
      </w:r>
      <w:r w:rsidRPr="00C313A8">
        <w:rPr>
          <w:rFonts w:ascii="宋体" w:hAnsi="宋体" w:hint="eastAsia"/>
          <w:color w:val="000000" w:themeColor="text1"/>
          <w:sz w:val="24"/>
        </w:rPr>
        <w:t>为了做好</w:t>
      </w:r>
      <w:r w:rsidRPr="00C313A8">
        <w:rPr>
          <w:rFonts w:ascii="宋体" w:hAnsi="宋体" w:hint="eastAsia"/>
          <w:b/>
          <w:color w:val="000000" w:themeColor="text1"/>
          <w:sz w:val="24"/>
        </w:rPr>
        <w:t>泓瑞金陵大酒店24F楼顶支架、太阳能支架、泳池顶部支架和冷却塔管道等加固除锈刷漆工程（项目编号：2021WLBLZB0039号）</w:t>
      </w:r>
      <w:r w:rsidRPr="00C313A8">
        <w:rPr>
          <w:rFonts w:ascii="宋体" w:hAnsi="宋体" w:hint="eastAsia"/>
          <w:color w:val="000000" w:themeColor="text1"/>
          <w:sz w:val="24"/>
        </w:rPr>
        <w:t>的招标评标工作，保证项目评审工作的正常有序进行，维护招标人、投标人的合法权益，依据《中华人民共和国招标投标法》</w:t>
      </w:r>
      <w:r w:rsidRPr="00C313A8">
        <w:rPr>
          <w:rFonts w:ascii="宋体" w:hAnsi="宋体" w:cs="宋体-18030" w:hint="eastAsia"/>
          <w:color w:val="000000" w:themeColor="text1"/>
          <w:sz w:val="24"/>
        </w:rPr>
        <w:t>、《中华人民共和国招标投标法实施条例》及其它相关法律法规，本着公开、公平、公正的原则，制定评标办法。</w:t>
      </w:r>
    </w:p>
    <w:p w:rsidR="00D72534" w:rsidRPr="00C313A8" w:rsidRDefault="002464DD">
      <w:pPr>
        <w:adjustRightInd w:val="0"/>
        <w:snapToGrid w:val="0"/>
        <w:spacing w:line="360" w:lineRule="auto"/>
        <w:ind w:right="-10" w:firstLineChars="175" w:firstLine="422"/>
        <w:rPr>
          <w:rFonts w:ascii="宋体" w:hAnsi="宋体"/>
          <w:color w:val="000000" w:themeColor="text1"/>
          <w:sz w:val="24"/>
        </w:rPr>
      </w:pPr>
      <w:r w:rsidRPr="00C313A8">
        <w:rPr>
          <w:rFonts w:ascii="宋体" w:hAnsi="宋体" w:hint="eastAsia"/>
          <w:b/>
          <w:bCs/>
          <w:color w:val="000000" w:themeColor="text1"/>
          <w:sz w:val="24"/>
        </w:rPr>
        <w:t>2.</w:t>
      </w:r>
      <w:r w:rsidRPr="00C313A8">
        <w:rPr>
          <w:rFonts w:ascii="宋体" w:hAnsi="宋体" w:hint="eastAsia"/>
          <w:color w:val="000000" w:themeColor="text1"/>
          <w:sz w:val="24"/>
        </w:rPr>
        <w:t>本次项目评标采用</w:t>
      </w:r>
      <w:r w:rsidRPr="00C313A8">
        <w:rPr>
          <w:rFonts w:ascii="宋体" w:hAnsi="宋体" w:hint="eastAsia"/>
          <w:b/>
          <w:bCs/>
          <w:color w:val="000000" w:themeColor="text1"/>
          <w:sz w:val="24"/>
          <w:u w:val="single"/>
        </w:rPr>
        <w:t>综合评分法</w:t>
      </w:r>
      <w:r w:rsidRPr="00C313A8">
        <w:rPr>
          <w:rFonts w:ascii="宋体" w:hAnsi="宋体" w:hint="eastAsia"/>
          <w:color w:val="000000" w:themeColor="text1"/>
          <w:sz w:val="24"/>
        </w:rPr>
        <w:t>作为对投标人标书的比较方法。</w:t>
      </w:r>
    </w:p>
    <w:p w:rsidR="00D72534" w:rsidRPr="00C313A8" w:rsidRDefault="002464DD">
      <w:pPr>
        <w:adjustRightInd w:val="0"/>
        <w:snapToGrid w:val="0"/>
        <w:spacing w:line="500" w:lineRule="exact"/>
        <w:ind w:leftChars="-29" w:left="-61" w:right="-10" w:firstLineChars="200" w:firstLine="482"/>
        <w:rPr>
          <w:rFonts w:ascii="宋体" w:hAnsi="宋体"/>
          <w:color w:val="000000" w:themeColor="text1"/>
          <w:sz w:val="24"/>
        </w:rPr>
      </w:pPr>
      <w:r w:rsidRPr="00C313A8">
        <w:rPr>
          <w:rFonts w:ascii="宋体" w:hAnsi="宋体" w:hint="eastAsia"/>
          <w:b/>
          <w:bCs/>
          <w:color w:val="000000" w:themeColor="text1"/>
          <w:sz w:val="24"/>
        </w:rPr>
        <w:t>3.</w:t>
      </w:r>
      <w:r w:rsidRPr="00C313A8">
        <w:rPr>
          <w:rFonts w:ascii="宋体" w:hAnsi="宋体" w:hint="eastAsia"/>
          <w:color w:val="000000" w:themeColor="text1"/>
          <w:sz w:val="24"/>
        </w:rPr>
        <w:t>本项目将依法组建不少于</w:t>
      </w:r>
      <w:r w:rsidRPr="00C313A8">
        <w:rPr>
          <w:rFonts w:ascii="宋体" w:hAnsi="宋体" w:hint="eastAsia"/>
          <w:b/>
          <w:color w:val="000000" w:themeColor="text1"/>
          <w:sz w:val="24"/>
          <w:u w:val="single"/>
        </w:rPr>
        <w:t>5</w:t>
      </w:r>
      <w:r w:rsidRPr="00C313A8">
        <w:rPr>
          <w:rFonts w:ascii="宋体" w:hAnsi="宋体" w:hint="eastAsia"/>
          <w:color w:val="000000" w:themeColor="text1"/>
          <w:sz w:val="24"/>
        </w:rPr>
        <w:t>人的评标委员会，负责本项目的评标工作。</w:t>
      </w:r>
    </w:p>
    <w:p w:rsidR="00D72534" w:rsidRPr="00C313A8" w:rsidRDefault="002464DD">
      <w:pPr>
        <w:adjustRightInd w:val="0"/>
        <w:snapToGrid w:val="0"/>
        <w:spacing w:line="500" w:lineRule="exact"/>
        <w:ind w:leftChars="-29" w:left="-61" w:right="-10" w:firstLineChars="200" w:firstLine="482"/>
        <w:rPr>
          <w:rFonts w:ascii="宋体" w:hAnsi="宋体"/>
          <w:color w:val="000000" w:themeColor="text1"/>
          <w:sz w:val="24"/>
        </w:rPr>
      </w:pPr>
      <w:r w:rsidRPr="00C313A8">
        <w:rPr>
          <w:rFonts w:ascii="宋体" w:hAnsi="宋体" w:hint="eastAsia"/>
          <w:b/>
          <w:color w:val="000000" w:themeColor="text1"/>
          <w:sz w:val="24"/>
        </w:rPr>
        <w:t>4.</w:t>
      </w:r>
      <w:r w:rsidRPr="00C313A8">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D72534" w:rsidRPr="00C313A8" w:rsidRDefault="002464DD">
      <w:pPr>
        <w:adjustRightInd w:val="0"/>
        <w:snapToGrid w:val="0"/>
        <w:spacing w:line="500" w:lineRule="exact"/>
        <w:ind w:right="-10" w:firstLineChars="200" w:firstLine="482"/>
        <w:rPr>
          <w:rFonts w:ascii="宋体" w:hAnsi="宋体"/>
          <w:color w:val="000000" w:themeColor="text1"/>
          <w:sz w:val="24"/>
        </w:rPr>
      </w:pPr>
      <w:r w:rsidRPr="00C313A8">
        <w:rPr>
          <w:rFonts w:ascii="宋体" w:hAnsi="宋体" w:hint="eastAsia"/>
          <w:b/>
          <w:color w:val="000000" w:themeColor="text1"/>
          <w:sz w:val="24"/>
        </w:rPr>
        <w:t>5.</w:t>
      </w:r>
      <w:r w:rsidRPr="00C313A8">
        <w:rPr>
          <w:rFonts w:ascii="宋体" w:hAnsi="宋体" w:hint="eastAsia"/>
          <w:color w:val="000000" w:themeColor="text1"/>
          <w:sz w:val="24"/>
        </w:rPr>
        <w:t>有效投标应符合以下原则：</w:t>
      </w:r>
    </w:p>
    <w:p w:rsidR="00D72534" w:rsidRPr="00C313A8" w:rsidRDefault="002464DD">
      <w:pPr>
        <w:spacing w:line="500" w:lineRule="exact"/>
        <w:ind w:left="480" w:right="-10"/>
        <w:rPr>
          <w:rFonts w:ascii="宋体" w:hAnsi="宋体"/>
          <w:color w:val="000000" w:themeColor="text1"/>
          <w:sz w:val="24"/>
        </w:rPr>
      </w:pPr>
      <w:r w:rsidRPr="00C313A8">
        <w:rPr>
          <w:rFonts w:ascii="宋体" w:hAnsi="宋体" w:hint="eastAsia"/>
          <w:color w:val="000000" w:themeColor="text1"/>
          <w:sz w:val="24"/>
        </w:rPr>
        <w:t>5.1满足招标文件的实质性要求；</w:t>
      </w:r>
    </w:p>
    <w:p w:rsidR="00D72534" w:rsidRPr="00C313A8" w:rsidRDefault="002464DD">
      <w:pPr>
        <w:spacing w:line="500" w:lineRule="exact"/>
        <w:ind w:left="480" w:right="-10"/>
        <w:rPr>
          <w:rFonts w:ascii="宋体" w:hAnsi="宋体"/>
          <w:color w:val="000000" w:themeColor="text1"/>
          <w:sz w:val="24"/>
        </w:rPr>
      </w:pPr>
      <w:r w:rsidRPr="00C313A8">
        <w:rPr>
          <w:rFonts w:ascii="宋体" w:hAnsi="宋体" w:hint="eastAsia"/>
          <w:color w:val="000000" w:themeColor="text1"/>
          <w:sz w:val="24"/>
        </w:rPr>
        <w:t>5.2无重大偏离、保留或招标人不能接受的附加条件；</w:t>
      </w:r>
    </w:p>
    <w:p w:rsidR="00D72534" w:rsidRPr="00C313A8" w:rsidRDefault="002464DD">
      <w:pPr>
        <w:spacing w:line="500" w:lineRule="exact"/>
        <w:ind w:left="480" w:right="-10"/>
        <w:rPr>
          <w:rFonts w:ascii="宋体" w:hAnsi="宋体"/>
          <w:color w:val="000000" w:themeColor="text1"/>
          <w:sz w:val="24"/>
        </w:rPr>
      </w:pPr>
      <w:r w:rsidRPr="00C313A8">
        <w:rPr>
          <w:rFonts w:ascii="宋体" w:hAnsi="宋体" w:hint="eastAsia"/>
          <w:color w:val="000000" w:themeColor="text1"/>
          <w:sz w:val="24"/>
        </w:rPr>
        <w:t>5.3通过初审；</w:t>
      </w:r>
    </w:p>
    <w:p w:rsidR="00D72534" w:rsidRPr="00C313A8" w:rsidRDefault="002464DD">
      <w:pPr>
        <w:adjustRightInd w:val="0"/>
        <w:snapToGrid w:val="0"/>
        <w:spacing w:line="500" w:lineRule="exact"/>
        <w:ind w:right="-10" w:firstLineChars="200" w:firstLine="480"/>
        <w:rPr>
          <w:rFonts w:ascii="宋体" w:hAnsi="宋体"/>
          <w:color w:val="000000" w:themeColor="text1"/>
          <w:sz w:val="24"/>
        </w:rPr>
      </w:pPr>
      <w:r w:rsidRPr="00C313A8">
        <w:rPr>
          <w:rFonts w:ascii="宋体" w:hAnsi="宋体" w:hint="eastAsia"/>
          <w:color w:val="000000" w:themeColor="text1"/>
          <w:sz w:val="24"/>
        </w:rPr>
        <w:t>5.4评标委员会依据招标文件认定的其他原则。</w:t>
      </w:r>
    </w:p>
    <w:p w:rsidR="00D72534" w:rsidRPr="00C313A8" w:rsidRDefault="002464DD">
      <w:pPr>
        <w:adjustRightInd w:val="0"/>
        <w:snapToGrid w:val="0"/>
        <w:spacing w:line="500" w:lineRule="exact"/>
        <w:ind w:right="-10" w:firstLineChars="200" w:firstLine="482"/>
        <w:rPr>
          <w:rFonts w:ascii="宋体" w:hAnsi="宋体" w:cs="宋体-18030"/>
          <w:color w:val="000000" w:themeColor="text1"/>
          <w:sz w:val="24"/>
        </w:rPr>
      </w:pPr>
      <w:r w:rsidRPr="00C313A8">
        <w:rPr>
          <w:rFonts w:ascii="宋体" w:hAnsi="宋体" w:hint="eastAsia"/>
          <w:b/>
          <w:color w:val="000000" w:themeColor="text1"/>
          <w:sz w:val="24"/>
        </w:rPr>
        <w:t>6.</w:t>
      </w:r>
      <w:r w:rsidRPr="00C313A8">
        <w:rPr>
          <w:rFonts w:ascii="宋体" w:hAnsi="宋体" w:cs="宋体-18030" w:hint="eastAsia"/>
          <w:color w:val="000000" w:themeColor="text1"/>
          <w:sz w:val="24"/>
        </w:rPr>
        <w:t>评标委员会遵循公开、公平、公正和科学诚信的原则，对所有投标文件均采用相同程序和标准，进行评定。</w:t>
      </w:r>
    </w:p>
    <w:p w:rsidR="00D72534" w:rsidRPr="00C313A8" w:rsidRDefault="002464DD">
      <w:pPr>
        <w:adjustRightInd w:val="0"/>
        <w:snapToGrid w:val="0"/>
        <w:spacing w:line="500" w:lineRule="exact"/>
        <w:ind w:right="-10" w:firstLineChars="175" w:firstLine="422"/>
        <w:rPr>
          <w:rFonts w:ascii="宋体" w:hAnsi="宋体"/>
          <w:color w:val="000000" w:themeColor="text1"/>
          <w:sz w:val="24"/>
          <w:szCs w:val="24"/>
        </w:rPr>
      </w:pPr>
      <w:r w:rsidRPr="00C313A8">
        <w:rPr>
          <w:rFonts w:ascii="宋体" w:hAnsi="宋体" w:cs="宋体-18030" w:hint="eastAsia"/>
          <w:b/>
          <w:color w:val="000000" w:themeColor="text1"/>
          <w:sz w:val="24"/>
        </w:rPr>
        <w:t>7.</w:t>
      </w:r>
      <w:r w:rsidRPr="00C313A8">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D72534" w:rsidRPr="00C313A8" w:rsidRDefault="002464DD">
      <w:pPr>
        <w:adjustRightInd w:val="0"/>
        <w:snapToGrid w:val="0"/>
        <w:spacing w:line="500" w:lineRule="exact"/>
        <w:ind w:right="-10" w:firstLineChars="175" w:firstLine="420"/>
        <w:rPr>
          <w:rFonts w:ascii="宋体" w:hAnsi="宋体"/>
          <w:color w:val="000000" w:themeColor="text1"/>
          <w:sz w:val="24"/>
          <w:szCs w:val="24"/>
        </w:rPr>
      </w:pPr>
      <w:r w:rsidRPr="00C313A8">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D72534" w:rsidRPr="00C313A8" w:rsidRDefault="002464DD">
      <w:pPr>
        <w:adjustRightInd w:val="0"/>
        <w:snapToGrid w:val="0"/>
        <w:spacing w:line="500" w:lineRule="exact"/>
        <w:ind w:right="-10" w:firstLineChars="200" w:firstLine="480"/>
        <w:rPr>
          <w:rFonts w:ascii="宋体" w:hAnsi="宋体"/>
          <w:color w:val="000000" w:themeColor="text1"/>
          <w:sz w:val="24"/>
        </w:rPr>
      </w:pPr>
      <w:r w:rsidRPr="00C313A8">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D72534" w:rsidRPr="00C313A8" w:rsidRDefault="002464DD">
      <w:pPr>
        <w:adjustRightInd w:val="0"/>
        <w:snapToGrid w:val="0"/>
        <w:spacing w:line="500" w:lineRule="exact"/>
        <w:ind w:right="-10" w:firstLineChars="200" w:firstLine="480"/>
        <w:rPr>
          <w:rFonts w:ascii="宋体" w:hAnsi="宋体"/>
          <w:color w:val="000000" w:themeColor="text1"/>
          <w:sz w:val="24"/>
        </w:rPr>
      </w:pPr>
      <w:r w:rsidRPr="00C313A8">
        <w:rPr>
          <w:rFonts w:ascii="宋体" w:hAnsi="宋体" w:hint="eastAsia"/>
          <w:color w:val="000000" w:themeColor="text1"/>
          <w:sz w:val="24"/>
        </w:rPr>
        <w:t>8.评审程序</w:t>
      </w:r>
    </w:p>
    <w:p w:rsidR="00D72534" w:rsidRPr="00C313A8" w:rsidRDefault="002464DD">
      <w:pPr>
        <w:adjustRightInd w:val="0"/>
        <w:snapToGrid w:val="0"/>
        <w:spacing w:line="500" w:lineRule="exact"/>
        <w:ind w:right="-10" w:firstLineChars="200" w:firstLine="480"/>
        <w:rPr>
          <w:rFonts w:ascii="宋体" w:hAnsi="宋体"/>
          <w:color w:val="000000" w:themeColor="text1"/>
          <w:sz w:val="24"/>
        </w:rPr>
      </w:pPr>
      <w:r w:rsidRPr="00C313A8">
        <w:rPr>
          <w:rFonts w:ascii="宋体" w:hAnsi="宋体" w:hint="eastAsia"/>
          <w:color w:val="000000" w:themeColor="text1"/>
          <w:sz w:val="24"/>
        </w:rPr>
        <w:t>本项目采用综合评分法进行评审，在最大限度地满足招标文件实质性要求前提下，按照招标文件中规定的各项因素进行综合评审。综合评分法的主要因素是：技术部分、商务部分以及相应的比重。</w:t>
      </w:r>
    </w:p>
    <w:p w:rsidR="00D72534" w:rsidRPr="00C313A8" w:rsidRDefault="002464DD">
      <w:pPr>
        <w:adjustRightInd w:val="0"/>
        <w:snapToGrid w:val="0"/>
        <w:spacing w:line="500" w:lineRule="exact"/>
        <w:ind w:right="-10" w:firstLineChars="200" w:firstLine="480"/>
        <w:rPr>
          <w:rFonts w:ascii="宋体" w:hAnsi="宋体"/>
          <w:color w:val="000000" w:themeColor="text1"/>
          <w:sz w:val="24"/>
        </w:rPr>
      </w:pPr>
      <w:r w:rsidRPr="00C313A8">
        <w:rPr>
          <w:rFonts w:ascii="宋体" w:hAnsi="宋体" w:hint="eastAsia"/>
          <w:color w:val="000000" w:themeColor="text1"/>
          <w:sz w:val="24"/>
        </w:rPr>
        <w:lastRenderedPageBreak/>
        <w:t>评标委员会遵循规定评标原则，对投标人进行初审、技术商务部分得分计算和确定中标候选人。</w:t>
      </w:r>
    </w:p>
    <w:p w:rsidR="00D72534" w:rsidRPr="00C313A8" w:rsidRDefault="002464DD">
      <w:pPr>
        <w:spacing w:line="360" w:lineRule="auto"/>
        <w:ind w:firstLine="549"/>
        <w:rPr>
          <w:rFonts w:ascii="宋体" w:hAnsi="宋体"/>
          <w:b/>
          <w:color w:val="000000" w:themeColor="text1"/>
          <w:sz w:val="24"/>
          <w:szCs w:val="24"/>
        </w:rPr>
      </w:pPr>
      <w:r w:rsidRPr="00C313A8">
        <w:rPr>
          <w:rFonts w:ascii="宋体" w:hAnsi="宋体" w:hint="eastAsia"/>
          <w:b/>
          <w:color w:val="000000" w:themeColor="text1"/>
          <w:sz w:val="24"/>
          <w:szCs w:val="24"/>
        </w:rPr>
        <w:t>8.1初审</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szCs w:val="24"/>
        </w:rPr>
      </w:pPr>
      <w:r w:rsidRPr="00C313A8">
        <w:rPr>
          <w:rFonts w:ascii="宋体" w:hAnsi="宋体" w:hint="eastAsia"/>
          <w:bCs/>
          <w:color w:val="000000" w:themeColor="text1"/>
          <w:sz w:val="24"/>
          <w:szCs w:val="24"/>
        </w:rPr>
        <w:t>评标委员会按下表内容对所有投标人进行初审：</w:t>
      </w:r>
    </w:p>
    <w:p w:rsidR="00D72534" w:rsidRPr="00C313A8" w:rsidRDefault="002464DD">
      <w:pPr>
        <w:pStyle w:val="ae"/>
        <w:spacing w:before="128" w:after="20"/>
        <w:ind w:left="840" w:right="567" w:hanging="420"/>
        <w:jc w:val="center"/>
        <w:rPr>
          <w:rFonts w:ascii="黑体" w:eastAsia="黑体"/>
          <w:color w:val="000000" w:themeColor="text1"/>
        </w:rPr>
      </w:pPr>
      <w:r w:rsidRPr="00C313A8">
        <w:rPr>
          <w:rFonts w:ascii="黑体" w:eastAsia="黑体" w:hint="eastAsia"/>
          <w:color w:val="000000" w:themeColor="text1"/>
        </w:rPr>
        <w:t>资格审查评审表</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383"/>
        <w:gridCol w:w="2552"/>
        <w:gridCol w:w="4394"/>
      </w:tblGrid>
      <w:tr w:rsidR="00C313A8" w:rsidRPr="00C313A8" w:rsidTr="00352F54">
        <w:trPr>
          <w:cantSplit/>
          <w:trHeight w:val="930"/>
        </w:trPr>
        <w:tc>
          <w:tcPr>
            <w:tcW w:w="736"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序号</w:t>
            </w:r>
          </w:p>
        </w:tc>
        <w:tc>
          <w:tcPr>
            <w:tcW w:w="2383"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实质性指标名称</w:t>
            </w:r>
          </w:p>
        </w:tc>
        <w:tc>
          <w:tcPr>
            <w:tcW w:w="2552"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指标要求</w:t>
            </w:r>
          </w:p>
        </w:tc>
        <w:tc>
          <w:tcPr>
            <w:tcW w:w="4394"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响应文件格式及提交资料要求</w:t>
            </w:r>
          </w:p>
        </w:tc>
      </w:tr>
      <w:tr w:rsidR="00C313A8" w:rsidRPr="00C313A8" w:rsidTr="00352F54">
        <w:trPr>
          <w:cantSplit/>
          <w:trHeight w:val="594"/>
        </w:trPr>
        <w:tc>
          <w:tcPr>
            <w:tcW w:w="736" w:type="dxa"/>
            <w:tcBorders>
              <w:bottom w:val="single" w:sz="4" w:space="0" w:color="auto"/>
            </w:tcBorders>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1</w:t>
            </w:r>
          </w:p>
        </w:tc>
        <w:tc>
          <w:tcPr>
            <w:tcW w:w="2383"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投标人名称</w:t>
            </w:r>
          </w:p>
        </w:tc>
        <w:tc>
          <w:tcPr>
            <w:tcW w:w="2552"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投标人名称与营业执照单位名称一致</w:t>
            </w:r>
          </w:p>
        </w:tc>
        <w:tc>
          <w:tcPr>
            <w:tcW w:w="4394" w:type="dxa"/>
            <w:tcBorders>
              <w:bottom w:val="single" w:sz="4" w:space="0" w:color="auto"/>
            </w:tcBorders>
            <w:vAlign w:val="center"/>
          </w:tcPr>
          <w:p w:rsidR="00D72534" w:rsidRPr="00C313A8" w:rsidRDefault="00D72534">
            <w:pPr>
              <w:adjustRightInd w:val="0"/>
              <w:snapToGrid w:val="0"/>
              <w:spacing w:line="360" w:lineRule="auto"/>
              <w:ind w:right="-10"/>
              <w:rPr>
                <w:rFonts w:ascii="宋体" w:hAnsi="宋体"/>
                <w:color w:val="000000" w:themeColor="text1"/>
                <w:sz w:val="24"/>
                <w:szCs w:val="24"/>
              </w:rPr>
            </w:pPr>
          </w:p>
        </w:tc>
      </w:tr>
      <w:tr w:rsidR="00C313A8" w:rsidRPr="00C313A8" w:rsidTr="00352F54">
        <w:trPr>
          <w:cantSplit/>
          <w:trHeight w:val="938"/>
        </w:trPr>
        <w:tc>
          <w:tcPr>
            <w:tcW w:w="736" w:type="dxa"/>
            <w:tcBorders>
              <w:bottom w:val="single" w:sz="4" w:space="0" w:color="auto"/>
            </w:tcBorders>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2</w:t>
            </w:r>
          </w:p>
        </w:tc>
        <w:tc>
          <w:tcPr>
            <w:tcW w:w="2383"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具备有效的营业执照</w:t>
            </w:r>
          </w:p>
        </w:tc>
        <w:tc>
          <w:tcPr>
            <w:tcW w:w="2552"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合法有效</w:t>
            </w:r>
          </w:p>
        </w:tc>
        <w:tc>
          <w:tcPr>
            <w:tcW w:w="4394" w:type="dxa"/>
            <w:tcBorders>
              <w:bottom w:val="single" w:sz="4" w:space="0" w:color="auto"/>
            </w:tcBorders>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提供有效的营业执照（或事业单位法人证书）的扫描件</w:t>
            </w:r>
            <w:r w:rsidRPr="00C313A8">
              <w:rPr>
                <w:rFonts w:ascii="宋体" w:hAnsi="宋体" w:hint="eastAsia"/>
                <w:b/>
                <w:bCs/>
                <w:color w:val="000000" w:themeColor="text1"/>
                <w:sz w:val="24"/>
                <w:szCs w:val="24"/>
              </w:rPr>
              <w:t>，应完整的体现出营业执照</w:t>
            </w:r>
            <w:r w:rsidRPr="00C313A8">
              <w:rPr>
                <w:rFonts w:ascii="宋体" w:hAnsi="宋体" w:hint="eastAsia"/>
                <w:b/>
                <w:color w:val="000000" w:themeColor="text1"/>
                <w:sz w:val="24"/>
                <w:szCs w:val="24"/>
              </w:rPr>
              <w:t>（或事业单位法人证书）</w:t>
            </w:r>
            <w:r w:rsidRPr="00C313A8">
              <w:rPr>
                <w:rFonts w:ascii="宋体" w:hAnsi="宋体" w:hint="eastAsia"/>
                <w:b/>
                <w:bCs/>
                <w:color w:val="000000" w:themeColor="text1"/>
                <w:sz w:val="24"/>
                <w:szCs w:val="24"/>
              </w:rPr>
              <w:t>的全部内容。</w:t>
            </w:r>
          </w:p>
        </w:tc>
      </w:tr>
      <w:tr w:rsidR="00C313A8" w:rsidRPr="00C313A8" w:rsidTr="00352F54">
        <w:trPr>
          <w:cantSplit/>
          <w:trHeight w:val="602"/>
        </w:trPr>
        <w:tc>
          <w:tcPr>
            <w:tcW w:w="736" w:type="dxa"/>
            <w:tcBorders>
              <w:bottom w:val="single" w:sz="4" w:space="0" w:color="auto"/>
            </w:tcBorders>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3</w:t>
            </w:r>
          </w:p>
        </w:tc>
        <w:tc>
          <w:tcPr>
            <w:tcW w:w="2383" w:type="dxa"/>
            <w:tcBorders>
              <w:bottom w:val="single" w:sz="4" w:space="0" w:color="auto"/>
            </w:tcBorders>
            <w:vAlign w:val="center"/>
          </w:tcPr>
          <w:p w:rsidR="00D72534" w:rsidRPr="00C313A8" w:rsidRDefault="002464DD">
            <w:pPr>
              <w:spacing w:line="360" w:lineRule="auto"/>
              <w:ind w:right="-11"/>
              <w:rPr>
                <w:rFonts w:ascii="宋体" w:hAnsi="宋体"/>
                <w:color w:val="000000" w:themeColor="text1"/>
                <w:sz w:val="24"/>
                <w:szCs w:val="24"/>
              </w:rPr>
            </w:pPr>
            <w:r w:rsidRPr="00C313A8">
              <w:rPr>
                <w:rFonts w:ascii="宋体" w:hAnsi="宋体" w:hint="eastAsia"/>
                <w:color w:val="000000" w:themeColor="text1"/>
                <w:sz w:val="24"/>
                <w:szCs w:val="24"/>
              </w:rPr>
              <w:t>具备有效的资质证书</w:t>
            </w:r>
          </w:p>
        </w:tc>
        <w:tc>
          <w:tcPr>
            <w:tcW w:w="2552" w:type="dxa"/>
            <w:tcBorders>
              <w:bottom w:val="single" w:sz="4" w:space="0" w:color="auto"/>
            </w:tcBorders>
            <w:vAlign w:val="center"/>
          </w:tcPr>
          <w:p w:rsidR="00D72534" w:rsidRPr="00C313A8" w:rsidRDefault="002464DD">
            <w:pPr>
              <w:spacing w:line="360" w:lineRule="auto"/>
              <w:ind w:right="-11"/>
              <w:rPr>
                <w:rFonts w:ascii="宋体" w:hAnsi="宋体"/>
                <w:color w:val="000000" w:themeColor="text1"/>
                <w:sz w:val="24"/>
                <w:szCs w:val="24"/>
              </w:rPr>
            </w:pPr>
            <w:r w:rsidRPr="00C313A8">
              <w:rPr>
                <w:rFonts w:ascii="宋体" w:hAnsi="宋体" w:hint="eastAsia"/>
                <w:color w:val="000000" w:themeColor="text1"/>
                <w:sz w:val="24"/>
                <w:szCs w:val="24"/>
              </w:rPr>
              <w:t>见招标公告要求</w:t>
            </w:r>
          </w:p>
        </w:tc>
        <w:tc>
          <w:tcPr>
            <w:tcW w:w="4394" w:type="dxa"/>
            <w:tcBorders>
              <w:bottom w:val="single" w:sz="4" w:space="0" w:color="auto"/>
            </w:tcBorders>
            <w:vAlign w:val="center"/>
          </w:tcPr>
          <w:p w:rsidR="00D72534" w:rsidRPr="00C313A8" w:rsidRDefault="00D72534">
            <w:pPr>
              <w:adjustRightInd w:val="0"/>
              <w:snapToGrid w:val="0"/>
              <w:spacing w:line="360" w:lineRule="auto"/>
              <w:ind w:right="-11"/>
              <w:rPr>
                <w:rFonts w:ascii="宋体" w:hAnsi="宋体"/>
                <w:color w:val="000000" w:themeColor="text1"/>
                <w:sz w:val="24"/>
                <w:szCs w:val="24"/>
              </w:rPr>
            </w:pPr>
          </w:p>
        </w:tc>
      </w:tr>
      <w:tr w:rsidR="00C313A8" w:rsidRPr="00C313A8" w:rsidTr="00352F54">
        <w:trPr>
          <w:cantSplit/>
          <w:trHeight w:val="696"/>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4</w:t>
            </w:r>
          </w:p>
        </w:tc>
        <w:tc>
          <w:tcPr>
            <w:tcW w:w="2383"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投标函</w:t>
            </w:r>
          </w:p>
        </w:tc>
        <w:tc>
          <w:tcPr>
            <w:tcW w:w="2552"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符合招标文件要求</w:t>
            </w:r>
          </w:p>
        </w:tc>
        <w:tc>
          <w:tcPr>
            <w:tcW w:w="4394" w:type="dxa"/>
            <w:vAlign w:val="center"/>
          </w:tcPr>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投标函中的授权代表须与投标授权书中保持一致，否则投标无效</w:t>
            </w:r>
          </w:p>
        </w:tc>
      </w:tr>
      <w:tr w:rsidR="00C313A8" w:rsidRPr="00C313A8" w:rsidTr="00352F54">
        <w:trPr>
          <w:cantSplit/>
          <w:trHeight w:val="550"/>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color w:val="000000" w:themeColor="text1"/>
                <w:sz w:val="24"/>
                <w:szCs w:val="24"/>
              </w:rPr>
              <w:t>5</w:t>
            </w:r>
          </w:p>
        </w:tc>
        <w:tc>
          <w:tcPr>
            <w:tcW w:w="2383"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投标授权书</w:t>
            </w:r>
          </w:p>
        </w:tc>
        <w:tc>
          <w:tcPr>
            <w:tcW w:w="2552"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符合招标文件要求</w:t>
            </w:r>
          </w:p>
        </w:tc>
        <w:tc>
          <w:tcPr>
            <w:tcW w:w="4394" w:type="dxa"/>
            <w:vAlign w:val="center"/>
          </w:tcPr>
          <w:p w:rsidR="00D72534" w:rsidRPr="00C313A8" w:rsidRDefault="002464DD">
            <w:pPr>
              <w:adjustRightInd w:val="0"/>
              <w:snapToGrid w:val="0"/>
              <w:spacing w:line="360" w:lineRule="auto"/>
              <w:ind w:right="-10"/>
              <w:rPr>
                <w:rFonts w:ascii="宋体" w:hAnsi="宋体"/>
                <w:b/>
                <w:color w:val="000000" w:themeColor="text1"/>
                <w:sz w:val="24"/>
                <w:szCs w:val="24"/>
              </w:rPr>
            </w:pPr>
            <w:r w:rsidRPr="00C313A8">
              <w:rPr>
                <w:rFonts w:ascii="宋体" w:hAnsi="宋体" w:hint="eastAsia"/>
                <w:color w:val="000000" w:themeColor="text1"/>
                <w:sz w:val="24"/>
                <w:szCs w:val="24"/>
              </w:rPr>
              <w:t>详见第九章响应文件格式“投标授权书”</w:t>
            </w:r>
          </w:p>
        </w:tc>
      </w:tr>
      <w:tr w:rsidR="00C313A8" w:rsidRPr="00C313A8" w:rsidTr="00352F54">
        <w:trPr>
          <w:cantSplit/>
          <w:trHeight w:val="572"/>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6</w:t>
            </w:r>
          </w:p>
        </w:tc>
        <w:tc>
          <w:tcPr>
            <w:tcW w:w="2383"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投标人信用承诺</w:t>
            </w:r>
          </w:p>
        </w:tc>
        <w:tc>
          <w:tcPr>
            <w:tcW w:w="2552"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符合招标文件要求</w:t>
            </w:r>
          </w:p>
        </w:tc>
        <w:tc>
          <w:tcPr>
            <w:tcW w:w="4394" w:type="dxa"/>
            <w:vAlign w:val="center"/>
          </w:tcPr>
          <w:p w:rsidR="00D72534" w:rsidRPr="00C313A8" w:rsidRDefault="00D72534">
            <w:pPr>
              <w:adjustRightInd w:val="0"/>
              <w:snapToGrid w:val="0"/>
              <w:spacing w:line="360" w:lineRule="auto"/>
              <w:ind w:right="-10"/>
              <w:rPr>
                <w:rFonts w:ascii="宋体" w:hAnsi="宋体"/>
                <w:color w:val="000000" w:themeColor="text1"/>
                <w:sz w:val="24"/>
                <w:szCs w:val="24"/>
              </w:rPr>
            </w:pPr>
          </w:p>
        </w:tc>
      </w:tr>
      <w:tr w:rsidR="00C313A8" w:rsidRPr="00C313A8" w:rsidTr="00352F54">
        <w:trPr>
          <w:cantSplit/>
          <w:trHeight w:val="552"/>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7</w:t>
            </w:r>
          </w:p>
        </w:tc>
        <w:tc>
          <w:tcPr>
            <w:tcW w:w="2383" w:type="dxa"/>
            <w:vAlign w:val="center"/>
          </w:tcPr>
          <w:p w:rsidR="00D72534" w:rsidRPr="00C313A8" w:rsidRDefault="002464DD">
            <w:pPr>
              <w:autoSpaceDE w:val="0"/>
              <w:autoSpaceDN w:val="0"/>
              <w:adjustRightInd w:val="0"/>
              <w:spacing w:line="360" w:lineRule="auto"/>
              <w:ind w:firstLine="200"/>
              <w:rPr>
                <w:rFonts w:ascii="宋体" w:hAnsi="宋体"/>
                <w:color w:val="000000" w:themeColor="text1"/>
                <w:sz w:val="24"/>
                <w:szCs w:val="24"/>
              </w:rPr>
            </w:pPr>
            <w:r w:rsidRPr="00C313A8">
              <w:rPr>
                <w:rFonts w:ascii="宋体" w:hAnsi="宋体" w:hint="eastAsia"/>
                <w:color w:val="000000" w:themeColor="text1"/>
                <w:sz w:val="24"/>
                <w:szCs w:val="24"/>
              </w:rPr>
              <w:t>投标人资格</w:t>
            </w:r>
          </w:p>
        </w:tc>
        <w:tc>
          <w:tcPr>
            <w:tcW w:w="2552" w:type="dxa"/>
            <w:vAlign w:val="center"/>
          </w:tcPr>
          <w:p w:rsidR="00D72534" w:rsidRPr="00C313A8" w:rsidRDefault="002464DD">
            <w:pPr>
              <w:spacing w:line="360" w:lineRule="auto"/>
              <w:ind w:right="-11"/>
              <w:rPr>
                <w:rFonts w:ascii="宋体" w:hAnsi="宋体"/>
                <w:color w:val="000000" w:themeColor="text1"/>
                <w:sz w:val="24"/>
                <w:szCs w:val="24"/>
              </w:rPr>
            </w:pPr>
            <w:r w:rsidRPr="00C313A8">
              <w:rPr>
                <w:rFonts w:ascii="宋体" w:hAnsi="宋体" w:hint="eastAsia"/>
                <w:color w:val="000000" w:themeColor="text1"/>
                <w:sz w:val="24"/>
                <w:szCs w:val="24"/>
              </w:rPr>
              <w:t>符合招标文件要求</w:t>
            </w:r>
          </w:p>
        </w:tc>
        <w:tc>
          <w:tcPr>
            <w:tcW w:w="4394" w:type="dxa"/>
            <w:vAlign w:val="center"/>
          </w:tcPr>
          <w:p w:rsidR="00D72534" w:rsidRPr="00C313A8" w:rsidRDefault="002464DD">
            <w:pPr>
              <w:adjustRightInd w:val="0"/>
              <w:snapToGrid w:val="0"/>
              <w:spacing w:line="360" w:lineRule="auto"/>
              <w:ind w:right="-10"/>
              <w:rPr>
                <w:rFonts w:ascii="宋体" w:hAnsi="宋体"/>
                <w:bCs/>
                <w:color w:val="000000" w:themeColor="text1"/>
                <w:sz w:val="24"/>
                <w:szCs w:val="24"/>
              </w:rPr>
            </w:pPr>
            <w:r w:rsidRPr="00C313A8">
              <w:rPr>
                <w:rFonts w:ascii="宋体" w:hAnsi="宋体" w:hint="eastAsia"/>
                <w:color w:val="000000" w:themeColor="text1"/>
                <w:sz w:val="24"/>
                <w:szCs w:val="24"/>
              </w:rPr>
              <w:t>1.详见第一章投标邀请“投标人资格”</w:t>
            </w:r>
            <w:r w:rsidRPr="00C313A8">
              <w:rPr>
                <w:rFonts w:ascii="宋体" w:hAnsi="宋体" w:hint="eastAsia"/>
                <w:bCs/>
                <w:color w:val="000000" w:themeColor="text1"/>
                <w:sz w:val="24"/>
                <w:szCs w:val="24"/>
              </w:rPr>
              <w:t>；</w:t>
            </w:r>
          </w:p>
          <w:p w:rsidR="00D72534" w:rsidRPr="00C313A8" w:rsidRDefault="002464DD">
            <w:pPr>
              <w:autoSpaceDE w:val="0"/>
              <w:autoSpaceDN w:val="0"/>
              <w:adjustRightInd w:val="0"/>
              <w:spacing w:line="360" w:lineRule="auto"/>
              <w:ind w:firstLine="200"/>
              <w:rPr>
                <w:rFonts w:ascii="宋体" w:hAnsi="宋体"/>
                <w:color w:val="000000" w:themeColor="text1"/>
                <w:sz w:val="24"/>
                <w:szCs w:val="24"/>
              </w:rPr>
            </w:pPr>
            <w:r w:rsidRPr="00C313A8">
              <w:rPr>
                <w:rFonts w:ascii="宋体" w:hAnsi="宋体" w:hint="eastAsia"/>
                <w:bCs/>
                <w:color w:val="000000" w:themeColor="text1"/>
                <w:sz w:val="24"/>
                <w:szCs w:val="24"/>
              </w:rPr>
              <w:t>2.</w:t>
            </w:r>
            <w:r w:rsidRPr="00C313A8">
              <w:rPr>
                <w:rFonts w:ascii="宋体" w:hAnsi="宋体" w:hint="eastAsia"/>
                <w:color w:val="000000" w:themeColor="text1"/>
                <w:sz w:val="24"/>
                <w:szCs w:val="24"/>
              </w:rPr>
              <w:t>提供资质证书扫描件。</w:t>
            </w:r>
          </w:p>
        </w:tc>
      </w:tr>
      <w:tr w:rsidR="00C313A8" w:rsidRPr="00C313A8" w:rsidTr="00352F54">
        <w:trPr>
          <w:cantSplit/>
          <w:trHeight w:val="731"/>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8</w:t>
            </w:r>
          </w:p>
        </w:tc>
        <w:tc>
          <w:tcPr>
            <w:tcW w:w="2383" w:type="dxa"/>
            <w:vAlign w:val="center"/>
          </w:tcPr>
          <w:p w:rsidR="00D72534" w:rsidRPr="00C313A8" w:rsidRDefault="002464DD">
            <w:pPr>
              <w:autoSpaceDE w:val="0"/>
              <w:autoSpaceDN w:val="0"/>
              <w:adjustRightIn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投标人资质条件、能力和信誉</w:t>
            </w:r>
          </w:p>
        </w:tc>
        <w:tc>
          <w:tcPr>
            <w:tcW w:w="2552" w:type="dxa"/>
            <w:vAlign w:val="center"/>
          </w:tcPr>
          <w:p w:rsidR="00D72534" w:rsidRPr="00C313A8" w:rsidRDefault="002464DD">
            <w:pPr>
              <w:spacing w:line="360" w:lineRule="auto"/>
              <w:ind w:right="-11"/>
              <w:rPr>
                <w:rFonts w:ascii="宋体" w:hAnsi="宋体"/>
                <w:color w:val="000000" w:themeColor="text1"/>
                <w:sz w:val="24"/>
                <w:szCs w:val="24"/>
              </w:rPr>
            </w:pPr>
            <w:r w:rsidRPr="00C313A8">
              <w:rPr>
                <w:rFonts w:ascii="宋体" w:hAnsi="宋体" w:hint="eastAsia"/>
                <w:color w:val="000000" w:themeColor="text1"/>
                <w:sz w:val="24"/>
                <w:szCs w:val="24"/>
              </w:rPr>
              <w:t>符合招标文件要求</w:t>
            </w:r>
          </w:p>
        </w:tc>
        <w:tc>
          <w:tcPr>
            <w:tcW w:w="4394" w:type="dxa"/>
            <w:vAlign w:val="center"/>
          </w:tcPr>
          <w:p w:rsidR="00D72534" w:rsidRPr="00C313A8" w:rsidRDefault="00D72534">
            <w:pPr>
              <w:adjustRightInd w:val="0"/>
              <w:snapToGrid w:val="0"/>
              <w:spacing w:line="360" w:lineRule="auto"/>
              <w:ind w:right="-10"/>
              <w:rPr>
                <w:rFonts w:ascii="宋体" w:hAnsi="宋体"/>
                <w:color w:val="000000" w:themeColor="text1"/>
                <w:sz w:val="24"/>
                <w:szCs w:val="24"/>
              </w:rPr>
            </w:pPr>
          </w:p>
        </w:tc>
      </w:tr>
      <w:tr w:rsidR="00C313A8" w:rsidRPr="00C313A8" w:rsidTr="00352F54">
        <w:trPr>
          <w:cantSplit/>
          <w:trHeight w:val="619"/>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9</w:t>
            </w:r>
          </w:p>
        </w:tc>
        <w:tc>
          <w:tcPr>
            <w:tcW w:w="2383" w:type="dxa"/>
            <w:vAlign w:val="center"/>
          </w:tcPr>
          <w:p w:rsidR="00D72534" w:rsidRPr="00C313A8" w:rsidRDefault="002464DD">
            <w:pPr>
              <w:autoSpaceDE w:val="0"/>
              <w:autoSpaceDN w:val="0"/>
              <w:adjustRightInd w:val="0"/>
              <w:spacing w:line="360" w:lineRule="auto"/>
              <w:ind w:firstLine="200"/>
              <w:rPr>
                <w:rFonts w:ascii="宋体" w:hAnsi="宋体"/>
                <w:color w:val="000000" w:themeColor="text1"/>
                <w:sz w:val="24"/>
                <w:szCs w:val="24"/>
              </w:rPr>
            </w:pPr>
            <w:r w:rsidRPr="00C313A8">
              <w:rPr>
                <w:rFonts w:ascii="宋体" w:hAnsi="宋体" w:hint="eastAsia"/>
                <w:color w:val="000000" w:themeColor="text1"/>
                <w:sz w:val="24"/>
                <w:szCs w:val="24"/>
              </w:rPr>
              <w:t>投标保证金</w:t>
            </w:r>
          </w:p>
        </w:tc>
        <w:tc>
          <w:tcPr>
            <w:tcW w:w="2552" w:type="dxa"/>
            <w:vAlign w:val="center"/>
          </w:tcPr>
          <w:p w:rsidR="00D72534" w:rsidRPr="00C313A8" w:rsidRDefault="002464DD">
            <w:pPr>
              <w:spacing w:line="360" w:lineRule="auto"/>
              <w:ind w:right="-11"/>
              <w:rPr>
                <w:rFonts w:ascii="宋体" w:hAnsi="宋体"/>
                <w:color w:val="000000" w:themeColor="text1"/>
                <w:sz w:val="24"/>
                <w:szCs w:val="24"/>
              </w:rPr>
            </w:pPr>
            <w:r w:rsidRPr="00C313A8">
              <w:rPr>
                <w:rFonts w:ascii="宋体" w:hAnsi="宋体" w:hint="eastAsia"/>
                <w:color w:val="000000" w:themeColor="text1"/>
                <w:sz w:val="24"/>
                <w:szCs w:val="24"/>
              </w:rPr>
              <w:t>符合招标文件要求</w:t>
            </w:r>
          </w:p>
        </w:tc>
        <w:tc>
          <w:tcPr>
            <w:tcW w:w="4394" w:type="dxa"/>
            <w:vAlign w:val="center"/>
          </w:tcPr>
          <w:p w:rsidR="00D72534" w:rsidRPr="00C313A8" w:rsidRDefault="00D72534">
            <w:pPr>
              <w:adjustRightInd w:val="0"/>
              <w:snapToGrid w:val="0"/>
              <w:spacing w:line="360" w:lineRule="auto"/>
              <w:ind w:right="-10"/>
              <w:rPr>
                <w:rFonts w:ascii="宋体" w:hAnsi="宋体"/>
                <w:color w:val="000000" w:themeColor="text1"/>
                <w:sz w:val="24"/>
                <w:szCs w:val="24"/>
              </w:rPr>
            </w:pPr>
          </w:p>
        </w:tc>
      </w:tr>
      <w:tr w:rsidR="00C313A8" w:rsidRPr="00C313A8" w:rsidTr="00352F54">
        <w:trPr>
          <w:cantSplit/>
          <w:trHeight w:val="433"/>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hint="eastAsia"/>
                <w:color w:val="000000" w:themeColor="text1"/>
                <w:sz w:val="24"/>
                <w:szCs w:val="24"/>
              </w:rPr>
              <w:t>10</w:t>
            </w:r>
          </w:p>
        </w:tc>
        <w:tc>
          <w:tcPr>
            <w:tcW w:w="2383"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标书响应情况</w:t>
            </w:r>
          </w:p>
        </w:tc>
        <w:tc>
          <w:tcPr>
            <w:tcW w:w="2552"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付款响应、完工期响应、质保期响应</w:t>
            </w:r>
          </w:p>
        </w:tc>
        <w:tc>
          <w:tcPr>
            <w:tcW w:w="4394" w:type="dxa"/>
            <w:vAlign w:val="center"/>
          </w:tcPr>
          <w:p w:rsidR="00D72534" w:rsidRPr="00C313A8" w:rsidRDefault="00D72534">
            <w:pPr>
              <w:adjustRightInd w:val="0"/>
              <w:snapToGrid w:val="0"/>
              <w:spacing w:line="360" w:lineRule="auto"/>
              <w:ind w:right="-10"/>
              <w:rPr>
                <w:rFonts w:ascii="宋体" w:hAnsi="宋体"/>
                <w:color w:val="000000" w:themeColor="text1"/>
                <w:sz w:val="24"/>
                <w:szCs w:val="24"/>
              </w:rPr>
            </w:pPr>
          </w:p>
        </w:tc>
      </w:tr>
      <w:tr w:rsidR="00C313A8" w:rsidRPr="00C313A8" w:rsidTr="00352F54">
        <w:trPr>
          <w:cantSplit/>
          <w:trHeight w:val="1738"/>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color w:val="000000" w:themeColor="text1"/>
                <w:sz w:val="24"/>
                <w:szCs w:val="24"/>
              </w:rPr>
              <w:lastRenderedPageBreak/>
              <w:t>11</w:t>
            </w:r>
          </w:p>
        </w:tc>
        <w:tc>
          <w:tcPr>
            <w:tcW w:w="2383"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标书规范性</w:t>
            </w:r>
          </w:p>
        </w:tc>
        <w:tc>
          <w:tcPr>
            <w:tcW w:w="2552"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kern w:val="0"/>
                <w:sz w:val="24"/>
                <w:szCs w:val="24"/>
              </w:rPr>
              <w:t>无严重的编排混乱、内容不全或字迹模糊辨认不清、前后矛盾情况，对评标无实质性影响的</w:t>
            </w:r>
          </w:p>
        </w:tc>
        <w:tc>
          <w:tcPr>
            <w:tcW w:w="4394" w:type="dxa"/>
            <w:vAlign w:val="center"/>
          </w:tcPr>
          <w:p w:rsidR="00D72534" w:rsidRPr="00C313A8" w:rsidRDefault="00D72534">
            <w:pPr>
              <w:adjustRightInd w:val="0"/>
              <w:snapToGrid w:val="0"/>
              <w:spacing w:line="360" w:lineRule="auto"/>
              <w:ind w:right="-10"/>
              <w:rPr>
                <w:rFonts w:ascii="宋体" w:hAnsi="宋体"/>
                <w:color w:val="000000" w:themeColor="text1"/>
                <w:sz w:val="24"/>
                <w:szCs w:val="24"/>
              </w:rPr>
            </w:pPr>
          </w:p>
        </w:tc>
      </w:tr>
      <w:tr w:rsidR="00C313A8" w:rsidRPr="00C313A8" w:rsidTr="00352F54">
        <w:trPr>
          <w:cantSplit/>
          <w:trHeight w:val="1266"/>
        </w:trPr>
        <w:tc>
          <w:tcPr>
            <w:tcW w:w="736" w:type="dxa"/>
            <w:vAlign w:val="center"/>
          </w:tcPr>
          <w:p w:rsidR="00D72534" w:rsidRPr="00C313A8" w:rsidRDefault="002464DD" w:rsidP="00352F54">
            <w:pPr>
              <w:adjustRightInd w:val="0"/>
              <w:snapToGrid w:val="0"/>
              <w:spacing w:line="360" w:lineRule="auto"/>
              <w:ind w:right="-10"/>
              <w:jc w:val="center"/>
              <w:rPr>
                <w:rFonts w:ascii="宋体" w:hAnsi="宋体"/>
                <w:color w:val="000000" w:themeColor="text1"/>
                <w:sz w:val="24"/>
                <w:szCs w:val="24"/>
              </w:rPr>
            </w:pPr>
            <w:r w:rsidRPr="00C313A8">
              <w:rPr>
                <w:rFonts w:ascii="宋体" w:hAnsi="宋体"/>
                <w:color w:val="000000" w:themeColor="text1"/>
                <w:sz w:val="24"/>
                <w:szCs w:val="24"/>
              </w:rPr>
              <w:t>12</w:t>
            </w:r>
          </w:p>
        </w:tc>
        <w:tc>
          <w:tcPr>
            <w:tcW w:w="2383"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其他要求</w:t>
            </w:r>
          </w:p>
        </w:tc>
        <w:tc>
          <w:tcPr>
            <w:tcW w:w="2552" w:type="dxa"/>
            <w:vAlign w:val="center"/>
          </w:tcPr>
          <w:p w:rsidR="00D72534" w:rsidRPr="00C313A8" w:rsidRDefault="002464DD">
            <w:pPr>
              <w:spacing w:after="50" w:line="360" w:lineRule="auto"/>
              <w:ind w:right="-10"/>
              <w:rPr>
                <w:rFonts w:ascii="宋体" w:hAnsi="宋体"/>
                <w:color w:val="000000" w:themeColor="text1"/>
                <w:sz w:val="24"/>
                <w:szCs w:val="24"/>
              </w:rPr>
            </w:pPr>
            <w:r w:rsidRPr="00C313A8">
              <w:rPr>
                <w:rFonts w:ascii="宋体" w:hAnsi="宋体" w:hint="eastAsia"/>
                <w:color w:val="000000" w:themeColor="text1"/>
                <w:sz w:val="24"/>
                <w:szCs w:val="24"/>
              </w:rPr>
              <w:t>上述指标中未列出，但国家相关法律法规或谈判文件有明确规定的</w:t>
            </w:r>
          </w:p>
        </w:tc>
        <w:tc>
          <w:tcPr>
            <w:tcW w:w="4394" w:type="dxa"/>
            <w:vAlign w:val="center"/>
          </w:tcPr>
          <w:p w:rsidR="00D72534" w:rsidRPr="00C313A8" w:rsidRDefault="00D72534">
            <w:pPr>
              <w:adjustRightInd w:val="0"/>
              <w:snapToGrid w:val="0"/>
              <w:spacing w:line="360" w:lineRule="auto"/>
              <w:ind w:right="-10"/>
              <w:rPr>
                <w:rFonts w:ascii="宋体" w:hAnsi="宋体"/>
                <w:color w:val="000000" w:themeColor="text1"/>
                <w:sz w:val="24"/>
                <w:szCs w:val="24"/>
              </w:rPr>
            </w:pPr>
          </w:p>
        </w:tc>
      </w:tr>
      <w:tr w:rsidR="00C313A8" w:rsidRPr="00C313A8" w:rsidTr="00352F54">
        <w:trPr>
          <w:cantSplit/>
          <w:trHeight w:val="2117"/>
        </w:trPr>
        <w:tc>
          <w:tcPr>
            <w:tcW w:w="10065" w:type="dxa"/>
            <w:gridSpan w:val="4"/>
            <w:vAlign w:val="center"/>
          </w:tcPr>
          <w:p w:rsidR="00D72534" w:rsidRPr="00C313A8" w:rsidRDefault="002464DD">
            <w:pPr>
              <w:adjustRightInd w:val="0"/>
              <w:snapToGrid w:val="0"/>
              <w:spacing w:line="360" w:lineRule="auto"/>
              <w:ind w:right="-10"/>
              <w:rPr>
                <w:rFonts w:ascii="宋体" w:hAnsi="宋体" w:cs="宋体"/>
                <w:color w:val="000000" w:themeColor="text1"/>
                <w:sz w:val="24"/>
                <w:szCs w:val="24"/>
                <w:lang w:val="zh-CN" w:bidi="zh-CN"/>
              </w:rPr>
            </w:pPr>
            <w:r w:rsidRPr="00C313A8">
              <w:rPr>
                <w:rFonts w:ascii="宋体" w:hAnsi="宋体" w:hint="eastAsia"/>
                <w:color w:val="000000" w:themeColor="text1"/>
                <w:sz w:val="24"/>
                <w:szCs w:val="24"/>
              </w:rPr>
              <w:t>（1）资格审查采用定性方法，符合</w:t>
            </w:r>
            <w:r w:rsidRPr="00C313A8">
              <w:rPr>
                <w:rFonts w:ascii="宋体" w:hAnsi="宋体" w:cs="宋体" w:hint="eastAsia"/>
                <w:color w:val="000000" w:themeColor="text1"/>
                <w:sz w:val="24"/>
                <w:szCs w:val="24"/>
                <w:lang w:val="zh-CN" w:bidi="zh-CN"/>
              </w:rPr>
              <w:t>性评审，所有评审选项必须全部通过方为合格。</w:t>
            </w:r>
          </w:p>
          <w:p w:rsidR="00D72534" w:rsidRPr="00C313A8" w:rsidRDefault="002464DD">
            <w:pPr>
              <w:adjustRightInd w:val="0"/>
              <w:snapToGrid w:val="0"/>
              <w:spacing w:line="360" w:lineRule="auto"/>
              <w:ind w:right="-10"/>
              <w:rPr>
                <w:rFonts w:ascii="宋体" w:hAnsi="宋体" w:cs="宋体"/>
                <w:color w:val="000000" w:themeColor="text1"/>
                <w:sz w:val="24"/>
                <w:szCs w:val="24"/>
                <w:lang w:val="zh-CN" w:bidi="zh-CN"/>
              </w:rPr>
            </w:pPr>
            <w:r w:rsidRPr="00C313A8">
              <w:rPr>
                <w:rFonts w:ascii="宋体" w:hAnsi="宋体" w:cs="宋体" w:hint="eastAsia"/>
                <w:color w:val="000000" w:themeColor="text1"/>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rsidR="00D72534" w:rsidRPr="00C313A8" w:rsidRDefault="002464DD">
            <w:pPr>
              <w:adjustRightInd w:val="0"/>
              <w:snapToGrid w:val="0"/>
              <w:spacing w:line="360" w:lineRule="auto"/>
              <w:ind w:right="-10"/>
              <w:rPr>
                <w:rFonts w:ascii="宋体" w:hAnsi="宋体" w:cs="宋体"/>
                <w:color w:val="000000" w:themeColor="text1"/>
                <w:sz w:val="24"/>
                <w:szCs w:val="24"/>
                <w:lang w:val="zh-CN" w:bidi="zh-CN"/>
              </w:rPr>
            </w:pPr>
            <w:r w:rsidRPr="00C313A8">
              <w:rPr>
                <w:rFonts w:ascii="宋体" w:hAnsi="宋体" w:cs="宋体" w:hint="eastAsia"/>
                <w:color w:val="000000" w:themeColor="text1"/>
                <w:sz w:val="24"/>
                <w:szCs w:val="24"/>
                <w:lang w:val="zh-CN" w:bidi="zh-CN"/>
              </w:rPr>
              <w:t>（2）投标人提供的资料不全、不清楚、超出有效期等情况，将由评审委员会按照对投标人不利的解释去理解，由此产生的一切后果由投标人自行承担。</w:t>
            </w:r>
          </w:p>
          <w:p w:rsidR="00D72534" w:rsidRPr="00C313A8" w:rsidRDefault="002464DD">
            <w:pPr>
              <w:adjustRightInd w:val="0"/>
              <w:snapToGrid w:val="0"/>
              <w:spacing w:line="360" w:lineRule="auto"/>
              <w:ind w:right="-10"/>
              <w:rPr>
                <w:rFonts w:ascii="宋体" w:hAnsi="宋体"/>
                <w:color w:val="000000" w:themeColor="text1"/>
                <w:sz w:val="24"/>
                <w:szCs w:val="24"/>
              </w:rPr>
            </w:pPr>
            <w:r w:rsidRPr="00C313A8">
              <w:rPr>
                <w:rFonts w:ascii="宋体" w:hAnsi="宋体" w:cs="宋体" w:hint="eastAsia"/>
                <w:color w:val="000000" w:themeColor="text1"/>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D72534" w:rsidRPr="00C313A8" w:rsidRDefault="00D72534">
      <w:pPr>
        <w:adjustRightInd w:val="0"/>
        <w:snapToGrid w:val="0"/>
        <w:spacing w:line="360" w:lineRule="auto"/>
        <w:ind w:right="-10"/>
        <w:rPr>
          <w:rFonts w:ascii="宋体" w:hAnsi="宋体"/>
          <w:bCs/>
          <w:color w:val="000000" w:themeColor="text1"/>
          <w:sz w:val="24"/>
        </w:rPr>
      </w:pP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8</w:t>
      </w:r>
      <w:r w:rsidRPr="00C313A8">
        <w:rPr>
          <w:rFonts w:ascii="宋体" w:hAnsi="宋体"/>
          <w:bCs/>
          <w:color w:val="000000" w:themeColor="text1"/>
          <w:sz w:val="24"/>
        </w:rPr>
        <w:t>.2</w:t>
      </w:r>
      <w:r w:rsidRPr="00C313A8">
        <w:rPr>
          <w:rFonts w:ascii="宋体" w:hAnsi="宋体" w:hint="eastAsia"/>
          <w:bCs/>
          <w:color w:val="000000" w:themeColor="text1"/>
          <w:sz w:val="24"/>
        </w:rPr>
        <w:t>详细评审</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8</w:t>
      </w:r>
      <w:r w:rsidRPr="00C313A8">
        <w:rPr>
          <w:rFonts w:ascii="宋体" w:hAnsi="宋体"/>
          <w:bCs/>
          <w:color w:val="000000" w:themeColor="text1"/>
          <w:sz w:val="24"/>
        </w:rPr>
        <w:t>.2.1</w:t>
      </w:r>
      <w:bookmarkStart w:id="98" w:name="_Hlk514734853"/>
      <w:r w:rsidRPr="00C313A8">
        <w:rPr>
          <w:rFonts w:ascii="宋体" w:hAnsi="宋体" w:hint="eastAsia"/>
          <w:bCs/>
          <w:color w:val="000000" w:themeColor="text1"/>
          <w:sz w:val="24"/>
        </w:rPr>
        <w:t>评标委员会将对所有通过初审的投标文件进行详细评审，具体如下：</w:t>
      </w:r>
      <w:bookmarkEnd w:id="98"/>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根据评分的细则，评委应对进入详细评审的所有投标文件进行评分，并分别填写打分表。</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将投标人每个分值项得分进行汇总并计算出平均值，得到该投标人该分值项的得分。</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szCs w:val="24"/>
        </w:rPr>
        <w:t>投标人的各项得分均保留小数点后两位（小数点后第三位四舍五入）。</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8.2.2</w:t>
      </w:r>
      <w:r w:rsidRPr="00C313A8">
        <w:rPr>
          <w:rFonts w:ascii="宋体" w:hAnsi="宋体" w:hint="eastAsia"/>
          <w:color w:val="000000" w:themeColor="text1"/>
          <w:sz w:val="24"/>
          <w:szCs w:val="24"/>
        </w:rPr>
        <w:t>评审</w:t>
      </w:r>
      <w:bookmarkStart w:id="99" w:name="_Hlk514734883"/>
      <w:r w:rsidRPr="00C313A8">
        <w:rPr>
          <w:rFonts w:ascii="宋体" w:hAnsi="宋体" w:hint="eastAsia"/>
          <w:bCs/>
          <w:color w:val="000000" w:themeColor="text1"/>
          <w:sz w:val="24"/>
        </w:rPr>
        <w:t>指标如下：</w:t>
      </w:r>
      <w:bookmarkEnd w:id="99"/>
    </w:p>
    <w:p w:rsidR="00D72534" w:rsidRPr="00C313A8" w:rsidRDefault="00D72534">
      <w:pPr>
        <w:adjustRightInd w:val="0"/>
        <w:snapToGrid w:val="0"/>
        <w:spacing w:line="360" w:lineRule="auto"/>
        <w:ind w:right="-10" w:firstLineChars="175" w:firstLine="420"/>
        <w:rPr>
          <w:rFonts w:ascii="宋体" w:hAnsi="宋体"/>
          <w:bCs/>
          <w:color w:val="000000" w:themeColor="text1"/>
          <w:sz w:val="24"/>
        </w:rPr>
      </w:pPr>
    </w:p>
    <w:p w:rsidR="0045635E" w:rsidRPr="00C313A8" w:rsidRDefault="0045635E">
      <w:pPr>
        <w:adjustRightInd w:val="0"/>
        <w:snapToGrid w:val="0"/>
        <w:spacing w:line="360" w:lineRule="auto"/>
        <w:ind w:right="-10" w:firstLineChars="175" w:firstLine="420"/>
        <w:rPr>
          <w:rFonts w:ascii="宋体" w:hAnsi="宋体"/>
          <w:bCs/>
          <w:color w:val="000000" w:themeColor="text1"/>
          <w:sz w:val="24"/>
        </w:rPr>
      </w:pPr>
    </w:p>
    <w:p w:rsidR="0045635E" w:rsidRPr="00C313A8" w:rsidRDefault="0045635E">
      <w:pPr>
        <w:adjustRightInd w:val="0"/>
        <w:snapToGrid w:val="0"/>
        <w:spacing w:line="360" w:lineRule="auto"/>
        <w:ind w:right="-10" w:firstLineChars="175" w:firstLine="420"/>
        <w:rPr>
          <w:rFonts w:ascii="宋体" w:hAnsi="宋体"/>
          <w:bCs/>
          <w:color w:val="000000" w:themeColor="text1"/>
          <w:sz w:val="24"/>
        </w:rPr>
      </w:pPr>
    </w:p>
    <w:p w:rsidR="00D72534" w:rsidRPr="00C313A8" w:rsidRDefault="00D72534">
      <w:pPr>
        <w:adjustRightInd w:val="0"/>
        <w:snapToGrid w:val="0"/>
        <w:spacing w:line="360" w:lineRule="auto"/>
        <w:ind w:right="-10" w:firstLineChars="175" w:firstLine="420"/>
        <w:rPr>
          <w:rFonts w:ascii="宋体" w:hAnsi="宋体"/>
          <w:bCs/>
          <w:color w:val="000000" w:themeColor="text1"/>
          <w:sz w:val="24"/>
        </w:rPr>
      </w:pPr>
    </w:p>
    <w:tbl>
      <w:tblPr>
        <w:tblW w:w="10674"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134"/>
        <w:gridCol w:w="7231"/>
        <w:gridCol w:w="1599"/>
      </w:tblGrid>
      <w:tr w:rsidR="00C313A8" w:rsidRPr="00C313A8">
        <w:trPr>
          <w:trHeight w:val="594"/>
        </w:trPr>
        <w:tc>
          <w:tcPr>
            <w:tcW w:w="710" w:type="dxa"/>
            <w:tcMar>
              <w:left w:w="75" w:type="dxa"/>
            </w:tcMar>
            <w:vAlign w:val="center"/>
          </w:tcPr>
          <w:p w:rsidR="00D72534" w:rsidRPr="00C313A8" w:rsidRDefault="002464DD">
            <w:pPr>
              <w:snapToGrid w:val="0"/>
              <w:spacing w:line="360" w:lineRule="auto"/>
              <w:jc w:val="center"/>
              <w:rPr>
                <w:rFonts w:asciiTheme="minorEastAsia" w:eastAsiaTheme="minorEastAsia" w:hAnsiTheme="minorEastAsia"/>
                <w:b/>
                <w:bCs/>
                <w:color w:val="000000" w:themeColor="text1"/>
                <w:kern w:val="0"/>
                <w:sz w:val="24"/>
                <w:szCs w:val="24"/>
              </w:rPr>
            </w:pPr>
            <w:r w:rsidRPr="00C313A8">
              <w:rPr>
                <w:rFonts w:asciiTheme="minorEastAsia" w:eastAsiaTheme="minorEastAsia" w:hAnsiTheme="minorEastAsia" w:hint="eastAsia"/>
                <w:b/>
                <w:bCs/>
                <w:color w:val="000000" w:themeColor="text1"/>
                <w:kern w:val="0"/>
                <w:sz w:val="24"/>
                <w:szCs w:val="24"/>
              </w:rPr>
              <w:lastRenderedPageBreak/>
              <w:t>序号</w:t>
            </w:r>
          </w:p>
        </w:tc>
        <w:tc>
          <w:tcPr>
            <w:tcW w:w="1134" w:type="dxa"/>
            <w:vAlign w:val="center"/>
          </w:tcPr>
          <w:p w:rsidR="00D72534" w:rsidRPr="00C313A8" w:rsidRDefault="002464DD">
            <w:pPr>
              <w:snapToGrid w:val="0"/>
              <w:spacing w:line="360" w:lineRule="auto"/>
              <w:jc w:val="center"/>
              <w:rPr>
                <w:rFonts w:asciiTheme="minorEastAsia" w:eastAsiaTheme="minorEastAsia" w:hAnsiTheme="minorEastAsia"/>
                <w:b/>
                <w:bCs/>
                <w:color w:val="000000" w:themeColor="text1"/>
                <w:kern w:val="0"/>
                <w:sz w:val="24"/>
                <w:szCs w:val="24"/>
              </w:rPr>
            </w:pPr>
            <w:r w:rsidRPr="00C313A8">
              <w:rPr>
                <w:rFonts w:asciiTheme="minorEastAsia" w:eastAsiaTheme="minorEastAsia" w:hAnsiTheme="minorEastAsia"/>
                <w:b/>
                <w:bCs/>
                <w:color w:val="000000" w:themeColor="text1"/>
                <w:kern w:val="0"/>
                <w:sz w:val="24"/>
                <w:szCs w:val="24"/>
              </w:rPr>
              <w:t>评分因素</w:t>
            </w:r>
          </w:p>
        </w:tc>
        <w:tc>
          <w:tcPr>
            <w:tcW w:w="7231" w:type="dxa"/>
            <w:vAlign w:val="center"/>
          </w:tcPr>
          <w:p w:rsidR="00D72534" w:rsidRPr="00C313A8" w:rsidRDefault="002464DD">
            <w:pPr>
              <w:snapToGrid w:val="0"/>
              <w:spacing w:line="360" w:lineRule="auto"/>
              <w:jc w:val="center"/>
              <w:rPr>
                <w:rFonts w:asciiTheme="minorEastAsia" w:eastAsiaTheme="minorEastAsia" w:hAnsiTheme="minorEastAsia"/>
                <w:b/>
                <w:bCs/>
                <w:color w:val="000000" w:themeColor="text1"/>
                <w:kern w:val="0"/>
                <w:sz w:val="24"/>
                <w:szCs w:val="24"/>
              </w:rPr>
            </w:pPr>
            <w:r w:rsidRPr="00C313A8">
              <w:rPr>
                <w:rFonts w:asciiTheme="minorEastAsia" w:eastAsiaTheme="minorEastAsia" w:hAnsiTheme="minorEastAsia"/>
                <w:b/>
                <w:bCs/>
                <w:color w:val="000000" w:themeColor="text1"/>
                <w:kern w:val="0"/>
                <w:sz w:val="24"/>
                <w:szCs w:val="24"/>
              </w:rPr>
              <w:t>评分标准</w:t>
            </w:r>
          </w:p>
        </w:tc>
        <w:tc>
          <w:tcPr>
            <w:tcW w:w="1599" w:type="dxa"/>
          </w:tcPr>
          <w:p w:rsidR="00D72534" w:rsidRPr="00C313A8" w:rsidRDefault="002464DD">
            <w:pPr>
              <w:snapToGrid w:val="0"/>
              <w:spacing w:line="360" w:lineRule="auto"/>
              <w:jc w:val="center"/>
              <w:rPr>
                <w:rFonts w:ascii="宋体" w:hAnsi="宋体"/>
                <w:b/>
                <w:color w:val="000000" w:themeColor="text1"/>
                <w:sz w:val="24"/>
                <w:szCs w:val="24"/>
              </w:rPr>
            </w:pPr>
            <w:r w:rsidRPr="00C313A8">
              <w:rPr>
                <w:rFonts w:ascii="宋体" w:hAnsi="宋体" w:hint="eastAsia"/>
                <w:b/>
                <w:color w:val="000000" w:themeColor="text1"/>
                <w:sz w:val="24"/>
                <w:szCs w:val="24"/>
              </w:rPr>
              <w:t>分值权重</w:t>
            </w:r>
          </w:p>
        </w:tc>
      </w:tr>
      <w:tr w:rsidR="00C313A8" w:rsidRPr="00C313A8">
        <w:trPr>
          <w:trHeight w:val="594"/>
        </w:trPr>
        <w:tc>
          <w:tcPr>
            <w:tcW w:w="710" w:type="dxa"/>
            <w:vAlign w:val="center"/>
          </w:tcPr>
          <w:p w:rsidR="00D72534" w:rsidRPr="00C313A8" w:rsidRDefault="002464DD">
            <w:pPr>
              <w:snapToGrid w:val="0"/>
              <w:spacing w:line="360" w:lineRule="auto"/>
              <w:jc w:val="center"/>
              <w:rPr>
                <w:rFonts w:asciiTheme="minorEastAsia" w:eastAsiaTheme="minorEastAsia" w:hAnsiTheme="minorEastAsia"/>
                <w:bCs/>
                <w:color w:val="000000" w:themeColor="text1"/>
                <w:kern w:val="0"/>
                <w:sz w:val="24"/>
                <w:szCs w:val="24"/>
              </w:rPr>
            </w:pPr>
            <w:r w:rsidRPr="00C313A8">
              <w:rPr>
                <w:rFonts w:asciiTheme="minorEastAsia" w:eastAsiaTheme="minorEastAsia" w:hAnsiTheme="minorEastAsia" w:hint="eastAsia"/>
                <w:bCs/>
                <w:color w:val="000000" w:themeColor="text1"/>
                <w:kern w:val="0"/>
                <w:sz w:val="24"/>
                <w:szCs w:val="24"/>
              </w:rPr>
              <w:t>1</w:t>
            </w:r>
          </w:p>
        </w:tc>
        <w:tc>
          <w:tcPr>
            <w:tcW w:w="1134" w:type="dxa"/>
            <w:tcMar>
              <w:left w:w="75" w:type="dxa"/>
            </w:tcMar>
            <w:vAlign w:val="center"/>
          </w:tcPr>
          <w:p w:rsidR="00D72534" w:rsidRPr="00C313A8" w:rsidRDefault="002464DD">
            <w:pPr>
              <w:adjustRightInd w:val="0"/>
              <w:snapToGrid w:val="0"/>
              <w:spacing w:line="360" w:lineRule="auto"/>
              <w:jc w:val="center"/>
              <w:rPr>
                <w:rFonts w:asciiTheme="minorEastAsia" w:eastAsiaTheme="minorEastAsia" w:hAnsiTheme="minorEastAsia"/>
                <w:color w:val="000000" w:themeColor="text1"/>
                <w:kern w:val="1"/>
                <w:sz w:val="24"/>
                <w:szCs w:val="24"/>
              </w:rPr>
            </w:pPr>
            <w:r w:rsidRPr="00C313A8">
              <w:rPr>
                <w:rFonts w:asciiTheme="minorEastAsia" w:eastAsiaTheme="minorEastAsia" w:hAnsiTheme="minorEastAsia" w:hint="eastAsia"/>
                <w:color w:val="000000" w:themeColor="text1"/>
                <w:kern w:val="1"/>
                <w:sz w:val="24"/>
                <w:szCs w:val="24"/>
              </w:rPr>
              <w:t>投标人</w:t>
            </w:r>
          </w:p>
          <w:p w:rsidR="00D72534" w:rsidRPr="00C313A8" w:rsidRDefault="002464DD">
            <w:pPr>
              <w:adjustRightInd w:val="0"/>
              <w:snapToGrid w:val="0"/>
              <w:spacing w:line="360" w:lineRule="auto"/>
              <w:jc w:val="center"/>
              <w:rPr>
                <w:rFonts w:asciiTheme="minorEastAsia" w:eastAsiaTheme="minorEastAsia" w:hAnsiTheme="minorEastAsia" w:cs="宋体"/>
                <w:color w:val="000000" w:themeColor="text1"/>
                <w:sz w:val="24"/>
                <w:szCs w:val="24"/>
              </w:rPr>
            </w:pPr>
            <w:r w:rsidRPr="00C313A8">
              <w:rPr>
                <w:rFonts w:asciiTheme="minorEastAsia" w:eastAsiaTheme="minorEastAsia" w:hAnsiTheme="minorEastAsia" w:hint="eastAsia"/>
                <w:color w:val="000000" w:themeColor="text1"/>
                <w:kern w:val="1"/>
                <w:sz w:val="24"/>
                <w:szCs w:val="24"/>
              </w:rPr>
              <w:t>业绩</w:t>
            </w:r>
          </w:p>
        </w:tc>
        <w:tc>
          <w:tcPr>
            <w:tcW w:w="7231" w:type="dxa"/>
            <w:vAlign w:val="center"/>
          </w:tcPr>
          <w:p w:rsidR="00D72534" w:rsidRPr="00C313A8" w:rsidRDefault="002464DD">
            <w:pPr>
              <w:spacing w:line="360" w:lineRule="auto"/>
              <w:rPr>
                <w:rFonts w:ascii="宋体" w:hAnsi="宋体" w:cs="宋体"/>
                <w:color w:val="000000" w:themeColor="text1"/>
                <w:sz w:val="24"/>
                <w:szCs w:val="24"/>
              </w:rPr>
            </w:pPr>
            <w:r w:rsidRPr="00C313A8">
              <w:rPr>
                <w:rFonts w:asciiTheme="minorEastAsia" w:eastAsiaTheme="minorEastAsia" w:hAnsiTheme="minorEastAsia" w:hint="eastAsia"/>
                <w:color w:val="000000" w:themeColor="text1"/>
                <w:sz w:val="24"/>
                <w:szCs w:val="24"/>
              </w:rPr>
              <w:t>投标人自201</w:t>
            </w:r>
            <w:r w:rsidRPr="00C313A8">
              <w:rPr>
                <w:rFonts w:asciiTheme="minorEastAsia" w:eastAsiaTheme="minorEastAsia" w:hAnsiTheme="minorEastAsia"/>
                <w:color w:val="000000" w:themeColor="text1"/>
                <w:sz w:val="24"/>
                <w:szCs w:val="24"/>
              </w:rPr>
              <w:t>6</w:t>
            </w:r>
            <w:r w:rsidRPr="00C313A8">
              <w:rPr>
                <w:rFonts w:asciiTheme="minorEastAsia" w:eastAsiaTheme="minorEastAsia" w:hAnsiTheme="minorEastAsia" w:hint="eastAsia"/>
                <w:color w:val="000000" w:themeColor="text1"/>
                <w:sz w:val="24"/>
                <w:szCs w:val="24"/>
              </w:rPr>
              <w:t>年1月1日以来（以合同签订时间为准），具有单个合同额</w:t>
            </w:r>
            <w:r w:rsidRPr="00C313A8">
              <w:rPr>
                <w:rFonts w:asciiTheme="minorEastAsia" w:eastAsiaTheme="minorEastAsia" w:hAnsiTheme="minorEastAsia" w:cs="宋体" w:hint="eastAsia"/>
                <w:color w:val="000000" w:themeColor="text1"/>
                <w:sz w:val="24"/>
                <w:szCs w:val="24"/>
              </w:rPr>
              <w:t>≥</w:t>
            </w:r>
            <w:r w:rsidRPr="00C313A8">
              <w:rPr>
                <w:rFonts w:asciiTheme="minorEastAsia" w:eastAsiaTheme="minorEastAsia" w:hAnsiTheme="minorEastAsia" w:hint="eastAsia"/>
                <w:color w:val="000000" w:themeColor="text1"/>
                <w:sz w:val="24"/>
                <w:szCs w:val="24"/>
              </w:rPr>
              <w:t>30万元的建筑装饰项目业绩，每提供一个有效业绩得</w:t>
            </w:r>
            <w:r w:rsidRPr="00C313A8">
              <w:rPr>
                <w:rFonts w:asciiTheme="minorEastAsia" w:eastAsiaTheme="minorEastAsia" w:hAnsiTheme="minorEastAsia"/>
                <w:color w:val="000000" w:themeColor="text1"/>
                <w:sz w:val="24"/>
                <w:szCs w:val="24"/>
              </w:rPr>
              <w:t>5</w:t>
            </w:r>
            <w:r w:rsidRPr="00C313A8">
              <w:rPr>
                <w:rFonts w:asciiTheme="minorEastAsia" w:eastAsiaTheme="minorEastAsia" w:hAnsiTheme="minorEastAsia" w:hint="eastAsia"/>
                <w:color w:val="000000" w:themeColor="text1"/>
                <w:sz w:val="24"/>
                <w:szCs w:val="24"/>
              </w:rPr>
              <w:t>分，</w:t>
            </w:r>
            <w:r w:rsidRPr="00C313A8">
              <w:rPr>
                <w:rFonts w:asciiTheme="minorEastAsia" w:eastAsiaTheme="minorEastAsia" w:hAnsiTheme="minorEastAsia" w:cs="宋体" w:hint="eastAsia"/>
                <w:color w:val="000000" w:themeColor="text1"/>
                <w:sz w:val="24"/>
                <w:szCs w:val="24"/>
              </w:rPr>
              <w:t>本项最高得15分</w:t>
            </w:r>
            <w:r w:rsidRPr="00C313A8">
              <w:rPr>
                <w:rFonts w:ascii="宋体" w:hAnsi="宋体" w:cs="宋体" w:hint="eastAsia"/>
                <w:color w:val="000000" w:themeColor="text1"/>
                <w:sz w:val="24"/>
                <w:szCs w:val="24"/>
              </w:rPr>
              <w:t>，未提供的不得分</w:t>
            </w:r>
            <w:r w:rsidRPr="00C313A8">
              <w:rPr>
                <w:rFonts w:asciiTheme="minorEastAsia" w:eastAsiaTheme="minorEastAsia" w:hAnsiTheme="minorEastAsia" w:cs="宋体" w:hint="eastAsia"/>
                <w:color w:val="000000" w:themeColor="text1"/>
                <w:sz w:val="24"/>
                <w:szCs w:val="24"/>
              </w:rPr>
              <w:t>。</w:t>
            </w:r>
          </w:p>
          <w:p w:rsidR="00D72534" w:rsidRPr="00C313A8" w:rsidRDefault="002464DD">
            <w:pPr>
              <w:adjustRightInd w:val="0"/>
              <w:snapToGrid w:val="0"/>
              <w:spacing w:line="360" w:lineRule="auto"/>
              <w:jc w:val="left"/>
              <w:rPr>
                <w:rFonts w:asciiTheme="minorEastAsia" w:eastAsiaTheme="minorEastAsia" w:hAnsiTheme="minorEastAsia"/>
                <w:b/>
                <w:bCs/>
                <w:color w:val="000000" w:themeColor="text1"/>
                <w:sz w:val="24"/>
                <w:szCs w:val="24"/>
              </w:rPr>
            </w:pPr>
            <w:r w:rsidRPr="00C313A8">
              <w:rPr>
                <w:rFonts w:asciiTheme="minorEastAsia" w:eastAsiaTheme="minorEastAsia" w:hAnsiTheme="minorEastAsia" w:hint="eastAsia"/>
                <w:b/>
                <w:bCs/>
                <w:color w:val="000000" w:themeColor="text1"/>
                <w:sz w:val="24"/>
                <w:szCs w:val="24"/>
              </w:rPr>
              <w:t>注：投标文件中按下列规定提供业绩证明资料：</w:t>
            </w:r>
          </w:p>
          <w:p w:rsidR="00D72534" w:rsidRPr="00C313A8" w:rsidRDefault="002464DD">
            <w:pPr>
              <w:adjustRightInd w:val="0"/>
              <w:snapToGrid w:val="0"/>
              <w:spacing w:line="360" w:lineRule="auto"/>
              <w:jc w:val="left"/>
              <w:rPr>
                <w:rFonts w:asciiTheme="minorEastAsia" w:eastAsiaTheme="minorEastAsia" w:hAnsiTheme="minorEastAsia"/>
                <w:b/>
                <w:bCs/>
                <w:color w:val="000000" w:themeColor="text1"/>
                <w:sz w:val="24"/>
                <w:szCs w:val="24"/>
              </w:rPr>
            </w:pPr>
            <w:r w:rsidRPr="00C313A8">
              <w:rPr>
                <w:rFonts w:asciiTheme="minorEastAsia" w:eastAsiaTheme="minorEastAsia" w:hAnsiTheme="minorEastAsia" w:hint="eastAsia"/>
                <w:b/>
                <w:bCs/>
                <w:color w:val="000000" w:themeColor="text1"/>
                <w:sz w:val="24"/>
                <w:szCs w:val="24"/>
              </w:rPr>
              <w:t>（1）合同扫描件。</w:t>
            </w:r>
          </w:p>
          <w:p w:rsidR="00D72534" w:rsidRPr="00C313A8" w:rsidRDefault="002464DD">
            <w:pPr>
              <w:spacing w:line="360" w:lineRule="auto"/>
              <w:jc w:val="left"/>
              <w:rPr>
                <w:rFonts w:asciiTheme="minorEastAsia" w:eastAsiaTheme="minorEastAsia" w:hAnsiTheme="minorEastAsia" w:cs="宋体"/>
                <w:b/>
                <w:bCs/>
                <w:color w:val="000000" w:themeColor="text1"/>
                <w:kern w:val="0"/>
                <w:sz w:val="24"/>
                <w:szCs w:val="24"/>
              </w:rPr>
            </w:pPr>
            <w:r w:rsidRPr="00C313A8">
              <w:rPr>
                <w:rFonts w:asciiTheme="minorEastAsia" w:eastAsiaTheme="minorEastAsia" w:hAnsiTheme="minorEastAsia" w:hint="eastAsia"/>
                <w:b/>
                <w:bCs/>
                <w:color w:val="000000" w:themeColor="text1"/>
                <w:sz w:val="24"/>
                <w:szCs w:val="24"/>
              </w:rPr>
              <w:t>（</w:t>
            </w:r>
            <w:r w:rsidRPr="00C313A8">
              <w:rPr>
                <w:rFonts w:asciiTheme="minorEastAsia" w:eastAsiaTheme="minorEastAsia" w:hAnsiTheme="minorEastAsia"/>
                <w:b/>
                <w:bCs/>
                <w:color w:val="000000" w:themeColor="text1"/>
                <w:sz w:val="24"/>
                <w:szCs w:val="24"/>
              </w:rPr>
              <w:t>2</w:t>
            </w:r>
            <w:r w:rsidRPr="00C313A8">
              <w:rPr>
                <w:rFonts w:asciiTheme="minorEastAsia" w:eastAsiaTheme="minorEastAsia" w:hAnsiTheme="minorEastAsia" w:hint="eastAsia"/>
                <w:b/>
                <w:bCs/>
                <w:color w:val="000000" w:themeColor="text1"/>
                <w:sz w:val="24"/>
                <w:szCs w:val="24"/>
              </w:rPr>
              <w:t>）竣工验收证明文件（具有建设单位、设计单位、监理单位、施工单位四方参与竣工验收报告）。</w:t>
            </w:r>
          </w:p>
        </w:tc>
        <w:tc>
          <w:tcPr>
            <w:tcW w:w="1599" w:type="dxa"/>
            <w:vAlign w:val="center"/>
          </w:tcPr>
          <w:p w:rsidR="00D72534" w:rsidRPr="00C313A8" w:rsidRDefault="002464DD">
            <w:pPr>
              <w:adjustRightInd w:val="0"/>
              <w:snapToGrid w:val="0"/>
              <w:spacing w:line="360" w:lineRule="auto"/>
              <w:jc w:val="center"/>
              <w:rPr>
                <w:rFonts w:asciiTheme="minorEastAsia" w:eastAsiaTheme="minorEastAsia" w:hAnsiTheme="minorEastAsia" w:cs="楷体"/>
                <w:bCs/>
                <w:snapToGrid w:val="0"/>
                <w:color w:val="000000" w:themeColor="text1"/>
                <w:kern w:val="0"/>
                <w:sz w:val="24"/>
                <w:szCs w:val="24"/>
              </w:rPr>
            </w:pPr>
            <w:r w:rsidRPr="00C313A8">
              <w:rPr>
                <w:rFonts w:asciiTheme="minorEastAsia" w:eastAsiaTheme="minorEastAsia" w:hAnsiTheme="minorEastAsia" w:cs="楷体" w:hint="eastAsia"/>
                <w:bCs/>
                <w:snapToGrid w:val="0"/>
                <w:color w:val="000000" w:themeColor="text1"/>
                <w:kern w:val="0"/>
                <w:sz w:val="24"/>
                <w:szCs w:val="24"/>
              </w:rPr>
              <w:t>0-15分</w:t>
            </w:r>
          </w:p>
        </w:tc>
      </w:tr>
      <w:tr w:rsidR="00C313A8" w:rsidRPr="00C313A8">
        <w:trPr>
          <w:trHeight w:val="594"/>
        </w:trPr>
        <w:tc>
          <w:tcPr>
            <w:tcW w:w="710" w:type="dxa"/>
            <w:vAlign w:val="center"/>
          </w:tcPr>
          <w:p w:rsidR="00D72534" w:rsidRPr="00C313A8" w:rsidRDefault="002464DD">
            <w:pPr>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2</w:t>
            </w:r>
          </w:p>
        </w:tc>
        <w:tc>
          <w:tcPr>
            <w:tcW w:w="1134" w:type="dxa"/>
            <w:tcMar>
              <w:left w:w="75" w:type="dxa"/>
            </w:tcMar>
            <w:vAlign w:val="center"/>
          </w:tcPr>
          <w:p w:rsidR="00D72534" w:rsidRPr="00C313A8" w:rsidRDefault="002464DD">
            <w:pPr>
              <w:adjustRightInd w:val="0"/>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人员</w:t>
            </w:r>
          </w:p>
          <w:p w:rsidR="00D72534" w:rsidRPr="00C313A8" w:rsidRDefault="002464DD">
            <w:pPr>
              <w:adjustRightInd w:val="0"/>
              <w:snapToGrid w:val="0"/>
              <w:spacing w:line="360" w:lineRule="auto"/>
              <w:jc w:val="center"/>
              <w:rPr>
                <w:rFonts w:asciiTheme="minorEastAsia" w:eastAsiaTheme="minorEastAsia" w:hAnsiTheme="minorEastAsia"/>
                <w:color w:val="000000" w:themeColor="text1"/>
                <w:kern w:val="1"/>
                <w:sz w:val="24"/>
                <w:szCs w:val="24"/>
              </w:rPr>
            </w:pPr>
            <w:r w:rsidRPr="00C313A8">
              <w:rPr>
                <w:rFonts w:asciiTheme="minorEastAsia" w:eastAsiaTheme="minorEastAsia" w:hAnsiTheme="minorEastAsia" w:hint="eastAsia"/>
                <w:color w:val="000000" w:themeColor="text1"/>
                <w:sz w:val="24"/>
                <w:szCs w:val="24"/>
              </w:rPr>
              <w:t>资质</w:t>
            </w:r>
          </w:p>
        </w:tc>
        <w:tc>
          <w:tcPr>
            <w:tcW w:w="7231" w:type="dxa"/>
            <w:vAlign w:val="center"/>
          </w:tcPr>
          <w:p w:rsidR="00D72534" w:rsidRPr="00C313A8" w:rsidRDefault="002464DD">
            <w:pPr>
              <w:spacing w:line="360" w:lineRule="auto"/>
              <w:rPr>
                <w:rFonts w:ascii="宋体" w:hAnsi="宋体" w:cs="宋体"/>
                <w:color w:val="000000" w:themeColor="text1"/>
                <w:sz w:val="24"/>
                <w:szCs w:val="24"/>
              </w:rPr>
            </w:pPr>
            <w:r w:rsidRPr="00C313A8">
              <w:rPr>
                <w:rFonts w:ascii="宋体" w:hAnsi="宋体" w:cs="宋体" w:hint="eastAsia"/>
                <w:color w:val="000000" w:themeColor="text1"/>
                <w:sz w:val="24"/>
                <w:szCs w:val="24"/>
              </w:rPr>
              <w:t>投标人为本项目配备的项目经理</w:t>
            </w:r>
            <w:r w:rsidRPr="00C313A8">
              <w:rPr>
                <w:rFonts w:asciiTheme="minorEastAsia" w:eastAsiaTheme="minorEastAsia" w:hAnsiTheme="minorEastAsia" w:cs="宋体"/>
                <w:color w:val="000000" w:themeColor="text1"/>
                <w:sz w:val="24"/>
                <w:szCs w:val="24"/>
              </w:rPr>
              <w:t>（项目负责人）</w:t>
            </w:r>
            <w:r w:rsidRPr="00C313A8">
              <w:rPr>
                <w:rFonts w:asciiTheme="minorEastAsia" w:eastAsiaTheme="minorEastAsia" w:hAnsiTheme="minorEastAsia" w:cs="宋体" w:hint="eastAsia"/>
                <w:color w:val="000000" w:themeColor="text1"/>
                <w:sz w:val="24"/>
                <w:szCs w:val="24"/>
              </w:rPr>
              <w:t>自201</w:t>
            </w:r>
            <w:r w:rsidR="004E7E26" w:rsidRPr="00C313A8">
              <w:rPr>
                <w:rFonts w:asciiTheme="minorEastAsia" w:eastAsiaTheme="minorEastAsia" w:hAnsiTheme="minorEastAsia" w:cs="宋体" w:hint="eastAsia"/>
                <w:color w:val="000000" w:themeColor="text1"/>
                <w:sz w:val="24"/>
                <w:szCs w:val="24"/>
              </w:rPr>
              <w:t>6</w:t>
            </w:r>
            <w:r w:rsidRPr="00C313A8">
              <w:rPr>
                <w:rFonts w:asciiTheme="minorEastAsia" w:eastAsiaTheme="minorEastAsia" w:hAnsiTheme="minorEastAsia" w:cs="宋体" w:hint="eastAsia"/>
                <w:color w:val="000000" w:themeColor="text1"/>
                <w:sz w:val="24"/>
                <w:szCs w:val="24"/>
              </w:rPr>
              <w:t>年1月1日以来（以合同签订时间为准），具有单个合同≥4</w:t>
            </w:r>
            <w:r w:rsidRPr="00C313A8">
              <w:rPr>
                <w:rFonts w:asciiTheme="minorEastAsia" w:eastAsiaTheme="minorEastAsia" w:hAnsiTheme="minorEastAsia" w:cs="宋体"/>
                <w:color w:val="000000" w:themeColor="text1"/>
                <w:sz w:val="24"/>
                <w:szCs w:val="24"/>
              </w:rPr>
              <w:t>0</w:t>
            </w:r>
            <w:r w:rsidRPr="00C313A8">
              <w:rPr>
                <w:rFonts w:asciiTheme="minorEastAsia" w:eastAsiaTheme="minorEastAsia" w:hAnsiTheme="minorEastAsia" w:cs="宋体" w:hint="eastAsia"/>
                <w:color w:val="000000" w:themeColor="text1"/>
                <w:sz w:val="24"/>
                <w:szCs w:val="24"/>
              </w:rPr>
              <w:t>万元的建筑装饰项目业绩，每提供一个有效业绩得5分，本项最高得10分，未提供的不得分</w:t>
            </w:r>
            <w:r w:rsidRPr="00C313A8">
              <w:rPr>
                <w:rFonts w:ascii="宋体" w:hAnsi="宋体" w:cs="宋体" w:hint="eastAsia"/>
                <w:color w:val="000000" w:themeColor="text1"/>
                <w:sz w:val="24"/>
                <w:szCs w:val="24"/>
              </w:rPr>
              <w:t>。</w:t>
            </w:r>
          </w:p>
          <w:p w:rsidR="00D72534" w:rsidRPr="00C313A8" w:rsidRDefault="002464DD">
            <w:pPr>
              <w:adjustRightInd w:val="0"/>
              <w:snapToGrid w:val="0"/>
              <w:spacing w:line="360" w:lineRule="auto"/>
              <w:jc w:val="left"/>
              <w:rPr>
                <w:rFonts w:asciiTheme="minorEastAsia" w:eastAsiaTheme="minorEastAsia" w:hAnsiTheme="minorEastAsia" w:cs="宋体"/>
                <w:b/>
                <w:bCs/>
                <w:color w:val="000000" w:themeColor="text1"/>
                <w:kern w:val="0"/>
                <w:sz w:val="24"/>
                <w:szCs w:val="24"/>
              </w:rPr>
            </w:pPr>
            <w:r w:rsidRPr="00C313A8">
              <w:rPr>
                <w:rFonts w:asciiTheme="minorEastAsia" w:eastAsiaTheme="minorEastAsia" w:hAnsiTheme="minorEastAsia" w:cs="宋体" w:hint="eastAsia"/>
                <w:b/>
                <w:bCs/>
                <w:color w:val="000000" w:themeColor="text1"/>
                <w:kern w:val="0"/>
                <w:sz w:val="24"/>
                <w:szCs w:val="24"/>
              </w:rPr>
              <w:t>注：</w:t>
            </w:r>
          </w:p>
          <w:p w:rsidR="00D72534" w:rsidRPr="00C313A8" w:rsidRDefault="002464DD">
            <w:pPr>
              <w:adjustRightInd w:val="0"/>
              <w:snapToGrid w:val="0"/>
              <w:spacing w:line="360" w:lineRule="auto"/>
              <w:jc w:val="left"/>
              <w:rPr>
                <w:rFonts w:asciiTheme="minorEastAsia" w:eastAsiaTheme="minorEastAsia" w:hAnsiTheme="minorEastAsia" w:cs="宋体"/>
                <w:b/>
                <w:bCs/>
                <w:color w:val="000000" w:themeColor="text1"/>
                <w:kern w:val="0"/>
                <w:sz w:val="24"/>
                <w:szCs w:val="24"/>
              </w:rPr>
            </w:pPr>
            <w:r w:rsidRPr="00C313A8">
              <w:rPr>
                <w:rFonts w:asciiTheme="minorEastAsia" w:eastAsiaTheme="minorEastAsia" w:hAnsiTheme="minorEastAsia" w:cs="宋体" w:hint="eastAsia"/>
                <w:b/>
                <w:bCs/>
                <w:color w:val="000000" w:themeColor="text1"/>
                <w:kern w:val="0"/>
                <w:sz w:val="24"/>
                <w:szCs w:val="24"/>
              </w:rPr>
              <w:t>1、投标文件中提供合同扫描件及竣工验收报告作为评标依据；</w:t>
            </w:r>
          </w:p>
          <w:p w:rsidR="00D72534" w:rsidRPr="00C313A8" w:rsidRDefault="002464DD">
            <w:pPr>
              <w:widowControl/>
              <w:spacing w:line="360" w:lineRule="auto"/>
              <w:jc w:val="left"/>
              <w:rPr>
                <w:rFonts w:asciiTheme="minorEastAsia" w:eastAsiaTheme="minorEastAsia" w:hAnsiTheme="minorEastAsia" w:cs="宋体"/>
                <w:b/>
                <w:bCs/>
                <w:color w:val="000000" w:themeColor="text1"/>
                <w:kern w:val="0"/>
                <w:sz w:val="24"/>
                <w:szCs w:val="24"/>
                <w:lang w:bidi="ar"/>
              </w:rPr>
            </w:pPr>
            <w:r w:rsidRPr="00C313A8">
              <w:rPr>
                <w:rFonts w:asciiTheme="minorEastAsia" w:eastAsiaTheme="minorEastAsia" w:hAnsiTheme="minorEastAsia"/>
                <w:color w:val="000000" w:themeColor="text1"/>
                <w:sz w:val="24"/>
                <w:szCs w:val="24"/>
              </w:rPr>
              <w:t>2</w:t>
            </w:r>
            <w:r w:rsidRPr="00C313A8">
              <w:rPr>
                <w:rFonts w:asciiTheme="minorEastAsia" w:eastAsiaTheme="minorEastAsia" w:hAnsiTheme="minorEastAsia" w:hint="eastAsia"/>
                <w:color w:val="000000" w:themeColor="text1"/>
                <w:sz w:val="24"/>
                <w:szCs w:val="24"/>
              </w:rPr>
              <w:t>、</w:t>
            </w:r>
            <w:r w:rsidRPr="00C313A8">
              <w:rPr>
                <w:rFonts w:asciiTheme="minorEastAsia" w:eastAsiaTheme="minorEastAsia" w:hAnsiTheme="minorEastAsia"/>
                <w:b/>
                <w:bCs/>
                <w:color w:val="000000" w:themeColor="text1"/>
                <w:kern w:val="0"/>
                <w:sz w:val="24"/>
                <w:szCs w:val="24"/>
              </w:rPr>
              <w:t>投标人为其人员缴纳的近3个月的社保证明作为评审依据，人员重复不得分</w:t>
            </w:r>
            <w:r w:rsidRPr="00C313A8">
              <w:rPr>
                <w:rFonts w:asciiTheme="minorEastAsia" w:eastAsiaTheme="minorEastAsia" w:hAnsiTheme="minorEastAsia" w:hint="eastAsia"/>
                <w:b/>
                <w:bCs/>
                <w:color w:val="000000" w:themeColor="text1"/>
                <w:kern w:val="0"/>
                <w:sz w:val="24"/>
                <w:szCs w:val="24"/>
              </w:rPr>
              <w:t>，</w:t>
            </w:r>
            <w:r w:rsidRPr="00C313A8">
              <w:rPr>
                <w:rFonts w:asciiTheme="minorEastAsia" w:eastAsiaTheme="minorEastAsia" w:hAnsiTheme="minorEastAsia" w:cs="宋体" w:hint="eastAsia"/>
                <w:b/>
                <w:bCs/>
                <w:color w:val="000000" w:themeColor="text1"/>
                <w:kern w:val="0"/>
                <w:sz w:val="24"/>
                <w:szCs w:val="24"/>
                <w:lang w:bidi="ar"/>
              </w:rPr>
              <w:t>社保证明材料，具体形式之一：</w:t>
            </w:r>
          </w:p>
          <w:p w:rsidR="00D72534" w:rsidRPr="00C313A8" w:rsidRDefault="002464DD">
            <w:pPr>
              <w:widowControl/>
              <w:spacing w:line="360" w:lineRule="auto"/>
              <w:jc w:val="left"/>
              <w:rPr>
                <w:rFonts w:asciiTheme="minorEastAsia" w:eastAsiaTheme="minorEastAsia" w:hAnsiTheme="minorEastAsia" w:cs="宋体"/>
                <w:b/>
                <w:bCs/>
                <w:color w:val="000000" w:themeColor="text1"/>
                <w:kern w:val="0"/>
                <w:sz w:val="24"/>
                <w:szCs w:val="24"/>
                <w:lang w:bidi="ar"/>
              </w:rPr>
            </w:pPr>
            <w:r w:rsidRPr="00C313A8">
              <w:rPr>
                <w:rFonts w:asciiTheme="minorEastAsia" w:eastAsiaTheme="minorEastAsia" w:hAnsiTheme="minorEastAsia" w:cs="宋体" w:hint="eastAsia"/>
                <w:b/>
                <w:bCs/>
                <w:color w:val="000000" w:themeColor="text1"/>
                <w:kern w:val="0"/>
                <w:sz w:val="24"/>
                <w:szCs w:val="24"/>
                <w:lang w:bidi="ar"/>
              </w:rPr>
              <w:t>①社保局官方网站查询的缴费记录截图（扫描件）；</w:t>
            </w:r>
          </w:p>
          <w:p w:rsidR="00D72534" w:rsidRPr="00C313A8" w:rsidRDefault="002464DD">
            <w:pPr>
              <w:widowControl/>
              <w:spacing w:line="360" w:lineRule="auto"/>
              <w:jc w:val="left"/>
              <w:rPr>
                <w:rFonts w:asciiTheme="minorEastAsia" w:eastAsiaTheme="minorEastAsia" w:hAnsiTheme="minorEastAsia" w:cs="宋体"/>
                <w:b/>
                <w:bCs/>
                <w:color w:val="000000" w:themeColor="text1"/>
                <w:kern w:val="0"/>
                <w:sz w:val="24"/>
                <w:szCs w:val="24"/>
                <w:lang w:bidi="ar"/>
              </w:rPr>
            </w:pPr>
            <w:r w:rsidRPr="00C313A8">
              <w:rPr>
                <w:rFonts w:asciiTheme="minorEastAsia" w:eastAsiaTheme="minorEastAsia" w:hAnsiTheme="minorEastAsia" w:cs="宋体" w:hint="eastAsia"/>
                <w:b/>
                <w:bCs/>
                <w:color w:val="000000" w:themeColor="text1"/>
                <w:kern w:val="0"/>
                <w:sz w:val="24"/>
                <w:szCs w:val="24"/>
                <w:lang w:bidi="ar"/>
              </w:rPr>
              <w:t>②社保局的书面证明材料（扫描件）；</w:t>
            </w:r>
          </w:p>
          <w:p w:rsidR="00D72534" w:rsidRPr="00C313A8" w:rsidRDefault="002464DD">
            <w:pPr>
              <w:adjustRightInd w:val="0"/>
              <w:snapToGrid w:val="0"/>
              <w:spacing w:line="360" w:lineRule="auto"/>
              <w:jc w:val="left"/>
              <w:rPr>
                <w:rFonts w:asciiTheme="minorEastAsia" w:eastAsiaTheme="minorEastAsia" w:hAnsiTheme="minorEastAsia"/>
                <w:color w:val="000000" w:themeColor="text1"/>
                <w:sz w:val="24"/>
                <w:szCs w:val="24"/>
              </w:rPr>
            </w:pPr>
            <w:r w:rsidRPr="00C313A8">
              <w:rPr>
                <w:rFonts w:asciiTheme="minorEastAsia" w:eastAsiaTheme="minorEastAsia" w:hAnsiTheme="minorEastAsia" w:cs="宋体" w:hint="eastAsia"/>
                <w:b/>
                <w:bCs/>
                <w:color w:val="000000" w:themeColor="text1"/>
                <w:kern w:val="0"/>
                <w:sz w:val="24"/>
                <w:szCs w:val="24"/>
                <w:lang w:bidi="ar"/>
              </w:rPr>
              <w:t>备注：社保证明材料体现缴纳单位名称、人员信息、缴纳期限。</w:t>
            </w:r>
          </w:p>
        </w:tc>
        <w:tc>
          <w:tcPr>
            <w:tcW w:w="1599" w:type="dxa"/>
            <w:vAlign w:val="center"/>
          </w:tcPr>
          <w:p w:rsidR="00D72534" w:rsidRPr="00C313A8" w:rsidRDefault="002464DD">
            <w:pPr>
              <w:adjustRightInd w:val="0"/>
              <w:snapToGrid w:val="0"/>
              <w:spacing w:line="360" w:lineRule="auto"/>
              <w:jc w:val="center"/>
              <w:rPr>
                <w:rFonts w:asciiTheme="minorEastAsia" w:eastAsiaTheme="minorEastAsia" w:hAnsiTheme="minorEastAsia" w:cs="宋体"/>
                <w:color w:val="000000" w:themeColor="text1"/>
                <w:sz w:val="24"/>
                <w:szCs w:val="24"/>
              </w:rPr>
            </w:pPr>
            <w:r w:rsidRPr="00C313A8">
              <w:rPr>
                <w:rFonts w:asciiTheme="minorEastAsia" w:eastAsiaTheme="minorEastAsia" w:hAnsiTheme="minorEastAsia" w:cs="宋体" w:hint="eastAsia"/>
                <w:color w:val="000000" w:themeColor="text1"/>
                <w:sz w:val="24"/>
                <w:szCs w:val="24"/>
              </w:rPr>
              <w:t>0-10分</w:t>
            </w:r>
          </w:p>
        </w:tc>
      </w:tr>
      <w:tr w:rsidR="00C313A8" w:rsidRPr="00C313A8">
        <w:trPr>
          <w:trHeight w:val="594"/>
        </w:trPr>
        <w:tc>
          <w:tcPr>
            <w:tcW w:w="710" w:type="dxa"/>
            <w:vAlign w:val="center"/>
          </w:tcPr>
          <w:p w:rsidR="00D72534" w:rsidRPr="00C313A8" w:rsidRDefault="002464DD">
            <w:pPr>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3</w:t>
            </w:r>
          </w:p>
        </w:tc>
        <w:tc>
          <w:tcPr>
            <w:tcW w:w="1134" w:type="dxa"/>
            <w:tcMar>
              <w:left w:w="75" w:type="dxa"/>
            </w:tcMar>
            <w:vAlign w:val="center"/>
          </w:tcPr>
          <w:p w:rsidR="00D72534" w:rsidRPr="00C313A8" w:rsidRDefault="002464DD">
            <w:pPr>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施工组织设计</w:t>
            </w:r>
          </w:p>
        </w:tc>
        <w:tc>
          <w:tcPr>
            <w:tcW w:w="7231" w:type="dxa"/>
            <w:vAlign w:val="center"/>
          </w:tcPr>
          <w:p w:rsidR="00D72534" w:rsidRPr="00C313A8" w:rsidRDefault="002464DD">
            <w:pPr>
              <w:adjustRightInd w:val="0"/>
              <w:snapToGrid w:val="0"/>
              <w:spacing w:line="360" w:lineRule="auto"/>
              <w:jc w:val="left"/>
              <w:rPr>
                <w:rFonts w:asciiTheme="minorEastAsia" w:eastAsiaTheme="minorEastAsia" w:hAnsiTheme="minorEastAsia" w:cs="宋体"/>
                <w:color w:val="000000" w:themeColor="text1"/>
                <w:sz w:val="24"/>
                <w:szCs w:val="24"/>
              </w:rPr>
            </w:pPr>
            <w:r w:rsidRPr="00C313A8">
              <w:rPr>
                <w:rFonts w:asciiTheme="minorEastAsia" w:eastAsiaTheme="minorEastAsia" w:hAnsiTheme="minorEastAsia" w:cs="宋体" w:hint="eastAsia"/>
                <w:color w:val="000000" w:themeColor="text1"/>
                <w:sz w:val="24"/>
                <w:szCs w:val="24"/>
              </w:rPr>
              <w:t>（1）具有完善的施工工艺规范，根据投标文件中提供相应的分部分项工程的主要施工方案与技术措施进行综合打分，优的得4＜F≤5分，良好的得2＜F≤4分，一般的得</w:t>
            </w:r>
            <w:r w:rsidRPr="00C313A8">
              <w:rPr>
                <w:rFonts w:asciiTheme="minorEastAsia" w:eastAsiaTheme="minorEastAsia" w:hAnsiTheme="minorEastAsia" w:cs="宋体"/>
                <w:color w:val="000000" w:themeColor="text1"/>
                <w:sz w:val="24"/>
                <w:szCs w:val="24"/>
              </w:rPr>
              <w:t>1</w:t>
            </w:r>
            <w:r w:rsidRPr="00C313A8">
              <w:rPr>
                <w:rFonts w:asciiTheme="minorEastAsia" w:eastAsiaTheme="minorEastAsia" w:hAnsiTheme="minorEastAsia" w:cs="宋体" w:hint="eastAsia"/>
                <w:color w:val="000000" w:themeColor="text1"/>
                <w:sz w:val="24"/>
                <w:szCs w:val="24"/>
              </w:rPr>
              <w:t>＜F≤2分，</w:t>
            </w:r>
            <w:r w:rsidRPr="00C313A8">
              <w:rPr>
                <w:rFonts w:ascii="宋体" w:hAnsi="宋体" w:cs="宋体" w:hint="eastAsia"/>
                <w:color w:val="000000" w:themeColor="text1"/>
                <w:sz w:val="24"/>
                <w:szCs w:val="24"/>
              </w:rPr>
              <w:t>未提供的不得分</w:t>
            </w:r>
            <w:r w:rsidRPr="00C313A8">
              <w:rPr>
                <w:rFonts w:asciiTheme="minorEastAsia" w:eastAsiaTheme="minorEastAsia" w:hAnsiTheme="minorEastAsia" w:cs="宋体" w:hint="eastAsia"/>
                <w:color w:val="000000" w:themeColor="text1"/>
                <w:sz w:val="24"/>
                <w:szCs w:val="24"/>
              </w:rPr>
              <w:t>；</w:t>
            </w:r>
          </w:p>
          <w:p w:rsidR="00D72534" w:rsidRPr="00C313A8" w:rsidRDefault="002464DD">
            <w:pPr>
              <w:spacing w:line="360" w:lineRule="auto"/>
              <w:rPr>
                <w:rFonts w:ascii="宋体" w:hAnsi="宋体" w:cs="宋体"/>
                <w:color w:val="000000" w:themeColor="text1"/>
                <w:sz w:val="24"/>
                <w:szCs w:val="24"/>
              </w:rPr>
            </w:pPr>
            <w:r w:rsidRPr="00C313A8">
              <w:rPr>
                <w:rFonts w:asciiTheme="minorEastAsia" w:eastAsiaTheme="minorEastAsia" w:hAnsiTheme="minorEastAsia" w:cs="宋体" w:hint="eastAsia"/>
                <w:color w:val="000000" w:themeColor="text1"/>
                <w:sz w:val="24"/>
                <w:szCs w:val="24"/>
              </w:rPr>
              <w:t>（2）具有一套完善质量保证体系，根据投标文件中提供相应的完善实施方案和质量保证措施进行综合打分，优的得4＜F≤5分，良好的得2＜F≤4分，一般的得1＜F≤2分，未提供的不得分；</w:t>
            </w:r>
          </w:p>
          <w:p w:rsidR="00D72534" w:rsidRPr="00C313A8" w:rsidRDefault="002464DD">
            <w:pPr>
              <w:spacing w:line="360" w:lineRule="auto"/>
              <w:rPr>
                <w:rFonts w:asciiTheme="minorEastAsia" w:eastAsiaTheme="minorEastAsia" w:hAnsiTheme="minorEastAsia" w:cs="宋体"/>
                <w:color w:val="000000" w:themeColor="text1"/>
                <w:sz w:val="24"/>
                <w:szCs w:val="24"/>
              </w:rPr>
            </w:pPr>
            <w:r w:rsidRPr="00C313A8">
              <w:rPr>
                <w:rFonts w:asciiTheme="minorEastAsia" w:eastAsiaTheme="minorEastAsia" w:hAnsiTheme="minorEastAsia" w:cs="宋体"/>
                <w:color w:val="000000" w:themeColor="text1"/>
                <w:sz w:val="24"/>
                <w:szCs w:val="24"/>
              </w:rPr>
              <w:t>（</w:t>
            </w:r>
            <w:r w:rsidRPr="00C313A8">
              <w:rPr>
                <w:rFonts w:asciiTheme="minorEastAsia" w:eastAsiaTheme="minorEastAsia" w:hAnsiTheme="minorEastAsia" w:cs="宋体" w:hint="eastAsia"/>
                <w:color w:val="000000" w:themeColor="text1"/>
                <w:sz w:val="24"/>
                <w:szCs w:val="24"/>
              </w:rPr>
              <w:t>3）根据投标文件中提供相应的针对施工中重点和难点的实施方案，内容包含但不限于技术措施、保证措施、问题分析报告以及解决方案等进行综合打分，优的得4＜F≤5分，良好的得2＜F≤4分，一般的得1＜F≤2分，未提供的不得分；</w:t>
            </w:r>
          </w:p>
          <w:p w:rsidR="00D72534" w:rsidRPr="00C313A8" w:rsidRDefault="002464DD">
            <w:pPr>
              <w:spacing w:line="360" w:lineRule="auto"/>
              <w:rPr>
                <w:rFonts w:ascii="宋体" w:hAnsi="宋体" w:cs="宋体"/>
                <w:color w:val="000000" w:themeColor="text1"/>
                <w:sz w:val="24"/>
                <w:szCs w:val="24"/>
              </w:rPr>
            </w:pPr>
            <w:r w:rsidRPr="00C313A8">
              <w:rPr>
                <w:rFonts w:asciiTheme="minorEastAsia" w:eastAsiaTheme="minorEastAsia" w:hAnsiTheme="minorEastAsia" w:cs="宋体"/>
                <w:color w:val="000000" w:themeColor="text1"/>
                <w:sz w:val="24"/>
                <w:szCs w:val="24"/>
              </w:rPr>
              <w:t>（</w:t>
            </w:r>
            <w:r w:rsidRPr="00C313A8">
              <w:rPr>
                <w:rFonts w:asciiTheme="minorEastAsia" w:eastAsiaTheme="minorEastAsia" w:hAnsiTheme="minorEastAsia" w:cs="宋体" w:hint="eastAsia"/>
                <w:color w:val="000000" w:themeColor="text1"/>
                <w:sz w:val="24"/>
                <w:szCs w:val="24"/>
              </w:rPr>
              <w:t>4）投标人提出的主要物资、机械设备、劳动力计划进行综合打分，</w:t>
            </w:r>
            <w:r w:rsidRPr="00C313A8">
              <w:rPr>
                <w:rFonts w:asciiTheme="minorEastAsia" w:eastAsiaTheme="minorEastAsia" w:hAnsiTheme="minorEastAsia" w:cs="宋体" w:hint="eastAsia"/>
                <w:color w:val="000000" w:themeColor="text1"/>
                <w:sz w:val="24"/>
                <w:szCs w:val="24"/>
              </w:rPr>
              <w:lastRenderedPageBreak/>
              <w:t>优的得4＜F≤5分，良好的得2＜F≤4分，一般的得1＜F≤2分，未提供的不得分；</w:t>
            </w:r>
          </w:p>
          <w:p w:rsidR="00D72534" w:rsidRPr="00C313A8" w:rsidRDefault="002464DD">
            <w:pPr>
              <w:spacing w:line="360" w:lineRule="auto"/>
              <w:rPr>
                <w:rFonts w:ascii="宋体" w:hAnsi="宋体" w:cs="宋体"/>
                <w:color w:val="000000" w:themeColor="text1"/>
                <w:sz w:val="24"/>
                <w:szCs w:val="24"/>
              </w:rPr>
            </w:pPr>
            <w:r w:rsidRPr="00C313A8">
              <w:rPr>
                <w:rFonts w:asciiTheme="minorEastAsia" w:eastAsiaTheme="minorEastAsia" w:hAnsiTheme="minorEastAsia" w:cs="宋体"/>
                <w:color w:val="000000" w:themeColor="text1"/>
                <w:sz w:val="24"/>
                <w:szCs w:val="24"/>
              </w:rPr>
              <w:t>（</w:t>
            </w:r>
            <w:r w:rsidRPr="00C313A8">
              <w:rPr>
                <w:rFonts w:asciiTheme="minorEastAsia" w:eastAsiaTheme="minorEastAsia" w:hAnsiTheme="minorEastAsia" w:cs="宋体" w:hint="eastAsia"/>
                <w:color w:val="000000" w:themeColor="text1"/>
                <w:sz w:val="24"/>
                <w:szCs w:val="24"/>
              </w:rPr>
              <w:t>5）根据投标文件中提供相应的安全文明施工管理体系与措施进行综合打分，优的得4＜F≤5分，良好的得2＜F≤4分，一般的得</w:t>
            </w:r>
            <w:r w:rsidRPr="00C313A8">
              <w:rPr>
                <w:rFonts w:asciiTheme="minorEastAsia" w:eastAsiaTheme="minorEastAsia" w:hAnsiTheme="minorEastAsia" w:cs="宋体"/>
                <w:color w:val="000000" w:themeColor="text1"/>
                <w:sz w:val="24"/>
                <w:szCs w:val="24"/>
              </w:rPr>
              <w:t>1</w:t>
            </w:r>
            <w:r w:rsidRPr="00C313A8">
              <w:rPr>
                <w:rFonts w:asciiTheme="minorEastAsia" w:eastAsiaTheme="minorEastAsia" w:hAnsiTheme="minorEastAsia" w:cs="宋体" w:hint="eastAsia"/>
                <w:color w:val="000000" w:themeColor="text1"/>
                <w:sz w:val="24"/>
                <w:szCs w:val="24"/>
              </w:rPr>
              <w:t>＜F≤2分，</w:t>
            </w:r>
            <w:r w:rsidRPr="00C313A8">
              <w:rPr>
                <w:rFonts w:ascii="宋体" w:hAnsi="宋体" w:cs="宋体" w:hint="eastAsia"/>
                <w:color w:val="000000" w:themeColor="text1"/>
                <w:sz w:val="24"/>
                <w:szCs w:val="24"/>
              </w:rPr>
              <w:t>未提供的不得分。</w:t>
            </w:r>
          </w:p>
        </w:tc>
        <w:tc>
          <w:tcPr>
            <w:tcW w:w="1599" w:type="dxa"/>
            <w:vAlign w:val="center"/>
          </w:tcPr>
          <w:p w:rsidR="00D72534" w:rsidRPr="00C313A8" w:rsidRDefault="002464DD">
            <w:pPr>
              <w:adjustRightInd w:val="0"/>
              <w:snapToGrid w:val="0"/>
              <w:spacing w:line="360" w:lineRule="auto"/>
              <w:jc w:val="center"/>
              <w:rPr>
                <w:rFonts w:asciiTheme="minorEastAsia" w:eastAsiaTheme="minorEastAsia" w:hAnsiTheme="minorEastAsia" w:cs="宋体"/>
                <w:color w:val="000000" w:themeColor="text1"/>
                <w:sz w:val="24"/>
                <w:szCs w:val="24"/>
              </w:rPr>
            </w:pPr>
            <w:r w:rsidRPr="00C313A8">
              <w:rPr>
                <w:rFonts w:asciiTheme="minorEastAsia" w:eastAsiaTheme="minorEastAsia" w:hAnsiTheme="minorEastAsia" w:cs="宋体" w:hint="eastAsia"/>
                <w:color w:val="000000" w:themeColor="text1"/>
                <w:sz w:val="24"/>
                <w:szCs w:val="24"/>
              </w:rPr>
              <w:lastRenderedPageBreak/>
              <w:t>0-25分</w:t>
            </w:r>
          </w:p>
        </w:tc>
      </w:tr>
      <w:tr w:rsidR="00C313A8" w:rsidRPr="00C313A8">
        <w:trPr>
          <w:trHeight w:val="2130"/>
        </w:trPr>
        <w:tc>
          <w:tcPr>
            <w:tcW w:w="710" w:type="dxa"/>
            <w:vAlign w:val="center"/>
          </w:tcPr>
          <w:p w:rsidR="00D72534" w:rsidRPr="00C313A8" w:rsidRDefault="002464DD">
            <w:pPr>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4</w:t>
            </w:r>
          </w:p>
        </w:tc>
        <w:tc>
          <w:tcPr>
            <w:tcW w:w="1134" w:type="dxa"/>
            <w:tcMar>
              <w:left w:w="75" w:type="dxa"/>
            </w:tcMar>
            <w:vAlign w:val="center"/>
          </w:tcPr>
          <w:p w:rsidR="00D72534" w:rsidRPr="00C313A8" w:rsidRDefault="002464DD">
            <w:pPr>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本地化</w:t>
            </w:r>
          </w:p>
          <w:p w:rsidR="00D72534" w:rsidRPr="00C313A8" w:rsidRDefault="002464DD">
            <w:pPr>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服务</w:t>
            </w:r>
          </w:p>
        </w:tc>
        <w:tc>
          <w:tcPr>
            <w:tcW w:w="7231" w:type="dxa"/>
            <w:vAlign w:val="center"/>
          </w:tcPr>
          <w:p w:rsidR="00D72534" w:rsidRPr="00C313A8" w:rsidRDefault="002464DD">
            <w:pPr>
              <w:spacing w:line="360" w:lineRule="auto"/>
              <w:jc w:val="left"/>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具有本地化服务实施方案，根据投标人方案的服务方式、服务响应时间、物料准备情况以及其他为本项目提供更好服务的相关承诺进行评分，</w:t>
            </w:r>
            <w:r w:rsidRPr="00C313A8">
              <w:rPr>
                <w:rFonts w:asciiTheme="minorEastAsia" w:eastAsiaTheme="minorEastAsia" w:hAnsiTheme="minorEastAsia" w:cs="宋体" w:hint="eastAsia"/>
                <w:color w:val="000000" w:themeColor="text1"/>
                <w:sz w:val="24"/>
                <w:szCs w:val="24"/>
              </w:rPr>
              <w:t>优的得4＜F≤5分，良好的得2＜F≤4分，一般的得</w:t>
            </w:r>
            <w:r w:rsidRPr="00C313A8">
              <w:rPr>
                <w:rFonts w:asciiTheme="minorEastAsia" w:eastAsiaTheme="minorEastAsia" w:hAnsiTheme="minorEastAsia" w:cs="宋体"/>
                <w:color w:val="000000" w:themeColor="text1"/>
                <w:sz w:val="24"/>
                <w:szCs w:val="24"/>
              </w:rPr>
              <w:t>1</w:t>
            </w:r>
            <w:r w:rsidRPr="00C313A8">
              <w:rPr>
                <w:rFonts w:asciiTheme="minorEastAsia" w:eastAsiaTheme="minorEastAsia" w:hAnsiTheme="minorEastAsia" w:cs="宋体" w:hint="eastAsia"/>
                <w:color w:val="000000" w:themeColor="text1"/>
                <w:sz w:val="24"/>
                <w:szCs w:val="24"/>
              </w:rPr>
              <w:t>＜F≤2分，</w:t>
            </w:r>
            <w:r w:rsidRPr="00C313A8">
              <w:rPr>
                <w:rFonts w:ascii="宋体" w:hAnsi="宋体" w:cs="宋体" w:hint="eastAsia"/>
                <w:color w:val="000000" w:themeColor="text1"/>
                <w:sz w:val="24"/>
                <w:szCs w:val="24"/>
              </w:rPr>
              <w:t>未提供的不得分</w:t>
            </w:r>
            <w:r w:rsidRPr="00C313A8">
              <w:rPr>
                <w:rFonts w:asciiTheme="minorEastAsia" w:eastAsiaTheme="minorEastAsia" w:hAnsiTheme="minorEastAsia" w:hint="eastAsia"/>
                <w:color w:val="000000" w:themeColor="text1"/>
                <w:sz w:val="24"/>
                <w:szCs w:val="24"/>
              </w:rPr>
              <w:t>。</w:t>
            </w:r>
          </w:p>
          <w:p w:rsidR="00D72534" w:rsidRPr="00C313A8" w:rsidRDefault="002464DD">
            <w:pPr>
              <w:spacing w:line="360" w:lineRule="auto"/>
              <w:jc w:val="left"/>
              <w:rPr>
                <w:rFonts w:asciiTheme="minorEastAsia" w:eastAsiaTheme="minorEastAsia" w:hAnsiTheme="minorEastAsia" w:cs="宋体"/>
                <w:color w:val="000000" w:themeColor="text1"/>
                <w:sz w:val="24"/>
                <w:szCs w:val="24"/>
              </w:rPr>
            </w:pPr>
            <w:r w:rsidRPr="00C313A8">
              <w:rPr>
                <w:rFonts w:asciiTheme="minorEastAsia" w:eastAsiaTheme="minorEastAsia" w:hAnsiTheme="minorEastAsia" w:hint="eastAsia"/>
                <w:b/>
                <w:bCs/>
                <w:color w:val="000000" w:themeColor="text1"/>
                <w:sz w:val="24"/>
                <w:szCs w:val="24"/>
              </w:rPr>
              <w:t>注：投标文件提供营业执照、本地办公场所等证明资料作为评审依据。</w:t>
            </w:r>
          </w:p>
        </w:tc>
        <w:tc>
          <w:tcPr>
            <w:tcW w:w="1599" w:type="dxa"/>
            <w:vAlign w:val="center"/>
          </w:tcPr>
          <w:p w:rsidR="00D72534" w:rsidRPr="00C313A8" w:rsidRDefault="002464DD">
            <w:pPr>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0-5分</w:t>
            </w:r>
          </w:p>
        </w:tc>
      </w:tr>
      <w:tr w:rsidR="00C313A8" w:rsidRPr="00C313A8">
        <w:trPr>
          <w:trHeight w:val="594"/>
        </w:trPr>
        <w:tc>
          <w:tcPr>
            <w:tcW w:w="710" w:type="dxa"/>
            <w:vAlign w:val="center"/>
          </w:tcPr>
          <w:p w:rsidR="00D72534" w:rsidRPr="00C313A8" w:rsidRDefault="002464DD">
            <w:pPr>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5</w:t>
            </w:r>
          </w:p>
        </w:tc>
        <w:tc>
          <w:tcPr>
            <w:tcW w:w="1134" w:type="dxa"/>
            <w:tcMar>
              <w:left w:w="75" w:type="dxa"/>
            </w:tcMar>
            <w:vAlign w:val="center"/>
          </w:tcPr>
          <w:p w:rsidR="00D72534" w:rsidRPr="00C313A8" w:rsidRDefault="002464DD">
            <w:pPr>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售后</w:t>
            </w:r>
          </w:p>
          <w:p w:rsidR="00D72534" w:rsidRPr="00C313A8" w:rsidRDefault="002464DD">
            <w:pPr>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服务</w:t>
            </w:r>
          </w:p>
        </w:tc>
        <w:tc>
          <w:tcPr>
            <w:tcW w:w="7231" w:type="dxa"/>
            <w:vAlign w:val="center"/>
          </w:tcPr>
          <w:p w:rsidR="00D72534" w:rsidRPr="00C313A8" w:rsidRDefault="002464DD">
            <w:pPr>
              <w:adjustRightInd w:val="0"/>
              <w:snapToGrid w:val="0"/>
              <w:spacing w:line="360" w:lineRule="auto"/>
              <w:jc w:val="left"/>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投标人在施工内容范围内质保期在招标文件质保期的基础上延期一年得</w:t>
            </w:r>
            <w:r w:rsidRPr="00C313A8">
              <w:rPr>
                <w:rFonts w:asciiTheme="minorEastAsia" w:eastAsiaTheme="minorEastAsia" w:hAnsiTheme="minorEastAsia"/>
                <w:color w:val="000000" w:themeColor="text1"/>
                <w:sz w:val="24"/>
                <w:szCs w:val="24"/>
              </w:rPr>
              <w:t>5</w:t>
            </w:r>
            <w:r w:rsidRPr="00C313A8">
              <w:rPr>
                <w:rFonts w:asciiTheme="minorEastAsia" w:eastAsiaTheme="minorEastAsia" w:hAnsiTheme="minorEastAsia" w:hint="eastAsia"/>
                <w:color w:val="000000" w:themeColor="text1"/>
                <w:sz w:val="24"/>
                <w:szCs w:val="24"/>
              </w:rPr>
              <w:t>分（不足一年的不得分）。此项最高</w:t>
            </w:r>
            <w:r w:rsidRPr="00C313A8">
              <w:rPr>
                <w:rFonts w:asciiTheme="minorEastAsia" w:eastAsiaTheme="minorEastAsia" w:hAnsiTheme="minorEastAsia"/>
                <w:color w:val="000000" w:themeColor="text1"/>
                <w:sz w:val="24"/>
                <w:szCs w:val="24"/>
              </w:rPr>
              <w:t>5</w:t>
            </w:r>
            <w:r w:rsidRPr="00C313A8">
              <w:rPr>
                <w:rFonts w:asciiTheme="minorEastAsia" w:eastAsiaTheme="minorEastAsia" w:hAnsiTheme="minorEastAsia" w:hint="eastAsia"/>
                <w:color w:val="000000" w:themeColor="text1"/>
                <w:sz w:val="24"/>
                <w:szCs w:val="24"/>
              </w:rPr>
              <w:t>分。</w:t>
            </w:r>
          </w:p>
          <w:p w:rsidR="00D72534" w:rsidRPr="00C313A8" w:rsidRDefault="002464DD">
            <w:pPr>
              <w:adjustRightInd w:val="0"/>
              <w:snapToGrid w:val="0"/>
              <w:spacing w:line="360" w:lineRule="auto"/>
              <w:jc w:val="left"/>
              <w:rPr>
                <w:rFonts w:asciiTheme="minorEastAsia" w:eastAsiaTheme="minorEastAsia" w:hAnsiTheme="minorEastAsia"/>
                <w:b/>
                <w:bCs/>
                <w:color w:val="000000" w:themeColor="text1"/>
                <w:sz w:val="24"/>
                <w:szCs w:val="24"/>
              </w:rPr>
            </w:pPr>
            <w:r w:rsidRPr="00C313A8">
              <w:rPr>
                <w:rFonts w:asciiTheme="minorEastAsia" w:eastAsiaTheme="minorEastAsia" w:hAnsiTheme="minorEastAsia" w:hint="eastAsia"/>
                <w:b/>
                <w:bCs/>
                <w:color w:val="000000" w:themeColor="text1"/>
                <w:sz w:val="24"/>
                <w:szCs w:val="24"/>
              </w:rPr>
              <w:t>注：投标文件提供质保期延期承诺函，并加盖单位公章。</w:t>
            </w:r>
          </w:p>
        </w:tc>
        <w:tc>
          <w:tcPr>
            <w:tcW w:w="1599" w:type="dxa"/>
            <w:vAlign w:val="center"/>
          </w:tcPr>
          <w:p w:rsidR="00D72534" w:rsidRPr="00C313A8" w:rsidRDefault="002464DD">
            <w:pPr>
              <w:adjustRightInd w:val="0"/>
              <w:snapToGrid w:val="0"/>
              <w:spacing w:line="360" w:lineRule="auto"/>
              <w:jc w:val="center"/>
              <w:rPr>
                <w:rFonts w:asciiTheme="minorEastAsia" w:eastAsiaTheme="minorEastAsia" w:hAnsiTheme="minorEastAsia"/>
                <w:color w:val="000000" w:themeColor="text1"/>
                <w:sz w:val="24"/>
                <w:szCs w:val="24"/>
              </w:rPr>
            </w:pPr>
            <w:r w:rsidRPr="00C313A8">
              <w:rPr>
                <w:rFonts w:asciiTheme="minorEastAsia" w:eastAsiaTheme="minorEastAsia" w:hAnsiTheme="minorEastAsia" w:hint="eastAsia"/>
                <w:color w:val="000000" w:themeColor="text1"/>
                <w:sz w:val="24"/>
                <w:szCs w:val="24"/>
              </w:rPr>
              <w:t>0-5分</w:t>
            </w:r>
          </w:p>
        </w:tc>
      </w:tr>
      <w:tr w:rsidR="00303FC7" w:rsidRPr="00C313A8" w:rsidTr="00652B62">
        <w:trPr>
          <w:trHeight w:val="594"/>
        </w:trPr>
        <w:tc>
          <w:tcPr>
            <w:tcW w:w="9075" w:type="dxa"/>
            <w:gridSpan w:val="3"/>
            <w:vAlign w:val="center"/>
          </w:tcPr>
          <w:p w:rsidR="00303FC7" w:rsidRPr="000008F7" w:rsidRDefault="00303FC7" w:rsidP="00303FC7">
            <w:pPr>
              <w:adjustRightInd w:val="0"/>
              <w:snapToGrid w:val="0"/>
              <w:spacing w:line="360" w:lineRule="auto"/>
              <w:jc w:val="center"/>
              <w:rPr>
                <w:rFonts w:asciiTheme="minorEastAsia" w:eastAsiaTheme="minorEastAsia" w:hAnsiTheme="minorEastAsia" w:hint="eastAsia"/>
                <w:b/>
                <w:color w:val="000000" w:themeColor="text1"/>
                <w:sz w:val="24"/>
                <w:szCs w:val="24"/>
              </w:rPr>
            </w:pPr>
            <w:r w:rsidRPr="000008F7">
              <w:rPr>
                <w:rFonts w:asciiTheme="minorEastAsia" w:eastAsiaTheme="minorEastAsia" w:hAnsiTheme="minorEastAsia" w:hint="eastAsia"/>
                <w:b/>
                <w:color w:val="000000" w:themeColor="text1"/>
                <w:sz w:val="24"/>
                <w:szCs w:val="24"/>
              </w:rPr>
              <w:t>合计</w:t>
            </w:r>
          </w:p>
        </w:tc>
        <w:tc>
          <w:tcPr>
            <w:tcW w:w="1599" w:type="dxa"/>
            <w:vAlign w:val="center"/>
          </w:tcPr>
          <w:p w:rsidR="00303FC7" w:rsidRPr="000008F7" w:rsidRDefault="00303FC7">
            <w:pPr>
              <w:adjustRightInd w:val="0"/>
              <w:snapToGrid w:val="0"/>
              <w:spacing w:line="360" w:lineRule="auto"/>
              <w:jc w:val="center"/>
              <w:rPr>
                <w:rFonts w:asciiTheme="minorEastAsia" w:eastAsiaTheme="minorEastAsia" w:hAnsiTheme="minorEastAsia" w:hint="eastAsia"/>
                <w:b/>
                <w:color w:val="000000" w:themeColor="text1"/>
                <w:sz w:val="24"/>
                <w:szCs w:val="24"/>
              </w:rPr>
            </w:pPr>
            <w:r w:rsidRPr="000008F7">
              <w:rPr>
                <w:rFonts w:asciiTheme="minorEastAsia" w:eastAsiaTheme="minorEastAsia" w:hAnsiTheme="minorEastAsia" w:hint="eastAsia"/>
                <w:b/>
                <w:color w:val="000000" w:themeColor="text1"/>
                <w:sz w:val="24"/>
                <w:szCs w:val="24"/>
              </w:rPr>
              <w:t>60分</w:t>
            </w:r>
          </w:p>
        </w:tc>
      </w:tr>
    </w:tbl>
    <w:p w:rsidR="00D72534" w:rsidRPr="00C313A8" w:rsidRDefault="00D72534">
      <w:pPr>
        <w:adjustRightInd w:val="0"/>
        <w:snapToGrid w:val="0"/>
        <w:spacing w:line="360" w:lineRule="auto"/>
        <w:ind w:right="-10" w:firstLineChars="200" w:firstLine="482"/>
        <w:rPr>
          <w:rFonts w:ascii="宋体" w:hAnsi="宋体"/>
          <w:b/>
          <w:color w:val="000000" w:themeColor="text1"/>
          <w:sz w:val="24"/>
          <w:szCs w:val="24"/>
        </w:rPr>
      </w:pPr>
    </w:p>
    <w:p w:rsidR="00D72534" w:rsidRPr="00C313A8" w:rsidRDefault="002464DD">
      <w:pPr>
        <w:spacing w:line="360" w:lineRule="auto"/>
        <w:rPr>
          <w:rFonts w:ascii="宋体" w:hAnsi="宋体"/>
          <w:b/>
          <w:color w:val="000000" w:themeColor="text1"/>
          <w:sz w:val="24"/>
          <w:szCs w:val="28"/>
        </w:rPr>
      </w:pPr>
      <w:r w:rsidRPr="00C313A8">
        <w:rPr>
          <w:rFonts w:ascii="宋体" w:hAnsi="宋体" w:hint="eastAsia"/>
          <w:b/>
          <w:color w:val="000000" w:themeColor="text1"/>
          <w:sz w:val="24"/>
          <w:szCs w:val="28"/>
        </w:rPr>
        <w:t>8.3商务部分得分计算（40分）</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897"/>
        <w:gridCol w:w="7503"/>
        <w:gridCol w:w="1222"/>
      </w:tblGrid>
      <w:tr w:rsidR="00D72534" w:rsidRPr="00C313A8">
        <w:trPr>
          <w:cantSplit/>
          <w:trHeight w:val="2078"/>
          <w:jc w:val="center"/>
        </w:trPr>
        <w:tc>
          <w:tcPr>
            <w:tcW w:w="1046" w:type="dxa"/>
            <w:vAlign w:val="center"/>
          </w:tcPr>
          <w:p w:rsidR="00D72534" w:rsidRPr="00C313A8" w:rsidRDefault="002464DD">
            <w:pPr>
              <w:spacing w:line="360" w:lineRule="auto"/>
              <w:jc w:val="center"/>
              <w:rPr>
                <w:rFonts w:ascii="宋体" w:hAnsi="宋体"/>
                <w:b/>
                <w:color w:val="000000" w:themeColor="text1"/>
                <w:sz w:val="24"/>
                <w:szCs w:val="24"/>
              </w:rPr>
            </w:pPr>
            <w:bookmarkStart w:id="100" w:name="_Hlk514735375"/>
            <w:r w:rsidRPr="00C313A8">
              <w:rPr>
                <w:rFonts w:ascii="宋体" w:hAnsi="宋体" w:hint="eastAsia"/>
                <w:b/>
                <w:color w:val="000000" w:themeColor="text1"/>
                <w:sz w:val="24"/>
                <w:szCs w:val="24"/>
              </w:rPr>
              <w:t>商务</w:t>
            </w:r>
          </w:p>
          <w:p w:rsidR="00D72534" w:rsidRPr="00C313A8" w:rsidRDefault="002464DD">
            <w:pPr>
              <w:spacing w:line="360" w:lineRule="auto"/>
              <w:jc w:val="center"/>
              <w:rPr>
                <w:rFonts w:ascii="宋体" w:hAnsi="宋体"/>
                <w:b/>
                <w:color w:val="000000" w:themeColor="text1"/>
                <w:sz w:val="24"/>
                <w:szCs w:val="24"/>
              </w:rPr>
            </w:pPr>
            <w:r w:rsidRPr="00C313A8">
              <w:rPr>
                <w:rFonts w:ascii="宋体" w:hAnsi="宋体" w:hint="eastAsia"/>
                <w:b/>
                <w:color w:val="000000" w:themeColor="text1"/>
                <w:sz w:val="24"/>
                <w:szCs w:val="24"/>
              </w:rPr>
              <w:t>部分</w:t>
            </w:r>
          </w:p>
        </w:tc>
        <w:tc>
          <w:tcPr>
            <w:tcW w:w="897"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color w:val="000000" w:themeColor="text1"/>
                <w:sz w:val="24"/>
                <w:szCs w:val="24"/>
              </w:rPr>
              <w:t>最终投标报价</w:t>
            </w:r>
          </w:p>
        </w:tc>
        <w:tc>
          <w:tcPr>
            <w:tcW w:w="7503" w:type="dxa"/>
            <w:vAlign w:val="center"/>
          </w:tcPr>
          <w:p w:rsidR="00D72534" w:rsidRPr="00C313A8" w:rsidRDefault="002464DD">
            <w:pPr>
              <w:spacing w:line="360" w:lineRule="auto"/>
              <w:rPr>
                <w:rFonts w:ascii="宋体" w:hAnsi="宋体" w:cs="宋体-18030"/>
                <w:color w:val="000000" w:themeColor="text1"/>
                <w:sz w:val="24"/>
                <w:szCs w:val="24"/>
              </w:rPr>
            </w:pPr>
            <w:r w:rsidRPr="00C313A8">
              <w:rPr>
                <w:rFonts w:ascii="宋体" w:hAnsi="宋体"/>
                <w:color w:val="000000" w:themeColor="text1"/>
                <w:sz w:val="24"/>
                <w:szCs w:val="24"/>
              </w:rPr>
              <w:t>价格分统一采用有效最低价法，即满足招标文件要求且投标价格最低的投标报价为评标基准价，其价格分为满分。其他投标人的价格分统一按照下列公式计算：投标报价得分＝（评标基准价/投标报价）×</w:t>
            </w:r>
            <w:r w:rsidRPr="00C313A8">
              <w:rPr>
                <w:rFonts w:ascii="宋体" w:hAnsi="宋体" w:hint="eastAsia"/>
                <w:color w:val="000000" w:themeColor="text1"/>
                <w:sz w:val="24"/>
                <w:szCs w:val="24"/>
              </w:rPr>
              <w:t>40</w:t>
            </w:r>
            <w:r w:rsidRPr="00C313A8">
              <w:rPr>
                <w:rFonts w:ascii="宋体" w:hAnsi="宋体"/>
                <w:color w:val="000000" w:themeColor="text1"/>
                <w:sz w:val="24"/>
                <w:szCs w:val="24"/>
              </w:rPr>
              <w:t>％×100</w:t>
            </w:r>
          </w:p>
        </w:tc>
        <w:tc>
          <w:tcPr>
            <w:tcW w:w="1222" w:type="dxa"/>
            <w:vAlign w:val="center"/>
          </w:tcPr>
          <w:p w:rsidR="00D72534" w:rsidRPr="00C313A8" w:rsidRDefault="002464DD">
            <w:pPr>
              <w:widowControl/>
              <w:spacing w:line="360" w:lineRule="auto"/>
              <w:jc w:val="center"/>
              <w:rPr>
                <w:rFonts w:ascii="宋体" w:hAnsi="宋体" w:cs="宋体"/>
                <w:b/>
                <w:color w:val="000000" w:themeColor="text1"/>
                <w:kern w:val="0"/>
                <w:sz w:val="24"/>
                <w:szCs w:val="24"/>
              </w:rPr>
            </w:pPr>
            <w:r w:rsidRPr="00C313A8">
              <w:rPr>
                <w:rFonts w:ascii="宋体" w:hAnsi="宋体" w:cs="宋体" w:hint="eastAsia"/>
                <w:b/>
                <w:color w:val="000000" w:themeColor="text1"/>
                <w:kern w:val="0"/>
                <w:sz w:val="24"/>
                <w:szCs w:val="24"/>
              </w:rPr>
              <w:t>0-40分</w:t>
            </w:r>
          </w:p>
        </w:tc>
      </w:tr>
      <w:bookmarkEnd w:id="100"/>
    </w:tbl>
    <w:p w:rsidR="00D72534" w:rsidRPr="00C313A8" w:rsidRDefault="00D72534">
      <w:pPr>
        <w:adjustRightInd w:val="0"/>
        <w:snapToGrid w:val="0"/>
        <w:spacing w:line="360" w:lineRule="auto"/>
        <w:ind w:right="-10"/>
        <w:rPr>
          <w:rFonts w:ascii="宋体" w:hAnsi="宋体"/>
          <w:b/>
          <w:color w:val="000000" w:themeColor="text1"/>
          <w:sz w:val="24"/>
          <w:szCs w:val="24"/>
        </w:rPr>
      </w:pPr>
    </w:p>
    <w:p w:rsidR="00D72534" w:rsidRPr="00C313A8" w:rsidRDefault="002464DD">
      <w:pPr>
        <w:adjustRightInd w:val="0"/>
        <w:snapToGrid w:val="0"/>
        <w:spacing w:line="360" w:lineRule="auto"/>
        <w:ind w:right="-10" w:firstLineChars="200" w:firstLine="482"/>
        <w:rPr>
          <w:rFonts w:ascii="宋体" w:hAnsi="宋体"/>
          <w:color w:val="000000" w:themeColor="text1"/>
          <w:sz w:val="24"/>
        </w:rPr>
      </w:pPr>
      <w:r w:rsidRPr="00C313A8">
        <w:rPr>
          <w:rFonts w:ascii="宋体" w:hAnsi="宋体" w:hint="eastAsia"/>
          <w:b/>
          <w:color w:val="000000" w:themeColor="text1"/>
          <w:sz w:val="24"/>
          <w:szCs w:val="24"/>
        </w:rPr>
        <w:t>8.4 确定中标候选人</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8</w:t>
      </w:r>
      <w:r w:rsidRPr="00C313A8">
        <w:rPr>
          <w:rFonts w:ascii="宋体" w:hAnsi="宋体"/>
          <w:bCs/>
          <w:color w:val="000000" w:themeColor="text1"/>
          <w:sz w:val="24"/>
        </w:rPr>
        <w:t>.4.1</w:t>
      </w:r>
      <w:r w:rsidRPr="00C313A8">
        <w:rPr>
          <w:rFonts w:ascii="宋体" w:hAnsi="宋体" w:hint="eastAsia"/>
          <w:bCs/>
          <w:color w:val="000000" w:themeColor="text1"/>
          <w:sz w:val="24"/>
        </w:rPr>
        <w:t>计算最终得分</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将每个有效投标人的技术部分得分加商务部分得分，得出该投标人的最终得分。</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投标人的各项得分均</w:t>
      </w:r>
      <w:bookmarkStart w:id="101" w:name="_Hlk514730679"/>
      <w:r w:rsidRPr="00C313A8">
        <w:rPr>
          <w:rFonts w:ascii="宋体" w:hAnsi="宋体" w:hint="eastAsia"/>
          <w:bCs/>
          <w:color w:val="000000" w:themeColor="text1"/>
          <w:sz w:val="24"/>
        </w:rPr>
        <w:t>保留小数点后两位（小数点后第三位四舍五入）</w:t>
      </w:r>
      <w:bookmarkEnd w:id="101"/>
      <w:r w:rsidRPr="00C313A8">
        <w:rPr>
          <w:rFonts w:ascii="宋体" w:hAnsi="宋体" w:hint="eastAsia"/>
          <w:bCs/>
          <w:color w:val="000000" w:themeColor="text1"/>
          <w:sz w:val="24"/>
        </w:rPr>
        <w:t>。</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8</w:t>
      </w:r>
      <w:r w:rsidRPr="00C313A8">
        <w:rPr>
          <w:rFonts w:ascii="宋体" w:hAnsi="宋体"/>
          <w:bCs/>
          <w:color w:val="000000" w:themeColor="text1"/>
          <w:sz w:val="24"/>
        </w:rPr>
        <w:t>.4.2</w:t>
      </w:r>
      <w:r w:rsidRPr="00C313A8">
        <w:rPr>
          <w:rFonts w:ascii="宋体" w:hAnsi="宋体" w:hint="eastAsia"/>
          <w:bCs/>
          <w:color w:val="000000" w:themeColor="text1"/>
          <w:sz w:val="24"/>
        </w:rPr>
        <w:t>按照有效投标人最终得分由高到低排出中标候选人。</w:t>
      </w:r>
    </w:p>
    <w:p w:rsidR="00D72534" w:rsidRPr="00C313A8" w:rsidRDefault="002464DD">
      <w:pPr>
        <w:adjustRightInd w:val="0"/>
        <w:snapToGrid w:val="0"/>
        <w:spacing w:line="360" w:lineRule="auto"/>
        <w:ind w:right="-10" w:firstLineChars="175" w:firstLine="420"/>
        <w:rPr>
          <w:rFonts w:ascii="宋体" w:hAnsi="宋体"/>
          <w:bCs/>
          <w:color w:val="000000" w:themeColor="text1"/>
          <w:sz w:val="24"/>
        </w:rPr>
      </w:pPr>
      <w:r w:rsidRPr="00C313A8">
        <w:rPr>
          <w:rFonts w:ascii="宋体" w:hAnsi="宋体" w:hint="eastAsia"/>
          <w:bCs/>
          <w:color w:val="000000" w:themeColor="text1"/>
          <w:sz w:val="24"/>
        </w:rPr>
        <w:t>最终得分相同的，按技术部分得分由高到低顺序排序。技术部分得分及最终得分均相同的，</w:t>
      </w:r>
      <w:bookmarkStart w:id="102" w:name="_Hlk514735510"/>
      <w:r w:rsidRPr="00C313A8">
        <w:rPr>
          <w:rFonts w:ascii="宋体" w:hAnsi="宋体" w:hint="eastAsia"/>
          <w:bCs/>
          <w:color w:val="000000" w:themeColor="text1"/>
          <w:sz w:val="24"/>
        </w:rPr>
        <w:t>则采取评标委员会抽签方式确定其前后次序。</w:t>
      </w:r>
      <w:bookmarkEnd w:id="102"/>
    </w:p>
    <w:p w:rsidR="00D72534" w:rsidRPr="00C313A8" w:rsidRDefault="002464DD">
      <w:pPr>
        <w:adjustRightInd w:val="0"/>
        <w:snapToGrid w:val="0"/>
        <w:spacing w:line="360" w:lineRule="auto"/>
        <w:ind w:right="-10" w:firstLineChars="200" w:firstLine="482"/>
        <w:rPr>
          <w:rFonts w:ascii="宋体" w:hAnsi="宋体"/>
          <w:bCs/>
          <w:color w:val="000000" w:themeColor="text1"/>
          <w:sz w:val="24"/>
        </w:rPr>
      </w:pPr>
      <w:r w:rsidRPr="00C313A8">
        <w:rPr>
          <w:rFonts w:ascii="宋体" w:hAnsi="宋体" w:hint="eastAsia"/>
          <w:b/>
          <w:bCs/>
          <w:color w:val="000000" w:themeColor="text1"/>
          <w:sz w:val="24"/>
        </w:rPr>
        <w:t>9.</w:t>
      </w:r>
      <w:r w:rsidRPr="00C313A8">
        <w:rPr>
          <w:rFonts w:ascii="宋体" w:hAnsi="宋体" w:hint="eastAsia"/>
          <w:bCs/>
          <w:color w:val="000000" w:themeColor="text1"/>
          <w:sz w:val="24"/>
        </w:rPr>
        <w:t>各投标人的得分一经得出，并核对无误后，任何人不得更改。</w:t>
      </w:r>
    </w:p>
    <w:p w:rsidR="00D72534" w:rsidRPr="00C313A8" w:rsidRDefault="002464DD">
      <w:pPr>
        <w:pStyle w:val="af"/>
        <w:spacing w:line="360" w:lineRule="auto"/>
        <w:ind w:right="-10" w:firstLineChars="200" w:firstLine="482"/>
        <w:rPr>
          <w:rFonts w:ascii="宋体" w:eastAsia="宋体" w:hAnsi="宋体"/>
          <w:color w:val="000000" w:themeColor="text1"/>
          <w:sz w:val="24"/>
        </w:rPr>
      </w:pPr>
      <w:r w:rsidRPr="00C313A8">
        <w:rPr>
          <w:rFonts w:ascii="宋体" w:eastAsia="宋体" w:hAnsi="宋体" w:hint="eastAsia"/>
          <w:b/>
          <w:color w:val="000000" w:themeColor="text1"/>
          <w:sz w:val="24"/>
        </w:rPr>
        <w:lastRenderedPageBreak/>
        <w:t>10.</w:t>
      </w:r>
      <w:r w:rsidRPr="00C313A8">
        <w:rPr>
          <w:rFonts w:ascii="宋体" w:eastAsia="宋体" w:hAnsi="宋体" w:hint="eastAsia"/>
          <w:color w:val="000000" w:themeColor="text1"/>
          <w:sz w:val="24"/>
        </w:rPr>
        <w:t>如果有效投标报价出现两家或两家以上相同者，则采取评标委员会抽签方式确定其前后次序。</w:t>
      </w:r>
    </w:p>
    <w:p w:rsidR="00D72534" w:rsidRPr="00C313A8" w:rsidRDefault="002464DD">
      <w:pPr>
        <w:adjustRightInd w:val="0"/>
        <w:snapToGrid w:val="0"/>
        <w:spacing w:line="360" w:lineRule="auto"/>
        <w:ind w:right="-10" w:firstLineChars="200" w:firstLine="482"/>
        <w:rPr>
          <w:rFonts w:ascii="宋体" w:hAnsi="宋体"/>
          <w:b/>
          <w:color w:val="000000" w:themeColor="text1"/>
          <w:sz w:val="24"/>
        </w:rPr>
      </w:pPr>
      <w:r w:rsidRPr="00C313A8">
        <w:rPr>
          <w:rFonts w:ascii="宋体" w:hAnsi="宋体" w:hint="eastAsia"/>
          <w:b/>
          <w:color w:val="000000" w:themeColor="text1"/>
          <w:sz w:val="24"/>
        </w:rPr>
        <w:t>11.</w:t>
      </w:r>
      <w:r w:rsidRPr="00C313A8">
        <w:rPr>
          <w:rFonts w:ascii="宋体" w:hAnsi="宋体" w:hint="eastAsia"/>
          <w:color w:val="000000" w:themeColor="text1"/>
          <w:sz w:val="24"/>
        </w:rPr>
        <w:t>评标委员会在评标过程中发现的问题，应当及时作出处理或者向招标人提出处理建议，并作书面记录。</w:t>
      </w:r>
    </w:p>
    <w:p w:rsidR="00D72534" w:rsidRPr="00C313A8" w:rsidRDefault="002464DD">
      <w:pPr>
        <w:adjustRightInd w:val="0"/>
        <w:snapToGrid w:val="0"/>
        <w:spacing w:line="360" w:lineRule="auto"/>
        <w:ind w:right="-10" w:firstLineChars="200" w:firstLine="482"/>
        <w:rPr>
          <w:rFonts w:ascii="宋体" w:hAnsi="宋体"/>
          <w:color w:val="000000" w:themeColor="text1"/>
          <w:sz w:val="24"/>
        </w:rPr>
      </w:pPr>
      <w:r w:rsidRPr="00C313A8">
        <w:rPr>
          <w:rFonts w:ascii="宋体" w:hAnsi="宋体" w:hint="eastAsia"/>
          <w:b/>
          <w:color w:val="000000" w:themeColor="text1"/>
          <w:sz w:val="24"/>
        </w:rPr>
        <w:t>12.</w:t>
      </w:r>
      <w:r w:rsidRPr="00C313A8">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D72534" w:rsidRPr="00C313A8" w:rsidRDefault="002464DD">
      <w:pPr>
        <w:adjustRightInd w:val="0"/>
        <w:snapToGrid w:val="0"/>
        <w:spacing w:line="360" w:lineRule="auto"/>
        <w:ind w:right="-10" w:firstLineChars="200" w:firstLine="482"/>
        <w:rPr>
          <w:rFonts w:ascii="宋体" w:hAnsi="宋体"/>
          <w:color w:val="000000" w:themeColor="text1"/>
          <w:sz w:val="24"/>
        </w:rPr>
      </w:pPr>
      <w:r w:rsidRPr="00C313A8">
        <w:rPr>
          <w:rFonts w:ascii="宋体" w:hAnsi="宋体" w:hint="eastAsia"/>
          <w:b/>
          <w:color w:val="000000" w:themeColor="text1"/>
          <w:sz w:val="24"/>
        </w:rPr>
        <w:t>13.</w:t>
      </w:r>
      <w:r w:rsidRPr="00C313A8">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D72534" w:rsidRPr="00C313A8" w:rsidRDefault="002464DD">
      <w:pPr>
        <w:adjustRightInd w:val="0"/>
        <w:snapToGrid w:val="0"/>
        <w:spacing w:line="360" w:lineRule="auto"/>
        <w:ind w:right="-10" w:firstLineChars="196" w:firstLine="472"/>
        <w:rPr>
          <w:rFonts w:ascii="宋体" w:hAnsi="宋体"/>
          <w:bCs/>
          <w:color w:val="000000" w:themeColor="text1"/>
          <w:sz w:val="24"/>
        </w:rPr>
      </w:pPr>
      <w:r w:rsidRPr="00C313A8">
        <w:rPr>
          <w:rFonts w:ascii="宋体" w:hAnsi="宋体" w:hint="eastAsia"/>
          <w:b/>
          <w:bCs/>
          <w:color w:val="000000" w:themeColor="text1"/>
          <w:sz w:val="24"/>
        </w:rPr>
        <w:t>14.</w:t>
      </w:r>
      <w:r w:rsidRPr="00C313A8">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D72534" w:rsidRPr="00C313A8" w:rsidRDefault="002464DD">
      <w:pPr>
        <w:adjustRightInd w:val="0"/>
        <w:snapToGrid w:val="0"/>
        <w:spacing w:line="360" w:lineRule="auto"/>
        <w:ind w:right="-10" w:firstLineChars="200" w:firstLine="482"/>
        <w:rPr>
          <w:rFonts w:ascii="宋体" w:hAnsi="宋体"/>
          <w:color w:val="000000" w:themeColor="text1"/>
          <w:sz w:val="24"/>
        </w:rPr>
      </w:pPr>
      <w:r w:rsidRPr="00C313A8">
        <w:rPr>
          <w:rFonts w:ascii="宋体" w:hAnsi="宋体" w:hint="eastAsia"/>
          <w:b/>
          <w:bCs/>
          <w:color w:val="000000" w:themeColor="text1"/>
          <w:sz w:val="24"/>
        </w:rPr>
        <w:t>15.</w:t>
      </w:r>
      <w:r w:rsidRPr="00C313A8">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D72534" w:rsidRPr="00C313A8" w:rsidRDefault="002464DD">
      <w:pPr>
        <w:spacing w:line="360" w:lineRule="auto"/>
        <w:ind w:firstLineChars="200" w:firstLine="482"/>
        <w:rPr>
          <w:color w:val="000000" w:themeColor="text1"/>
        </w:rPr>
      </w:pPr>
      <w:r w:rsidRPr="00C313A8">
        <w:rPr>
          <w:rFonts w:ascii="宋体" w:hAnsi="宋体" w:hint="eastAsia"/>
          <w:b/>
          <w:bCs/>
          <w:color w:val="000000" w:themeColor="text1"/>
          <w:sz w:val="24"/>
        </w:rPr>
        <w:t>16.</w:t>
      </w:r>
      <w:r w:rsidRPr="00C313A8">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D72534" w:rsidRPr="00C313A8" w:rsidRDefault="002464DD">
      <w:pPr>
        <w:pStyle w:val="ae"/>
        <w:spacing w:line="360" w:lineRule="auto"/>
        <w:ind w:firstLineChars="200" w:firstLine="482"/>
        <w:rPr>
          <w:rFonts w:hAnsi="宋体" w:cs="黑体"/>
          <w:b/>
          <w:color w:val="000000" w:themeColor="text1"/>
          <w:sz w:val="24"/>
          <w:szCs w:val="24"/>
        </w:rPr>
      </w:pPr>
      <w:r w:rsidRPr="00C313A8">
        <w:rPr>
          <w:rFonts w:hAnsi="宋体" w:cs="黑体" w:hint="eastAsia"/>
          <w:b/>
          <w:color w:val="000000" w:themeColor="text1"/>
          <w:sz w:val="24"/>
          <w:szCs w:val="24"/>
        </w:rPr>
        <w:t>17. 其他</w:t>
      </w:r>
    </w:p>
    <w:p w:rsidR="00D72534" w:rsidRPr="00C313A8" w:rsidRDefault="002464DD">
      <w:pPr>
        <w:pStyle w:val="00"/>
        <w:spacing w:line="360" w:lineRule="auto"/>
        <w:ind w:firstLineChars="200" w:firstLine="482"/>
        <w:rPr>
          <w:rFonts w:ascii="宋体" w:hAnsi="宋体"/>
          <w:b/>
          <w:color w:val="000000" w:themeColor="text1"/>
          <w:sz w:val="24"/>
        </w:rPr>
      </w:pPr>
      <w:r w:rsidRPr="00C313A8">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C313A8">
        <w:rPr>
          <w:rFonts w:ascii="宋体" w:hAnsi="宋体" w:hint="eastAsia"/>
          <w:b/>
          <w:color w:val="000000" w:themeColor="text1"/>
          <w:sz w:val="24"/>
        </w:rPr>
        <w:t>。</w:t>
      </w:r>
    </w:p>
    <w:p w:rsidR="00D72534" w:rsidRPr="00C313A8" w:rsidRDefault="00D72534">
      <w:pPr>
        <w:spacing w:line="360" w:lineRule="auto"/>
        <w:rPr>
          <w:rFonts w:ascii="宋体" w:hAnsi="宋体"/>
          <w:bCs/>
          <w:color w:val="000000" w:themeColor="text1"/>
          <w:sz w:val="24"/>
          <w:lang w:val="zh-CN"/>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2464DD">
      <w:pPr>
        <w:pStyle w:val="2"/>
        <w:spacing w:before="0" w:line="500" w:lineRule="exact"/>
        <w:ind w:firstLine="0"/>
        <w:rPr>
          <w:rFonts w:ascii="宋体" w:eastAsia="宋体" w:hAnsi="宋体"/>
          <w:color w:val="000000" w:themeColor="text1"/>
        </w:rPr>
      </w:pPr>
      <w:bookmarkStart w:id="103" w:name="_Toc40792204"/>
      <w:bookmarkStart w:id="104" w:name="_Toc83203857"/>
      <w:r w:rsidRPr="00C313A8">
        <w:rPr>
          <w:rFonts w:ascii="宋体" w:eastAsia="宋体" w:hAnsi="宋体" w:hint="eastAsia"/>
          <w:color w:val="000000" w:themeColor="text1"/>
        </w:rPr>
        <w:lastRenderedPageBreak/>
        <w:t>第五章</w:t>
      </w:r>
      <w:bookmarkStart w:id="105" w:name="_Toc220232392"/>
      <w:bookmarkEnd w:id="97"/>
      <w:r w:rsidRPr="00C313A8">
        <w:rPr>
          <w:rFonts w:ascii="宋体" w:eastAsia="宋体" w:hAnsi="宋体" w:hint="eastAsia"/>
          <w:color w:val="000000" w:themeColor="text1"/>
        </w:rPr>
        <w:t xml:space="preserve">  合同条款及格式</w:t>
      </w:r>
      <w:bookmarkEnd w:id="103"/>
      <w:bookmarkEnd w:id="104"/>
    </w:p>
    <w:p w:rsidR="00D72534" w:rsidRPr="00C313A8" w:rsidRDefault="002464DD">
      <w:pPr>
        <w:pStyle w:val="30"/>
        <w:numPr>
          <w:ilvl w:val="0"/>
          <w:numId w:val="0"/>
        </w:numPr>
        <w:ind w:firstLineChars="1300" w:firstLine="3120"/>
        <w:jc w:val="both"/>
        <w:rPr>
          <w:rFonts w:ascii="宋体" w:hAnsi="宋体"/>
          <w:b w:val="0"/>
          <w:color w:val="000000" w:themeColor="text1"/>
          <w:sz w:val="24"/>
          <w:szCs w:val="24"/>
        </w:rPr>
      </w:pPr>
      <w:bookmarkStart w:id="106" w:name="_Toc460227079"/>
      <w:bookmarkStart w:id="107" w:name="_Toc40792205"/>
      <w:bookmarkStart w:id="108" w:name="_Toc460660194"/>
      <w:bookmarkEnd w:id="105"/>
      <w:r w:rsidRPr="00C313A8">
        <w:rPr>
          <w:rFonts w:ascii="宋体" w:hAnsi="宋体" w:hint="eastAsia"/>
          <w:b w:val="0"/>
          <w:color w:val="000000" w:themeColor="text1"/>
          <w:sz w:val="24"/>
          <w:szCs w:val="24"/>
        </w:rPr>
        <w:t>第一部分  合同协议书</w:t>
      </w:r>
      <w:bookmarkEnd w:id="106"/>
      <w:bookmarkEnd w:id="107"/>
      <w:bookmarkEnd w:id="108"/>
    </w:p>
    <w:p w:rsidR="00D72534" w:rsidRPr="00C313A8" w:rsidRDefault="002464DD">
      <w:pPr>
        <w:pStyle w:val="2d"/>
        <w:spacing w:line="360" w:lineRule="auto"/>
        <w:ind w:firstLineChars="200" w:firstLine="482"/>
        <w:rPr>
          <w:rFonts w:ascii="宋体" w:hAnsi="宋体"/>
          <w:b/>
          <w:color w:val="000000" w:themeColor="text1"/>
          <w:sz w:val="24"/>
          <w:u w:val="single"/>
        </w:rPr>
      </w:pPr>
      <w:r w:rsidRPr="00C313A8">
        <w:rPr>
          <w:rFonts w:ascii="宋体" w:hAnsi="宋体" w:hint="eastAsia"/>
          <w:b/>
          <w:color w:val="000000" w:themeColor="text1"/>
          <w:sz w:val="24"/>
        </w:rPr>
        <w:t>发包人（全称）：</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               </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      </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 </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 </w:t>
      </w:r>
      <w:r w:rsidRPr="00C313A8">
        <w:rPr>
          <w:rFonts w:ascii="宋体" w:hAnsi="宋体" w:cs="宋体"/>
          <w:b/>
          <w:color w:val="000000" w:themeColor="text1"/>
          <w:sz w:val="24"/>
          <w:u w:val="single"/>
        </w:rPr>
        <w:t></w:t>
      </w:r>
    </w:p>
    <w:p w:rsidR="00D72534" w:rsidRPr="00C313A8" w:rsidRDefault="002464DD">
      <w:pPr>
        <w:pStyle w:val="2d"/>
        <w:spacing w:line="360" w:lineRule="auto"/>
        <w:ind w:firstLineChars="200" w:firstLine="482"/>
        <w:rPr>
          <w:rFonts w:ascii="宋体" w:hAnsi="宋体"/>
          <w:b/>
          <w:color w:val="000000" w:themeColor="text1"/>
          <w:sz w:val="24"/>
          <w:u w:val="single"/>
        </w:rPr>
      </w:pPr>
      <w:r w:rsidRPr="00C313A8">
        <w:rPr>
          <w:rFonts w:ascii="宋体" w:hAnsi="宋体" w:hint="eastAsia"/>
          <w:b/>
          <w:color w:val="000000" w:themeColor="text1"/>
          <w:sz w:val="24"/>
        </w:rPr>
        <w:t>承包人（全称）：</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              </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      </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  </w:t>
      </w:r>
      <w:r w:rsidRPr="00C313A8">
        <w:rPr>
          <w:rFonts w:ascii="宋体" w:hAnsi="宋体" w:cs="宋体"/>
          <w:b/>
          <w:color w:val="000000" w:themeColor="text1"/>
          <w:sz w:val="24"/>
          <w:u w:val="single"/>
        </w:rPr>
        <w:t></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根据《中华人民共和国民典法》、《中华人民共和国建筑法》及有关法律法规规定，遵循平等、自愿、公平和诚实信用的原则，双方就</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工程施工及有关事项协商一致，共同达成如下协议：</w:t>
      </w:r>
    </w:p>
    <w:p w:rsidR="00D72534" w:rsidRPr="00C313A8" w:rsidRDefault="002464DD">
      <w:pPr>
        <w:pStyle w:val="2d"/>
        <w:spacing w:line="360" w:lineRule="auto"/>
        <w:ind w:firstLineChars="200" w:firstLine="480"/>
        <w:rPr>
          <w:rFonts w:ascii="宋体" w:hAnsi="宋体"/>
          <w:b/>
          <w:color w:val="000000" w:themeColor="text1"/>
          <w:sz w:val="24"/>
        </w:rPr>
      </w:pPr>
      <w:bookmarkStart w:id="109" w:name="_Toc351203481"/>
      <w:r w:rsidRPr="00C313A8">
        <w:rPr>
          <w:rFonts w:ascii="宋体" w:hAnsi="宋体" w:hint="eastAsia"/>
          <w:bCs/>
          <w:color w:val="000000" w:themeColor="text1"/>
          <w:sz w:val="24"/>
        </w:rPr>
        <w:t>一、工程概况</w:t>
      </w:r>
      <w:bookmarkEnd w:id="109"/>
    </w:p>
    <w:p w:rsidR="00D72534" w:rsidRPr="00C313A8" w:rsidRDefault="002464DD">
      <w:pPr>
        <w:pStyle w:val="2d"/>
        <w:spacing w:line="360" w:lineRule="auto"/>
        <w:ind w:firstLineChars="200" w:firstLine="480"/>
        <w:rPr>
          <w:rFonts w:ascii="宋体" w:hAnsi="宋体"/>
          <w:color w:val="000000" w:themeColor="text1"/>
          <w:sz w:val="24"/>
          <w:u w:val="single"/>
        </w:rPr>
      </w:pPr>
      <w:r w:rsidRPr="00C313A8">
        <w:rPr>
          <w:rFonts w:ascii="宋体" w:hAnsi="宋体" w:hint="eastAsia"/>
          <w:bCs/>
          <w:color w:val="000000" w:themeColor="text1"/>
          <w:sz w:val="24"/>
        </w:rPr>
        <w:t>1.工程名称</w:t>
      </w:r>
      <w:r w:rsidRPr="00C313A8">
        <w:rPr>
          <w:rFonts w:ascii="宋体" w:hAnsi="宋体" w:hint="eastAsia"/>
          <w:color w:val="000000" w:themeColor="text1"/>
          <w:sz w:val="24"/>
        </w:rPr>
        <w:t>：</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w:t>
      </w:r>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2.工程地点：</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w:t>
      </w:r>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3.工程立项批准文号：</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bCs/>
          <w:color w:val="000000" w:themeColor="text1"/>
          <w:sz w:val="24"/>
        </w:rPr>
        <w:t>。</w:t>
      </w:r>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4.资金来源：</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bCs/>
          <w:color w:val="000000" w:themeColor="text1"/>
          <w:sz w:val="24"/>
        </w:rPr>
        <w:t>。</w:t>
      </w:r>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5.工程内容：</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bCs/>
          <w:color w:val="000000" w:themeColor="text1"/>
          <w:sz w:val="24"/>
        </w:rPr>
        <w:t>。</w:t>
      </w:r>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color w:val="000000" w:themeColor="text1"/>
          <w:sz w:val="24"/>
        </w:rPr>
        <w:t>群体工程应附《承包人承揽工程项目一览表》（附件1）。</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bCs/>
          <w:color w:val="000000" w:themeColor="text1"/>
          <w:sz w:val="24"/>
        </w:rPr>
        <w:t>6.工程承包范围：</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rPr>
        <w:t>，除上述承包范围外，还包括虽未载明，但为本工程施工和使用所必须的工作及按照施工惯例属于乙方义务的工作内容，均属于承包范围，由乙方负责。</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二、合同工期</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计划开工日期：年月日，具体以发包人书面通知为准。</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计划竣工日期：年月日。</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工期总日历天数：天。上述工期包括公休日、法定节假日、交叉施工、配合施工及验收的等待时间。</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工期总日历天数与根据前述计划开竣工日期计算的工期天数不一致的，以工期总日历天数为准。</w:t>
      </w:r>
    </w:p>
    <w:p w:rsidR="00D72534" w:rsidRPr="00C313A8" w:rsidRDefault="002464DD">
      <w:pPr>
        <w:pStyle w:val="2d"/>
        <w:spacing w:line="360" w:lineRule="auto"/>
        <w:ind w:firstLineChars="200" w:firstLine="480"/>
        <w:rPr>
          <w:rFonts w:ascii="宋体" w:hAnsi="宋体"/>
          <w:b/>
          <w:color w:val="000000" w:themeColor="text1"/>
          <w:sz w:val="24"/>
        </w:rPr>
      </w:pPr>
      <w:bookmarkStart w:id="110" w:name="_Toc351203483"/>
      <w:r w:rsidRPr="00C313A8">
        <w:rPr>
          <w:rFonts w:ascii="宋体" w:hAnsi="宋体" w:hint="eastAsia"/>
          <w:bCs/>
          <w:color w:val="000000" w:themeColor="text1"/>
          <w:sz w:val="24"/>
        </w:rPr>
        <w:t>三、质量标准</w:t>
      </w:r>
      <w:bookmarkEnd w:id="110"/>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工程质量符合</w:t>
      </w:r>
      <w:r w:rsidRPr="00C313A8">
        <w:rPr>
          <w:rFonts w:ascii="宋体" w:hAnsi="宋体" w:cs="宋体"/>
          <w:color w:val="000000" w:themeColor="text1"/>
          <w:sz w:val="24"/>
          <w:u w:val="single"/>
        </w:rPr>
        <w:t></w:t>
      </w:r>
      <w:r w:rsidRPr="00C313A8">
        <w:rPr>
          <w:rFonts w:ascii="宋体" w:hAnsi="宋体" w:hint="eastAsia"/>
          <w:color w:val="000000" w:themeColor="text1"/>
          <w:sz w:val="24"/>
        </w:rPr>
        <w:t>标准。</w:t>
      </w:r>
    </w:p>
    <w:p w:rsidR="00D72534" w:rsidRPr="00C313A8" w:rsidRDefault="002464DD">
      <w:pPr>
        <w:pStyle w:val="2d"/>
        <w:spacing w:line="360" w:lineRule="auto"/>
        <w:ind w:firstLineChars="200" w:firstLine="480"/>
        <w:rPr>
          <w:rFonts w:ascii="宋体" w:hAnsi="宋体"/>
          <w:b/>
          <w:color w:val="000000" w:themeColor="text1"/>
          <w:sz w:val="24"/>
        </w:rPr>
      </w:pPr>
      <w:bookmarkStart w:id="111" w:name="_Toc351203484"/>
      <w:r w:rsidRPr="00C313A8">
        <w:rPr>
          <w:rFonts w:ascii="宋体" w:hAnsi="宋体" w:hint="eastAsia"/>
          <w:bCs/>
          <w:color w:val="000000" w:themeColor="text1"/>
          <w:sz w:val="24"/>
        </w:rPr>
        <w:t>四、签约合同价与合同价格形式</w:t>
      </w:r>
      <w:bookmarkEnd w:id="111"/>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1.签约合同价为：</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人民币（大写）</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元)；</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lastRenderedPageBreak/>
        <w:t>其中：</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（1）安全文明施工费：</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人民币（大写）</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元)；</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（2）材料和工程设备暂估价金额：</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人民币（大写）</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元)；</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（3）专业工程暂估价金额：</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人民币（大写）</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元)；</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（4）暂列金额：</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人民币（大写）</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元)。</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2.合同价格形式：</w:t>
      </w:r>
      <w:r w:rsidRPr="00C313A8">
        <w:rPr>
          <w:rFonts w:ascii="宋体" w:hAnsi="宋体" w:cs="宋体"/>
          <w:b/>
          <w:color w:val="000000" w:themeColor="text1"/>
          <w:sz w:val="24"/>
          <w:u w:val="single"/>
        </w:rPr>
        <w:t></w:t>
      </w:r>
      <w:r w:rsidRPr="00C313A8">
        <w:rPr>
          <w:rFonts w:ascii="宋体" w:hAnsi="宋体" w:hint="eastAsia"/>
          <w:b/>
          <w:color w:val="000000" w:themeColor="text1"/>
          <w:sz w:val="24"/>
          <w:u w:val="single"/>
        </w:rPr>
        <w:t xml:space="preserve">总价合同       </w:t>
      </w:r>
      <w:r w:rsidRPr="00C313A8">
        <w:rPr>
          <w:rFonts w:ascii="宋体" w:hAnsi="宋体" w:cs="宋体"/>
          <w:b/>
          <w:color w:val="000000" w:themeColor="text1"/>
          <w:sz w:val="24"/>
          <w:u w:val="single"/>
        </w:rPr>
        <w:t></w:t>
      </w:r>
      <w:r w:rsidRPr="00C313A8">
        <w:rPr>
          <w:rFonts w:ascii="宋体" w:hAnsi="宋体" w:hint="eastAsia"/>
          <w:color w:val="000000" w:themeColor="text1"/>
          <w:sz w:val="24"/>
        </w:rPr>
        <w:t>。</w:t>
      </w:r>
    </w:p>
    <w:p w:rsidR="00D72534" w:rsidRPr="00C313A8" w:rsidRDefault="002464DD">
      <w:pPr>
        <w:pStyle w:val="2d"/>
        <w:spacing w:line="360" w:lineRule="auto"/>
        <w:ind w:firstLineChars="200" w:firstLine="480"/>
        <w:rPr>
          <w:rFonts w:ascii="宋体" w:hAnsi="宋体"/>
          <w:bCs/>
          <w:color w:val="000000" w:themeColor="text1"/>
          <w:sz w:val="24"/>
        </w:rPr>
      </w:pPr>
      <w:bookmarkStart w:id="112" w:name="_Toc351203485"/>
      <w:r w:rsidRPr="00C313A8">
        <w:rPr>
          <w:rFonts w:ascii="宋体" w:hAnsi="宋体" w:hint="eastAsia"/>
          <w:bCs/>
          <w:color w:val="000000" w:themeColor="text1"/>
          <w:sz w:val="24"/>
        </w:rPr>
        <w:t>五、</w:t>
      </w:r>
      <w:bookmarkEnd w:id="112"/>
      <w:r w:rsidRPr="00C313A8">
        <w:rPr>
          <w:rFonts w:ascii="宋体" w:hAnsi="宋体" w:hint="eastAsia"/>
          <w:bCs/>
          <w:color w:val="000000" w:themeColor="text1"/>
          <w:sz w:val="24"/>
        </w:rPr>
        <w:t>项目经理</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承包人项目经理：</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rPr>
        <w:t>。</w:t>
      </w:r>
    </w:p>
    <w:p w:rsidR="00D72534" w:rsidRPr="00C313A8" w:rsidRDefault="002464DD">
      <w:pPr>
        <w:pStyle w:val="2d"/>
        <w:spacing w:line="360" w:lineRule="auto"/>
        <w:ind w:firstLineChars="200" w:firstLine="480"/>
        <w:rPr>
          <w:rFonts w:ascii="宋体" w:hAnsi="宋体"/>
          <w:b/>
          <w:color w:val="000000" w:themeColor="text1"/>
          <w:sz w:val="24"/>
        </w:rPr>
      </w:pPr>
      <w:bookmarkStart w:id="113" w:name="_Toc351203486"/>
      <w:r w:rsidRPr="00C313A8">
        <w:rPr>
          <w:rFonts w:ascii="宋体" w:hAnsi="宋体" w:hint="eastAsia"/>
          <w:bCs/>
          <w:color w:val="000000" w:themeColor="text1"/>
          <w:sz w:val="24"/>
        </w:rPr>
        <w:t>六、合同文件构成</w:t>
      </w:r>
      <w:bookmarkEnd w:id="113"/>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本协议书与下列文件一起构成合同文件：</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（1）中标通知书（如果有）；</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 xml:space="preserve">（2）投标函及其附录（如果有）； </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（3）专用合同条款及其附件；</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（4）通用合同条款；</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（5）技术标准和要求；</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（6）图纸；</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（7）已标价工程量清单或预算书；</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（8）其他合同文件。</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在合同订立及履行过程中形成的与合同有关的文件均构成合同文件组成部分。</w:t>
      </w:r>
    </w:p>
    <w:p w:rsidR="00D72534" w:rsidRPr="00C313A8" w:rsidRDefault="002464DD">
      <w:pPr>
        <w:pStyle w:val="2d"/>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上述各项合同文件包括合同当事人就该项合同文件所作出的补充和修改，属于同一类内容的文件，应以最新签署的为准。专用合同条款及其附件须经合同当事人签字或盖章。</w:t>
      </w:r>
    </w:p>
    <w:p w:rsidR="00D72534" w:rsidRPr="00C313A8" w:rsidRDefault="002464DD">
      <w:pPr>
        <w:pStyle w:val="2d"/>
        <w:spacing w:line="360" w:lineRule="auto"/>
        <w:ind w:firstLineChars="200" w:firstLine="480"/>
        <w:rPr>
          <w:rFonts w:ascii="宋体" w:hAnsi="宋体"/>
          <w:color w:val="000000" w:themeColor="text1"/>
          <w:sz w:val="24"/>
        </w:rPr>
      </w:pPr>
      <w:bookmarkStart w:id="114" w:name="_Toc351203487"/>
      <w:r w:rsidRPr="00C313A8">
        <w:rPr>
          <w:rFonts w:ascii="宋体" w:hAnsi="宋体" w:hint="eastAsia"/>
          <w:bCs/>
          <w:color w:val="000000" w:themeColor="text1"/>
          <w:sz w:val="24"/>
        </w:rPr>
        <w:t>七、承诺</w:t>
      </w:r>
      <w:bookmarkEnd w:id="114"/>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1.发包人承诺按照法律规定履行项目审批手续、筹集工程建设资金并按照合同约定的期限和方式支付合同价款。</w:t>
      </w:r>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2.承包人承诺按照法律规定及合同约定组织完成工程施工，确保工程质量和安全，不进行转包及违法分包，并在缺陷责任期及保修期内承担相应的工程维修责任。</w:t>
      </w:r>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lastRenderedPageBreak/>
        <w:t>3.发包人和承包人通过招投标形式签订合同的，双方理解并承诺不再就同一工程另行签订与合同实质性内容相背离的协议。</w:t>
      </w:r>
    </w:p>
    <w:p w:rsidR="00D72534" w:rsidRPr="00C313A8" w:rsidRDefault="002464DD">
      <w:pPr>
        <w:pStyle w:val="2d"/>
        <w:spacing w:line="360" w:lineRule="auto"/>
        <w:ind w:firstLineChars="200" w:firstLine="482"/>
        <w:rPr>
          <w:rFonts w:ascii="宋体" w:hAnsi="宋体"/>
          <w:bCs/>
          <w:color w:val="000000" w:themeColor="text1"/>
          <w:sz w:val="24"/>
        </w:rPr>
      </w:pPr>
      <w:bookmarkStart w:id="115" w:name="_Toc351203488"/>
      <w:r w:rsidRPr="00C313A8">
        <w:rPr>
          <w:rFonts w:ascii="宋体" w:hAnsi="宋体" w:hint="eastAsia"/>
          <w:b/>
          <w:color w:val="000000" w:themeColor="text1"/>
          <w:sz w:val="24"/>
        </w:rPr>
        <w:t>八、词语含义</w:t>
      </w:r>
      <w:bookmarkEnd w:id="115"/>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本协议书中词语含义与第二部分通用合同条款中赋予的含义相同。</w:t>
      </w:r>
    </w:p>
    <w:p w:rsidR="00D72534" w:rsidRPr="00C313A8" w:rsidRDefault="002464DD">
      <w:pPr>
        <w:pStyle w:val="2d"/>
        <w:spacing w:line="360" w:lineRule="auto"/>
        <w:ind w:firstLineChars="200" w:firstLine="480"/>
        <w:rPr>
          <w:rFonts w:ascii="宋体" w:hAnsi="宋体"/>
          <w:b/>
          <w:color w:val="000000" w:themeColor="text1"/>
          <w:sz w:val="24"/>
        </w:rPr>
      </w:pPr>
      <w:bookmarkStart w:id="116" w:name="_Toc351203489"/>
      <w:r w:rsidRPr="00C313A8">
        <w:rPr>
          <w:rFonts w:ascii="宋体" w:hAnsi="宋体" w:hint="eastAsia"/>
          <w:bCs/>
          <w:color w:val="000000" w:themeColor="text1"/>
          <w:sz w:val="24"/>
        </w:rPr>
        <w:t>九、签订时间</w:t>
      </w:r>
      <w:bookmarkEnd w:id="116"/>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本合同于</w:t>
      </w:r>
      <w:r w:rsidRPr="00C313A8">
        <w:rPr>
          <w:rFonts w:ascii="宋体" w:hAnsi="宋体" w:hint="eastAsia"/>
          <w:bCs/>
          <w:color w:val="000000" w:themeColor="text1"/>
          <w:sz w:val="24"/>
          <w:u w:val="single"/>
        </w:rPr>
        <w:t xml:space="preserve">         </w:t>
      </w:r>
      <w:r w:rsidRPr="00C313A8">
        <w:rPr>
          <w:rFonts w:ascii="宋体" w:hAnsi="宋体" w:hint="eastAsia"/>
          <w:bCs/>
          <w:color w:val="000000" w:themeColor="text1"/>
          <w:sz w:val="24"/>
        </w:rPr>
        <w:t>年</w:t>
      </w:r>
      <w:r w:rsidRPr="00C313A8">
        <w:rPr>
          <w:rFonts w:ascii="宋体" w:hAnsi="宋体" w:hint="eastAsia"/>
          <w:bCs/>
          <w:color w:val="000000" w:themeColor="text1"/>
          <w:sz w:val="24"/>
          <w:u w:val="single"/>
        </w:rPr>
        <w:t xml:space="preserve">    </w:t>
      </w:r>
      <w:r w:rsidRPr="00C313A8">
        <w:rPr>
          <w:rFonts w:ascii="宋体" w:hAnsi="宋体" w:hint="eastAsia"/>
          <w:bCs/>
          <w:color w:val="000000" w:themeColor="text1"/>
          <w:sz w:val="24"/>
        </w:rPr>
        <w:t>月</w:t>
      </w:r>
      <w:r w:rsidRPr="00C313A8">
        <w:rPr>
          <w:rFonts w:ascii="宋体" w:hAnsi="宋体" w:hint="eastAsia"/>
          <w:bCs/>
          <w:color w:val="000000" w:themeColor="text1"/>
          <w:sz w:val="24"/>
          <w:u w:val="single"/>
        </w:rPr>
        <w:t xml:space="preserve">    </w:t>
      </w:r>
      <w:r w:rsidRPr="00C313A8">
        <w:rPr>
          <w:rFonts w:ascii="宋体" w:hAnsi="宋体" w:hint="eastAsia"/>
          <w:bCs/>
          <w:color w:val="000000" w:themeColor="text1"/>
          <w:sz w:val="24"/>
        </w:rPr>
        <w:t>日签订。</w:t>
      </w:r>
    </w:p>
    <w:p w:rsidR="00D72534" w:rsidRPr="00C313A8" w:rsidRDefault="002464DD">
      <w:pPr>
        <w:pStyle w:val="2d"/>
        <w:spacing w:line="360" w:lineRule="auto"/>
        <w:ind w:firstLineChars="200" w:firstLine="480"/>
        <w:rPr>
          <w:rFonts w:ascii="宋体" w:hAnsi="宋体"/>
          <w:b/>
          <w:color w:val="000000" w:themeColor="text1"/>
          <w:sz w:val="24"/>
        </w:rPr>
      </w:pPr>
      <w:bookmarkStart w:id="117" w:name="_Toc351203490"/>
      <w:r w:rsidRPr="00C313A8">
        <w:rPr>
          <w:rFonts w:ascii="宋体" w:hAnsi="宋体" w:hint="eastAsia"/>
          <w:bCs/>
          <w:color w:val="000000" w:themeColor="text1"/>
          <w:sz w:val="24"/>
        </w:rPr>
        <w:t>十、签订地点</w:t>
      </w:r>
      <w:bookmarkEnd w:id="117"/>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本合同在</w:t>
      </w:r>
      <w:r w:rsidRPr="00C313A8">
        <w:rPr>
          <w:rFonts w:ascii="宋体" w:hAnsi="宋体" w:hint="eastAsia"/>
          <w:bCs/>
          <w:color w:val="000000" w:themeColor="text1"/>
          <w:sz w:val="24"/>
          <w:u w:val="single"/>
        </w:rPr>
        <w:t xml:space="preserve">                                    </w:t>
      </w:r>
      <w:r w:rsidRPr="00C313A8">
        <w:rPr>
          <w:rFonts w:ascii="宋体" w:hAnsi="宋体" w:hint="eastAsia"/>
          <w:bCs/>
          <w:color w:val="000000" w:themeColor="text1"/>
          <w:sz w:val="24"/>
        </w:rPr>
        <w:t>签订。</w:t>
      </w:r>
    </w:p>
    <w:p w:rsidR="00D72534" w:rsidRPr="00C313A8" w:rsidRDefault="002464DD">
      <w:pPr>
        <w:pStyle w:val="2d"/>
        <w:spacing w:line="360" w:lineRule="auto"/>
        <w:ind w:firstLineChars="200" w:firstLine="480"/>
        <w:rPr>
          <w:rFonts w:ascii="宋体" w:hAnsi="宋体"/>
          <w:b/>
          <w:color w:val="000000" w:themeColor="text1"/>
          <w:sz w:val="24"/>
        </w:rPr>
      </w:pPr>
      <w:bookmarkStart w:id="118" w:name="_Toc351203491"/>
      <w:r w:rsidRPr="00C313A8">
        <w:rPr>
          <w:rFonts w:ascii="宋体" w:hAnsi="宋体" w:hint="eastAsia"/>
          <w:bCs/>
          <w:color w:val="000000" w:themeColor="text1"/>
          <w:sz w:val="24"/>
        </w:rPr>
        <w:t>十一、补充协议</w:t>
      </w:r>
      <w:bookmarkEnd w:id="118"/>
    </w:p>
    <w:p w:rsidR="00D72534" w:rsidRPr="00C313A8" w:rsidRDefault="002464DD">
      <w:pPr>
        <w:pStyle w:val="2d"/>
        <w:spacing w:line="360" w:lineRule="auto"/>
        <w:ind w:firstLineChars="200" w:firstLine="480"/>
        <w:rPr>
          <w:rFonts w:ascii="宋体" w:hAnsi="宋体"/>
          <w:b/>
          <w:bCs/>
          <w:color w:val="000000" w:themeColor="text1"/>
          <w:sz w:val="24"/>
        </w:rPr>
      </w:pPr>
      <w:r w:rsidRPr="00C313A8">
        <w:rPr>
          <w:rFonts w:ascii="宋体" w:hAnsi="宋体" w:hint="eastAsia"/>
          <w:bCs/>
          <w:color w:val="000000" w:themeColor="text1"/>
          <w:sz w:val="24"/>
        </w:rPr>
        <w:t>合同未尽事宜，合同当事人另行签订补充协议，补充协议是合同的组成部分。</w:t>
      </w:r>
    </w:p>
    <w:p w:rsidR="00D72534" w:rsidRPr="00C313A8" w:rsidRDefault="002464DD">
      <w:pPr>
        <w:pStyle w:val="2d"/>
        <w:spacing w:line="360" w:lineRule="auto"/>
        <w:ind w:firstLineChars="200" w:firstLine="480"/>
        <w:rPr>
          <w:rFonts w:ascii="宋体" w:hAnsi="宋体"/>
          <w:b/>
          <w:color w:val="000000" w:themeColor="text1"/>
          <w:sz w:val="24"/>
        </w:rPr>
      </w:pPr>
      <w:bookmarkStart w:id="119" w:name="_Toc351203492"/>
      <w:r w:rsidRPr="00C313A8">
        <w:rPr>
          <w:rFonts w:ascii="宋体" w:hAnsi="宋体" w:hint="eastAsia"/>
          <w:bCs/>
          <w:color w:val="000000" w:themeColor="text1"/>
          <w:sz w:val="24"/>
        </w:rPr>
        <w:t>十二、合同生效</w:t>
      </w:r>
      <w:bookmarkEnd w:id="119"/>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本合同自</w:t>
      </w:r>
      <w:r w:rsidRPr="00C313A8">
        <w:rPr>
          <w:rFonts w:ascii="宋体" w:hAnsi="宋体" w:hint="eastAsia"/>
          <w:bCs/>
          <w:color w:val="000000" w:themeColor="text1"/>
          <w:sz w:val="24"/>
          <w:u w:val="single"/>
        </w:rPr>
        <w:t xml:space="preserve">                                   </w:t>
      </w:r>
      <w:r w:rsidRPr="00C313A8">
        <w:rPr>
          <w:rFonts w:ascii="宋体" w:hAnsi="宋体" w:hint="eastAsia"/>
          <w:bCs/>
          <w:color w:val="000000" w:themeColor="text1"/>
          <w:sz w:val="24"/>
        </w:rPr>
        <w:t>生效。</w:t>
      </w:r>
    </w:p>
    <w:p w:rsidR="00D72534" w:rsidRPr="00C313A8" w:rsidRDefault="002464DD">
      <w:pPr>
        <w:pStyle w:val="2d"/>
        <w:spacing w:line="360" w:lineRule="auto"/>
        <w:ind w:firstLineChars="200" w:firstLine="480"/>
        <w:rPr>
          <w:rFonts w:ascii="宋体" w:hAnsi="宋体"/>
          <w:b/>
          <w:color w:val="000000" w:themeColor="text1"/>
          <w:sz w:val="24"/>
        </w:rPr>
      </w:pPr>
      <w:bookmarkStart w:id="120" w:name="_Toc351203493"/>
      <w:r w:rsidRPr="00C313A8">
        <w:rPr>
          <w:rFonts w:ascii="宋体" w:hAnsi="宋体" w:hint="eastAsia"/>
          <w:bCs/>
          <w:color w:val="000000" w:themeColor="text1"/>
          <w:sz w:val="24"/>
        </w:rPr>
        <w:t>十三、合同份数</w:t>
      </w:r>
      <w:bookmarkEnd w:id="120"/>
    </w:p>
    <w:p w:rsidR="00D72534" w:rsidRPr="00C313A8" w:rsidRDefault="002464DD">
      <w:pPr>
        <w:pStyle w:val="2d"/>
        <w:spacing w:line="360" w:lineRule="auto"/>
        <w:ind w:firstLineChars="200" w:firstLine="480"/>
        <w:rPr>
          <w:rFonts w:ascii="宋体" w:hAnsi="宋体"/>
          <w:bCs/>
          <w:color w:val="000000" w:themeColor="text1"/>
          <w:sz w:val="24"/>
        </w:rPr>
      </w:pPr>
      <w:r w:rsidRPr="00C313A8">
        <w:rPr>
          <w:rFonts w:ascii="宋体" w:hAnsi="宋体" w:hint="eastAsia"/>
          <w:bCs/>
          <w:color w:val="000000" w:themeColor="text1"/>
          <w:sz w:val="24"/>
        </w:rPr>
        <w:t>本合同一式</w:t>
      </w:r>
      <w:r w:rsidRPr="00C313A8">
        <w:rPr>
          <w:rFonts w:ascii="宋体" w:hAnsi="宋体" w:hint="eastAsia"/>
          <w:bCs/>
          <w:color w:val="000000" w:themeColor="text1"/>
          <w:sz w:val="24"/>
          <w:u w:val="single"/>
        </w:rPr>
        <w:t xml:space="preserve">  捌  </w:t>
      </w:r>
      <w:r w:rsidRPr="00C313A8">
        <w:rPr>
          <w:rFonts w:ascii="宋体" w:hAnsi="宋体" w:hint="eastAsia"/>
          <w:bCs/>
          <w:color w:val="000000" w:themeColor="text1"/>
          <w:sz w:val="24"/>
        </w:rPr>
        <w:t>份，均具有同等法律效力，发包人执</w:t>
      </w:r>
      <w:r w:rsidRPr="00C313A8">
        <w:rPr>
          <w:rFonts w:ascii="宋体" w:hAnsi="宋体" w:hint="eastAsia"/>
          <w:bCs/>
          <w:color w:val="000000" w:themeColor="text1"/>
          <w:sz w:val="24"/>
          <w:u w:val="single"/>
        </w:rPr>
        <w:t xml:space="preserve">  肆  </w:t>
      </w:r>
      <w:r w:rsidRPr="00C313A8">
        <w:rPr>
          <w:rFonts w:ascii="宋体" w:hAnsi="宋体" w:hint="eastAsia"/>
          <w:bCs/>
          <w:color w:val="000000" w:themeColor="text1"/>
          <w:sz w:val="24"/>
        </w:rPr>
        <w:t>份，承包人执</w:t>
      </w:r>
      <w:r w:rsidRPr="00C313A8">
        <w:rPr>
          <w:rFonts w:ascii="宋体" w:hAnsi="宋体" w:hint="eastAsia"/>
          <w:bCs/>
          <w:color w:val="000000" w:themeColor="text1"/>
          <w:sz w:val="24"/>
          <w:u w:val="single"/>
        </w:rPr>
        <w:t xml:space="preserve">  肆  </w:t>
      </w:r>
      <w:r w:rsidRPr="00C313A8">
        <w:rPr>
          <w:rFonts w:ascii="宋体" w:hAnsi="宋体" w:hint="eastAsia"/>
          <w:bCs/>
          <w:color w:val="000000" w:themeColor="text1"/>
          <w:sz w:val="24"/>
        </w:rPr>
        <w:t xml:space="preserve">份。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发包人：  (公章)                           承包人：  (公章)</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法定代表人或其委托代理人：                 法定代表人或其委托代理人：</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（签字）                                  （签字）</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组织机构代码：</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组织机构代码：</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地  址：</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地  址：</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邮政编码：</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邮政编码：</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法定代表人：</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法定代表人：</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委托代理人：</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委托代理人：</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电  话：</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电  话：</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传  真：</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传  真：</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电子信箱：</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电子信箱：</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开户银行：</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开户银行：</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2464DD">
      <w:pPr>
        <w:pStyle w:val="2d"/>
        <w:spacing w:line="360" w:lineRule="auto"/>
        <w:rPr>
          <w:rFonts w:ascii="宋体" w:hAnsi="宋体"/>
          <w:color w:val="000000" w:themeColor="text1"/>
          <w:sz w:val="24"/>
        </w:rPr>
      </w:pPr>
      <w:r w:rsidRPr="00C313A8">
        <w:rPr>
          <w:rFonts w:ascii="宋体" w:hAnsi="宋体" w:hint="eastAsia"/>
          <w:color w:val="000000" w:themeColor="text1"/>
          <w:sz w:val="24"/>
        </w:rPr>
        <w:t>账  号：</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账  号：</w:t>
      </w:r>
      <w:r w:rsidRPr="00C313A8">
        <w:rPr>
          <w:rFonts w:ascii="宋体" w:hAnsi="宋体" w:cs="宋体"/>
          <w:color w:val="000000" w:themeColor="text1"/>
          <w:sz w:val="24"/>
          <w:u w:val="single"/>
        </w:rPr>
        <w:t></w:t>
      </w:r>
      <w:r w:rsidRPr="00C313A8">
        <w:rPr>
          <w:rFonts w:ascii="宋体" w:hAnsi="宋体" w:hint="eastAsia"/>
          <w:color w:val="000000" w:themeColor="text1"/>
          <w:sz w:val="24"/>
          <w:u w:val="single"/>
        </w:rPr>
        <w:t xml:space="preserve">     </w:t>
      </w:r>
    </w:p>
    <w:p w:rsidR="00D72534" w:rsidRPr="00C313A8" w:rsidRDefault="00D72534">
      <w:pPr>
        <w:pStyle w:val="Blockquote0"/>
        <w:spacing w:line="360" w:lineRule="auto"/>
        <w:ind w:left="250" w:right="0"/>
        <w:rPr>
          <w:rFonts w:ascii="宋体" w:hAnsi="宋体"/>
          <w:color w:val="000000" w:themeColor="text1"/>
          <w:szCs w:val="24"/>
        </w:rPr>
      </w:pPr>
    </w:p>
    <w:p w:rsidR="00D72534" w:rsidRPr="00C313A8" w:rsidRDefault="00D72534">
      <w:pPr>
        <w:pStyle w:val="Blockquote0"/>
        <w:spacing w:line="360" w:lineRule="auto"/>
        <w:ind w:left="0" w:right="0"/>
        <w:rPr>
          <w:rFonts w:ascii="宋体" w:hAnsi="宋体"/>
          <w:color w:val="000000" w:themeColor="text1"/>
          <w:szCs w:val="24"/>
        </w:rPr>
      </w:pPr>
    </w:p>
    <w:p w:rsidR="00D72534" w:rsidRPr="00C313A8" w:rsidRDefault="00D72534">
      <w:pPr>
        <w:pStyle w:val="Blockquote0"/>
        <w:spacing w:line="360" w:lineRule="auto"/>
        <w:ind w:left="0" w:right="0"/>
        <w:rPr>
          <w:rFonts w:ascii="宋体" w:hAnsi="宋体"/>
          <w:color w:val="000000" w:themeColor="text1"/>
          <w:szCs w:val="24"/>
        </w:rPr>
      </w:pPr>
    </w:p>
    <w:p w:rsidR="00D72534" w:rsidRPr="00C313A8" w:rsidRDefault="002464DD">
      <w:pPr>
        <w:pStyle w:val="30"/>
        <w:numPr>
          <w:ilvl w:val="0"/>
          <w:numId w:val="0"/>
        </w:numPr>
        <w:rPr>
          <w:rFonts w:ascii="宋体" w:hAnsi="宋体"/>
          <w:b w:val="0"/>
          <w:color w:val="000000" w:themeColor="text1"/>
          <w:sz w:val="24"/>
          <w:szCs w:val="24"/>
        </w:rPr>
      </w:pPr>
      <w:bookmarkStart w:id="121" w:name="_Toc40792206"/>
      <w:bookmarkStart w:id="122" w:name="_Toc460227080"/>
      <w:bookmarkStart w:id="123" w:name="_Toc351203494"/>
      <w:bookmarkStart w:id="124" w:name="_Toc460226810"/>
      <w:bookmarkStart w:id="125" w:name="_Toc416787470"/>
      <w:bookmarkStart w:id="126" w:name="_Toc460660195"/>
      <w:r w:rsidRPr="00C313A8">
        <w:rPr>
          <w:rFonts w:ascii="宋体" w:hAnsi="宋体" w:hint="eastAsia"/>
          <w:b w:val="0"/>
          <w:color w:val="000000" w:themeColor="text1"/>
          <w:sz w:val="24"/>
          <w:szCs w:val="24"/>
        </w:rPr>
        <w:lastRenderedPageBreak/>
        <w:t>第二部分  通用合同条款</w:t>
      </w:r>
      <w:bookmarkStart w:id="127" w:name="_Toc337558727"/>
      <w:bookmarkEnd w:id="121"/>
      <w:bookmarkEnd w:id="122"/>
      <w:bookmarkEnd w:id="123"/>
      <w:bookmarkEnd w:id="124"/>
      <w:bookmarkEnd w:id="125"/>
      <w:bookmarkEnd w:id="126"/>
    </w:p>
    <w:p w:rsidR="00D72534" w:rsidRPr="00C313A8" w:rsidRDefault="002464DD">
      <w:pPr>
        <w:pStyle w:val="30"/>
        <w:numPr>
          <w:ilvl w:val="0"/>
          <w:numId w:val="0"/>
        </w:numPr>
        <w:rPr>
          <w:rFonts w:ascii="宋体" w:hAnsi="宋体"/>
          <w:b w:val="0"/>
          <w:bCs/>
          <w:color w:val="000000" w:themeColor="text1"/>
          <w:kern w:val="2"/>
          <w:sz w:val="24"/>
          <w:szCs w:val="24"/>
        </w:rPr>
      </w:pPr>
      <w:bookmarkStart w:id="128" w:name="_Toc460226811"/>
      <w:bookmarkStart w:id="129" w:name="_Toc460227081"/>
      <w:bookmarkStart w:id="130" w:name="_Toc40792207"/>
      <w:bookmarkStart w:id="131" w:name="_Toc416787471"/>
      <w:bookmarkStart w:id="132" w:name="_Toc460660196"/>
      <w:bookmarkEnd w:id="127"/>
      <w:r w:rsidRPr="00C313A8">
        <w:rPr>
          <w:rFonts w:ascii="宋体" w:hAnsi="宋体" w:hint="eastAsia"/>
          <w:b w:val="0"/>
          <w:bCs/>
          <w:color w:val="000000" w:themeColor="text1"/>
          <w:kern w:val="2"/>
          <w:sz w:val="24"/>
          <w:szCs w:val="24"/>
        </w:rPr>
        <w:t>详见《建设工程施工合同（示范文本）》（GF-2017-0201）》中通用合同条款</w:t>
      </w:r>
    </w:p>
    <w:p w:rsidR="00D72534" w:rsidRPr="00C313A8" w:rsidRDefault="002464DD">
      <w:pPr>
        <w:pStyle w:val="30"/>
        <w:numPr>
          <w:ilvl w:val="0"/>
          <w:numId w:val="0"/>
        </w:numPr>
        <w:rPr>
          <w:rFonts w:ascii="宋体" w:hAnsi="宋体"/>
          <w:b w:val="0"/>
          <w:color w:val="000000" w:themeColor="text1"/>
          <w:sz w:val="24"/>
          <w:szCs w:val="24"/>
        </w:rPr>
      </w:pPr>
      <w:r w:rsidRPr="00C313A8">
        <w:rPr>
          <w:rFonts w:ascii="宋体" w:hAnsi="宋体" w:hint="eastAsia"/>
          <w:b w:val="0"/>
          <w:color w:val="000000" w:themeColor="text1"/>
          <w:sz w:val="24"/>
          <w:szCs w:val="24"/>
        </w:rPr>
        <w:t>第三部分　专用合同条款</w:t>
      </w:r>
      <w:bookmarkEnd w:id="128"/>
      <w:bookmarkEnd w:id="129"/>
      <w:bookmarkEnd w:id="130"/>
      <w:bookmarkEnd w:id="131"/>
      <w:bookmarkEnd w:id="132"/>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133" w:name="_Toc460660197"/>
      <w:bookmarkStart w:id="134" w:name="_Toc460226812"/>
      <w:bookmarkStart w:id="135" w:name="_Toc460227082"/>
      <w:r w:rsidRPr="00C313A8">
        <w:rPr>
          <w:rFonts w:ascii="宋体" w:eastAsia="宋体" w:hAnsi="宋体"/>
          <w:b w:val="0"/>
          <w:color w:val="000000" w:themeColor="text1"/>
          <w:sz w:val="24"/>
          <w:szCs w:val="24"/>
        </w:rPr>
        <w:t>1. 一般约定</w:t>
      </w:r>
      <w:bookmarkEnd w:id="133"/>
      <w:bookmarkEnd w:id="134"/>
      <w:bookmarkEnd w:id="135"/>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 词语定义</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1.1.1合同</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kern w:val="0"/>
          <w:sz w:val="24"/>
          <w:szCs w:val="24"/>
        </w:rPr>
        <w:t>1.1.1.10其他合同文件包括：</w:t>
      </w:r>
      <w:r w:rsidRPr="00C313A8">
        <w:rPr>
          <w:rFonts w:ascii="宋体" w:hAnsi="宋体" w:hint="eastAsia"/>
          <w:color w:val="000000" w:themeColor="text1"/>
          <w:sz w:val="24"/>
          <w:szCs w:val="24"/>
          <w:u w:val="single"/>
        </w:rPr>
        <w:t>合同履行过程中双方就有关工程洽商、变更达成的书面协议；</w:t>
      </w:r>
    </w:p>
    <w:p w:rsidR="00D72534" w:rsidRPr="00C313A8" w:rsidRDefault="002464DD">
      <w:pPr>
        <w:tabs>
          <w:tab w:val="left" w:pos="4215"/>
        </w:tabs>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1.1.2 合同当事人及其他相关方</w:t>
      </w:r>
      <w:r w:rsidRPr="00C313A8">
        <w:rPr>
          <w:rFonts w:ascii="宋体" w:hAnsi="宋体"/>
          <w:color w:val="000000" w:themeColor="text1"/>
          <w:sz w:val="24"/>
          <w:szCs w:val="24"/>
        </w:rPr>
        <w:tab/>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1.1.2.4监理人：</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名    称：</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资质类别和等级：</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联系电话：</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电子信箱：</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通信地址：</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1.1.2.5 设计人：</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名    称：</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资质类别和等级：</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联系电话：</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电子信箱：</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通信地址：</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1.1.3 工程和设备</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1.1.3.7 作为施工现场组成部分的其他场所包括：</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1.1.3.9 永久占地包括：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1.1.3.10 临时占地包括：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 xml:space="preserve">1.3法律 </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适用于合同的其他规范性文件：</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中华人民共和国民法典》、《中华人民共和国建筑法》、《中华人民共和国招标投标法》、《建设工程质量管理条例》、《建设工程安全生产管理条例》、《合肥市公共资源交易条例》等国家及工程所在地现行有效的法律法规和规章。</w:t>
      </w:r>
      <w:r w:rsidRPr="00C313A8">
        <w:rPr>
          <w:rFonts w:ascii="宋体" w:hAnsi="宋体"/>
          <w:color w:val="000000" w:themeColor="text1"/>
          <w:sz w:val="24"/>
          <w:szCs w:val="24"/>
          <w:u w:val="single"/>
        </w:rPr>
        <w:t xml:space="preserve"> </w:t>
      </w:r>
      <w:r w:rsidRPr="00C313A8">
        <w:rPr>
          <w:rFonts w:ascii="宋体" w:hAnsi="宋体"/>
          <w:b/>
          <w:color w:val="000000" w:themeColor="text1"/>
          <w:sz w:val="24"/>
          <w:szCs w:val="24"/>
          <w:u w:val="single"/>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1.4 标准和规范</w:t>
      </w:r>
    </w:p>
    <w:p w:rsidR="00D72534" w:rsidRPr="00C313A8" w:rsidRDefault="002464DD">
      <w:pPr>
        <w:snapToGrid w:val="0"/>
        <w:spacing w:beforeLines="30" w:before="93" w:line="360" w:lineRule="auto"/>
        <w:ind w:leftChars="284" w:left="596"/>
        <w:rPr>
          <w:rFonts w:ascii="宋体" w:hAnsi="宋体"/>
          <w:color w:val="000000" w:themeColor="text1"/>
          <w:sz w:val="24"/>
          <w:szCs w:val="24"/>
        </w:rPr>
      </w:pPr>
      <w:r w:rsidRPr="00C313A8">
        <w:rPr>
          <w:rFonts w:ascii="宋体" w:hAnsi="宋体"/>
          <w:color w:val="000000" w:themeColor="text1"/>
          <w:sz w:val="24"/>
          <w:szCs w:val="24"/>
        </w:rPr>
        <w:t>1.4.1适用于工程的标准规范包括：</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w:t>
      </w:r>
      <w:r w:rsidRPr="00C313A8">
        <w:rPr>
          <w:rFonts w:ascii="宋体" w:hAnsi="宋体" w:hint="eastAsia"/>
          <w:b/>
          <w:color w:val="000000" w:themeColor="text1"/>
          <w:sz w:val="24"/>
          <w:szCs w:val="24"/>
          <w:u w:val="single"/>
        </w:rPr>
        <w:t>执行通用条款</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1.4.2 发包人提供国外标准、规范的名称：</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发包人提供国外标准、规范的份数：</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发包人提供国外标准、规范的名称：</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leftChars="284" w:left="596"/>
        <w:rPr>
          <w:rFonts w:ascii="宋体" w:hAnsi="宋体"/>
          <w:color w:val="000000" w:themeColor="text1"/>
          <w:sz w:val="24"/>
          <w:szCs w:val="24"/>
        </w:rPr>
      </w:pPr>
      <w:r w:rsidRPr="00C313A8">
        <w:rPr>
          <w:rFonts w:ascii="宋体" w:hAnsi="宋体"/>
          <w:color w:val="000000" w:themeColor="text1"/>
          <w:sz w:val="24"/>
          <w:szCs w:val="24"/>
        </w:rPr>
        <w:t>1.4.3发包人对工程的技术标准和功能要求的特殊要求：</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1.5 合同文件的优先顺序</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rPr>
        <w:t xml:space="preserve">合同文件组成及优先顺序为： </w:t>
      </w:r>
    </w:p>
    <w:p w:rsidR="00D72534" w:rsidRPr="00C313A8" w:rsidRDefault="002464DD">
      <w:pPr>
        <w:pStyle w:val="Blockquote"/>
        <w:spacing w:line="360" w:lineRule="auto"/>
        <w:ind w:left="250" w:right="0"/>
        <w:rPr>
          <w:rFonts w:ascii="宋体" w:hAnsi="宋体"/>
          <w:color w:val="000000" w:themeColor="text1"/>
          <w:kern w:val="2"/>
          <w:szCs w:val="24"/>
        </w:rPr>
      </w:pPr>
      <w:r w:rsidRPr="00C313A8">
        <w:rPr>
          <w:rFonts w:ascii="宋体" w:hAnsi="宋体" w:hint="eastAsia"/>
          <w:color w:val="000000" w:themeColor="text1"/>
          <w:kern w:val="2"/>
          <w:szCs w:val="24"/>
        </w:rPr>
        <w:t xml:space="preserve">    １、本合同协议书</w:t>
      </w:r>
    </w:p>
    <w:p w:rsidR="00D72534" w:rsidRPr="00C313A8" w:rsidRDefault="002464DD">
      <w:pPr>
        <w:pStyle w:val="Blockquote"/>
        <w:spacing w:line="360" w:lineRule="auto"/>
        <w:ind w:left="250" w:right="0"/>
        <w:rPr>
          <w:rFonts w:ascii="宋体" w:hAnsi="宋体"/>
          <w:color w:val="000000" w:themeColor="text1"/>
          <w:kern w:val="2"/>
          <w:szCs w:val="24"/>
        </w:rPr>
      </w:pPr>
      <w:r w:rsidRPr="00C313A8">
        <w:rPr>
          <w:rFonts w:ascii="宋体" w:hAnsi="宋体" w:hint="eastAsia"/>
          <w:color w:val="000000" w:themeColor="text1"/>
          <w:kern w:val="2"/>
          <w:szCs w:val="24"/>
        </w:rPr>
        <w:t xml:space="preserve">　　２、中标通知书</w:t>
      </w:r>
    </w:p>
    <w:p w:rsidR="00D72534" w:rsidRPr="00C313A8" w:rsidRDefault="002464DD">
      <w:pPr>
        <w:pStyle w:val="Blockquote"/>
        <w:spacing w:line="360" w:lineRule="auto"/>
        <w:ind w:left="250" w:right="0"/>
        <w:rPr>
          <w:rFonts w:ascii="宋体" w:hAnsi="宋体"/>
          <w:color w:val="000000" w:themeColor="text1"/>
          <w:kern w:val="2"/>
          <w:szCs w:val="24"/>
        </w:rPr>
      </w:pPr>
      <w:r w:rsidRPr="00C313A8">
        <w:rPr>
          <w:rFonts w:ascii="宋体" w:hAnsi="宋体" w:hint="eastAsia"/>
          <w:color w:val="000000" w:themeColor="text1"/>
          <w:kern w:val="2"/>
          <w:szCs w:val="24"/>
        </w:rPr>
        <w:t xml:space="preserve">　　３、投标函及投标函附录；</w:t>
      </w:r>
    </w:p>
    <w:p w:rsidR="00D72534" w:rsidRPr="00C313A8" w:rsidRDefault="002464DD">
      <w:pPr>
        <w:pStyle w:val="Blockquote"/>
        <w:spacing w:line="360" w:lineRule="auto"/>
        <w:ind w:left="250" w:right="0"/>
        <w:rPr>
          <w:rFonts w:ascii="宋体" w:hAnsi="宋体"/>
          <w:color w:val="000000" w:themeColor="text1"/>
          <w:kern w:val="2"/>
          <w:szCs w:val="24"/>
        </w:rPr>
      </w:pPr>
      <w:r w:rsidRPr="00C313A8">
        <w:rPr>
          <w:rFonts w:ascii="宋体" w:hAnsi="宋体" w:hint="eastAsia"/>
          <w:color w:val="000000" w:themeColor="text1"/>
          <w:kern w:val="2"/>
          <w:szCs w:val="24"/>
        </w:rPr>
        <w:t xml:space="preserve">　　４、本专用合同条款及其附件；</w:t>
      </w:r>
    </w:p>
    <w:p w:rsidR="00D72534" w:rsidRPr="00C313A8" w:rsidRDefault="002464DD">
      <w:pPr>
        <w:pStyle w:val="Blockquote"/>
        <w:spacing w:line="360" w:lineRule="auto"/>
        <w:ind w:left="250" w:right="0"/>
        <w:rPr>
          <w:rFonts w:ascii="宋体" w:hAnsi="宋体"/>
          <w:color w:val="000000" w:themeColor="text1"/>
          <w:kern w:val="2"/>
          <w:szCs w:val="24"/>
        </w:rPr>
      </w:pPr>
      <w:r w:rsidRPr="00C313A8">
        <w:rPr>
          <w:rFonts w:ascii="宋体" w:hAnsi="宋体" w:hint="eastAsia"/>
          <w:color w:val="000000" w:themeColor="text1"/>
          <w:kern w:val="2"/>
          <w:szCs w:val="24"/>
        </w:rPr>
        <w:t xml:space="preserve">　　５、本合同通用条款</w:t>
      </w:r>
    </w:p>
    <w:p w:rsidR="00D72534" w:rsidRPr="00C313A8" w:rsidRDefault="002464DD">
      <w:pPr>
        <w:pStyle w:val="Blockquote"/>
        <w:spacing w:line="360" w:lineRule="auto"/>
        <w:ind w:left="250" w:right="0"/>
        <w:rPr>
          <w:rFonts w:ascii="宋体" w:hAnsi="宋体"/>
          <w:color w:val="000000" w:themeColor="text1"/>
          <w:kern w:val="2"/>
          <w:szCs w:val="24"/>
        </w:rPr>
      </w:pPr>
      <w:r w:rsidRPr="00C313A8">
        <w:rPr>
          <w:rFonts w:ascii="宋体" w:hAnsi="宋体" w:hint="eastAsia"/>
          <w:color w:val="000000" w:themeColor="text1"/>
          <w:kern w:val="2"/>
          <w:szCs w:val="24"/>
        </w:rPr>
        <w:t xml:space="preserve">　　６、技术标准和要求</w:t>
      </w:r>
    </w:p>
    <w:p w:rsidR="00D72534" w:rsidRPr="00C313A8" w:rsidRDefault="002464DD">
      <w:pPr>
        <w:pStyle w:val="Blockquote"/>
        <w:spacing w:line="360" w:lineRule="auto"/>
        <w:ind w:left="250" w:right="0"/>
        <w:rPr>
          <w:rFonts w:ascii="宋体" w:hAnsi="宋体"/>
          <w:color w:val="000000" w:themeColor="text1"/>
          <w:kern w:val="2"/>
          <w:szCs w:val="24"/>
        </w:rPr>
      </w:pPr>
      <w:r w:rsidRPr="00C313A8">
        <w:rPr>
          <w:rFonts w:ascii="宋体" w:hAnsi="宋体" w:hint="eastAsia"/>
          <w:color w:val="000000" w:themeColor="text1"/>
          <w:kern w:val="2"/>
          <w:szCs w:val="24"/>
        </w:rPr>
        <w:t xml:space="preserve">　　７、图纸</w:t>
      </w:r>
    </w:p>
    <w:p w:rsidR="00D72534" w:rsidRPr="00C313A8" w:rsidRDefault="002464DD">
      <w:pPr>
        <w:pStyle w:val="Blockquote"/>
        <w:spacing w:line="360" w:lineRule="auto"/>
        <w:ind w:left="250" w:right="0" w:firstLine="465"/>
        <w:rPr>
          <w:rFonts w:ascii="宋体" w:hAnsi="宋体"/>
          <w:color w:val="000000" w:themeColor="text1"/>
          <w:kern w:val="2"/>
          <w:szCs w:val="24"/>
        </w:rPr>
      </w:pPr>
      <w:r w:rsidRPr="00C313A8">
        <w:rPr>
          <w:rFonts w:ascii="宋体" w:hAnsi="宋体" w:hint="eastAsia"/>
          <w:color w:val="000000" w:themeColor="text1"/>
          <w:kern w:val="2"/>
          <w:szCs w:val="24"/>
        </w:rPr>
        <w:t>8、已标价工程量清单</w:t>
      </w:r>
    </w:p>
    <w:p w:rsidR="00D72534" w:rsidRPr="00C313A8" w:rsidRDefault="002464DD">
      <w:pPr>
        <w:adjustRightInd w:val="0"/>
        <w:snapToGrid w:val="0"/>
        <w:spacing w:beforeLines="30" w:before="93" w:line="360" w:lineRule="auto"/>
        <w:ind w:firstLineChars="300" w:firstLine="720"/>
        <w:rPr>
          <w:rFonts w:ascii="宋体" w:hAnsi="宋体"/>
          <w:color w:val="000000" w:themeColor="text1"/>
          <w:sz w:val="24"/>
          <w:szCs w:val="24"/>
        </w:rPr>
      </w:pPr>
      <w:r w:rsidRPr="00C313A8">
        <w:rPr>
          <w:rFonts w:ascii="宋体" w:hAnsi="宋体" w:hint="eastAsia"/>
          <w:color w:val="000000" w:themeColor="text1"/>
          <w:sz w:val="24"/>
          <w:szCs w:val="24"/>
        </w:rPr>
        <w:t>9、其他合同文件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 图纸和承包人文件</w:t>
      </w:r>
      <w:r w:rsidRPr="00C313A8">
        <w:rPr>
          <w:rFonts w:ascii="宋体" w:hAnsi="宋体"/>
          <w:color w:val="000000" w:themeColor="text1"/>
          <w:sz w:val="24"/>
          <w:szCs w:val="24"/>
        </w:rPr>
        <w:tab/>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1.6.1 图纸的提供</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发包人向承包人提供图纸的期限：</w:t>
      </w:r>
      <w:r w:rsidRPr="00C313A8">
        <w:rPr>
          <w:rFonts w:ascii="宋体" w:hAnsi="宋体"/>
          <w:color w:val="000000" w:themeColor="text1"/>
          <w:sz w:val="24"/>
          <w:szCs w:val="24"/>
          <w:u w:val="single"/>
        </w:rPr>
        <w:t></w:t>
      </w:r>
      <w:r w:rsidRPr="00C313A8">
        <w:rPr>
          <w:rFonts w:ascii="宋体" w:hAnsi="宋体" w:hint="eastAsia"/>
          <w:b/>
          <w:color w:val="000000" w:themeColor="text1"/>
          <w:sz w:val="24"/>
          <w:szCs w:val="24"/>
          <w:u w:val="single"/>
        </w:rPr>
        <w:t>执行通用条款</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发包人向承包人提供图纸的数量：</w:t>
      </w:r>
      <w:r w:rsidRPr="00C313A8">
        <w:rPr>
          <w:rFonts w:ascii="宋体" w:hAnsi="宋体"/>
          <w:color w:val="000000" w:themeColor="text1"/>
          <w:sz w:val="24"/>
          <w:szCs w:val="24"/>
          <w:u w:val="single"/>
        </w:rPr>
        <w:t></w:t>
      </w:r>
      <w:r w:rsidRPr="00C313A8">
        <w:rPr>
          <w:rFonts w:ascii="宋体" w:hAnsi="宋体" w:cs="宋体" w:hint="eastAsia"/>
          <w:color w:val="000000" w:themeColor="text1"/>
          <w:sz w:val="24"/>
          <w:szCs w:val="24"/>
          <w:u w:val="single"/>
        </w:rPr>
        <w:t></w:t>
      </w:r>
      <w:r w:rsidRPr="00C313A8">
        <w:rPr>
          <w:rFonts w:ascii="宋体" w:hAnsi="宋体" w:hint="eastAsia"/>
          <w:b/>
          <w:color w:val="000000" w:themeColor="text1"/>
          <w:sz w:val="24"/>
          <w:szCs w:val="24"/>
          <w:u w:val="single"/>
        </w:rPr>
        <w:t>提供</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sz w:val="24"/>
          <w:szCs w:val="24"/>
          <w:u w:val="single"/>
        </w:rPr>
        <w:t>套（含竣工图</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sz w:val="24"/>
          <w:szCs w:val="24"/>
          <w:u w:val="single"/>
        </w:rPr>
        <w:t>套），不足的由承包人</w:t>
      </w:r>
      <w:r w:rsidRPr="00C313A8">
        <w:rPr>
          <w:rFonts w:ascii="宋体" w:hAnsi="宋体" w:hint="eastAsia"/>
          <w:b/>
          <w:color w:val="000000" w:themeColor="text1"/>
          <w:sz w:val="24"/>
          <w:szCs w:val="24"/>
          <w:u w:val="single"/>
        </w:rPr>
        <w:lastRenderedPageBreak/>
        <w:t>自行复制，费用自理；</w:t>
      </w:r>
      <w:r w:rsidRPr="00C313A8">
        <w:rPr>
          <w:rFonts w:ascii="宋体" w:hAnsi="宋体" w:hint="eastAsia"/>
          <w:color w:val="000000" w:themeColor="text1"/>
          <w:sz w:val="24"/>
          <w:szCs w:val="24"/>
          <w:u w:val="single"/>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发包人向承包人提供图纸的内容：</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1.6.4 承包人文件</w:t>
      </w:r>
    </w:p>
    <w:p w:rsidR="00D72534" w:rsidRPr="00C313A8" w:rsidRDefault="002464DD">
      <w:pPr>
        <w:snapToGrid w:val="0"/>
        <w:spacing w:beforeLines="30" w:before="93" w:line="360" w:lineRule="auto"/>
        <w:ind w:leftChars="284" w:left="596"/>
        <w:rPr>
          <w:rFonts w:ascii="宋体" w:hAnsi="宋体"/>
          <w:color w:val="000000" w:themeColor="text1"/>
          <w:sz w:val="24"/>
          <w:szCs w:val="24"/>
        </w:rPr>
      </w:pPr>
      <w:r w:rsidRPr="00C313A8">
        <w:rPr>
          <w:rFonts w:ascii="宋体" w:hAnsi="宋体"/>
          <w:color w:val="000000" w:themeColor="text1"/>
          <w:sz w:val="24"/>
          <w:szCs w:val="24"/>
        </w:rPr>
        <w:t>需要由承包人提供的文件，包括：</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承包人提供的文件的期限为：</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承包人提供的文件的数量为：</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承包人提供的文件的形式为：</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w:t>
      </w:r>
      <w:r w:rsidRPr="00C313A8">
        <w:rPr>
          <w:rFonts w:ascii="宋体" w:hAnsi="宋体" w:hint="eastAsia"/>
          <w:color w:val="000000" w:themeColor="text1"/>
          <w:sz w:val="24"/>
          <w:szCs w:val="24"/>
        </w:rPr>
        <w:t>审批</w:t>
      </w:r>
      <w:r w:rsidRPr="00C313A8">
        <w:rPr>
          <w:rFonts w:ascii="宋体" w:hAnsi="宋体"/>
          <w:color w:val="000000" w:themeColor="text1"/>
          <w:sz w:val="24"/>
          <w:szCs w:val="24"/>
        </w:rPr>
        <w:t>承包人文件的期限：</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1.6.5 现场图纸准备</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关于现场图纸准备的约定：</w:t>
      </w:r>
      <w:r w:rsidRPr="00C313A8">
        <w:rPr>
          <w:rFonts w:ascii="宋体" w:hAnsi="宋体"/>
          <w:color w:val="000000" w:themeColor="text1"/>
          <w:sz w:val="24"/>
          <w:szCs w:val="24"/>
          <w:u w:val="single"/>
        </w:rPr>
        <w:t></w:t>
      </w:r>
      <w:r w:rsidRPr="00C313A8">
        <w:rPr>
          <w:rFonts w:ascii="宋体" w:hAnsi="宋体" w:hint="eastAsia"/>
          <w:b/>
          <w:color w:val="000000" w:themeColor="text1"/>
          <w:sz w:val="24"/>
          <w:szCs w:val="24"/>
          <w:u w:val="single"/>
        </w:rPr>
        <w:t>执行通用条款</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1.7 联络</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1.7.1发包人和承包人应当在</w:t>
      </w:r>
      <w:r w:rsidRPr="00C313A8">
        <w:rPr>
          <w:rFonts w:ascii="宋体" w:hAnsi="宋体"/>
          <w:b/>
          <w:color w:val="000000" w:themeColor="text1"/>
          <w:sz w:val="24"/>
          <w:szCs w:val="24"/>
          <w:u w:val="single"/>
        </w:rPr>
        <w:t></w:t>
      </w:r>
      <w:r w:rsidRPr="00C313A8">
        <w:rPr>
          <w:rFonts w:ascii="宋体" w:hAnsi="宋体" w:hint="eastAsia"/>
          <w:b/>
          <w:color w:val="000000" w:themeColor="text1"/>
          <w:sz w:val="24"/>
          <w:szCs w:val="24"/>
          <w:u w:val="single"/>
        </w:rPr>
        <w:t xml:space="preserve"> 7</w:t>
      </w:r>
      <w:r w:rsidRPr="00C313A8">
        <w:rPr>
          <w:rFonts w:ascii="宋体" w:hAnsi="宋体"/>
          <w:b/>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kern w:val="0"/>
          <w:sz w:val="24"/>
          <w:szCs w:val="24"/>
        </w:rPr>
        <w:t>天内将与合同有关的通知、批准、证明、证书、指示、指令、要求、请求、同意、意见、确定和决定等书面函件送达对方当事人</w:t>
      </w:r>
      <w:r w:rsidRPr="00C313A8">
        <w:rPr>
          <w:rFonts w:ascii="宋体" w:hAnsi="宋体" w:hint="eastAsia"/>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1.7.2 发包人接收文件的地点：</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发包人指定的接收人为：</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承包人接收文件的地点：</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承包人指定的接收人为：</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监理人接收文件的地点：</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监理人指定的接收人为：</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1.10 交通运输</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w:t>
      </w:r>
      <w:bookmarkStart w:id="136" w:name="_Toc312677986"/>
      <w:bookmarkStart w:id="137" w:name="_Toc304295521"/>
      <w:bookmarkStart w:id="138" w:name="_Toc303539100"/>
      <w:bookmarkStart w:id="139" w:name="_Toc300934943"/>
      <w:bookmarkStart w:id="140" w:name="_Toc318581155"/>
      <w:r w:rsidRPr="00C313A8">
        <w:rPr>
          <w:rFonts w:ascii="宋体" w:hAnsi="宋体"/>
          <w:color w:val="000000" w:themeColor="text1"/>
          <w:sz w:val="24"/>
          <w:szCs w:val="24"/>
        </w:rPr>
        <w:t>.10.1 出入现场的权利</w:t>
      </w:r>
    </w:p>
    <w:p w:rsidR="00D72534" w:rsidRPr="00C313A8" w:rsidRDefault="002464DD">
      <w:pPr>
        <w:snapToGrid w:val="0"/>
        <w:spacing w:beforeLines="30" w:before="93" w:line="360" w:lineRule="auto"/>
        <w:ind w:leftChars="284" w:left="596"/>
        <w:rPr>
          <w:rFonts w:ascii="宋体" w:hAnsi="宋体"/>
          <w:color w:val="000000" w:themeColor="text1"/>
          <w:sz w:val="24"/>
          <w:szCs w:val="24"/>
        </w:rPr>
      </w:pPr>
      <w:r w:rsidRPr="00C313A8">
        <w:rPr>
          <w:rFonts w:ascii="宋体" w:hAnsi="宋体"/>
          <w:color w:val="000000" w:themeColor="text1"/>
          <w:sz w:val="24"/>
          <w:szCs w:val="24"/>
        </w:rPr>
        <w:t>关于出入现场的权利的约定：</w:t>
      </w:r>
      <w:r w:rsidRPr="00C313A8">
        <w:rPr>
          <w:rFonts w:ascii="宋体" w:hAnsi="宋体"/>
          <w:color w:val="000000" w:themeColor="text1"/>
          <w:sz w:val="24"/>
          <w:szCs w:val="24"/>
          <w:u w:val="single"/>
        </w:rPr>
        <w:t></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bookmarkEnd w:id="136"/>
    <w:bookmarkEnd w:id="137"/>
    <w:bookmarkEnd w:id="138"/>
    <w:bookmarkEnd w:id="139"/>
    <w:bookmarkEnd w:id="140"/>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w:t>
      </w:r>
      <w:bookmarkStart w:id="141" w:name="_Toc300934944"/>
      <w:bookmarkStart w:id="142" w:name="_Toc312677987"/>
      <w:bookmarkStart w:id="143" w:name="_Toc303539101"/>
      <w:bookmarkStart w:id="144" w:name="_Toc304295522"/>
      <w:bookmarkStart w:id="145" w:name="_Toc318581156"/>
      <w:r w:rsidRPr="00C313A8">
        <w:rPr>
          <w:rFonts w:ascii="宋体" w:hAnsi="宋体"/>
          <w:color w:val="000000" w:themeColor="text1"/>
          <w:sz w:val="24"/>
          <w:szCs w:val="24"/>
        </w:rPr>
        <w:t>.10.3 场内交通</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关于场外交通和场内交通的边界的约定：</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关于发包人向承包人免费提供满足工程施工需要的场内道路和交通设施的约定：</w:t>
      </w:r>
      <w:r w:rsidRPr="00C313A8">
        <w:rPr>
          <w:rFonts w:ascii="宋体" w:hAnsi="宋体"/>
          <w:color w:val="000000" w:themeColor="text1"/>
          <w:sz w:val="24"/>
          <w:szCs w:val="24"/>
          <w:u w:val="single"/>
        </w:rPr>
        <w:t></w:t>
      </w:r>
      <w:r w:rsidRPr="00C313A8">
        <w:rPr>
          <w:rFonts w:ascii="宋体" w:hAnsi="宋体" w:hint="eastAsia"/>
          <w:b/>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bookmarkStart w:id="146" w:name="_Toc318581157"/>
      <w:bookmarkEnd w:id="141"/>
      <w:bookmarkEnd w:id="142"/>
      <w:bookmarkEnd w:id="143"/>
      <w:bookmarkEnd w:id="144"/>
      <w:bookmarkEnd w:id="145"/>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1.10.4超大件和超重件的运输</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运输超大件或超重件所需的道路和桥梁临时加固改造费用和其他有关费用由</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承担。</w:t>
      </w:r>
    </w:p>
    <w:bookmarkEnd w:id="146"/>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1.11 知识产权</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sidRPr="00C313A8">
        <w:rPr>
          <w:rFonts w:ascii="宋体" w:hAnsi="宋体"/>
          <w:color w:val="000000" w:themeColor="text1"/>
          <w:sz w:val="24"/>
          <w:szCs w:val="24"/>
          <w:u w:val="single"/>
        </w:rPr>
        <w:t></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leftChars="284" w:left="596"/>
        <w:rPr>
          <w:rFonts w:ascii="宋体" w:hAnsi="宋体"/>
          <w:color w:val="000000" w:themeColor="text1"/>
          <w:sz w:val="24"/>
          <w:szCs w:val="24"/>
        </w:rPr>
      </w:pPr>
      <w:r w:rsidRPr="00C313A8">
        <w:rPr>
          <w:rFonts w:ascii="宋体" w:hAnsi="宋体"/>
          <w:color w:val="000000" w:themeColor="text1"/>
          <w:sz w:val="24"/>
          <w:szCs w:val="24"/>
        </w:rPr>
        <w:t>关于发包人提供的上述文件的使用限制的要求：</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leftChars="284" w:left="596"/>
        <w:rPr>
          <w:rFonts w:ascii="宋体" w:hAnsi="宋体"/>
          <w:color w:val="000000" w:themeColor="text1"/>
          <w:sz w:val="24"/>
          <w:szCs w:val="24"/>
        </w:rPr>
      </w:pPr>
      <w:r w:rsidRPr="00C313A8">
        <w:rPr>
          <w:rFonts w:ascii="宋体" w:hAnsi="宋体"/>
          <w:color w:val="000000" w:themeColor="text1"/>
          <w:sz w:val="24"/>
          <w:szCs w:val="24"/>
        </w:rPr>
        <w:t>1.11.2 关于承包人为实施工程所编制文件的著作权的归属：</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关于承包人提供的上述文件的使用限制的要求：</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sz w:val="24"/>
          <w:szCs w:val="24"/>
        </w:rPr>
        <w:t>1.11.4 承包人在施工过程中所采用的专利、专有技术、技术秘密的使用费的承担方式：</w:t>
      </w:r>
      <w:r w:rsidRPr="00C313A8">
        <w:rPr>
          <w:rFonts w:ascii="宋体" w:hAnsi="宋体"/>
          <w:color w:val="000000" w:themeColor="text1"/>
          <w:sz w:val="24"/>
          <w:szCs w:val="24"/>
          <w:u w:val="single"/>
        </w:rPr>
        <w:t></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1.13工程量清单</w:t>
      </w:r>
      <w:r w:rsidRPr="00C313A8">
        <w:rPr>
          <w:rFonts w:ascii="宋体" w:hAnsi="宋体" w:hint="eastAsia"/>
          <w:color w:val="000000" w:themeColor="text1"/>
          <w:sz w:val="24"/>
          <w:szCs w:val="24"/>
        </w:rPr>
        <w:t>错误</w:t>
      </w:r>
      <w:r w:rsidRPr="00C313A8">
        <w:rPr>
          <w:rFonts w:ascii="宋体" w:hAnsi="宋体"/>
          <w:color w:val="000000" w:themeColor="text1"/>
          <w:sz w:val="24"/>
          <w:szCs w:val="24"/>
        </w:rPr>
        <w:t>的修正</w:t>
      </w:r>
    </w:p>
    <w:p w:rsidR="00D72534" w:rsidRPr="00C313A8" w:rsidRDefault="002464DD">
      <w:pPr>
        <w:snapToGrid w:val="0"/>
        <w:spacing w:beforeLines="30" w:before="93" w:line="360" w:lineRule="auto"/>
        <w:ind w:firstLineChars="200" w:firstLine="480"/>
        <w:rPr>
          <w:rFonts w:ascii="宋体" w:hAnsi="宋体"/>
          <w:b/>
          <w:color w:val="000000" w:themeColor="text1"/>
          <w:sz w:val="24"/>
          <w:szCs w:val="24"/>
          <w:u w:val="single"/>
        </w:rPr>
      </w:pPr>
      <w:r w:rsidRPr="00C313A8">
        <w:rPr>
          <w:rFonts w:ascii="宋体" w:hAnsi="宋体" w:hint="eastAsia"/>
          <w:color w:val="000000" w:themeColor="text1"/>
          <w:sz w:val="24"/>
          <w:szCs w:val="24"/>
        </w:rPr>
        <w:t>出现工程量清单错误时，是否调整合同价格：</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 xml:space="preserve"> 不采用通用条款，按下列规定办理 </w:t>
      </w:r>
      <w:r w:rsidRPr="00C313A8">
        <w:rPr>
          <w:rFonts w:ascii="宋体" w:hAnsi="宋体"/>
          <w:b/>
          <w:color w:val="000000" w:themeColor="text1"/>
          <w:sz w:val="24"/>
          <w:szCs w:val="24"/>
          <w:u w:val="single"/>
        </w:rPr>
        <w:t xml:space="preserve"> </w:t>
      </w:r>
    </w:p>
    <w:p w:rsidR="00D72534" w:rsidRPr="00C313A8" w:rsidRDefault="002464DD">
      <w:pPr>
        <w:pStyle w:val="af2"/>
        <w:spacing w:line="360" w:lineRule="auto"/>
        <w:ind w:firstLineChars="250" w:firstLine="600"/>
        <w:rPr>
          <w:rFonts w:hAnsi="宋体"/>
          <w:color w:val="000000" w:themeColor="text1"/>
          <w:sz w:val="24"/>
          <w:szCs w:val="24"/>
          <w:u w:val="single"/>
        </w:rPr>
      </w:pPr>
      <w:r w:rsidRPr="00C313A8">
        <w:rPr>
          <w:rFonts w:hAnsi="宋体" w:hint="eastAsia"/>
          <w:color w:val="000000" w:themeColor="text1"/>
          <w:sz w:val="24"/>
          <w:szCs w:val="24"/>
          <w:u w:val="single"/>
        </w:rPr>
        <w:t>除补充条款规定以外，工程总造价在招标范围内一次性包死。</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允许调整合同价格的工程量偏差范围：</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sz w:val="24"/>
          <w:szCs w:val="24"/>
          <w:u w:val="single"/>
        </w:rPr>
        <w:t xml:space="preserve">   </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sz w:val="24"/>
          <w:szCs w:val="24"/>
          <w:u w:val="single"/>
        </w:rPr>
        <w:t>/</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kern w:val="0"/>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147" w:name="_Toc460226813"/>
      <w:bookmarkStart w:id="148" w:name="_Toc460227083"/>
      <w:bookmarkStart w:id="149" w:name="_Toc460660198"/>
      <w:r w:rsidRPr="00C313A8">
        <w:rPr>
          <w:rFonts w:ascii="宋体" w:eastAsia="宋体" w:hAnsi="宋体"/>
          <w:b w:val="0"/>
          <w:color w:val="000000" w:themeColor="text1"/>
          <w:sz w:val="24"/>
          <w:szCs w:val="24"/>
        </w:rPr>
        <w:t>2. 发包人</w:t>
      </w:r>
      <w:bookmarkEnd w:id="147"/>
      <w:bookmarkEnd w:id="148"/>
      <w:bookmarkEnd w:id="149"/>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2.2 发包人代表</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发包人代表：</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姓    名：</w:t>
      </w:r>
      <w:r w:rsidRPr="00C313A8">
        <w:rPr>
          <w:rFonts w:ascii="宋体" w:hAnsi="宋体"/>
          <w:color w:val="000000" w:themeColor="text1"/>
          <w:sz w:val="24"/>
          <w:szCs w:val="24"/>
          <w:u w:val="single"/>
        </w:rPr>
        <w:t xml:space="preserve"> 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身份证号：</w:t>
      </w:r>
      <w:r w:rsidRPr="00C313A8">
        <w:rPr>
          <w:rFonts w:ascii="宋体" w:hAnsi="宋体"/>
          <w:color w:val="000000" w:themeColor="text1"/>
          <w:sz w:val="24"/>
          <w:szCs w:val="24"/>
          <w:u w:val="single"/>
        </w:rPr>
        <w:t xml:space="preserve"> 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职    务：</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联系电话：</w:t>
      </w:r>
      <w:r w:rsidRPr="00C313A8">
        <w:rPr>
          <w:rFonts w:ascii="宋体" w:hAnsi="宋体"/>
          <w:color w:val="000000" w:themeColor="text1"/>
          <w:sz w:val="24"/>
          <w:szCs w:val="24"/>
          <w:u w:val="single"/>
        </w:rPr>
        <w:t>  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电子信箱：</w:t>
      </w:r>
      <w:r w:rsidRPr="00C313A8">
        <w:rPr>
          <w:rFonts w:ascii="宋体" w:hAnsi="宋体"/>
          <w:color w:val="000000" w:themeColor="text1"/>
          <w:sz w:val="24"/>
          <w:szCs w:val="24"/>
          <w:u w:val="single"/>
        </w:rPr>
        <w:t>  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通信地址：</w:t>
      </w:r>
      <w:r w:rsidRPr="00C313A8">
        <w:rPr>
          <w:rFonts w:ascii="宋体" w:hAnsi="宋体"/>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b/>
          <w:color w:val="000000" w:themeColor="text1"/>
          <w:sz w:val="24"/>
          <w:szCs w:val="24"/>
        </w:rPr>
      </w:pPr>
      <w:r w:rsidRPr="00C313A8">
        <w:rPr>
          <w:rFonts w:ascii="宋体" w:hAnsi="宋体"/>
          <w:color w:val="000000" w:themeColor="text1"/>
          <w:sz w:val="24"/>
          <w:szCs w:val="24"/>
        </w:rPr>
        <w:t>发包人对发包人代表的授权范围如下：</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r w:rsidRPr="00C313A8">
        <w:rPr>
          <w:rFonts w:ascii="宋体" w:hAnsi="宋体" w:hint="eastAsia"/>
          <w:color w:val="000000" w:themeColor="text1"/>
          <w:sz w:val="24"/>
          <w:szCs w:val="24"/>
        </w:rPr>
        <w:t>发包人代表签收的文</w:t>
      </w:r>
      <w:r w:rsidRPr="00C313A8">
        <w:rPr>
          <w:rFonts w:ascii="宋体" w:hAnsi="宋体" w:hint="eastAsia"/>
          <w:color w:val="000000" w:themeColor="text1"/>
          <w:sz w:val="24"/>
          <w:szCs w:val="24"/>
        </w:rPr>
        <w:lastRenderedPageBreak/>
        <w:t>件仅视为收到承包人的文件，并不视为承包人的文件已经发包人确认及认可。如涉及工程变更、工期、工程量、工程款的确认及支付等事宜须经发包人审批，并经发包人代表、现场工程师及工程造价人员签字，且加盖发包人公司印章方为有效，缺一不可，发包人代表无权独自确认。</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2.4 施工现场、施工条件和基础资料的提供</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2.4.1 提供施工现场</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关于发包人移交施工现场的期限要求：</w:t>
      </w:r>
      <w:r w:rsidRPr="00C313A8">
        <w:rPr>
          <w:rFonts w:ascii="宋体" w:hAnsi="宋体"/>
          <w:color w:val="000000" w:themeColor="text1"/>
          <w:sz w:val="24"/>
          <w:szCs w:val="24"/>
          <w:u w:val="single"/>
        </w:rPr>
        <w:t></w:t>
      </w:r>
      <w:r w:rsidRPr="00C313A8">
        <w:rPr>
          <w:rFonts w:ascii="宋体" w:hAnsi="宋体" w:hint="eastAsia"/>
          <w:b/>
          <w:color w:val="000000" w:themeColor="text1"/>
          <w:sz w:val="24"/>
          <w:szCs w:val="24"/>
          <w:u w:val="single"/>
        </w:rPr>
        <w:t>开工日期</w:t>
      </w:r>
      <w:r w:rsidRPr="00C313A8">
        <w:rPr>
          <w:rFonts w:ascii="宋体" w:hAnsi="宋体"/>
          <w:b/>
          <w:color w:val="000000" w:themeColor="text1"/>
          <w:sz w:val="24"/>
          <w:szCs w:val="24"/>
          <w:u w:val="single"/>
        </w:rPr>
        <w:t>7</w:t>
      </w:r>
      <w:r w:rsidRPr="00C313A8">
        <w:rPr>
          <w:rFonts w:ascii="宋体" w:hAnsi="宋体" w:hint="eastAsia"/>
          <w:b/>
          <w:color w:val="000000" w:themeColor="text1"/>
          <w:sz w:val="24"/>
          <w:szCs w:val="24"/>
          <w:u w:val="single"/>
        </w:rPr>
        <w:t>天前（</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2.4.2 提供施工条件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关于发包人应负责提供施工</w:t>
      </w:r>
      <w:r w:rsidRPr="00C313A8">
        <w:rPr>
          <w:rFonts w:ascii="宋体" w:hAnsi="宋体" w:hint="eastAsia"/>
          <w:color w:val="000000" w:themeColor="text1"/>
          <w:sz w:val="24"/>
          <w:szCs w:val="24"/>
        </w:rPr>
        <w:t>所需要的条件，</w:t>
      </w:r>
      <w:r w:rsidRPr="00C313A8">
        <w:rPr>
          <w:rFonts w:ascii="宋体" w:hAnsi="宋体"/>
          <w:color w:val="000000" w:themeColor="text1"/>
          <w:sz w:val="24"/>
          <w:szCs w:val="24"/>
        </w:rPr>
        <w:t>包括：</w:t>
      </w:r>
      <w:r w:rsidRPr="00C313A8">
        <w:rPr>
          <w:rFonts w:ascii="宋体" w:hAnsi="宋体" w:hint="eastAsia"/>
          <w:color w:val="000000" w:themeColor="text1"/>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2.5 资金来源证明及支付担保</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发包人提供资金来源证明的期限要求：</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发包人是否提供支付担保：</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发包人提供支付担保的形式：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150" w:name="_Toc460227084"/>
      <w:bookmarkStart w:id="151" w:name="_Toc351203635"/>
      <w:bookmarkStart w:id="152" w:name="_Toc460660199"/>
      <w:bookmarkStart w:id="153" w:name="_Toc460226814"/>
      <w:r w:rsidRPr="00C313A8">
        <w:rPr>
          <w:rFonts w:ascii="宋体" w:eastAsia="宋体" w:hAnsi="宋体"/>
          <w:b w:val="0"/>
          <w:color w:val="000000" w:themeColor="text1"/>
          <w:sz w:val="24"/>
          <w:szCs w:val="24"/>
        </w:rPr>
        <w:t>3</w:t>
      </w:r>
      <w:bookmarkStart w:id="154" w:name="_Toc296944497"/>
      <w:bookmarkStart w:id="155" w:name="_Toc292559868"/>
      <w:bookmarkStart w:id="156" w:name="_Toc296891198"/>
      <w:bookmarkStart w:id="157" w:name="_Toc296346659"/>
      <w:bookmarkStart w:id="158" w:name="_Toc296503158"/>
      <w:bookmarkStart w:id="159" w:name="_Toc292559363"/>
      <w:bookmarkStart w:id="160" w:name="_Toc297120458"/>
      <w:bookmarkStart w:id="161" w:name="_Toc296347157"/>
      <w:bookmarkStart w:id="162" w:name="_Toc296890986"/>
      <w:bookmarkStart w:id="163" w:name="_Toc297048344"/>
      <w:r w:rsidRPr="00C313A8">
        <w:rPr>
          <w:rFonts w:ascii="宋体" w:eastAsia="宋体" w:hAnsi="宋体"/>
          <w:b w:val="0"/>
          <w:color w:val="000000" w:themeColor="text1"/>
          <w:sz w:val="24"/>
          <w:szCs w:val="24"/>
        </w:rPr>
        <w:t>. 承包人</w:t>
      </w:r>
      <w:bookmarkEnd w:id="150"/>
      <w:bookmarkEnd w:id="151"/>
      <w:bookmarkEnd w:id="152"/>
      <w:bookmarkEnd w:id="153"/>
    </w:p>
    <w:bookmarkEnd w:id="154"/>
    <w:bookmarkEnd w:id="155"/>
    <w:bookmarkEnd w:id="156"/>
    <w:bookmarkEnd w:id="157"/>
    <w:bookmarkEnd w:id="158"/>
    <w:bookmarkEnd w:id="159"/>
    <w:bookmarkEnd w:id="160"/>
    <w:bookmarkEnd w:id="161"/>
    <w:bookmarkEnd w:id="162"/>
    <w:bookmarkEnd w:id="163"/>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3.1 承包人的一般义务</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（5）</w:t>
      </w:r>
      <w:r w:rsidRPr="00C313A8">
        <w:rPr>
          <w:rFonts w:ascii="宋体" w:hAnsi="宋体"/>
          <w:color w:val="000000" w:themeColor="text1"/>
          <w:sz w:val="24"/>
          <w:szCs w:val="24"/>
        </w:rPr>
        <w:t>承包人提交的竣工资料的内容：</w:t>
      </w:r>
      <w:r w:rsidRPr="00C313A8">
        <w:rPr>
          <w:rFonts w:ascii="宋体" w:hAnsi="宋体" w:hint="eastAsia"/>
          <w:b/>
          <w:color w:val="000000" w:themeColor="text1"/>
          <w:sz w:val="24"/>
          <w:szCs w:val="24"/>
          <w:u w:val="single"/>
        </w:rPr>
        <w:t>承包人提供全套竣工图，所有竣工图应为新图纸</w:t>
      </w:r>
      <w:r w:rsidRPr="00C313A8">
        <w:rPr>
          <w:rFonts w:ascii="宋体" w:hAnsi="宋体"/>
          <w:b/>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承包人需要提交的竣工资料套数：</w:t>
      </w:r>
      <w:r w:rsidRPr="00C313A8">
        <w:rPr>
          <w:rFonts w:ascii="宋体" w:hAnsi="宋体"/>
          <w:color w:val="000000" w:themeColor="text1"/>
          <w:sz w:val="24"/>
          <w:szCs w:val="24"/>
          <w:u w:val="single"/>
        </w:rPr>
        <w:t xml:space="preserve">      </w:t>
      </w:r>
      <w:r w:rsidRPr="00C313A8">
        <w:rPr>
          <w:rFonts w:ascii="宋体" w:hAnsi="宋体"/>
          <w:b/>
          <w:color w:val="000000" w:themeColor="text1"/>
          <w:sz w:val="24"/>
          <w:szCs w:val="24"/>
          <w:u w:val="single"/>
        </w:rPr>
        <w:t>2</w:t>
      </w:r>
      <w:r w:rsidRPr="00C313A8">
        <w:rPr>
          <w:rFonts w:ascii="宋体" w:hAnsi="宋体" w:hint="eastAsia"/>
          <w:b/>
          <w:color w:val="000000" w:themeColor="text1"/>
          <w:sz w:val="24"/>
          <w:szCs w:val="24"/>
          <w:u w:val="single"/>
        </w:rPr>
        <w:t>套</w:t>
      </w:r>
      <w:r w:rsidRPr="00C313A8">
        <w:rPr>
          <w:rFonts w:ascii="宋体" w:hAnsi="宋体"/>
          <w:b/>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承包人提交的竣工资料的费用承担：</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承包人承担</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承包人提交的竣工资料移交时间：</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承包人提交的竣工资料形式要求：</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（6）承包人应履行的其他义务：</w:t>
      </w:r>
      <w:r w:rsidRPr="00C313A8">
        <w:rPr>
          <w:rFonts w:ascii="宋体" w:hAnsi="宋体"/>
          <w:color w:val="000000" w:themeColor="text1"/>
          <w:sz w:val="24"/>
          <w:szCs w:val="24"/>
          <w:u w:val="single"/>
        </w:rPr>
        <w:t></w:t>
      </w:r>
      <w:r w:rsidRPr="00C313A8">
        <w:rPr>
          <w:rFonts w:ascii="宋体" w:hAnsi="宋体" w:hint="eastAsia"/>
          <w:b/>
          <w:color w:val="000000" w:themeColor="text1"/>
          <w:sz w:val="24"/>
          <w:szCs w:val="24"/>
          <w:u w:val="single"/>
        </w:rPr>
        <w:t>每月</w:t>
      </w:r>
      <w:r w:rsidRPr="00C313A8">
        <w:rPr>
          <w:rFonts w:ascii="宋体" w:hAnsi="宋体"/>
          <w:b/>
          <w:color w:val="000000" w:themeColor="text1"/>
          <w:sz w:val="24"/>
          <w:szCs w:val="24"/>
          <w:u w:val="single"/>
        </w:rPr>
        <w:t>25</w:t>
      </w:r>
      <w:r w:rsidRPr="00C313A8">
        <w:rPr>
          <w:rFonts w:ascii="宋体" w:hAnsi="宋体" w:hint="eastAsia"/>
          <w:b/>
          <w:color w:val="000000" w:themeColor="text1"/>
          <w:sz w:val="24"/>
          <w:szCs w:val="24"/>
          <w:u w:val="single"/>
        </w:rPr>
        <w:t>日提交本月工程报表和下月工程计划表，（报表和计划表应包括质量、进度、安全、投资、材料计划等内容，反映存在的问题和应对措施；一式叁份提交发包人</w:t>
      </w:r>
      <w:r w:rsidRPr="00C313A8">
        <w:rPr>
          <w:rFonts w:ascii="宋体" w:hAnsi="宋体"/>
          <w:b/>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3.2 项目经理</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 xml:space="preserve">3.2.1 </w:t>
      </w:r>
      <w:r w:rsidRPr="00C313A8">
        <w:rPr>
          <w:rFonts w:ascii="宋体" w:hAnsi="宋体"/>
          <w:color w:val="000000" w:themeColor="text1"/>
          <w:sz w:val="24"/>
          <w:szCs w:val="24"/>
        </w:rPr>
        <w:t>项目经理：</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姓    名：</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身份证号：</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建造师执业资格等级：</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建造师注册证书号：</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建造师执业印章号：</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安全生产考核合格证书号：</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联系电话：</w:t>
      </w:r>
      <w:r w:rsidRPr="00C313A8">
        <w:rPr>
          <w:rFonts w:ascii="宋体" w:hAnsi="宋体"/>
          <w:color w:val="000000" w:themeColor="text1"/>
          <w:sz w:val="24"/>
          <w:szCs w:val="24"/>
          <w:u w:val="single"/>
        </w:rPr>
        <w:t>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电子信箱：</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通信地址：</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承包人对项目经理的授权范围如下：</w:t>
      </w:r>
      <w:r w:rsidRPr="00C313A8">
        <w:rPr>
          <w:rFonts w:ascii="宋体" w:hAnsi="宋体" w:hint="eastAsia"/>
          <w:color w:val="000000" w:themeColor="text1"/>
          <w:sz w:val="24"/>
          <w:szCs w:val="24"/>
          <w:u w:val="single"/>
        </w:rPr>
        <w:t xml:space="preserve">           。承包人项目经理代表承包人行使合同约定的权利，履行合同约定的义务，该项目经理作出的任何承诺、通知、签字确认以及收取工程款等行为，均视为承包人的行为，由承包人承担责任。</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关于项目经理每月在施工现场的时间要求：</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 xml:space="preserve">驻场时间每月不少于    天，每天在岗工作时间不得少于   </w:t>
      </w:r>
      <w:r w:rsidRPr="00C313A8">
        <w:rPr>
          <w:rFonts w:ascii="宋体" w:hAnsi="宋体" w:hint="eastAsia"/>
          <w:b/>
          <w:color w:val="000000" w:themeColor="text1"/>
          <w:sz w:val="24"/>
          <w:szCs w:val="24"/>
        </w:rPr>
        <w:t>小时</w:t>
      </w:r>
      <w:r w:rsidRPr="00C313A8">
        <w:rPr>
          <w:rFonts w:ascii="宋体" w:hAnsi="宋体"/>
          <w:b/>
          <w:color w:val="000000" w:themeColor="text1"/>
          <w:sz w:val="24"/>
          <w:szCs w:val="24"/>
        </w:rPr>
        <w:t xml:space="preserve"> </w:t>
      </w:r>
      <w:r w:rsidRPr="00C313A8">
        <w:rPr>
          <w:rFonts w:ascii="宋体" w:hAnsi="宋体" w:hint="eastAsia"/>
          <w:b/>
          <w:color w:val="000000" w:themeColor="text1"/>
          <w:sz w:val="24"/>
          <w:szCs w:val="24"/>
        </w:rPr>
        <w:t>。</w:t>
      </w:r>
      <w:r w:rsidRPr="00C313A8">
        <w:rPr>
          <w:rFonts w:ascii="宋体" w:hAnsi="宋体" w:hint="eastAsia"/>
          <w:color w:val="000000" w:themeColor="text1"/>
          <w:sz w:val="24"/>
          <w:szCs w:val="24"/>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承包人未提交劳动合同，以及没有为项目经理缴纳社会保险证明的违约责任：</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kern w:val="0"/>
          <w:sz w:val="24"/>
          <w:szCs w:val="24"/>
        </w:rPr>
        <w:t>项目经理未经批准，擅自离开施工现场的违约责任：</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3.2.3 承包人擅自更换项目经理的违约责任：</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承包人须支付发包人</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万元违约金。更换后的项目经理资历、水平不得降低</w:t>
      </w:r>
      <w:r w:rsidRPr="00C313A8">
        <w:rPr>
          <w:rFonts w:ascii="宋体" w:hAnsi="宋体"/>
          <w:color w:val="000000" w:themeColor="text1"/>
          <w:sz w:val="24"/>
          <w:szCs w:val="24"/>
        </w:rPr>
        <w:t>。</w:t>
      </w:r>
    </w:p>
    <w:p w:rsidR="00D72534" w:rsidRPr="00C313A8" w:rsidRDefault="002464DD">
      <w:pPr>
        <w:snapToGrid w:val="0"/>
        <w:spacing w:beforeLines="30" w:before="93" w:line="360" w:lineRule="auto"/>
        <w:rPr>
          <w:rFonts w:ascii="宋体" w:hAnsi="宋体"/>
          <w:color w:val="000000" w:themeColor="text1"/>
          <w:sz w:val="24"/>
          <w:szCs w:val="24"/>
        </w:rPr>
      </w:pPr>
      <w:r w:rsidRPr="00C313A8">
        <w:rPr>
          <w:rFonts w:ascii="宋体" w:hAnsi="宋体"/>
          <w:color w:val="000000" w:themeColor="text1"/>
          <w:sz w:val="24"/>
          <w:szCs w:val="24"/>
        </w:rPr>
        <w:t xml:space="preserve">    3.2.4 承包人无正当理由拒绝更换项目经理的违约责任：</w:t>
      </w:r>
      <w:r w:rsidRPr="00C313A8">
        <w:rPr>
          <w:rFonts w:ascii="宋体" w:hAnsi="宋体"/>
          <w:color w:val="000000" w:themeColor="text1"/>
          <w:sz w:val="24"/>
          <w:szCs w:val="24"/>
          <w:u w:val="single"/>
        </w:rPr>
        <w:t xml:space="preserve">  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3.3 承包人人员</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3.3.1 承包人提交项目管理机构及施工现场管理人员安排报告的期限：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 xml:space="preserve"> 接到开工通知后</w:t>
      </w:r>
      <w:r w:rsidRPr="00C313A8">
        <w:rPr>
          <w:rFonts w:ascii="宋体" w:hAnsi="宋体"/>
          <w:b/>
          <w:color w:val="000000" w:themeColor="text1"/>
          <w:sz w:val="24"/>
          <w:szCs w:val="24"/>
          <w:u w:val="single"/>
        </w:rPr>
        <w:t>7</w:t>
      </w:r>
      <w:r w:rsidRPr="00C313A8">
        <w:rPr>
          <w:rFonts w:ascii="宋体" w:hAnsi="宋体" w:hint="eastAsia"/>
          <w:b/>
          <w:color w:val="000000" w:themeColor="text1"/>
          <w:sz w:val="24"/>
          <w:szCs w:val="24"/>
          <w:u w:val="single"/>
        </w:rPr>
        <w:t>天内（</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3.3.3 承包人无正当理由拒绝撤换主要施工管理人员的违约责任：</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3.3.4 承包人主要施工管理人员离开施工现场的批准要求：</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3.3.5承包人擅自更换主要施工管理人员的违约责任：</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承包人主要施工管理人员擅自离开施工现场的违约责任：</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w:t>
      </w:r>
      <w:bookmarkStart w:id="164" w:name="_Toc292559869"/>
      <w:bookmarkStart w:id="165" w:name="_Toc296346660"/>
      <w:bookmarkStart w:id="166" w:name="_Toc296890987"/>
      <w:bookmarkStart w:id="167" w:name="_Toc304295523"/>
      <w:bookmarkStart w:id="168" w:name="_Toc297216151"/>
      <w:bookmarkStart w:id="169" w:name="_Toc296944498"/>
      <w:bookmarkStart w:id="170" w:name="_Toc296891199"/>
      <w:bookmarkStart w:id="171" w:name="_Toc297120459"/>
      <w:bookmarkStart w:id="172" w:name="_Toc300934945"/>
      <w:bookmarkStart w:id="173" w:name="_Toc312677988"/>
      <w:bookmarkStart w:id="174" w:name="_Toc303539102"/>
      <w:bookmarkStart w:id="175" w:name="_Toc296347158"/>
      <w:bookmarkStart w:id="176" w:name="_Toc296503159"/>
      <w:bookmarkStart w:id="177" w:name="_Toc292559364"/>
      <w:bookmarkStart w:id="178" w:name="_Toc297123492"/>
      <w:bookmarkStart w:id="179" w:name="_Toc297048345"/>
      <w:r w:rsidRPr="00C313A8">
        <w:rPr>
          <w:rFonts w:ascii="宋体" w:hAnsi="宋体"/>
          <w:color w:val="000000" w:themeColor="text1"/>
          <w:sz w:val="24"/>
          <w:szCs w:val="24"/>
        </w:rPr>
        <w:t>.5 分包</w:t>
      </w: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3.5.1 分包的一般约定</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禁止分包的工程包括：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主体结构、关键性工作的范围：</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bookmarkStart w:id="180" w:name="_Toc300934947"/>
      <w:bookmarkStart w:id="181" w:name="_Toc296891201"/>
      <w:bookmarkStart w:id="182" w:name="_Toc296890989"/>
      <w:bookmarkStart w:id="183" w:name="_Toc296346662"/>
      <w:bookmarkStart w:id="184" w:name="_Toc297120461"/>
      <w:bookmarkStart w:id="185" w:name="_Toc297123494"/>
      <w:bookmarkStart w:id="186" w:name="_Toc296944500"/>
      <w:bookmarkStart w:id="187" w:name="_Toc304295525"/>
      <w:bookmarkStart w:id="188" w:name="_Toc296503161"/>
      <w:bookmarkStart w:id="189" w:name="_Toc296347160"/>
      <w:bookmarkStart w:id="190" w:name="_Toc297216153"/>
      <w:bookmarkStart w:id="191" w:name="_Toc303539104"/>
      <w:bookmarkStart w:id="192" w:name="_Toc297048347"/>
    </w:p>
    <w:bookmarkEnd w:id="180"/>
    <w:bookmarkEnd w:id="181"/>
    <w:bookmarkEnd w:id="182"/>
    <w:bookmarkEnd w:id="183"/>
    <w:bookmarkEnd w:id="184"/>
    <w:bookmarkEnd w:id="185"/>
    <w:bookmarkEnd w:id="186"/>
    <w:bookmarkEnd w:id="187"/>
    <w:bookmarkEnd w:id="188"/>
    <w:bookmarkEnd w:id="189"/>
    <w:bookmarkEnd w:id="190"/>
    <w:bookmarkEnd w:id="191"/>
    <w:bookmarkEnd w:id="192"/>
    <w:p w:rsidR="00D72534" w:rsidRPr="00C313A8" w:rsidRDefault="002464DD">
      <w:pPr>
        <w:snapToGrid w:val="0"/>
        <w:spacing w:beforeLines="30" w:before="93" w:line="360" w:lineRule="auto"/>
        <w:rPr>
          <w:rFonts w:ascii="宋体" w:hAnsi="宋体"/>
          <w:color w:val="000000" w:themeColor="text1"/>
          <w:sz w:val="24"/>
          <w:szCs w:val="24"/>
        </w:rPr>
      </w:pPr>
      <w:r w:rsidRPr="00C313A8">
        <w:rPr>
          <w:rFonts w:ascii="宋体" w:hAnsi="宋体"/>
          <w:color w:val="000000" w:themeColor="text1"/>
          <w:sz w:val="24"/>
          <w:szCs w:val="24"/>
        </w:rPr>
        <w:t xml:space="preserve">    3</w:t>
      </w:r>
      <w:bookmarkStart w:id="193" w:name="_Toc312677990"/>
      <w:bookmarkStart w:id="194" w:name="_Toc318581159"/>
      <w:r w:rsidRPr="00C313A8">
        <w:rPr>
          <w:rFonts w:ascii="宋体" w:hAnsi="宋体"/>
          <w:color w:val="000000" w:themeColor="text1"/>
          <w:sz w:val="24"/>
          <w:szCs w:val="24"/>
        </w:rPr>
        <w:t>.5.2分包的确定</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允许分包的专业工程包括：</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执行通用条款，发生时双方另行协商</w:t>
      </w:r>
      <w:r w:rsidRPr="00C313A8">
        <w:rPr>
          <w:rFonts w:ascii="宋体" w:hAnsi="宋体"/>
          <w:b/>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其他关于分包的约定：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3.5.4 分包合同价款</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关于分包合同价款支付的约定：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bookmarkEnd w:id="193"/>
    <w:bookmarkEnd w:id="194"/>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3.6 工程照管与成品、半成品保护</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color w:val="000000" w:themeColor="text1"/>
          <w:kern w:val="0"/>
          <w:sz w:val="24"/>
          <w:szCs w:val="24"/>
        </w:rPr>
        <w:t>承包人负责照管工程及工程相关的材料、工程设备的起始时间：</w:t>
      </w:r>
      <w:r w:rsidRPr="00C313A8">
        <w:rPr>
          <w:rFonts w:ascii="宋体" w:hAnsi="宋体"/>
          <w:color w:val="000000" w:themeColor="text1"/>
          <w:kern w:val="0"/>
          <w:sz w:val="24"/>
          <w:szCs w:val="24"/>
          <w:u w:val="single"/>
        </w:rPr>
        <w:t xml:space="preserve">    </w:t>
      </w:r>
      <w:r w:rsidRPr="00C313A8">
        <w:rPr>
          <w:rFonts w:ascii="宋体" w:hAnsi="宋体"/>
          <w:b/>
          <w:color w:val="000000" w:themeColor="text1"/>
          <w:kern w:val="0"/>
          <w:sz w:val="24"/>
          <w:szCs w:val="24"/>
          <w:u w:val="single"/>
        </w:rPr>
        <w:t xml:space="preserve"> </w:t>
      </w:r>
      <w:r w:rsidRPr="00C313A8">
        <w:rPr>
          <w:rFonts w:ascii="宋体" w:hAnsi="宋体" w:hint="eastAsia"/>
          <w:b/>
          <w:color w:val="000000" w:themeColor="text1"/>
          <w:kern w:val="0"/>
          <w:sz w:val="24"/>
          <w:szCs w:val="24"/>
          <w:u w:val="single"/>
        </w:rPr>
        <w:t>自发包人向承包人移交施工现场之日起，承包人应负责照管工程及工程相关的材料、工程设备，直到颁发工程接收证书之日止</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3.7 履约担保</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承包人是否提供履约担保：</w:t>
      </w:r>
      <w:r w:rsidRPr="00C313A8">
        <w:rPr>
          <w:rFonts w:ascii="宋体" w:hAnsi="宋体"/>
          <w:color w:val="000000" w:themeColor="text1"/>
          <w:sz w:val="24"/>
          <w:szCs w:val="24"/>
          <w:u w:val="single"/>
        </w:rPr>
        <w:t xml:space="preserve">         </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sz w:val="24"/>
          <w:szCs w:val="24"/>
          <w:u w:val="single"/>
        </w:rPr>
        <w:t>提供</w:t>
      </w:r>
      <w:r w:rsidRPr="00C313A8">
        <w:rPr>
          <w:rFonts w:ascii="宋体" w:hAnsi="宋体"/>
          <w:b/>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承包人提供履约担保的形式</w:t>
      </w:r>
      <w:r w:rsidRPr="00C313A8">
        <w:rPr>
          <w:rFonts w:ascii="宋体" w:hAnsi="宋体" w:hint="eastAsia"/>
          <w:color w:val="000000" w:themeColor="text1"/>
          <w:sz w:val="24"/>
          <w:szCs w:val="24"/>
        </w:rPr>
        <w:t>、金额及期限的</w:t>
      </w:r>
      <w:r w:rsidRPr="00C313A8">
        <w:rPr>
          <w:rFonts w:ascii="宋体" w:hAnsi="宋体"/>
          <w:color w:val="000000" w:themeColor="text1"/>
          <w:sz w:val="24"/>
          <w:szCs w:val="24"/>
        </w:rPr>
        <w:t>：</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承包人向发包人提交履约担保作为本合同附件，形式、金额及期限执行招标文件的规定。</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rPr>
        <w:t xml:space="preserve"> </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195" w:name="_Toc460660200"/>
      <w:bookmarkStart w:id="196" w:name="_Toc460227085"/>
      <w:bookmarkStart w:id="197" w:name="_Toc351203636"/>
      <w:bookmarkStart w:id="198" w:name="_Toc460226815"/>
      <w:r w:rsidRPr="00C313A8">
        <w:rPr>
          <w:rFonts w:ascii="宋体" w:eastAsia="宋体" w:hAnsi="宋体"/>
          <w:b w:val="0"/>
          <w:color w:val="000000" w:themeColor="text1"/>
          <w:sz w:val="24"/>
          <w:szCs w:val="24"/>
        </w:rPr>
        <w:t>4</w:t>
      </w:r>
      <w:bookmarkStart w:id="199" w:name="_Toc296503162"/>
      <w:bookmarkStart w:id="200" w:name="_Toc292559871"/>
      <w:bookmarkStart w:id="201" w:name="_Toc292559366"/>
      <w:bookmarkStart w:id="202" w:name="_Toc296346663"/>
      <w:bookmarkStart w:id="203" w:name="_Toc267251413"/>
      <w:bookmarkStart w:id="204" w:name="_Toc296944501"/>
      <w:bookmarkStart w:id="205" w:name="_Toc297120462"/>
      <w:bookmarkStart w:id="206" w:name="_Toc296890990"/>
      <w:bookmarkStart w:id="207" w:name="_Toc297048348"/>
      <w:bookmarkStart w:id="208" w:name="_Toc296891202"/>
      <w:bookmarkStart w:id="209" w:name="_Toc296347161"/>
      <w:r w:rsidRPr="00C313A8">
        <w:rPr>
          <w:rFonts w:ascii="宋体" w:eastAsia="宋体" w:hAnsi="宋体"/>
          <w:b w:val="0"/>
          <w:color w:val="000000" w:themeColor="text1"/>
          <w:sz w:val="24"/>
          <w:szCs w:val="24"/>
        </w:rPr>
        <w:t>. 监</w:t>
      </w:r>
      <w:bookmarkEnd w:id="199"/>
      <w:bookmarkEnd w:id="200"/>
      <w:bookmarkEnd w:id="201"/>
      <w:bookmarkEnd w:id="202"/>
      <w:bookmarkEnd w:id="203"/>
      <w:bookmarkEnd w:id="204"/>
      <w:bookmarkEnd w:id="205"/>
      <w:bookmarkEnd w:id="206"/>
      <w:bookmarkEnd w:id="207"/>
      <w:bookmarkEnd w:id="208"/>
      <w:bookmarkEnd w:id="209"/>
      <w:r w:rsidRPr="00C313A8">
        <w:rPr>
          <w:rFonts w:ascii="宋体" w:eastAsia="宋体" w:hAnsi="宋体"/>
          <w:b w:val="0"/>
          <w:color w:val="000000" w:themeColor="text1"/>
          <w:sz w:val="24"/>
          <w:szCs w:val="24"/>
        </w:rPr>
        <w:t>理人</w:t>
      </w:r>
      <w:bookmarkEnd w:id="195"/>
      <w:bookmarkEnd w:id="196"/>
      <w:bookmarkEnd w:id="197"/>
      <w:bookmarkEnd w:id="198"/>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4.1监理人的一般规定</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关于监理人的监理内容：</w:t>
      </w:r>
      <w:r w:rsidRPr="00C313A8">
        <w:rPr>
          <w:rFonts w:ascii="宋体" w:hAnsi="宋体"/>
          <w:color w:val="000000" w:themeColor="text1"/>
          <w:sz w:val="24"/>
          <w:szCs w:val="24"/>
          <w:u w:val="single"/>
        </w:rPr>
        <w:t xml:space="preserve">       </w:t>
      </w:r>
      <w:r w:rsidRPr="00C313A8">
        <w:rPr>
          <w:rFonts w:ascii="宋体" w:hAnsi="宋体" w:hint="eastAsia"/>
          <w:color w:val="000000" w:themeColor="text1"/>
          <w:kern w:val="0"/>
          <w:sz w:val="24"/>
          <w:szCs w:val="24"/>
          <w:u w:val="single"/>
        </w:rPr>
        <w:t>执行监理合同</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关于监理人的监理权限：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kern w:val="0"/>
          <w:sz w:val="24"/>
          <w:szCs w:val="24"/>
          <w:u w:val="single"/>
        </w:rPr>
        <w:t>执行监理合同</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关于监理人在施工现场的办公场所、生活场所的提供和费用承担的约定：</w:t>
      </w:r>
      <w:r w:rsidRPr="00C313A8">
        <w:rPr>
          <w:rFonts w:ascii="宋体" w:hAnsi="宋体" w:hint="eastAsia"/>
          <w:color w:val="000000" w:themeColor="text1"/>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4.2 监理人员</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总监理工程师：</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姓    名：</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职    务：</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监理工程师执业资格证书号：</w:t>
      </w:r>
      <w:r w:rsidRPr="00C313A8">
        <w:rPr>
          <w:rFonts w:ascii="宋体" w:hAnsi="宋体"/>
          <w:color w:val="000000" w:themeColor="text1"/>
          <w:sz w:val="24"/>
          <w:szCs w:val="24"/>
          <w:u w:val="single"/>
        </w:rPr>
        <w:t>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联系电话：</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电子信箱：</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通信地址：</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关于监理人的其他约定：</w:t>
      </w:r>
      <w:r w:rsidRPr="00C313A8">
        <w:rPr>
          <w:rFonts w:ascii="宋体" w:hAnsi="宋体"/>
          <w:color w:val="000000" w:themeColor="text1"/>
          <w:sz w:val="24"/>
          <w:szCs w:val="24"/>
          <w:u w:val="single"/>
        </w:rPr>
        <w:t>  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4.4 商定或确定</w:t>
      </w:r>
    </w:p>
    <w:p w:rsidR="00D72534" w:rsidRPr="00C313A8" w:rsidRDefault="002464DD">
      <w:pPr>
        <w:snapToGrid w:val="0"/>
        <w:spacing w:beforeLines="30" w:before="93" w:line="360" w:lineRule="auto"/>
        <w:rPr>
          <w:rFonts w:ascii="宋体" w:hAnsi="宋体"/>
          <w:color w:val="000000" w:themeColor="text1"/>
          <w:sz w:val="24"/>
          <w:szCs w:val="24"/>
        </w:rPr>
      </w:pPr>
      <w:bookmarkStart w:id="210" w:name="_Toc267251418"/>
      <w:r w:rsidRPr="00C313A8">
        <w:rPr>
          <w:rFonts w:ascii="宋体" w:hAnsi="宋体"/>
          <w:color w:val="000000" w:themeColor="text1"/>
          <w:sz w:val="24"/>
          <w:szCs w:val="24"/>
        </w:rPr>
        <w:t>在发包人和承包人不能通过协商达成一致意见时，发包人授权监理人对以下事项进行确定：</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（2）</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（3）</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211" w:name="_Toc460227086"/>
      <w:bookmarkStart w:id="212" w:name="_Toc460660201"/>
      <w:bookmarkStart w:id="213" w:name="_Toc460226816"/>
      <w:r w:rsidRPr="00C313A8">
        <w:rPr>
          <w:rFonts w:ascii="宋体" w:eastAsia="宋体" w:hAnsi="宋体"/>
          <w:b w:val="0"/>
          <w:color w:val="000000" w:themeColor="text1"/>
          <w:sz w:val="24"/>
          <w:szCs w:val="24"/>
        </w:rPr>
        <w:t>5</w:t>
      </w:r>
      <w:bookmarkStart w:id="214" w:name="_Toc297120463"/>
      <w:bookmarkStart w:id="215" w:name="_Toc292559367"/>
      <w:bookmarkStart w:id="216" w:name="_Toc292559872"/>
      <w:bookmarkStart w:id="217" w:name="_Toc296503163"/>
      <w:bookmarkStart w:id="218" w:name="_Toc296346664"/>
      <w:bookmarkStart w:id="219" w:name="_Toc297048349"/>
      <w:bookmarkStart w:id="220" w:name="_Toc296891203"/>
      <w:bookmarkStart w:id="221" w:name="_Toc296944502"/>
      <w:bookmarkStart w:id="222" w:name="_Toc296890991"/>
      <w:bookmarkStart w:id="223" w:name="_Toc296347162"/>
      <w:bookmarkEnd w:id="210"/>
      <w:r w:rsidRPr="00C313A8">
        <w:rPr>
          <w:rFonts w:ascii="宋体" w:eastAsia="宋体" w:hAnsi="宋体"/>
          <w:b w:val="0"/>
          <w:color w:val="000000" w:themeColor="text1"/>
          <w:sz w:val="24"/>
          <w:szCs w:val="24"/>
        </w:rPr>
        <w:t>. 工程质量</w:t>
      </w:r>
      <w:bookmarkEnd w:id="211"/>
      <w:bookmarkEnd w:id="212"/>
      <w:bookmarkEnd w:id="213"/>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5.1 质量要求</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5</w:t>
      </w:r>
      <w:bookmarkStart w:id="224" w:name="_Toc304295527"/>
      <w:bookmarkStart w:id="225" w:name="_Toc318581164"/>
      <w:bookmarkStart w:id="226" w:name="_Toc303539106"/>
      <w:bookmarkStart w:id="227" w:name="_Toc300934949"/>
      <w:bookmarkStart w:id="228" w:name="_Toc297123496"/>
      <w:bookmarkStart w:id="229" w:name="_Toc297216155"/>
      <w:bookmarkStart w:id="230" w:name="_Toc312677997"/>
      <w:r w:rsidRPr="00C313A8">
        <w:rPr>
          <w:rFonts w:ascii="宋体" w:hAnsi="宋体"/>
          <w:color w:val="000000" w:themeColor="text1"/>
          <w:sz w:val="24"/>
          <w:szCs w:val="24"/>
        </w:rPr>
        <w:t>.1.1 特殊质量标准和要求：</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关于工程奖项的约定：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5.3 隐蔽工程检查</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5.3.2承包人提前通知监理人隐蔽工程检查的期限的约定：</w:t>
      </w:r>
      <w:r w:rsidRPr="00C313A8">
        <w:rPr>
          <w:rFonts w:ascii="宋体" w:hAnsi="宋体" w:hint="eastAsia"/>
          <w:b/>
          <w:color w:val="000000" w:themeColor="text1"/>
          <w:sz w:val="24"/>
          <w:szCs w:val="24"/>
          <w:u w:val="single"/>
        </w:rPr>
        <w:t>共同检查前48小时（</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监理人不能按时进行检查时，应提前</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24（</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小时提交书面延期要求。</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关于延期最长不得超过：</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48（</w:t>
      </w:r>
      <w:r w:rsidRPr="00C313A8">
        <w:rPr>
          <w:rFonts w:ascii="宋体" w:hAnsi="宋体" w:hint="eastAsia"/>
          <w:b/>
          <w:color w:val="000000" w:themeColor="text1"/>
          <w:kern w:val="0"/>
          <w:sz w:val="24"/>
          <w:szCs w:val="24"/>
          <w:u w:val="single"/>
        </w:rPr>
        <w:t xml:space="preserve">执行通用条款）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小时。</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231" w:name="_Toc460226817"/>
      <w:bookmarkStart w:id="232" w:name="_Toc351203638"/>
      <w:bookmarkStart w:id="233" w:name="_Toc460660202"/>
      <w:bookmarkStart w:id="234" w:name="_Toc460227087"/>
      <w:r w:rsidRPr="00C313A8">
        <w:rPr>
          <w:rFonts w:ascii="宋体" w:eastAsia="宋体" w:hAnsi="宋体"/>
          <w:b w:val="0"/>
          <w:color w:val="000000" w:themeColor="text1"/>
          <w:sz w:val="24"/>
          <w:szCs w:val="24"/>
        </w:rPr>
        <w:t>6. 安全文明施工与环境保护</w:t>
      </w:r>
      <w:bookmarkEnd w:id="231"/>
      <w:bookmarkEnd w:id="232"/>
      <w:bookmarkEnd w:id="233"/>
      <w:bookmarkEnd w:id="234"/>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6.1安全文明施工</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6.1.1 项目安全生产的达标目标及相应事项的约定：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6.1.4 关于治安保卫的特别约定：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 xml:space="preserve">执行通用条款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关于编制施工场地治安管理计划的约定：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 xml:space="preserve">执行通用条款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6.1.5 文明施工</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合同当事人对文明施工的要求：</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6.1.6 关于安全文明施工费支付比例和支付期限的约定：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235" w:name="_Toc460660203"/>
      <w:bookmarkStart w:id="236" w:name="_Toc460227088"/>
      <w:bookmarkStart w:id="237" w:name="_Toc351203639"/>
      <w:bookmarkStart w:id="238" w:name="_Toc460226818"/>
      <w:bookmarkEnd w:id="224"/>
      <w:bookmarkEnd w:id="225"/>
      <w:bookmarkEnd w:id="226"/>
      <w:bookmarkEnd w:id="227"/>
      <w:bookmarkEnd w:id="228"/>
      <w:bookmarkEnd w:id="229"/>
      <w:bookmarkEnd w:id="230"/>
      <w:r w:rsidRPr="00C313A8">
        <w:rPr>
          <w:rFonts w:ascii="宋体" w:eastAsia="宋体" w:hAnsi="宋体"/>
          <w:b w:val="0"/>
          <w:color w:val="000000" w:themeColor="text1"/>
          <w:sz w:val="24"/>
          <w:szCs w:val="24"/>
        </w:rPr>
        <w:lastRenderedPageBreak/>
        <w:t>7. 工期和进度</w:t>
      </w:r>
      <w:bookmarkEnd w:id="235"/>
      <w:bookmarkEnd w:id="236"/>
      <w:bookmarkEnd w:id="237"/>
      <w:bookmarkEnd w:id="238"/>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7.1 施工组织设计</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sz w:val="24"/>
          <w:szCs w:val="24"/>
        </w:rPr>
        <w:t>7.1.</w:t>
      </w:r>
      <w:r w:rsidRPr="00C313A8">
        <w:rPr>
          <w:rFonts w:ascii="宋体" w:hAnsi="宋体" w:hint="eastAsia"/>
          <w:color w:val="000000" w:themeColor="text1"/>
          <w:sz w:val="24"/>
          <w:szCs w:val="24"/>
        </w:rPr>
        <w:t>1 合</w:t>
      </w:r>
      <w:r w:rsidRPr="00C313A8">
        <w:rPr>
          <w:rFonts w:ascii="宋体" w:hAnsi="宋体" w:hint="eastAsia"/>
          <w:color w:val="000000" w:themeColor="text1"/>
          <w:kern w:val="0"/>
          <w:sz w:val="24"/>
          <w:szCs w:val="24"/>
        </w:rPr>
        <w:t>同当事人约定的</w:t>
      </w:r>
      <w:r w:rsidRPr="00C313A8">
        <w:rPr>
          <w:rFonts w:ascii="宋体" w:hAnsi="宋体"/>
          <w:color w:val="000000" w:themeColor="text1"/>
          <w:kern w:val="0"/>
          <w:sz w:val="24"/>
          <w:szCs w:val="24"/>
        </w:rPr>
        <w:t>施工组织设计</w:t>
      </w:r>
      <w:r w:rsidRPr="00C313A8">
        <w:rPr>
          <w:rFonts w:ascii="宋体" w:hAnsi="宋体" w:hint="eastAsia"/>
          <w:color w:val="000000" w:themeColor="text1"/>
          <w:kern w:val="0"/>
          <w:sz w:val="24"/>
          <w:szCs w:val="24"/>
        </w:rPr>
        <w:t>应包括的其他内容</w:t>
      </w:r>
      <w:r w:rsidRPr="00C313A8">
        <w:rPr>
          <w:rFonts w:ascii="宋体" w:hAnsi="宋体"/>
          <w:color w:val="000000" w:themeColor="text1"/>
          <w:kern w:val="0"/>
          <w:sz w:val="24"/>
          <w:szCs w:val="24"/>
        </w:rPr>
        <w:t>：</w:t>
      </w:r>
      <w:r w:rsidRPr="00C313A8">
        <w:rPr>
          <w:rFonts w:ascii="宋体" w:hAnsi="宋体" w:hint="eastAsia"/>
          <w:b/>
          <w:color w:val="000000" w:themeColor="text1"/>
          <w:sz w:val="24"/>
          <w:szCs w:val="24"/>
          <w:u w:val="single"/>
        </w:rPr>
        <w:t>总进度计划须含网络图、横道图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sz w:val="24"/>
          <w:szCs w:val="24"/>
        </w:rPr>
        <w:t xml:space="preserve">7.1.2 </w:t>
      </w:r>
      <w:r w:rsidRPr="00C313A8">
        <w:rPr>
          <w:rFonts w:ascii="宋体" w:hAnsi="宋体"/>
          <w:color w:val="000000" w:themeColor="text1"/>
          <w:kern w:val="0"/>
          <w:sz w:val="24"/>
          <w:szCs w:val="24"/>
        </w:rPr>
        <w:t>施工组织设计的提交和修改</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承包人提交详细施工组织设计的期限的约定：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合同签订后14天内，但至迟不得晚于第7.3.2项〔开工通知〕载明的开工日期前7天</w:t>
      </w:r>
      <w:r w:rsidRPr="00C313A8">
        <w:rPr>
          <w:rFonts w:ascii="宋体" w:hAnsi="宋体" w:hint="eastAsia"/>
          <w:b/>
          <w:color w:val="000000" w:themeColor="text1"/>
          <w:kern w:val="0"/>
          <w:sz w:val="24"/>
          <w:szCs w:val="24"/>
          <w:u w:val="single"/>
        </w:rPr>
        <w:t xml:space="preserve">(执行通用条款)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发包人和监理人在收到</w:t>
      </w:r>
      <w:r w:rsidRPr="00C313A8">
        <w:rPr>
          <w:rFonts w:ascii="宋体" w:hAnsi="宋体" w:hint="eastAsia"/>
          <w:color w:val="000000" w:themeColor="text1"/>
          <w:sz w:val="24"/>
          <w:szCs w:val="24"/>
        </w:rPr>
        <w:t>详细的施工组织设计</w:t>
      </w:r>
      <w:r w:rsidRPr="00C313A8">
        <w:rPr>
          <w:rFonts w:ascii="宋体" w:hAnsi="宋体"/>
          <w:color w:val="000000" w:themeColor="text1"/>
          <w:sz w:val="24"/>
          <w:szCs w:val="24"/>
        </w:rPr>
        <w:t>后确认或提出修改意见的期限：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收到施工组织设计后7天内（</w:t>
      </w:r>
      <w:r w:rsidRPr="00C313A8">
        <w:rPr>
          <w:rFonts w:ascii="宋体" w:hAnsi="宋体" w:hint="eastAsia"/>
          <w:b/>
          <w:color w:val="000000" w:themeColor="text1"/>
          <w:kern w:val="0"/>
          <w:sz w:val="24"/>
          <w:szCs w:val="24"/>
          <w:u w:val="single"/>
        </w:rPr>
        <w:t xml:space="preserve">执行通用条款）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bookmarkStart w:id="239" w:name="_Toc303539123"/>
      <w:bookmarkStart w:id="240" w:name="_Toc297123514"/>
      <w:bookmarkStart w:id="241" w:name="_Toc297216173"/>
      <w:bookmarkStart w:id="242" w:name="_Toc300934966"/>
      <w:bookmarkStart w:id="243" w:name="_Toc312677479"/>
      <w:bookmarkStart w:id="244" w:name="_Toc312678005"/>
      <w:bookmarkStart w:id="245" w:name="_Toc304295541"/>
      <w:r w:rsidRPr="00C313A8">
        <w:rPr>
          <w:rFonts w:ascii="宋体" w:hAnsi="宋体" w:hint="eastAsia"/>
          <w:color w:val="000000" w:themeColor="text1"/>
          <w:sz w:val="24"/>
          <w:szCs w:val="24"/>
        </w:rPr>
        <w:t>发包人或监理人未在前述期限内确认或提出修改意见的，不视为发包人或监理人认可承包人提交的施工进度计划。发包人和监理人对承包人提交的施工进度计划的确认，不能减轻或免除承包人根据法律规定和合同约定应承担的任何责任或义务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7.2 施工进度计划</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7.2.2 施工进度计划的修订</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发包人和监理人在收到修订的施工进度计划后确认或提出修改意见的期限：  收到修订的施工进度计划后7天内(执行通用条款)  发包人或监理人未在前述期限内确认或提出修改意见的，不视为发包人或监理人认可承包人提交的施工进度计划。发包人和监理人对承包人提交的施工进度计划的确认，不能减轻或免除承包人根据法律规定和合同约定应承担的任何责任或义务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7.3 开工</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7.3.1 开工准备</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关于承包人提交</w:t>
      </w:r>
      <w:r w:rsidRPr="00C313A8">
        <w:rPr>
          <w:rFonts w:ascii="宋体" w:hAnsi="宋体"/>
          <w:color w:val="000000" w:themeColor="text1"/>
          <w:kern w:val="0"/>
          <w:sz w:val="24"/>
          <w:szCs w:val="24"/>
        </w:rPr>
        <w:t>工程开工报审表的期限：</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sz w:val="24"/>
          <w:szCs w:val="24"/>
          <w:u w:val="single"/>
        </w:rPr>
        <w:t xml:space="preserve">开工前7天内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关于发包人应完成的其他开工准备工作及期限：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开工前7天内</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关于承包人应完成的其他开工准备工作及期限：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开工前7天内</w:t>
      </w:r>
      <w:r w:rsidRPr="00C313A8">
        <w:rPr>
          <w:rFonts w:ascii="宋体" w:hAnsi="宋体" w:hint="eastAsia"/>
          <w:b/>
          <w:color w:val="000000" w:themeColor="text1"/>
          <w:kern w:val="0"/>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7.3.2开工通知</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因发包人原因造成监理人未能在计划开工日期之日起</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90（</w:t>
      </w:r>
      <w:r w:rsidRPr="00C313A8">
        <w:rPr>
          <w:rFonts w:ascii="宋体" w:hAnsi="宋体" w:hint="eastAsia"/>
          <w:b/>
          <w:color w:val="000000" w:themeColor="text1"/>
          <w:kern w:val="0"/>
          <w:sz w:val="24"/>
          <w:szCs w:val="24"/>
          <w:u w:val="single"/>
        </w:rPr>
        <w:t xml:space="preserve">执行通用条款）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天内发出开工通知的，承包人有权提出价格调整要求，或者解除合同。</w:t>
      </w:r>
    </w:p>
    <w:bookmarkEnd w:id="239"/>
    <w:bookmarkEnd w:id="240"/>
    <w:bookmarkEnd w:id="241"/>
    <w:bookmarkEnd w:id="242"/>
    <w:bookmarkEnd w:id="243"/>
    <w:bookmarkEnd w:id="244"/>
    <w:bookmarkEnd w:id="245"/>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7.4 测量放线</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7.4.1发包人通过监理人向承包人提供测量基准点、基准线和水准点及其书面资料的期限：</w:t>
      </w:r>
      <w:r w:rsidRPr="00C313A8">
        <w:rPr>
          <w:rFonts w:ascii="宋体" w:hAnsi="宋体" w:hint="eastAsia"/>
          <w:b/>
          <w:color w:val="000000" w:themeColor="text1"/>
          <w:sz w:val="24"/>
          <w:szCs w:val="24"/>
          <w:u w:val="single"/>
        </w:rPr>
        <w:t>开工前7天内</w:t>
      </w:r>
      <w:r w:rsidRPr="00C313A8">
        <w:rPr>
          <w:rFonts w:ascii="宋体" w:hAnsi="宋体" w:hint="eastAsia"/>
          <w:b/>
          <w:color w:val="000000" w:themeColor="text1"/>
          <w:kern w:val="0"/>
          <w:sz w:val="24"/>
          <w:szCs w:val="24"/>
          <w:u w:val="single"/>
        </w:rPr>
        <w:t xml:space="preserve">(执行通用条款)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w:t>
      </w:r>
      <w:bookmarkStart w:id="246" w:name="_Toc297216175"/>
      <w:bookmarkStart w:id="247" w:name="_Toc304295546"/>
      <w:bookmarkStart w:id="248" w:name="_Toc297123516"/>
      <w:bookmarkStart w:id="249" w:name="_Toc303539125"/>
      <w:bookmarkStart w:id="250" w:name="_Toc312677484"/>
      <w:bookmarkStart w:id="251" w:name="_Toc312678010"/>
      <w:bookmarkStart w:id="252" w:name="_Toc300934968"/>
      <w:r w:rsidRPr="00C313A8">
        <w:rPr>
          <w:rFonts w:ascii="宋体" w:hAnsi="宋体"/>
          <w:color w:val="000000" w:themeColor="text1"/>
          <w:sz w:val="24"/>
          <w:szCs w:val="24"/>
        </w:rPr>
        <w:t>.5 工期延误</w:t>
      </w:r>
    </w:p>
    <w:bookmarkEnd w:id="246"/>
    <w:bookmarkEnd w:id="247"/>
    <w:bookmarkEnd w:id="248"/>
    <w:bookmarkEnd w:id="249"/>
    <w:bookmarkEnd w:id="250"/>
    <w:bookmarkEnd w:id="251"/>
    <w:bookmarkEnd w:id="252"/>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7.5.1 因发包人原因导致工期延误</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（7）因发包人原因导致工期延误的其他情形：</w:t>
      </w:r>
      <w:r w:rsidRPr="00C313A8">
        <w:rPr>
          <w:rFonts w:ascii="宋体" w:hAnsi="宋体"/>
          <w:color w:val="000000" w:themeColor="text1"/>
          <w:sz w:val="24"/>
          <w:szCs w:val="24"/>
          <w:u w:val="single"/>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7.5.2 因承包人原因导致工期延误</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因承包人原因造成工期延误，逾期竣工违约金的计算方法为：</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每延期竣工一天，承包人支付发包人合同价款的万分之二的违约金；工程延期</w:t>
      </w:r>
      <w:r w:rsidRPr="00C313A8">
        <w:rPr>
          <w:rFonts w:ascii="宋体" w:hAnsi="宋体"/>
          <w:color w:val="000000" w:themeColor="text1"/>
          <w:sz w:val="24"/>
          <w:szCs w:val="24"/>
          <w:u w:val="single"/>
        </w:rPr>
        <w:t>28</w:t>
      </w:r>
      <w:r w:rsidRPr="00C313A8">
        <w:rPr>
          <w:rFonts w:ascii="宋体" w:hAnsi="宋体" w:hint="eastAsia"/>
          <w:color w:val="000000" w:themeColor="text1"/>
          <w:sz w:val="24"/>
          <w:szCs w:val="24"/>
          <w:u w:val="single"/>
        </w:rPr>
        <w:t>天以上的，每天按合同价款万分之五向发包人支付违约金；延期竣工</w:t>
      </w:r>
      <w:r w:rsidRPr="00C313A8">
        <w:rPr>
          <w:rFonts w:ascii="宋体" w:hAnsi="宋体"/>
          <w:color w:val="000000" w:themeColor="text1"/>
          <w:sz w:val="24"/>
          <w:szCs w:val="24"/>
          <w:u w:val="single"/>
        </w:rPr>
        <w:t>56</w:t>
      </w:r>
      <w:r w:rsidRPr="00C313A8">
        <w:rPr>
          <w:rFonts w:ascii="宋体" w:hAnsi="宋体" w:hint="eastAsia"/>
          <w:color w:val="000000" w:themeColor="text1"/>
          <w:sz w:val="24"/>
          <w:szCs w:val="24"/>
          <w:u w:val="single"/>
        </w:rPr>
        <w:t>天以上的，发包人有权解除合同，并追究连带损失</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因承包人原因造成工期延误，逾期竣工违约金的上限：</w:t>
      </w:r>
      <w:r w:rsidRPr="00C313A8">
        <w:rPr>
          <w:rFonts w:ascii="宋体" w:hAnsi="宋体" w:hint="eastAsia"/>
          <w:color w:val="000000" w:themeColor="text1"/>
          <w:sz w:val="24"/>
          <w:szCs w:val="24"/>
          <w:u w:val="single"/>
        </w:rPr>
        <w:t>违约金最高限额为合同价款的</w:t>
      </w:r>
      <w:r w:rsidRPr="00C313A8">
        <w:rPr>
          <w:rFonts w:ascii="宋体" w:hAnsi="宋体"/>
          <w:color w:val="000000" w:themeColor="text1"/>
          <w:sz w:val="24"/>
          <w:szCs w:val="24"/>
          <w:u w:val="single"/>
        </w:rPr>
        <w:t>4%</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7.6 不利物质条件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不利物质条件的其他情形和有关约定：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kern w:val="0"/>
          <w:sz w:val="24"/>
          <w:szCs w:val="24"/>
          <w:u w:val="single"/>
        </w:rPr>
        <w:t xml:space="preserve">执行通用条款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7.7异常恶劣的气候条件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发包人和承包人同意以下情形视为异常恶劣的气候条件：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7.9 提前竣工的奖励</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7.9.2提前竣工的奖励：</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253" w:name="_Toc460226819"/>
      <w:bookmarkStart w:id="254" w:name="_Toc351203640"/>
      <w:bookmarkStart w:id="255" w:name="_Toc460660204"/>
      <w:bookmarkStart w:id="256" w:name="_Toc460227089"/>
      <w:r w:rsidRPr="00C313A8">
        <w:rPr>
          <w:rFonts w:ascii="宋体" w:eastAsia="宋体" w:hAnsi="宋体"/>
          <w:b w:val="0"/>
          <w:color w:val="000000" w:themeColor="text1"/>
          <w:sz w:val="24"/>
          <w:szCs w:val="24"/>
        </w:rPr>
        <w:t>8. 材料与设备</w:t>
      </w:r>
      <w:bookmarkEnd w:id="253"/>
      <w:bookmarkEnd w:id="254"/>
      <w:bookmarkEnd w:id="255"/>
      <w:bookmarkEnd w:id="256"/>
    </w:p>
    <w:bookmarkEnd w:id="214"/>
    <w:bookmarkEnd w:id="215"/>
    <w:bookmarkEnd w:id="216"/>
    <w:bookmarkEnd w:id="217"/>
    <w:bookmarkEnd w:id="218"/>
    <w:bookmarkEnd w:id="219"/>
    <w:bookmarkEnd w:id="220"/>
    <w:bookmarkEnd w:id="221"/>
    <w:bookmarkEnd w:id="222"/>
    <w:bookmarkEnd w:id="223"/>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8</w:t>
      </w:r>
      <w:bookmarkStart w:id="257" w:name="_Toc280868656"/>
      <w:bookmarkStart w:id="258" w:name="_Toc280868655"/>
      <w:bookmarkStart w:id="259" w:name="_Toc267251424"/>
      <w:r w:rsidRPr="00C313A8">
        <w:rPr>
          <w:rFonts w:ascii="宋体" w:hAnsi="宋体"/>
          <w:color w:val="000000" w:themeColor="text1"/>
          <w:sz w:val="24"/>
          <w:szCs w:val="24"/>
        </w:rPr>
        <w:t>.4材料与工程设备的保管与使用</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8</w:t>
      </w:r>
      <w:bookmarkStart w:id="260" w:name="_Toc318581173"/>
      <w:bookmarkStart w:id="261" w:name="_Toc303539137"/>
      <w:bookmarkStart w:id="262" w:name="_Toc300934980"/>
      <w:bookmarkStart w:id="263" w:name="_Toc312678020"/>
      <w:bookmarkStart w:id="264" w:name="_Toc297123528"/>
      <w:bookmarkStart w:id="265" w:name="_Toc296503168"/>
      <w:bookmarkStart w:id="266" w:name="_Toc296891208"/>
      <w:bookmarkStart w:id="267" w:name="_Toc296890996"/>
      <w:bookmarkStart w:id="268" w:name="_Toc304295557"/>
      <w:bookmarkStart w:id="269" w:name="_Toc296347167"/>
      <w:bookmarkStart w:id="270" w:name="_Toc312677494"/>
      <w:bookmarkStart w:id="271" w:name="_Toc297120468"/>
      <w:bookmarkStart w:id="272" w:name="_Toc297048354"/>
      <w:bookmarkStart w:id="273" w:name="_Toc296944507"/>
      <w:bookmarkStart w:id="274" w:name="_Toc297216187"/>
      <w:bookmarkStart w:id="275" w:name="_Toc296346669"/>
      <w:r w:rsidRPr="00C313A8">
        <w:rPr>
          <w:rFonts w:ascii="宋体" w:hAnsi="宋体"/>
          <w:color w:val="000000" w:themeColor="text1"/>
          <w:sz w:val="24"/>
          <w:szCs w:val="24"/>
        </w:rPr>
        <w:t>.4.1发包人供应的材料设备的保管费用的承担：</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w:t>
      </w:r>
      <w:r w:rsidRPr="00C313A8">
        <w:rPr>
          <w:rFonts w:ascii="宋体" w:hAnsi="宋体"/>
          <w:color w:val="000000" w:themeColor="text1"/>
          <w:sz w:val="24"/>
          <w:szCs w:val="24"/>
        </w:rPr>
        <w:t>1</w:t>
      </w:r>
      <w:r w:rsidRPr="00C313A8">
        <w:rPr>
          <w:rFonts w:ascii="宋体" w:hAnsi="宋体" w:hint="eastAsia"/>
          <w:color w:val="000000" w:themeColor="text1"/>
          <w:sz w:val="24"/>
          <w:szCs w:val="24"/>
        </w:rPr>
        <w:t>）</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材料按照总价的</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r w:rsidRPr="00C313A8">
        <w:rPr>
          <w:rFonts w:ascii="宋体" w:hAnsi="宋体" w:hint="eastAsia"/>
          <w:color w:val="000000" w:themeColor="text1"/>
          <w:sz w:val="24"/>
          <w:szCs w:val="24"/>
        </w:rPr>
        <w:t>计取保管费（材料数量最多不超过设计文件的用量（可以计算定额损耗））；设备按照总价的</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r w:rsidRPr="00C313A8">
        <w:rPr>
          <w:rFonts w:ascii="宋体" w:hAnsi="宋体" w:hint="eastAsia"/>
          <w:color w:val="000000" w:themeColor="text1"/>
          <w:sz w:val="24"/>
          <w:szCs w:val="24"/>
        </w:rPr>
        <w:t>计取保管费；保管费仅计取税金。</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2</w:t>
      </w:r>
      <w:r w:rsidRPr="00C313A8">
        <w:rPr>
          <w:rFonts w:ascii="宋体" w:hAnsi="宋体" w:hint="eastAsia"/>
          <w:color w:val="000000" w:themeColor="text1"/>
          <w:sz w:val="24"/>
          <w:szCs w:val="24"/>
        </w:rPr>
        <w:t>）到货时间与《发包人供应材料设备一览表》不一致的，保管费用不予调整。</w:t>
      </w:r>
      <w:r w:rsidRPr="00C313A8">
        <w:rPr>
          <w:rFonts w:ascii="宋体" w:hAnsi="宋体"/>
          <w:color w:val="000000" w:themeColor="text1"/>
          <w:sz w:val="24"/>
          <w:szCs w:val="24"/>
        </w:rPr>
        <w:t xml:space="preserve">  </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lastRenderedPageBreak/>
        <w:t>（</w:t>
      </w:r>
      <w:r w:rsidRPr="00C313A8">
        <w:rPr>
          <w:rFonts w:ascii="宋体" w:hAnsi="宋体"/>
          <w:color w:val="000000" w:themeColor="text1"/>
          <w:sz w:val="24"/>
          <w:szCs w:val="24"/>
        </w:rPr>
        <w:t>3</w:t>
      </w:r>
      <w:r w:rsidRPr="00C313A8">
        <w:rPr>
          <w:rFonts w:ascii="宋体" w:hAnsi="宋体" w:hint="eastAsia"/>
          <w:color w:val="000000" w:themeColor="text1"/>
          <w:sz w:val="24"/>
          <w:szCs w:val="24"/>
        </w:rPr>
        <w:t>）开工前承包人提交材料需求明细计划；每种材料进场批次不超过</w:t>
      </w:r>
      <w:r w:rsidRPr="00C313A8">
        <w:rPr>
          <w:rFonts w:ascii="宋体" w:hAnsi="宋体"/>
          <w:color w:val="000000" w:themeColor="text1"/>
          <w:sz w:val="24"/>
          <w:szCs w:val="24"/>
        </w:rPr>
        <w:t>2</w:t>
      </w:r>
      <w:r w:rsidRPr="00C313A8">
        <w:rPr>
          <w:rFonts w:ascii="宋体" w:hAnsi="宋体" w:hint="eastAsia"/>
          <w:color w:val="000000" w:themeColor="text1"/>
          <w:sz w:val="24"/>
          <w:szCs w:val="24"/>
        </w:rPr>
        <w:t>批。</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4</w:t>
      </w:r>
      <w:r w:rsidRPr="00C313A8">
        <w:rPr>
          <w:rFonts w:ascii="宋体" w:hAnsi="宋体" w:hint="eastAsia"/>
          <w:color w:val="000000" w:themeColor="text1"/>
          <w:sz w:val="24"/>
          <w:szCs w:val="24"/>
        </w:rPr>
        <w:t>）发包人按照承包人提交的计划供应材料；当材料出现短缺时，承包人必须至少提前一周以书面通知发包人；</w:t>
      </w:r>
      <w:r w:rsidRPr="00C313A8">
        <w:rPr>
          <w:rFonts w:ascii="宋体" w:hAnsi="宋体"/>
          <w:color w:val="000000" w:themeColor="text1"/>
          <w:sz w:val="24"/>
          <w:szCs w:val="24"/>
        </w:rPr>
        <w:t xml:space="preserve"> </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5</w:t>
      </w:r>
      <w:r w:rsidRPr="00C313A8">
        <w:rPr>
          <w:rFonts w:ascii="宋体" w:hAnsi="宋体" w:hint="eastAsia"/>
          <w:color w:val="000000" w:themeColor="text1"/>
          <w:sz w:val="24"/>
          <w:szCs w:val="24"/>
        </w:rPr>
        <w:t>）发包人供应的材料由承包人负责按相关规定检验，合格后方可用于工程；承包人未按规定检验造成的后果由承包人负责。</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6</w:t>
      </w:r>
      <w:r w:rsidRPr="00C313A8">
        <w:rPr>
          <w:rFonts w:ascii="宋体" w:hAnsi="宋体" w:hint="eastAsia"/>
          <w:color w:val="000000" w:themeColor="text1"/>
          <w:sz w:val="24"/>
          <w:szCs w:val="24"/>
        </w:rPr>
        <w:t>）发包人供应材料的检验检测费用由承包人在合同价款的投标报价中考虑，不再另行计取；若发包人自行检验的，须提供检验报告，检验费用从合同价款中扣除。</w:t>
      </w:r>
      <w:r w:rsidRPr="00C313A8">
        <w:rPr>
          <w:rFonts w:ascii="宋体" w:hAnsi="宋体"/>
          <w:color w:val="000000" w:themeColor="text1"/>
          <w:sz w:val="24"/>
          <w:szCs w:val="24"/>
        </w:rPr>
        <w:t xml:space="preserve"> </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7</w:t>
      </w:r>
      <w:r w:rsidRPr="00C313A8">
        <w:rPr>
          <w:rFonts w:ascii="宋体" w:hAnsi="宋体" w:hint="eastAsia"/>
          <w:color w:val="000000" w:themeColor="text1"/>
          <w:sz w:val="24"/>
          <w:szCs w:val="24"/>
        </w:rPr>
        <w:t>）因承包人计划不周造成增加费用由承包人承担，工期不予顺延。</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8</w:t>
      </w:r>
      <w:r w:rsidRPr="00C313A8">
        <w:rPr>
          <w:rFonts w:ascii="宋体" w:hAnsi="宋体" w:hint="eastAsia"/>
          <w:color w:val="000000" w:themeColor="text1"/>
          <w:sz w:val="24"/>
          <w:szCs w:val="24"/>
        </w:rPr>
        <w:t>）因承包人原因造成发包人供应材料超供的，如不能退货，该部分材料归承包人所有，其价款由发包人直接从工程款中扣除，承包人另赔偿发包人材料价款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r w:rsidRPr="00C313A8">
        <w:rPr>
          <w:rFonts w:ascii="宋体" w:hAnsi="宋体" w:hint="eastAsia"/>
          <w:color w:val="000000" w:themeColor="text1"/>
          <w:sz w:val="24"/>
          <w:szCs w:val="24"/>
        </w:rPr>
        <w:t>作为管理费用；可以退货的，退货产生的费用由承包人承担，承包人另赔偿发包人材料价款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r w:rsidRPr="00C313A8">
        <w:rPr>
          <w:rFonts w:ascii="宋体" w:hAnsi="宋体" w:hint="eastAsia"/>
          <w:color w:val="000000" w:themeColor="text1"/>
          <w:sz w:val="24"/>
          <w:szCs w:val="24"/>
        </w:rPr>
        <w:t>作为管理费用。</w:t>
      </w:r>
      <w:r w:rsidRPr="00C313A8">
        <w:rPr>
          <w:rFonts w:ascii="宋体" w:hAnsi="宋体"/>
          <w:color w:val="000000" w:themeColor="text1"/>
          <w:sz w:val="24"/>
          <w:szCs w:val="24"/>
        </w:rPr>
        <w:t xml:space="preserve"> </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9</w:t>
      </w:r>
      <w:r w:rsidRPr="00C313A8">
        <w:rPr>
          <w:rFonts w:ascii="宋体" w:hAnsi="宋体" w:hint="eastAsia"/>
          <w:color w:val="000000" w:themeColor="text1"/>
          <w:sz w:val="24"/>
          <w:szCs w:val="24"/>
        </w:rPr>
        <w:t>）发包人供应的材料数量为图纸用量。</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10</w:t>
      </w:r>
      <w:r w:rsidRPr="00C313A8">
        <w:rPr>
          <w:rFonts w:ascii="宋体" w:hAnsi="宋体" w:hint="eastAsia"/>
          <w:color w:val="000000" w:themeColor="text1"/>
          <w:sz w:val="24"/>
          <w:szCs w:val="24"/>
        </w:rPr>
        <w:t>）发包人材料供应不及时影响关键线路工程施工的，工期顺延。</w:t>
      </w:r>
    </w:p>
    <w:p w:rsidR="00D72534" w:rsidRPr="00C313A8" w:rsidRDefault="002464DD">
      <w:pPr>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w:t>
      </w:r>
      <w:r w:rsidRPr="00C313A8">
        <w:rPr>
          <w:rFonts w:ascii="宋体" w:hAnsi="宋体"/>
          <w:color w:val="000000" w:themeColor="text1"/>
          <w:sz w:val="24"/>
          <w:szCs w:val="24"/>
        </w:rPr>
        <w:t>11</w:t>
      </w:r>
      <w:r w:rsidRPr="00C313A8">
        <w:rPr>
          <w:rFonts w:ascii="宋体" w:hAnsi="宋体" w:hint="eastAsia"/>
          <w:color w:val="000000" w:themeColor="text1"/>
          <w:sz w:val="24"/>
          <w:szCs w:val="24"/>
        </w:rPr>
        <w:t>）发包人供应的材料进入现场即视为供应到位，由承包人负责卸货入库等其他工作，费用由承包人在合同价款中考虑，不再另行计取。</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8.6 样品</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8.6.1样品的报送</w:t>
      </w:r>
      <w:r w:rsidRPr="00C313A8">
        <w:rPr>
          <w:rFonts w:ascii="宋体" w:hAnsi="宋体" w:hint="eastAsia"/>
          <w:color w:val="000000" w:themeColor="text1"/>
          <w:kern w:val="0"/>
          <w:sz w:val="24"/>
          <w:szCs w:val="24"/>
        </w:rPr>
        <w:t>与封存</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需要承包人报送样品的材料或工程设备，样品的种类、名称、规格、数量要求：</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8.8 施工设备和临时设施</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8.8.1 承包人提供的施工设备和临时设施</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关于修建临时设施费用承担的约定：</w:t>
      </w:r>
      <w:r w:rsidRPr="00C313A8">
        <w:rPr>
          <w:rFonts w:ascii="宋体" w:hAnsi="宋体"/>
          <w:color w:val="000000" w:themeColor="text1"/>
          <w:sz w:val="24"/>
          <w:szCs w:val="24"/>
          <w:u w:val="single"/>
        </w:rPr>
        <w:t xml:space="preserve">  </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sz w:val="24"/>
          <w:szCs w:val="24"/>
          <w:u w:val="single"/>
        </w:rPr>
        <w:t>承包人承担（</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276" w:name="_Toc460226820"/>
      <w:bookmarkStart w:id="277" w:name="_Toc460660205"/>
      <w:bookmarkStart w:id="278" w:name="_Toc460227090"/>
      <w:bookmarkStart w:id="279" w:name="_Toc351203641"/>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C313A8">
        <w:rPr>
          <w:rFonts w:ascii="宋体" w:eastAsia="宋体" w:hAnsi="宋体"/>
          <w:b w:val="0"/>
          <w:color w:val="000000" w:themeColor="text1"/>
          <w:sz w:val="24"/>
          <w:szCs w:val="24"/>
        </w:rPr>
        <w:t>9</w:t>
      </w:r>
      <w:bookmarkStart w:id="280" w:name="_Toc297123533"/>
      <w:bookmarkStart w:id="281" w:name="_Toc312678021"/>
      <w:bookmarkStart w:id="282" w:name="_Toc312677495"/>
      <w:bookmarkStart w:id="283" w:name="_Toc297216192"/>
      <w:bookmarkStart w:id="284" w:name="_Toc304295559"/>
      <w:bookmarkStart w:id="285" w:name="_Toc300934982"/>
      <w:bookmarkStart w:id="286" w:name="_Toc303539139"/>
      <w:bookmarkStart w:id="287" w:name="_Toc296891213"/>
      <w:bookmarkStart w:id="288" w:name="_Toc292559883"/>
      <w:bookmarkStart w:id="289" w:name="_Toc292559378"/>
      <w:bookmarkStart w:id="290" w:name="_Toc296347172"/>
      <w:bookmarkStart w:id="291" w:name="_Toc297048359"/>
      <w:bookmarkStart w:id="292" w:name="_Toc296346674"/>
      <w:bookmarkStart w:id="293" w:name="_Toc296944512"/>
      <w:bookmarkStart w:id="294" w:name="_Toc297120473"/>
      <w:bookmarkStart w:id="295" w:name="_Toc296891001"/>
      <w:bookmarkStart w:id="296" w:name="_Toc267251427"/>
      <w:bookmarkStart w:id="297" w:name="_Toc267251428"/>
      <w:bookmarkStart w:id="298" w:name="_Toc296503173"/>
      <w:bookmarkEnd w:id="257"/>
      <w:bookmarkEnd w:id="258"/>
      <w:bookmarkEnd w:id="259"/>
      <w:r w:rsidRPr="00C313A8">
        <w:rPr>
          <w:rFonts w:ascii="宋体" w:eastAsia="宋体" w:hAnsi="宋体"/>
          <w:b w:val="0"/>
          <w:color w:val="000000" w:themeColor="text1"/>
          <w:sz w:val="24"/>
          <w:szCs w:val="24"/>
        </w:rPr>
        <w:t>. 试验与检验</w:t>
      </w:r>
      <w:bookmarkEnd w:id="276"/>
      <w:bookmarkEnd w:id="277"/>
      <w:bookmarkEnd w:id="278"/>
      <w:bookmarkEnd w:id="279"/>
    </w:p>
    <w:bookmarkEnd w:id="280"/>
    <w:bookmarkEnd w:id="281"/>
    <w:bookmarkEnd w:id="282"/>
    <w:bookmarkEnd w:id="283"/>
    <w:bookmarkEnd w:id="284"/>
    <w:bookmarkEnd w:id="285"/>
    <w:bookmarkEnd w:id="286"/>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9</w:t>
      </w:r>
      <w:bookmarkStart w:id="299" w:name="_Toc303539140"/>
      <w:bookmarkStart w:id="300" w:name="_Toc297123534"/>
      <w:bookmarkStart w:id="301" w:name="_Toc297216193"/>
      <w:bookmarkStart w:id="302" w:name="_Toc304295560"/>
      <w:bookmarkStart w:id="303" w:name="_Toc300934983"/>
      <w:bookmarkStart w:id="304" w:name="_Toc312678022"/>
      <w:bookmarkStart w:id="305" w:name="_Toc312677496"/>
      <w:r w:rsidRPr="00C313A8">
        <w:rPr>
          <w:rFonts w:ascii="宋体" w:hAnsi="宋体"/>
          <w:color w:val="000000" w:themeColor="text1"/>
          <w:sz w:val="24"/>
          <w:szCs w:val="24"/>
        </w:rPr>
        <w:t>.1试验设备与试验人员</w:t>
      </w:r>
    </w:p>
    <w:bookmarkEnd w:id="299"/>
    <w:bookmarkEnd w:id="300"/>
    <w:bookmarkEnd w:id="301"/>
    <w:bookmarkEnd w:id="302"/>
    <w:bookmarkEnd w:id="303"/>
    <w:bookmarkEnd w:id="304"/>
    <w:bookmarkEnd w:id="305"/>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9</w:t>
      </w:r>
      <w:bookmarkStart w:id="306" w:name="_Toc318581174"/>
      <w:r w:rsidRPr="00C313A8">
        <w:rPr>
          <w:rFonts w:ascii="宋体" w:hAnsi="宋体"/>
          <w:color w:val="000000" w:themeColor="text1"/>
          <w:sz w:val="24"/>
          <w:szCs w:val="24"/>
        </w:rPr>
        <w:t>.1.2 试验设备</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施工现场需要配置的试验场所：</w:t>
      </w:r>
      <w:bookmarkStart w:id="307" w:name="_Toc300934985"/>
      <w:bookmarkStart w:id="308" w:name="_Toc312678024"/>
      <w:bookmarkStart w:id="309" w:name="_Toc297123536"/>
      <w:bookmarkStart w:id="310" w:name="_Toc304295562"/>
      <w:bookmarkStart w:id="311" w:name="_Toc303539142"/>
      <w:bookmarkStart w:id="312" w:name="_Toc312677498"/>
      <w:bookmarkStart w:id="313" w:name="_Toc297216195"/>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r w:rsidRPr="00C313A8">
        <w:rPr>
          <w:rFonts w:ascii="宋体" w:hAnsi="宋体" w:hint="eastAsia"/>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施工现场需要配备的试验设备：</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施工现场需要具备的其他试验条件：</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9.4 现场工艺试验</w:t>
      </w:r>
      <w:r w:rsidRPr="00C313A8">
        <w:rPr>
          <w:rFonts w:ascii="宋体" w:hAnsi="宋体" w:hint="eastAsia"/>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现场工艺试验的有关约定：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314" w:name="_Toc460660206"/>
      <w:bookmarkStart w:id="315" w:name="_Toc460226821"/>
      <w:bookmarkStart w:id="316" w:name="_Toc351203642"/>
      <w:bookmarkStart w:id="317" w:name="_Toc460227091"/>
      <w:bookmarkEnd w:id="306"/>
      <w:bookmarkEnd w:id="307"/>
      <w:bookmarkEnd w:id="308"/>
      <w:bookmarkEnd w:id="309"/>
      <w:bookmarkEnd w:id="310"/>
      <w:bookmarkEnd w:id="311"/>
      <w:bookmarkEnd w:id="312"/>
      <w:bookmarkEnd w:id="313"/>
      <w:r w:rsidRPr="00C313A8">
        <w:rPr>
          <w:rFonts w:ascii="宋体" w:eastAsia="宋体" w:hAnsi="宋体"/>
          <w:b w:val="0"/>
          <w:color w:val="000000" w:themeColor="text1"/>
          <w:sz w:val="24"/>
          <w:szCs w:val="24"/>
        </w:rPr>
        <w:t>1</w:t>
      </w:r>
      <w:bookmarkStart w:id="318" w:name="_Toc297120493"/>
      <w:bookmarkStart w:id="319" w:name="_Toc297123540"/>
      <w:bookmarkStart w:id="320" w:name="_Toc303539146"/>
      <w:bookmarkStart w:id="321" w:name="_Toc292559398"/>
      <w:bookmarkStart w:id="322" w:name="_Toc296944532"/>
      <w:bookmarkStart w:id="323" w:name="_Toc296503193"/>
      <w:bookmarkStart w:id="324" w:name="_Toc296347192"/>
      <w:bookmarkStart w:id="325" w:name="_Toc304295566"/>
      <w:bookmarkStart w:id="326" w:name="_Toc292559903"/>
      <w:bookmarkStart w:id="327" w:name="_Toc296891021"/>
      <w:bookmarkStart w:id="328" w:name="_Toc296891233"/>
      <w:bookmarkStart w:id="329" w:name="_Toc300934989"/>
      <w:bookmarkStart w:id="330" w:name="_Toc297048379"/>
      <w:bookmarkStart w:id="331" w:name="_Toc296346694"/>
      <w:bookmarkStart w:id="332" w:name="_Toc297216199"/>
      <w:bookmarkStart w:id="333" w:name="_Toc312678025"/>
      <w:bookmarkStart w:id="334" w:name="_Toc312677499"/>
      <w:bookmarkStart w:id="335" w:name="_Toc267251441"/>
      <w:bookmarkStart w:id="336" w:name="_Toc267251435"/>
      <w:bookmarkStart w:id="337" w:name="_Toc267251433"/>
      <w:bookmarkStart w:id="338" w:name="_Toc267251437"/>
      <w:bookmarkStart w:id="339" w:name="_Toc267251439"/>
      <w:bookmarkStart w:id="340" w:name="_Toc267251440"/>
      <w:bookmarkStart w:id="341" w:name="_Toc267251442"/>
      <w:bookmarkEnd w:id="287"/>
      <w:bookmarkEnd w:id="288"/>
      <w:bookmarkEnd w:id="289"/>
      <w:bookmarkEnd w:id="290"/>
      <w:bookmarkEnd w:id="291"/>
      <w:bookmarkEnd w:id="292"/>
      <w:bookmarkEnd w:id="293"/>
      <w:bookmarkEnd w:id="294"/>
      <w:bookmarkEnd w:id="295"/>
      <w:bookmarkEnd w:id="296"/>
      <w:bookmarkEnd w:id="297"/>
      <w:bookmarkEnd w:id="298"/>
      <w:r w:rsidRPr="00C313A8">
        <w:rPr>
          <w:rFonts w:ascii="宋体" w:eastAsia="宋体" w:hAnsi="宋体"/>
          <w:b w:val="0"/>
          <w:color w:val="000000" w:themeColor="text1"/>
          <w:sz w:val="24"/>
          <w:szCs w:val="24"/>
        </w:rPr>
        <w:t>0. 变更</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bookmarkEnd w:id="333"/>
    <w:bookmarkEnd w:id="334"/>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w:t>
      </w:r>
      <w:bookmarkStart w:id="342" w:name="_Toc304295567"/>
      <w:bookmarkStart w:id="343" w:name="_Toc297216200"/>
      <w:bookmarkStart w:id="344" w:name="_Toc296944533"/>
      <w:bookmarkStart w:id="345" w:name="_Toc312677500"/>
      <w:bookmarkStart w:id="346" w:name="_Toc297048380"/>
      <w:bookmarkStart w:id="347" w:name="_Toc296346695"/>
      <w:bookmarkStart w:id="348" w:name="_Toc296891022"/>
      <w:bookmarkStart w:id="349" w:name="_Toc303539147"/>
      <w:bookmarkStart w:id="350" w:name="_Toc296347193"/>
      <w:bookmarkStart w:id="351" w:name="_Toc296503194"/>
      <w:bookmarkStart w:id="352" w:name="_Toc297123541"/>
      <w:bookmarkStart w:id="353" w:name="_Toc300934990"/>
      <w:bookmarkStart w:id="354" w:name="_Toc297120494"/>
      <w:bookmarkStart w:id="355" w:name="_Toc292559399"/>
      <w:bookmarkStart w:id="356" w:name="_Toc292559904"/>
      <w:bookmarkStart w:id="357" w:name="_Toc296891234"/>
      <w:bookmarkStart w:id="358" w:name="_Toc312678026"/>
      <w:r w:rsidRPr="00C313A8">
        <w:rPr>
          <w:rFonts w:ascii="宋体" w:hAnsi="宋体"/>
          <w:color w:val="000000" w:themeColor="text1"/>
          <w:sz w:val="24"/>
          <w:szCs w:val="24"/>
        </w:rPr>
        <w:t>0.1变更的范围</w:t>
      </w:r>
    </w:p>
    <w:p w:rsidR="00D72534" w:rsidRPr="00C313A8" w:rsidRDefault="002464DD">
      <w:pPr>
        <w:snapToGrid w:val="0"/>
        <w:spacing w:beforeLines="30" w:before="93" w:line="360" w:lineRule="auto"/>
        <w:ind w:firstLine="600"/>
        <w:rPr>
          <w:rFonts w:ascii="宋体" w:hAnsi="宋体"/>
          <w:color w:val="000000" w:themeColor="text1"/>
          <w:sz w:val="24"/>
          <w:szCs w:val="24"/>
        </w:rPr>
      </w:pPr>
      <w:r w:rsidRPr="00C313A8">
        <w:rPr>
          <w:rFonts w:ascii="宋体" w:hAnsi="宋体"/>
          <w:color w:val="000000" w:themeColor="text1"/>
          <w:sz w:val="24"/>
          <w:szCs w:val="24"/>
        </w:rPr>
        <w:t>关于变更的范围的约定：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10.4 变更估价</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10.4.1 变更估价原则</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 xml:space="preserve">关于变更估价的约定: </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hint="eastAsia"/>
          <w:color w:val="000000" w:themeColor="text1"/>
          <w:kern w:val="0"/>
          <w:sz w:val="24"/>
          <w:szCs w:val="24"/>
        </w:rPr>
        <w:t>10.4.1.1因工程变更引起已标价工程量清单项目或其工程数量发生变化时，按下列规定调整：</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u w:val="single"/>
        </w:rPr>
        <w:t xml:space="preserve">1、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经发包人确认后，作为结算的依据；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rPr>
        <w:t>2、</w:t>
      </w:r>
      <w:r w:rsidRPr="00C313A8">
        <w:rPr>
          <w:rFonts w:ascii="宋体" w:hAnsi="宋体" w:hint="eastAsia"/>
          <w:color w:val="000000" w:themeColor="text1"/>
          <w:sz w:val="24"/>
          <w:szCs w:val="24"/>
          <w:u w:val="single"/>
        </w:rPr>
        <w:t>已标价工程量清单中没有适用但有类似于变更工程项目的，可在合理范围内参照类似项目的单价。</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u w:val="single"/>
        </w:rPr>
        <w:t xml:space="preserve">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经发包人确认后，作为结算的依据；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5、发包人逾期未完成审批或未提出异议的，不视为认可承包人提交的变更估价申请，变</w:t>
      </w:r>
      <w:r w:rsidRPr="00C313A8">
        <w:rPr>
          <w:rFonts w:ascii="宋体" w:hAnsi="宋体" w:hint="eastAsia"/>
          <w:color w:val="000000" w:themeColor="text1"/>
          <w:sz w:val="24"/>
          <w:szCs w:val="24"/>
        </w:rPr>
        <w:lastRenderedPageBreak/>
        <w:t>更估价应以发包人确认为准。</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hint="eastAsia"/>
          <w:color w:val="000000" w:themeColor="text1"/>
          <w:kern w:val="0"/>
          <w:sz w:val="24"/>
          <w:szCs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u w:val="single"/>
        </w:rPr>
        <w:t>1、安全文明施工费应按照实际发生变化的措施项目依据原招标文件规定的费率计算；</w:t>
      </w:r>
    </w:p>
    <w:p w:rsidR="00D72534" w:rsidRPr="00C313A8" w:rsidRDefault="002464DD">
      <w:pPr>
        <w:snapToGrid w:val="0"/>
        <w:spacing w:beforeLines="30" w:before="93" w:line="360" w:lineRule="auto"/>
        <w:ind w:firstLineChars="200" w:firstLine="480"/>
        <w:jc w:val="left"/>
        <w:rPr>
          <w:rFonts w:ascii="宋体" w:hAnsi="宋体"/>
          <w:color w:val="000000" w:themeColor="text1"/>
          <w:sz w:val="24"/>
          <w:szCs w:val="24"/>
          <w:u w:val="single"/>
        </w:rPr>
      </w:pPr>
      <w:r w:rsidRPr="00C313A8">
        <w:rPr>
          <w:rFonts w:ascii="宋体" w:hAnsi="宋体" w:hint="eastAsia"/>
          <w:color w:val="000000" w:themeColor="text1"/>
          <w:sz w:val="24"/>
          <w:szCs w:val="24"/>
          <w:u w:val="single"/>
        </w:rPr>
        <w:t>2、按照单价计算的措施项目费，应按照实际发生变化的措施项目，按本合同专用条款第</w:t>
      </w:r>
      <w:r w:rsidRPr="00C313A8">
        <w:rPr>
          <w:rFonts w:ascii="宋体" w:hAnsi="宋体" w:hint="eastAsia"/>
          <w:color w:val="000000" w:themeColor="text1"/>
          <w:kern w:val="0"/>
          <w:sz w:val="24"/>
          <w:szCs w:val="24"/>
        </w:rPr>
        <w:t>10.4.1.1条计算；</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u w:val="single"/>
        </w:rPr>
        <w:t>3、按总价（或系数）计算的措施项目费，应按照实际发生变化的措施项目和承包人投标总价降幅同比下浮标准，提出新的措施项目费，作为结算的依据；</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hint="eastAsia"/>
          <w:color w:val="000000" w:themeColor="text1"/>
          <w:sz w:val="24"/>
          <w:szCs w:val="24"/>
          <w:u w:val="single"/>
        </w:rPr>
        <w:t>4、如果承包人未事前将拟实施的方案提交给发包人确认，则应视为工程变更不引起措施项目费的调整或承包人放弃调整措施项目费的权利。</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C313A8">
        <w:rPr>
          <w:rFonts w:ascii="宋体" w:hAnsi="宋体"/>
          <w:color w:val="000000" w:themeColor="text1"/>
          <w:sz w:val="24"/>
          <w:szCs w:val="24"/>
        </w:rPr>
        <w:t>0.5承包人的合理化建议</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监理人审查承包人合理化建议的期限：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收到承包人提交的合理化建议后</w:t>
      </w:r>
      <w:r w:rsidRPr="00C313A8">
        <w:rPr>
          <w:rFonts w:ascii="宋体" w:hAnsi="宋体"/>
          <w:b/>
          <w:color w:val="000000" w:themeColor="text1"/>
          <w:sz w:val="24"/>
          <w:szCs w:val="24"/>
          <w:u w:val="single"/>
        </w:rPr>
        <w:t>7</w:t>
      </w:r>
      <w:r w:rsidRPr="00C313A8">
        <w:rPr>
          <w:rFonts w:ascii="宋体" w:hAnsi="宋体" w:hint="eastAsia"/>
          <w:b/>
          <w:color w:val="000000" w:themeColor="text1"/>
          <w:sz w:val="24"/>
          <w:szCs w:val="24"/>
          <w:u w:val="single"/>
        </w:rPr>
        <w:t>天内审查完毕(</w:t>
      </w:r>
      <w:r w:rsidRPr="00C313A8">
        <w:rPr>
          <w:rFonts w:ascii="宋体" w:hAnsi="宋体" w:hint="eastAsia"/>
          <w:b/>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发包人审批承包人合理化建议的期限：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收到监理人报送的合理化建议后7天内审批完毕</w:t>
      </w:r>
      <w:r w:rsidRPr="00C313A8">
        <w:rPr>
          <w:rFonts w:ascii="宋体" w:hAnsi="宋体" w:hint="eastAsia"/>
          <w:color w:val="000000" w:themeColor="text1"/>
          <w:sz w:val="24"/>
          <w:szCs w:val="24"/>
          <w:u w:val="single"/>
        </w:rPr>
        <w:t>(</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承</w:t>
      </w:r>
      <w:bookmarkStart w:id="359" w:name="_Toc318581175"/>
      <w:bookmarkStart w:id="360" w:name="_Toc297123546"/>
      <w:bookmarkStart w:id="361" w:name="_Toc304295571"/>
      <w:bookmarkStart w:id="362" w:name="_Toc312678030"/>
      <w:bookmarkStart w:id="363" w:name="_Toc296944543"/>
      <w:bookmarkStart w:id="364" w:name="_Toc297216205"/>
      <w:bookmarkStart w:id="365" w:name="_Toc300934995"/>
      <w:bookmarkStart w:id="366" w:name="_Toc296346705"/>
      <w:bookmarkStart w:id="367" w:name="_Toc296891032"/>
      <w:bookmarkStart w:id="368" w:name="_Toc292559914"/>
      <w:bookmarkStart w:id="369" w:name="_Toc292559409"/>
      <w:bookmarkStart w:id="370" w:name="_Toc297048390"/>
      <w:bookmarkStart w:id="371" w:name="_Toc296503204"/>
      <w:bookmarkStart w:id="372" w:name="_Toc296347203"/>
      <w:bookmarkStart w:id="373" w:name="_Toc312677504"/>
      <w:bookmarkStart w:id="374" w:name="_Toc303539152"/>
      <w:bookmarkStart w:id="375" w:name="_Toc297120504"/>
      <w:bookmarkStart w:id="376" w:name="_Toc296891244"/>
      <w:r w:rsidRPr="00C313A8">
        <w:rPr>
          <w:rFonts w:ascii="宋体" w:hAnsi="宋体"/>
          <w:color w:val="000000" w:themeColor="text1"/>
          <w:sz w:val="24"/>
          <w:szCs w:val="24"/>
        </w:rPr>
        <w:t>包人提出的合理化建议降低了合同价格或者提高了工程经济效益的奖励的方法和金额为：</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w:t>
      </w:r>
      <w:bookmarkStart w:id="377" w:name="_Toc304295574"/>
      <w:bookmarkStart w:id="378" w:name="_Toc297216207"/>
      <w:bookmarkStart w:id="379" w:name="_Toc292559404"/>
      <w:bookmarkStart w:id="380" w:name="_Toc296891027"/>
      <w:bookmarkStart w:id="381" w:name="_Toc297123548"/>
      <w:bookmarkStart w:id="382" w:name="_Toc297120499"/>
      <w:bookmarkStart w:id="383" w:name="_Toc292559909"/>
      <w:bookmarkStart w:id="384" w:name="_Toc296503199"/>
      <w:bookmarkStart w:id="385" w:name="_Toc296891239"/>
      <w:bookmarkStart w:id="386" w:name="_Toc296944538"/>
      <w:bookmarkStart w:id="387" w:name="_Toc303539154"/>
      <w:bookmarkStart w:id="388" w:name="_Toc300934997"/>
      <w:bookmarkStart w:id="389" w:name="_Toc296347198"/>
      <w:bookmarkStart w:id="390" w:name="_Toc312677507"/>
      <w:bookmarkStart w:id="391" w:name="_Toc312678033"/>
      <w:bookmarkStart w:id="392" w:name="_Toc296346700"/>
      <w:bookmarkStart w:id="393" w:name="_Toc297048385"/>
      <w:r w:rsidRPr="00C313A8">
        <w:rPr>
          <w:rFonts w:ascii="宋体" w:hAnsi="宋体"/>
          <w:color w:val="000000" w:themeColor="text1"/>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暂</w:t>
      </w:r>
      <w:bookmarkStart w:id="394" w:name="_Toc318581176"/>
      <w:bookmarkStart w:id="395" w:name="_Toc312677508"/>
      <w:bookmarkStart w:id="396" w:name="_Toc312678034"/>
      <w:r w:rsidRPr="00C313A8">
        <w:rPr>
          <w:rFonts w:ascii="宋体" w:hAnsi="宋体"/>
          <w:color w:val="000000" w:themeColor="text1"/>
          <w:kern w:val="0"/>
          <w:sz w:val="24"/>
          <w:szCs w:val="24"/>
        </w:rPr>
        <w:t>估价材料和工程设备的明细详见附件</w:t>
      </w:r>
      <w:r w:rsidRPr="00C313A8">
        <w:rPr>
          <w:rFonts w:ascii="宋体" w:hAnsi="宋体" w:hint="eastAsia"/>
          <w:color w:val="000000" w:themeColor="text1"/>
          <w:kern w:val="0"/>
          <w:sz w:val="24"/>
          <w:szCs w:val="24"/>
        </w:rPr>
        <w:t>11：《</w:t>
      </w:r>
      <w:r w:rsidRPr="00C313A8">
        <w:rPr>
          <w:rFonts w:ascii="宋体" w:hAnsi="宋体"/>
          <w:color w:val="000000" w:themeColor="text1"/>
          <w:sz w:val="24"/>
          <w:szCs w:val="24"/>
        </w:rPr>
        <w:t>暂估价一览表</w:t>
      </w:r>
      <w:r w:rsidRPr="00C313A8">
        <w:rPr>
          <w:rFonts w:ascii="宋体" w:hAnsi="宋体" w:hint="eastAsia"/>
          <w:color w:val="000000" w:themeColor="text1"/>
          <w:sz w:val="24"/>
          <w:szCs w:val="24"/>
        </w:rPr>
        <w:t>》</w:t>
      </w:r>
      <w:r w:rsidRPr="00C313A8">
        <w:rPr>
          <w:rFonts w:ascii="宋体" w:hAnsi="宋体" w:hint="eastAsia"/>
          <w:color w:val="000000" w:themeColor="text1"/>
          <w:kern w:val="0"/>
          <w:sz w:val="24"/>
          <w:szCs w:val="24"/>
        </w:rPr>
        <w:t>。</w:t>
      </w:r>
    </w:p>
    <w:bookmarkEnd w:id="394"/>
    <w:bookmarkEnd w:id="395"/>
    <w:bookmarkEnd w:id="396"/>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10.7.1 依法必须招标的暂估价项目</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对于依法必须招标的暂估价项目的确认和批准采取第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种方式确定；</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10.7.2 不属于依法必须招标的暂估价项目</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对于不属于依法必须招标的暂估价项目的确认和批准采取第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种方式确定。</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sz w:val="24"/>
          <w:szCs w:val="24"/>
        </w:rPr>
        <w:t>第3种方式：</w:t>
      </w:r>
      <w:r w:rsidRPr="00C313A8">
        <w:rPr>
          <w:rFonts w:ascii="宋体" w:hAnsi="宋体"/>
          <w:color w:val="000000" w:themeColor="text1"/>
          <w:kern w:val="0"/>
          <w:sz w:val="24"/>
          <w:szCs w:val="24"/>
        </w:rPr>
        <w:t>承包人直接实施的暂估价项目</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承包人直接实施的暂估价项目的约定：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10.8 暂列金额</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hint="eastAsia"/>
          <w:color w:val="000000" w:themeColor="text1"/>
          <w:kern w:val="0"/>
          <w:sz w:val="24"/>
          <w:szCs w:val="24"/>
        </w:rPr>
        <w:lastRenderedPageBreak/>
        <w:t>合同当事人关于暂列金额使用的约定：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kern w:val="0"/>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397" w:name="_Toc460227092"/>
      <w:bookmarkStart w:id="398" w:name="_Toc351203643"/>
      <w:bookmarkStart w:id="399" w:name="_Toc460660207"/>
      <w:bookmarkStart w:id="400" w:name="_Toc460226822"/>
      <w:r w:rsidRPr="00C313A8">
        <w:rPr>
          <w:rFonts w:ascii="宋体" w:eastAsia="宋体" w:hAnsi="宋体"/>
          <w:b w:val="0"/>
          <w:color w:val="000000" w:themeColor="text1"/>
          <w:sz w:val="24"/>
          <w:szCs w:val="24"/>
        </w:rPr>
        <w:t>11. 价格调整</w:t>
      </w:r>
      <w:bookmarkEnd w:id="397"/>
      <w:bookmarkEnd w:id="398"/>
      <w:bookmarkEnd w:id="399"/>
      <w:bookmarkEnd w:id="400"/>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11.1 市场价格波动引起的调整</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市场价格波动是否调整合同价格的约定：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不调整</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因市场价格波动调整合同价格，采用以下第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种方式对合同价格进行调整：</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第1种方式：采用价格指数</w:t>
      </w:r>
      <w:r w:rsidRPr="00C313A8">
        <w:rPr>
          <w:rFonts w:ascii="宋体" w:hAnsi="宋体" w:hint="eastAsia"/>
          <w:color w:val="000000" w:themeColor="text1"/>
          <w:sz w:val="24"/>
          <w:szCs w:val="24"/>
        </w:rPr>
        <w:t>进行价格</w:t>
      </w:r>
      <w:r w:rsidRPr="00C313A8">
        <w:rPr>
          <w:rFonts w:ascii="宋体" w:hAnsi="宋体"/>
          <w:color w:val="000000" w:themeColor="text1"/>
          <w:sz w:val="24"/>
          <w:szCs w:val="24"/>
        </w:rPr>
        <w:t>调整。</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关于各可调因子、定值和变值权重，以及基本价格指数及其来源的约定：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第2种方式：采用造价信息</w:t>
      </w:r>
      <w:r w:rsidRPr="00C313A8">
        <w:rPr>
          <w:rFonts w:ascii="宋体" w:hAnsi="宋体" w:hint="eastAsia"/>
          <w:color w:val="000000" w:themeColor="text1"/>
          <w:sz w:val="24"/>
          <w:szCs w:val="24"/>
        </w:rPr>
        <w:t>进行价格</w:t>
      </w:r>
      <w:r w:rsidRPr="00C313A8">
        <w:rPr>
          <w:rFonts w:ascii="宋体" w:hAnsi="宋体"/>
          <w:color w:val="000000" w:themeColor="text1"/>
          <w:sz w:val="24"/>
          <w:szCs w:val="24"/>
        </w:rPr>
        <w:t>调整。</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（2）关于基准价格的约定：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专用合同条款</w:t>
      </w:r>
      <w:r w:rsidRPr="00C313A8">
        <w:rPr>
          <w:rFonts w:ascii="宋体" w:hAnsi="宋体" w:cs="宋体" w:hint="eastAsia"/>
          <w:color w:val="000000" w:themeColor="text1"/>
          <w:sz w:val="24"/>
          <w:szCs w:val="24"/>
        </w:rPr>
        <w:t>①</w:t>
      </w:r>
      <w:r w:rsidRPr="00C313A8">
        <w:rPr>
          <w:rFonts w:ascii="宋体" w:hAnsi="宋体"/>
          <w:color w:val="000000" w:themeColor="text1"/>
          <w:sz w:val="24"/>
          <w:szCs w:val="24"/>
        </w:rPr>
        <w:t>承包人在已标价工程量清单或预算书中载明的材料单价低于基准价格的：专用合同条款合同履行期间材料单价涨幅以基准价格为基础超过</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%时，或材料单价跌幅以已标价工程量清单或预算书中载明材料单价为基础超过</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%时，其超过部分据实调整。</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s="宋体" w:hint="eastAsia"/>
          <w:color w:val="000000" w:themeColor="text1"/>
          <w:sz w:val="24"/>
          <w:szCs w:val="24"/>
        </w:rPr>
        <w:t>②</w:t>
      </w:r>
      <w:r w:rsidRPr="00C313A8">
        <w:rPr>
          <w:rFonts w:ascii="宋体" w:hAnsi="宋体"/>
          <w:color w:val="000000" w:themeColor="text1"/>
          <w:sz w:val="24"/>
          <w:szCs w:val="24"/>
        </w:rPr>
        <w:t>承包人在已标价工程量清单或预算书中载明的材料单价高于基准价格的：专用合同条款合同履行期间材料单价跌幅以基准价格为基础超过</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%时，材料单价涨幅以已标价工程量清单或预算书中载明材料单价为基础超过</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%时，其超过部分据实调整。</w:t>
      </w:r>
    </w:p>
    <w:p w:rsidR="00D72534" w:rsidRPr="00C313A8" w:rsidRDefault="002464DD">
      <w:pPr>
        <w:snapToGrid w:val="0"/>
        <w:spacing w:beforeLines="30" w:before="93" w:line="360" w:lineRule="auto"/>
        <w:ind w:firstLine="645"/>
        <w:rPr>
          <w:rFonts w:ascii="宋体" w:hAnsi="宋体"/>
          <w:color w:val="000000" w:themeColor="text1"/>
          <w:sz w:val="24"/>
          <w:szCs w:val="24"/>
        </w:rPr>
      </w:pPr>
      <w:r w:rsidRPr="00C313A8">
        <w:rPr>
          <w:rFonts w:ascii="宋体" w:hAnsi="宋体" w:cs="宋体" w:hint="eastAsia"/>
          <w:color w:val="000000" w:themeColor="text1"/>
          <w:sz w:val="24"/>
          <w:szCs w:val="24"/>
        </w:rPr>
        <w:t>③</w:t>
      </w:r>
      <w:r w:rsidRPr="00C313A8">
        <w:rPr>
          <w:rFonts w:ascii="宋体" w:hAnsi="宋体"/>
          <w:color w:val="000000" w:themeColor="text1"/>
          <w:sz w:val="24"/>
          <w:szCs w:val="24"/>
        </w:rPr>
        <w:t>承包人在已标价工程量清单或预算书中载明的材料单价等于基准单价的：专用合同条款合同履行期间材料单价涨跌幅以基准单价为基础超过±</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%时，其超过部分据实调整。</w:t>
      </w:r>
    </w:p>
    <w:p w:rsidR="00D72534" w:rsidRPr="00C313A8" w:rsidRDefault="002464DD">
      <w:pPr>
        <w:snapToGrid w:val="0"/>
        <w:spacing w:beforeLines="30" w:before="93" w:line="360" w:lineRule="auto"/>
        <w:ind w:firstLine="645"/>
        <w:rPr>
          <w:rFonts w:ascii="宋体" w:hAnsi="宋体"/>
          <w:color w:val="000000" w:themeColor="text1"/>
          <w:sz w:val="24"/>
          <w:szCs w:val="24"/>
        </w:rPr>
      </w:pPr>
      <w:r w:rsidRPr="00C313A8">
        <w:rPr>
          <w:rFonts w:ascii="宋体" w:hAnsi="宋体"/>
          <w:color w:val="000000" w:themeColor="text1"/>
          <w:sz w:val="24"/>
          <w:szCs w:val="24"/>
        </w:rPr>
        <w:t>第3种方式：其他价格调整方式：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401" w:name="_Toc296944544"/>
      <w:bookmarkStart w:id="402" w:name="_Toc292559410"/>
      <w:bookmarkStart w:id="403" w:name="_Toc297120505"/>
      <w:bookmarkStart w:id="404" w:name="_Toc296347204"/>
      <w:bookmarkStart w:id="405" w:name="_Toc296346706"/>
      <w:bookmarkStart w:id="406" w:name="_Toc297048391"/>
      <w:bookmarkStart w:id="407" w:name="_Toc292559915"/>
      <w:bookmarkStart w:id="408" w:name="_Toc296891245"/>
      <w:bookmarkStart w:id="409" w:name="_Toc296891033"/>
      <w:bookmarkStart w:id="410" w:name="_Toc296503205"/>
      <w:bookmarkStart w:id="411" w:name="_Toc460226823"/>
      <w:bookmarkStart w:id="412" w:name="_Toc351203644"/>
      <w:bookmarkStart w:id="413" w:name="_Toc460227093"/>
      <w:bookmarkStart w:id="414" w:name="_Toc460660208"/>
      <w:bookmarkStart w:id="415" w:name="_Toc300935002"/>
      <w:bookmarkStart w:id="416" w:name="_Toc312678040"/>
      <w:bookmarkStart w:id="417" w:name="_Toc297216211"/>
      <w:bookmarkStart w:id="418" w:name="_Toc297123552"/>
      <w:bookmarkStart w:id="419" w:name="_Toc303539159"/>
      <w:bookmarkStart w:id="420" w:name="_Toc304295579"/>
      <w:bookmarkEnd w:id="335"/>
      <w:bookmarkEnd w:id="336"/>
      <w:bookmarkEnd w:id="337"/>
      <w:bookmarkEnd w:id="338"/>
      <w:bookmarkEnd w:id="339"/>
      <w:bookmarkEnd w:id="340"/>
      <w:r w:rsidRPr="00C313A8">
        <w:rPr>
          <w:rFonts w:ascii="宋体" w:eastAsia="宋体" w:hAnsi="宋体"/>
          <w:b w:val="0"/>
          <w:color w:val="000000" w:themeColor="text1"/>
          <w:sz w:val="24"/>
          <w:szCs w:val="24"/>
        </w:rPr>
        <w:t xml:space="preserve">12. </w:t>
      </w:r>
      <w:bookmarkEnd w:id="401"/>
      <w:bookmarkEnd w:id="402"/>
      <w:bookmarkEnd w:id="403"/>
      <w:bookmarkEnd w:id="404"/>
      <w:bookmarkEnd w:id="405"/>
      <w:bookmarkEnd w:id="406"/>
      <w:bookmarkEnd w:id="407"/>
      <w:bookmarkEnd w:id="408"/>
      <w:bookmarkEnd w:id="409"/>
      <w:bookmarkEnd w:id="410"/>
      <w:r w:rsidRPr="00C313A8">
        <w:rPr>
          <w:rFonts w:ascii="宋体" w:eastAsia="宋体" w:hAnsi="宋体"/>
          <w:b w:val="0"/>
          <w:color w:val="000000" w:themeColor="text1"/>
          <w:sz w:val="24"/>
          <w:szCs w:val="24"/>
        </w:rPr>
        <w:t>合同价格、计量与支付</w:t>
      </w:r>
      <w:bookmarkEnd w:id="411"/>
      <w:bookmarkEnd w:id="412"/>
      <w:bookmarkEnd w:id="413"/>
      <w:bookmarkEnd w:id="414"/>
    </w:p>
    <w:bookmarkEnd w:id="415"/>
    <w:bookmarkEnd w:id="416"/>
    <w:bookmarkEnd w:id="417"/>
    <w:bookmarkEnd w:id="418"/>
    <w:bookmarkEnd w:id="419"/>
    <w:bookmarkEnd w:id="420"/>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12.1 合同价格形式</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1、单价合同。</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综合单价包含的风险范围：</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风险费用的计算方法：</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风险范围以外合同价格的调整方法：</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2、总价合同。</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总价包含的风险范围：</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（1）承包人依据招标文件提供的工程量清单、设计图纸等资料</w:t>
      </w:r>
      <w:r w:rsidRPr="00C313A8">
        <w:rPr>
          <w:rFonts w:ascii="宋体" w:hAnsi="宋体" w:hint="eastAsia"/>
          <w:color w:val="000000" w:themeColor="text1"/>
          <w:sz w:val="24"/>
          <w:szCs w:val="24"/>
          <w:u w:val="single"/>
        </w:rPr>
        <w:lastRenderedPageBreak/>
        <w:t>并自行考虑风险因素计算投标报价。本合同约定的综合单价将不会因市场因素的变化而得到调整。（2）该综合单价中应包括工程量清单项目所发生的人工费、材料费、机械费、管理费、利润以及施工合同包含的所有风险、责任等各项应有费用，承包人漏报或不报，发包人将视为有关费用已包括在工程量清单其它项目的综合单价及合价中而不予支付。（3）承包人应按照招标文件提供的工程量清单逐项填写综合单价及合价，承包人没有填写综合单价及合价的项目，发包人将视为此项费用已包括在工程量清单其它项目的综合单价及合价中而不予支付。（4）发包人发出的招标文件工程量清单内容和格式不许增加和修改，承包人确认工程量清单存在的缺项、漏项、计算误差或认为施工图纸存在不明确、不一致时，应在投标截止日之前15 天内，以书面方式向发包人提出。承包人未在规定的时间内向发包人提出异议，则视为发包人已认可该工程量清单包含了设计文件全部内容。（5）除因发包人原因引起的工程变更（含设计变更、工程内容增减）外，合同总价一律不予调整。</w:t>
      </w:r>
      <w:r w:rsidRPr="00C313A8">
        <w:rPr>
          <w:rFonts w:ascii="宋体" w:hAnsi="宋体" w:hint="eastAsia"/>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风险费用的计算方法：</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投标人在投标报价时已经考虑，不再另行计取</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风险范围以外合同价格的调整方法：</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见补充条款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3、其他价格方式：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bookmarkStart w:id="421" w:name="_Toc296346708"/>
      <w:bookmarkStart w:id="422" w:name="_Toc292559412"/>
      <w:bookmarkStart w:id="423" w:name="_Toc296891035"/>
      <w:bookmarkStart w:id="424" w:name="_Toc292559917"/>
      <w:bookmarkStart w:id="425" w:name="_Toc296944546"/>
      <w:bookmarkStart w:id="426" w:name="_Toc297120507"/>
      <w:bookmarkStart w:id="427" w:name="_Toc296891247"/>
      <w:bookmarkStart w:id="428" w:name="_Toc296347206"/>
      <w:bookmarkStart w:id="429" w:name="_Toc296503207"/>
      <w:bookmarkStart w:id="430" w:name="_Toc297048393"/>
      <w:r w:rsidRPr="00C313A8">
        <w:rPr>
          <w:rFonts w:ascii="宋体" w:hAnsi="宋体"/>
          <w:color w:val="000000" w:themeColor="text1"/>
          <w:sz w:val="24"/>
          <w:szCs w:val="24"/>
        </w:rPr>
        <w:t>12.2 预付款</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12.2.1 预付款的支付</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预付款支付比例或金额：</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预付款支付期限：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预付款扣回的方式：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12.2.2 预付款担保</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承包人提交预付款担保的期限：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预付款担保的形式为：</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bookmarkEnd w:id="421"/>
    <w:bookmarkEnd w:id="422"/>
    <w:bookmarkEnd w:id="423"/>
    <w:bookmarkEnd w:id="424"/>
    <w:bookmarkEnd w:id="425"/>
    <w:bookmarkEnd w:id="426"/>
    <w:bookmarkEnd w:id="427"/>
    <w:bookmarkEnd w:id="428"/>
    <w:bookmarkEnd w:id="429"/>
    <w:bookmarkEnd w:id="430"/>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12.3 计量</w:t>
      </w:r>
    </w:p>
    <w:p w:rsidR="00D72534" w:rsidRPr="00C313A8" w:rsidRDefault="002464DD">
      <w:pPr>
        <w:snapToGrid w:val="0"/>
        <w:spacing w:beforeLines="30" w:before="93" w:line="360" w:lineRule="auto"/>
        <w:ind w:firstLineChars="200" w:firstLine="480"/>
        <w:rPr>
          <w:rFonts w:ascii="宋体" w:hAnsi="宋体"/>
          <w:b/>
          <w:color w:val="000000" w:themeColor="text1"/>
          <w:sz w:val="24"/>
          <w:szCs w:val="24"/>
        </w:rPr>
      </w:pPr>
      <w:r w:rsidRPr="00C313A8">
        <w:rPr>
          <w:rFonts w:ascii="宋体" w:hAnsi="宋体"/>
          <w:color w:val="000000" w:themeColor="text1"/>
          <w:sz w:val="24"/>
          <w:szCs w:val="24"/>
        </w:rPr>
        <w:t>12.3.1 计量原则</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工程量计算规则：</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按招标工程量清单及控制价所采用的工程量清单计价规范及配套文件等</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12.3.2 计量周期</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关于计量周期的约定：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工程量的计量按月进行(</w:t>
      </w:r>
      <w:r w:rsidRPr="00C313A8">
        <w:rPr>
          <w:rFonts w:ascii="宋体" w:hAnsi="宋体" w:hint="eastAsia"/>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12.3.3 单价合同的计量</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关于单价合同计量的约定：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12.3.4 总价合同的计量</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关于总价合同计量的约定：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12.3.5总价合同采用支付分解表计量支付的，是否适用第</w:t>
      </w:r>
      <w:r w:rsidRPr="00C313A8">
        <w:rPr>
          <w:rFonts w:ascii="宋体" w:hAnsi="宋体"/>
          <w:color w:val="000000" w:themeColor="text1"/>
          <w:kern w:val="0"/>
          <w:sz w:val="24"/>
          <w:szCs w:val="24"/>
        </w:rPr>
        <w:t xml:space="preserve">12.3.4 </w:t>
      </w:r>
      <w:r w:rsidRPr="00C313A8">
        <w:rPr>
          <w:rFonts w:ascii="宋体" w:hAnsi="宋体"/>
          <w:color w:val="000000" w:themeColor="text1"/>
          <w:sz w:val="24"/>
          <w:szCs w:val="24"/>
        </w:rPr>
        <w:t>项</w:t>
      </w:r>
      <w:r w:rsidRPr="00C313A8">
        <w:rPr>
          <w:rFonts w:ascii="宋体" w:hAnsi="宋体" w:hint="eastAsia"/>
          <w:color w:val="000000" w:themeColor="text1"/>
          <w:kern w:val="0"/>
          <w:sz w:val="24"/>
          <w:szCs w:val="24"/>
        </w:rPr>
        <w:t>〔</w:t>
      </w:r>
      <w:r w:rsidRPr="00C313A8">
        <w:rPr>
          <w:rFonts w:ascii="宋体" w:hAnsi="宋体"/>
          <w:color w:val="000000" w:themeColor="text1"/>
          <w:kern w:val="0"/>
          <w:sz w:val="24"/>
          <w:szCs w:val="24"/>
        </w:rPr>
        <w:t>总价合同的计量</w:t>
      </w:r>
      <w:r w:rsidRPr="00C313A8">
        <w:rPr>
          <w:rFonts w:ascii="宋体" w:hAnsi="宋体" w:hint="eastAsia"/>
          <w:color w:val="000000" w:themeColor="text1"/>
          <w:kern w:val="0"/>
          <w:sz w:val="24"/>
          <w:szCs w:val="24"/>
        </w:rPr>
        <w:t>〕</w:t>
      </w:r>
      <w:r w:rsidRPr="00C313A8">
        <w:rPr>
          <w:rFonts w:ascii="宋体" w:hAnsi="宋体"/>
          <w:color w:val="000000" w:themeColor="text1"/>
          <w:sz w:val="24"/>
          <w:szCs w:val="24"/>
        </w:rPr>
        <w:t>约定</w:t>
      </w:r>
      <w:r w:rsidRPr="00C313A8">
        <w:rPr>
          <w:rFonts w:ascii="宋体" w:hAnsi="宋体" w:hint="eastAsia"/>
          <w:color w:val="000000" w:themeColor="text1"/>
          <w:sz w:val="24"/>
          <w:szCs w:val="24"/>
        </w:rPr>
        <w:t>进行计量：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不采用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12.3.6 其他价格形式合同的计量</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其他价格形式的计量方式和程序：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不采用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12.4 工程进度款支付</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bookmarkStart w:id="431" w:name="_Toc296346712"/>
      <w:bookmarkStart w:id="432" w:name="_Toc297120511"/>
      <w:bookmarkStart w:id="433" w:name="_Toc296944550"/>
      <w:bookmarkStart w:id="434" w:name="_Toc296891251"/>
      <w:bookmarkStart w:id="435" w:name="_Toc297123556"/>
      <w:bookmarkStart w:id="436" w:name="_Toc292559921"/>
      <w:bookmarkStart w:id="437" w:name="_Toc296891039"/>
      <w:bookmarkStart w:id="438" w:name="_Toc292559416"/>
      <w:bookmarkStart w:id="439" w:name="_Toc300935006"/>
      <w:bookmarkStart w:id="440" w:name="_Toc296503211"/>
      <w:bookmarkStart w:id="441" w:name="_Toc297048397"/>
      <w:bookmarkStart w:id="442" w:name="_Toc297216215"/>
      <w:bookmarkStart w:id="443" w:name="_Toc303539163"/>
      <w:bookmarkStart w:id="444" w:name="_Toc296347210"/>
      <w:r w:rsidRPr="00C313A8">
        <w:rPr>
          <w:rFonts w:ascii="宋体" w:hAnsi="宋体"/>
          <w:color w:val="000000" w:themeColor="text1"/>
          <w:sz w:val="24"/>
          <w:szCs w:val="24"/>
        </w:rPr>
        <w:t>12.4.1 付款周期</w:t>
      </w:r>
    </w:p>
    <w:p w:rsidR="00D72534" w:rsidRPr="00C313A8" w:rsidRDefault="002464DD">
      <w:pPr>
        <w:snapToGrid w:val="0"/>
        <w:spacing w:beforeLines="30" w:before="93" w:line="360" w:lineRule="auto"/>
        <w:ind w:firstLineChars="200" w:firstLine="480"/>
        <w:rPr>
          <w:rFonts w:ascii="宋体" w:hAnsi="宋体"/>
          <w:b/>
          <w:color w:val="000000" w:themeColor="text1"/>
          <w:sz w:val="24"/>
          <w:szCs w:val="24"/>
          <w:u w:val="single"/>
        </w:rPr>
      </w:pPr>
      <w:r w:rsidRPr="00C313A8">
        <w:rPr>
          <w:rFonts w:ascii="宋体" w:hAnsi="宋体"/>
          <w:color w:val="000000" w:themeColor="text1"/>
          <w:sz w:val="24"/>
          <w:szCs w:val="24"/>
        </w:rPr>
        <w:t>关于付款周期的约定：</w:t>
      </w:r>
      <w:r w:rsidRPr="00C313A8">
        <w:rPr>
          <w:rFonts w:ascii="宋体" w:hAnsi="宋体" w:hint="eastAsia"/>
          <w:b/>
          <w:color w:val="000000" w:themeColor="text1"/>
          <w:sz w:val="24"/>
          <w:szCs w:val="24"/>
          <w:u w:val="single"/>
        </w:rPr>
        <w:t xml:space="preserve">工程竣工验收合格后，经由监理公司、审计单位、委托人核定后，付至合同价款的50%；完成办理工程决算后，付至决算价款的97%，余款3%作为工程质保金，于质保期满后且中标人履行合同约定工程维修义务并经回访业主单位，确认无解决的质量问题后支付（无息） </w:t>
      </w:r>
    </w:p>
    <w:p w:rsidR="00D72534" w:rsidRPr="00C313A8" w:rsidRDefault="002464DD">
      <w:pPr>
        <w:snapToGrid w:val="0"/>
        <w:spacing w:beforeLines="30" w:before="93" w:line="360" w:lineRule="auto"/>
        <w:ind w:firstLineChars="200" w:firstLine="482"/>
        <w:rPr>
          <w:rFonts w:ascii="宋体" w:hAnsi="宋体"/>
          <w:b/>
          <w:color w:val="000000" w:themeColor="text1"/>
          <w:sz w:val="24"/>
          <w:szCs w:val="24"/>
          <w:u w:val="single"/>
        </w:rPr>
      </w:pPr>
      <w:r w:rsidRPr="00C313A8">
        <w:rPr>
          <w:rFonts w:ascii="宋体" w:hAnsi="宋体" w:hint="eastAsia"/>
          <w:b/>
          <w:color w:val="000000" w:themeColor="text1"/>
          <w:sz w:val="24"/>
          <w:szCs w:val="24"/>
          <w:u w:val="single"/>
        </w:rPr>
        <w:t xml:space="preserve">     发包人每次付款前，承包人须至少提前7天向发包人出具符合税务机关要求的足额合法增值税专用发票（在发包人付至结算总价款的97%之前，承包人应将相当于结算款全额的工程款发票提供给发包人），否则，发包人有权拒绝付款且不承担任何责任，承包人不得以此为由迟延或拒绝履行合同义务。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12.4.2 进度付款申请单的编制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关于进度付款申请单编制的约定：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C313A8">
        <w:rPr>
          <w:rFonts w:ascii="宋体" w:hAnsi="宋体"/>
          <w:color w:val="000000" w:themeColor="text1"/>
          <w:sz w:val="24"/>
          <w:szCs w:val="24"/>
        </w:rPr>
        <w:t>2.4.3 进度付款申请单的提交</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（1）单价合同进度付款申请单提交的约定</w:t>
      </w:r>
      <w:r w:rsidRPr="00C313A8">
        <w:rPr>
          <w:rFonts w:ascii="宋体" w:hAnsi="宋体" w:hint="eastAsia"/>
          <w:color w:val="000000" w:themeColor="text1"/>
          <w:sz w:val="24"/>
          <w:szCs w:val="24"/>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（2）总价合同进度付款申请单提交的约定</w:t>
      </w:r>
      <w:r w:rsidRPr="00C313A8">
        <w:rPr>
          <w:rFonts w:ascii="宋体" w:hAnsi="宋体" w:hint="eastAsia"/>
          <w:color w:val="000000" w:themeColor="text1"/>
          <w:sz w:val="24"/>
          <w:szCs w:val="24"/>
        </w:rPr>
        <w:t>：</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（3）其他价格形式合同进度付款申请单提交的约定：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12.4.4 进度款审核和支付</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（1）监理人审查并报送发包人的期限：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收到承包人进度付款申请单以及相关资料</w:t>
      </w:r>
      <w:r w:rsidRPr="00C313A8">
        <w:rPr>
          <w:rFonts w:ascii="宋体" w:hAnsi="宋体" w:hint="eastAsia"/>
          <w:color w:val="000000" w:themeColor="text1"/>
          <w:sz w:val="24"/>
          <w:szCs w:val="24"/>
          <w:u w:val="single"/>
        </w:rPr>
        <w:lastRenderedPageBreak/>
        <w:t>后7天内完成审查并报送发包人(</w:t>
      </w:r>
      <w:r w:rsidRPr="00C313A8">
        <w:rPr>
          <w:rFonts w:ascii="宋体" w:hAnsi="宋体" w:hint="eastAsia"/>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发包人完成审批并签发进度款支付证书的期限：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应在收到监理人报送的进度付款申请单及相关资料后</w:t>
      </w:r>
      <w:r w:rsidRPr="00C313A8">
        <w:rPr>
          <w:rFonts w:ascii="宋体" w:hAnsi="宋体"/>
          <w:color w:val="000000" w:themeColor="text1"/>
          <w:sz w:val="24"/>
          <w:szCs w:val="24"/>
          <w:u w:val="single"/>
        </w:rPr>
        <w:t>7</w:t>
      </w:r>
      <w:r w:rsidRPr="00C313A8">
        <w:rPr>
          <w:rFonts w:ascii="宋体" w:hAnsi="宋体" w:hint="eastAsia"/>
          <w:color w:val="000000" w:themeColor="text1"/>
          <w:sz w:val="24"/>
          <w:szCs w:val="24"/>
          <w:u w:val="single"/>
        </w:rPr>
        <w:t>天内</w:t>
      </w:r>
      <w:r w:rsidRPr="00C313A8">
        <w:rPr>
          <w:rFonts w:ascii="宋体" w:hAnsi="宋体" w:hint="eastAsia"/>
          <w:color w:val="000000" w:themeColor="text1"/>
          <w:kern w:val="0"/>
          <w:sz w:val="24"/>
          <w:szCs w:val="24"/>
          <w:u w:val="single"/>
        </w:rPr>
        <w:t>，发包人逾期未完成审批且未提出异议的，不视为认可，也不视为已签发进度款支付证书</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（2）发包人支付进度款的期限：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发包人应在进度款支付证书或临时进度款支付证书签发后14天内完成支付(执行通用条款)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50" w:firstLine="600"/>
        <w:rPr>
          <w:rFonts w:ascii="宋体" w:hAnsi="宋体"/>
          <w:color w:val="000000" w:themeColor="text1"/>
          <w:sz w:val="24"/>
          <w:szCs w:val="24"/>
        </w:rPr>
      </w:pPr>
      <w:r w:rsidRPr="00C313A8">
        <w:rPr>
          <w:rFonts w:ascii="宋体" w:hAnsi="宋体"/>
          <w:color w:val="000000" w:themeColor="text1"/>
          <w:sz w:val="24"/>
          <w:szCs w:val="24"/>
        </w:rPr>
        <w:t>发包人逾期支付进度款的违约金的计算方式：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全国银行间同业拆借中心公布的贷款市场报价利率支付违约金，除此之外，发包人不承担任何责任及费用，承包人无权因此拖延工期或暂停施工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50" w:firstLine="600"/>
        <w:rPr>
          <w:rFonts w:ascii="宋体" w:hAnsi="宋体"/>
          <w:color w:val="000000" w:themeColor="text1"/>
          <w:sz w:val="24"/>
          <w:szCs w:val="24"/>
        </w:rPr>
      </w:pPr>
      <w:r w:rsidRPr="00C313A8">
        <w:rPr>
          <w:rFonts w:ascii="宋体" w:hAnsi="宋体"/>
          <w:color w:val="000000" w:themeColor="text1"/>
          <w:sz w:val="24"/>
          <w:szCs w:val="24"/>
        </w:rPr>
        <w:t>12.4.6 支付分解表的编制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2、总价合同支付分解表的编制与审批：</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3、单价合同的总价项目支付分解表的编制与审批：</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12.4.7农民工工资管理</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1、本工程农民工工资实行专用账户管理，承包人设立的专用账户开户行为</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，账号：</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2、本工程工资性工程款</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元（相应的最低工资标准乘建筑面积）；其中工资性工程预付款</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元。(工资性工程款除月工期)</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3、发包人在监理人签发开工报告前，将工资性工程预付款转入承包人开立的农民工工资专用账户。</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工程开工后第一个月支付工资性工程进度款起，分</w:t>
      </w:r>
      <w:r w:rsidRPr="00C313A8">
        <w:rPr>
          <w:rFonts w:ascii="宋体" w:hAnsi="宋体" w:hint="eastAsia"/>
          <w:color w:val="000000" w:themeColor="text1"/>
          <w:sz w:val="24"/>
          <w:szCs w:val="24"/>
          <w:u w:val="single"/>
        </w:rPr>
        <w:t xml:space="preserve">  3  </w:t>
      </w:r>
      <w:r w:rsidRPr="00C313A8">
        <w:rPr>
          <w:rFonts w:ascii="宋体" w:hAnsi="宋体" w:hint="eastAsia"/>
          <w:color w:val="000000" w:themeColor="text1"/>
          <w:sz w:val="24"/>
          <w:szCs w:val="24"/>
        </w:rPr>
        <w:t>月扣回工资性工程预付款。</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4、发包人于每月25日前将工资性工程进度款转入农民工工资专用账户。</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5、承包人每月25日前上报本工程农民工工资清单，每月10日前委托开设农民工工资专用账户的银行支付农民工工资。</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6、工程竣工后，经项目部农民工维权组确认无农民工工资拖欠后，发、承双方办理农民工工资专用账户撤销手续，农民工工资专用账户余额划至本合同约定的承包人账户。</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445" w:name="_Toc351203645"/>
      <w:bookmarkStart w:id="446" w:name="_Toc460660209"/>
      <w:bookmarkStart w:id="447" w:name="_Toc460226824"/>
      <w:bookmarkStart w:id="448" w:name="_Toc460227094"/>
      <w:bookmarkStart w:id="449" w:name="_Toc304295593"/>
      <w:bookmarkStart w:id="450" w:name="_Toc300935015"/>
      <w:bookmarkStart w:id="451" w:name="_Toc312678053"/>
      <w:bookmarkStart w:id="452" w:name="_Toc296944558"/>
      <w:bookmarkStart w:id="453" w:name="_Toc292559929"/>
      <w:bookmarkStart w:id="454" w:name="_Toc296346720"/>
      <w:bookmarkStart w:id="455" w:name="_Toc303539172"/>
      <w:bookmarkStart w:id="456" w:name="_Toc297216223"/>
      <w:bookmarkStart w:id="457" w:name="_Toc297123564"/>
      <w:bookmarkStart w:id="458" w:name="_Toc296891047"/>
      <w:bookmarkStart w:id="459" w:name="_Toc296891259"/>
      <w:bookmarkStart w:id="460" w:name="_Toc296347218"/>
      <w:bookmarkStart w:id="461" w:name="_Toc297120519"/>
      <w:bookmarkStart w:id="462" w:name="_Toc292559424"/>
      <w:bookmarkStart w:id="463" w:name="_Toc296503219"/>
      <w:bookmarkStart w:id="464" w:name="_Toc297048405"/>
      <w:bookmarkEnd w:id="341"/>
      <w:r w:rsidRPr="00C313A8">
        <w:rPr>
          <w:rFonts w:ascii="宋体" w:eastAsia="宋体" w:hAnsi="宋体"/>
          <w:b w:val="0"/>
          <w:color w:val="000000" w:themeColor="text1"/>
          <w:sz w:val="24"/>
          <w:szCs w:val="24"/>
        </w:rPr>
        <w:t>13.</w:t>
      </w:r>
      <w:r w:rsidRPr="00C313A8">
        <w:rPr>
          <w:rFonts w:ascii="宋体" w:eastAsia="宋体" w:hAnsi="宋体" w:hint="eastAsia"/>
          <w:b w:val="0"/>
          <w:color w:val="000000" w:themeColor="text1"/>
          <w:sz w:val="24"/>
          <w:szCs w:val="24"/>
        </w:rPr>
        <w:t xml:space="preserve"> </w:t>
      </w:r>
      <w:r w:rsidRPr="00C313A8">
        <w:rPr>
          <w:rFonts w:ascii="宋体" w:eastAsia="宋体" w:hAnsi="宋体"/>
          <w:b w:val="0"/>
          <w:color w:val="000000" w:themeColor="text1"/>
          <w:sz w:val="24"/>
          <w:szCs w:val="24"/>
        </w:rPr>
        <w:t>验收和工程试车</w:t>
      </w:r>
      <w:bookmarkEnd w:id="445"/>
      <w:bookmarkEnd w:id="446"/>
      <w:bookmarkEnd w:id="447"/>
      <w:bookmarkEnd w:id="448"/>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13.1 分部分项工程验收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lastRenderedPageBreak/>
        <w:t>13.1.2监理人不能按时进行验收时，应提前</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24(</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小时提交书面延期要求。</w:t>
      </w:r>
    </w:p>
    <w:p w:rsidR="00D72534" w:rsidRPr="00C313A8" w:rsidRDefault="002464DD">
      <w:pPr>
        <w:snapToGrid w:val="0"/>
        <w:spacing w:beforeLines="30" w:before="93" w:line="360" w:lineRule="auto"/>
        <w:ind w:firstLineChars="200" w:firstLine="480"/>
        <w:rPr>
          <w:rFonts w:ascii="宋体" w:hAnsi="宋体"/>
          <w:b/>
          <w:color w:val="000000" w:themeColor="text1"/>
          <w:sz w:val="24"/>
          <w:szCs w:val="24"/>
        </w:rPr>
      </w:pPr>
      <w:r w:rsidRPr="00C313A8">
        <w:rPr>
          <w:rFonts w:ascii="宋体" w:hAnsi="宋体"/>
          <w:color w:val="000000" w:themeColor="text1"/>
          <w:sz w:val="24"/>
          <w:szCs w:val="24"/>
        </w:rPr>
        <w:t>关于延期最长不得超过：</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48(</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小时。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bookmarkStart w:id="465" w:name="_Toc296503223"/>
      <w:bookmarkStart w:id="466" w:name="_Toc296347222"/>
      <w:bookmarkStart w:id="467" w:name="_Toc296944562"/>
      <w:bookmarkStart w:id="468" w:name="_Toc297123565"/>
      <w:bookmarkStart w:id="469" w:name="_Toc297048409"/>
      <w:bookmarkStart w:id="470" w:name="_Toc296891051"/>
      <w:bookmarkStart w:id="471" w:name="_Toc304295596"/>
      <w:bookmarkStart w:id="472" w:name="_Toc296891263"/>
      <w:bookmarkStart w:id="473" w:name="_Toc297120523"/>
      <w:bookmarkStart w:id="474" w:name="_Toc303539173"/>
      <w:bookmarkStart w:id="475" w:name="_Toc292559428"/>
      <w:bookmarkStart w:id="476" w:name="_Toc312678056"/>
      <w:bookmarkStart w:id="477" w:name="_Toc300935016"/>
      <w:bookmarkStart w:id="478" w:name="_Toc296346724"/>
      <w:bookmarkStart w:id="479" w:name="_Toc297216224"/>
      <w:bookmarkStart w:id="480" w:name="_Toc292559933"/>
      <w:bookmarkStart w:id="481" w:name="_Toc267251476"/>
      <w:bookmarkStart w:id="482" w:name="_Toc267251475"/>
      <w:bookmarkStart w:id="483" w:name="_Toc267251474"/>
      <w:bookmarkStart w:id="484" w:name="_Toc267251473"/>
      <w:bookmarkStart w:id="485" w:name="_Toc267251472"/>
      <w:bookmarkStart w:id="486" w:name="_Toc267251470"/>
      <w:bookmarkStart w:id="487" w:name="_Toc267251471"/>
      <w:r w:rsidRPr="00C313A8">
        <w:rPr>
          <w:rFonts w:ascii="宋体" w:hAnsi="宋体"/>
          <w:color w:val="000000" w:themeColor="text1"/>
          <w:sz w:val="24"/>
          <w:szCs w:val="24"/>
        </w:rPr>
        <w:t>13.2 竣工验收</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bookmarkStart w:id="488" w:name="_Toc280868705"/>
      <w:bookmarkStart w:id="489" w:name="_Toc280868706"/>
      <w:bookmarkStart w:id="490" w:name="_Toc280868707"/>
      <w:bookmarkStart w:id="491" w:name="_Toc280868708"/>
      <w:bookmarkStart w:id="492" w:name="_Toc280868709"/>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C313A8">
        <w:rPr>
          <w:rFonts w:ascii="宋体" w:hAnsi="宋体"/>
          <w:color w:val="000000" w:themeColor="text1"/>
          <w:sz w:val="24"/>
          <w:szCs w:val="24"/>
        </w:rPr>
        <w:t>13.2.2竣工验收程序</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关于竣工验收程序的约定：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发包人不按照本项约定组织竣工验收、颁发工程接收证书的违约金的计算方法：</w:t>
      </w:r>
      <w:r w:rsidRPr="00C313A8">
        <w:rPr>
          <w:rFonts w:ascii="宋体" w:hAnsi="宋体"/>
          <w:color w:val="000000" w:themeColor="text1"/>
          <w:sz w:val="24"/>
          <w:szCs w:val="24"/>
          <w:u w:val="single"/>
        </w:rPr>
        <w:t xml:space="preserve">   </w:t>
      </w:r>
      <w:r w:rsidRPr="00C313A8">
        <w:rPr>
          <w:rFonts w:ascii="宋体" w:hAnsi="宋体"/>
          <w:b/>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bookmarkEnd w:id="488"/>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13.2.5移交、接收全部与部分工程</w:t>
      </w:r>
    </w:p>
    <w:bookmarkEnd w:id="489"/>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hint="eastAsia"/>
          <w:color w:val="000000" w:themeColor="text1"/>
          <w:kern w:val="0"/>
          <w:sz w:val="24"/>
          <w:szCs w:val="24"/>
        </w:rPr>
        <w:t>承包人向发包人移交工程的期限：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颁发工程接收证书后7天内完成工程的移交</w:t>
      </w:r>
      <w:r w:rsidRPr="00C313A8">
        <w:rPr>
          <w:rFonts w:ascii="宋体" w:hAnsi="宋体" w:hint="eastAsia"/>
          <w:b/>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kern w:val="0"/>
          <w:sz w:val="24"/>
          <w:szCs w:val="24"/>
        </w:rPr>
        <w:t>发包人未按本合同约定接收全部或部分工程的，违约金的计算方法为：</w:t>
      </w:r>
      <w:r w:rsidRPr="00C313A8">
        <w:rPr>
          <w:rFonts w:ascii="宋体" w:hAnsi="宋体" w:hint="eastAsia"/>
          <w:b/>
          <w:color w:val="000000" w:themeColor="text1"/>
          <w:sz w:val="24"/>
          <w:szCs w:val="24"/>
          <w:u w:val="single"/>
        </w:rPr>
        <w:t>发包人自应当接收工程之日起，承担工程照管、成品保护、保管等与工程有关的各项费用</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bookmarkEnd w:id="490"/>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承包人未按时移交工程的，违约金的计算方法为：</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sz w:val="24"/>
          <w:szCs w:val="24"/>
          <w:u w:val="single"/>
        </w:rPr>
        <w:t>承包人应承担工程照管、成品保护、保管等与工程有关的各项费用</w:t>
      </w:r>
      <w:r w:rsidRPr="00C313A8">
        <w:rPr>
          <w:rFonts w:ascii="宋体" w:hAnsi="宋体" w:hint="eastAsia"/>
          <w:b/>
          <w:color w:val="000000" w:themeColor="text1"/>
          <w:kern w:val="0"/>
          <w:sz w:val="24"/>
          <w:szCs w:val="24"/>
          <w:u w:val="single"/>
        </w:rPr>
        <w:t>，且每逾期一天，应按签约合同价的万分之五承担违约金，因此造成发包人的一切损失，均由承包人承担</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13.3 工程试车</w:t>
      </w:r>
    </w:p>
    <w:bookmarkEnd w:id="491"/>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13.3.1 试车程序</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工程试车内容：</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（1）单机无负荷试车费用由</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C313A8">
        <w:rPr>
          <w:rFonts w:ascii="宋体" w:hAnsi="宋体"/>
          <w:color w:val="000000" w:themeColor="text1"/>
          <w:sz w:val="24"/>
          <w:szCs w:val="24"/>
          <w:u w:val="single"/>
        </w:rPr>
        <w:t xml:space="preserve">       </w:t>
      </w:r>
      <w:r w:rsidRPr="00C313A8">
        <w:rPr>
          <w:rFonts w:ascii="宋体" w:hAnsi="宋体"/>
          <w:color w:val="000000" w:themeColor="text1"/>
          <w:kern w:val="0"/>
          <w:sz w:val="24"/>
          <w:szCs w:val="24"/>
        </w:rPr>
        <w:t>承担；</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（2）无负荷联动试车费用由</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C313A8">
        <w:rPr>
          <w:rFonts w:ascii="宋体" w:hAnsi="宋体"/>
          <w:color w:val="000000" w:themeColor="text1"/>
          <w:sz w:val="24"/>
          <w:szCs w:val="24"/>
          <w:u w:val="single"/>
        </w:rPr>
        <w:t xml:space="preserve">        </w:t>
      </w:r>
      <w:r w:rsidRPr="00C313A8">
        <w:rPr>
          <w:rFonts w:ascii="宋体" w:hAnsi="宋体"/>
          <w:color w:val="000000" w:themeColor="text1"/>
          <w:kern w:val="0"/>
          <w:sz w:val="24"/>
          <w:szCs w:val="24"/>
        </w:rPr>
        <w:t>承担。</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13.3.3 投料试车</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hint="eastAsia"/>
          <w:color w:val="000000" w:themeColor="text1"/>
          <w:kern w:val="0"/>
          <w:sz w:val="24"/>
          <w:szCs w:val="24"/>
        </w:rPr>
        <w:t>关于投料试车相关事项的约定：</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13.6 竣工退场</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13.6.1 竣工退场</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承包人完成竣工退场的期限：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kern w:val="0"/>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493" w:name="_Toc460226825"/>
      <w:bookmarkStart w:id="494" w:name="_Toc460227095"/>
      <w:bookmarkStart w:id="495" w:name="_Toc351203646"/>
      <w:bookmarkStart w:id="496" w:name="_Toc460660210"/>
      <w:r w:rsidRPr="00C313A8">
        <w:rPr>
          <w:rFonts w:ascii="宋体" w:eastAsia="宋体" w:hAnsi="宋体"/>
          <w:b w:val="0"/>
          <w:color w:val="000000" w:themeColor="text1"/>
          <w:sz w:val="24"/>
          <w:szCs w:val="24"/>
        </w:rPr>
        <w:lastRenderedPageBreak/>
        <w:t>14. 竣工结算</w:t>
      </w:r>
      <w:bookmarkEnd w:id="493"/>
      <w:bookmarkEnd w:id="494"/>
      <w:bookmarkEnd w:id="495"/>
      <w:bookmarkEnd w:id="496"/>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14.1 竣工付款申请</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承包人提交竣工付款申请单的期限：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承包人应在工程竣工验收合格后28天内</w:t>
      </w:r>
      <w:r w:rsidRPr="00C313A8">
        <w:rPr>
          <w:rFonts w:ascii="宋体" w:hAnsi="宋体" w:hint="eastAsia"/>
          <w:color w:val="000000" w:themeColor="text1"/>
          <w:sz w:val="24"/>
          <w:szCs w:val="24"/>
          <w:u w:val="single"/>
        </w:rPr>
        <w:t>（</w:t>
      </w:r>
      <w:r w:rsidRPr="00C313A8">
        <w:rPr>
          <w:rFonts w:ascii="宋体" w:hAnsi="宋体" w:hint="eastAsia"/>
          <w:b/>
          <w:color w:val="000000" w:themeColor="text1"/>
          <w:kern w:val="0"/>
          <w:sz w:val="24"/>
          <w:szCs w:val="24"/>
          <w:u w:val="single"/>
        </w:rPr>
        <w:t>执行通用条款</w:t>
      </w:r>
      <w:r w:rsidRPr="00C313A8">
        <w:rPr>
          <w:rFonts w:ascii="宋体" w:hAnsi="宋体" w:hint="eastAsia"/>
          <w:color w:val="000000" w:themeColor="text1"/>
          <w:sz w:val="24"/>
          <w:szCs w:val="24"/>
          <w:u w:val="single"/>
        </w:rPr>
        <w:t>）</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竣工付款申请单应包括的内容：</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14.2 竣工结算审核</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w:t>
      </w:r>
      <w:r w:rsidRPr="00C313A8">
        <w:rPr>
          <w:rFonts w:ascii="宋体" w:hAnsi="宋体" w:hint="eastAsia"/>
          <w:color w:val="000000" w:themeColor="text1"/>
          <w:sz w:val="24"/>
          <w:szCs w:val="24"/>
        </w:rPr>
        <w:t>审批</w:t>
      </w:r>
      <w:r w:rsidRPr="00C313A8">
        <w:rPr>
          <w:rFonts w:ascii="宋体" w:hAnsi="宋体"/>
          <w:color w:val="000000" w:themeColor="text1"/>
          <w:sz w:val="24"/>
          <w:szCs w:val="24"/>
        </w:rPr>
        <w:t>竣工付款申请单的期限：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发包人应在收到监理人提交的经审核的竣工结算申请单后14天内完成审批</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kern w:val="0"/>
          <w:sz w:val="24"/>
          <w:szCs w:val="24"/>
          <w:u w:val="single"/>
        </w:rPr>
        <w:t xml:space="preserve"> ，发包人未在约定期限内完成审批且未提出异议的，不视为发包人认可承包人提交的竣工结算申请单，也不视为已签发竣工付款证书</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发包人完成竣工付款的期限：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发包人应在签发竣工付款证书后的14 天内，完成对承包人的竣工付款。</w:t>
      </w:r>
      <w:r w:rsidRPr="00C313A8">
        <w:rPr>
          <w:rFonts w:ascii="宋体" w:hAnsi="宋体" w:hint="eastAsia"/>
          <w:b/>
          <w:color w:val="000000" w:themeColor="text1"/>
          <w:kern w:val="0"/>
          <w:sz w:val="24"/>
          <w:szCs w:val="24"/>
          <w:u w:val="single"/>
        </w:rPr>
        <w:t>（执行通用条款）</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关于竣工付款证书异议部分复核的方式和程序：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14.4 最终结清</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14.4.1 最终结清申请单</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承包人提交最终结清申请单的份数：</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承包人提交最终结算申请单的期限：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缺陷责任期终止证书颁发后7天内</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14.4.2 最终结清证书和支付</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（1）发包人完成最终结清申请单的</w:t>
      </w:r>
      <w:r w:rsidRPr="00C313A8">
        <w:rPr>
          <w:rFonts w:ascii="宋体" w:hAnsi="宋体" w:hint="eastAsia"/>
          <w:color w:val="000000" w:themeColor="text1"/>
          <w:sz w:val="24"/>
          <w:szCs w:val="24"/>
        </w:rPr>
        <w:t>审批</w:t>
      </w:r>
      <w:r w:rsidRPr="00C313A8">
        <w:rPr>
          <w:rFonts w:ascii="宋体" w:hAnsi="宋体"/>
          <w:color w:val="000000" w:themeColor="text1"/>
          <w:sz w:val="24"/>
          <w:szCs w:val="24"/>
        </w:rPr>
        <w:t>并颁发最终结清证书的期限：</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收到承包人提交的最终结清申请单后14天内</w:t>
      </w:r>
      <w:r w:rsidRPr="00C313A8">
        <w:rPr>
          <w:rFonts w:ascii="宋体" w:hAnsi="宋体" w:hint="eastAsia"/>
          <w:b/>
          <w:color w:val="000000" w:themeColor="text1"/>
          <w:kern w:val="0"/>
          <w:sz w:val="24"/>
          <w:szCs w:val="24"/>
          <w:u w:val="single"/>
        </w:rPr>
        <w:t>，发包人逾期未完成审批，又未提出修改意见的，不视为发包人同意承包人提交的最终结清申请单，也不视为已颁发最终结清证书</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（2）发包人完成支付的期限：</w:t>
      </w:r>
      <w:r w:rsidRPr="00C313A8">
        <w:rPr>
          <w:rFonts w:ascii="宋体" w:hAnsi="宋体" w:hint="eastAsia"/>
          <w:b/>
          <w:color w:val="000000" w:themeColor="text1"/>
          <w:sz w:val="24"/>
          <w:szCs w:val="24"/>
          <w:u w:val="single"/>
        </w:rPr>
        <w:t>颁发最终结清证书后</w:t>
      </w:r>
      <w:r w:rsidRPr="00C313A8">
        <w:rPr>
          <w:rFonts w:ascii="宋体" w:hAnsi="宋体"/>
          <w:b/>
          <w:color w:val="000000" w:themeColor="text1"/>
          <w:sz w:val="24"/>
          <w:szCs w:val="24"/>
          <w:u w:val="single"/>
        </w:rPr>
        <w:t>56</w:t>
      </w:r>
      <w:r w:rsidRPr="00C313A8">
        <w:rPr>
          <w:rFonts w:ascii="宋体" w:hAnsi="宋体" w:hint="eastAsia"/>
          <w:b/>
          <w:color w:val="000000" w:themeColor="text1"/>
          <w:sz w:val="24"/>
          <w:szCs w:val="24"/>
          <w:u w:val="single"/>
        </w:rPr>
        <w:t>天内完成支付</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497" w:name="_Toc460660211"/>
      <w:bookmarkStart w:id="498" w:name="_Toc460227096"/>
      <w:bookmarkStart w:id="499" w:name="_Toc351203647"/>
      <w:bookmarkStart w:id="500" w:name="_Toc460226826"/>
      <w:bookmarkStart w:id="501" w:name="_Toc267251483"/>
      <w:bookmarkStart w:id="502" w:name="_Toc267251484"/>
      <w:bookmarkStart w:id="503" w:name="_Toc267251482"/>
      <w:bookmarkStart w:id="504" w:name="_Toc267251485"/>
      <w:bookmarkStart w:id="505" w:name="_Toc267251488"/>
      <w:bookmarkStart w:id="506" w:name="_Toc267251490"/>
      <w:bookmarkStart w:id="507" w:name="_Toc267251486"/>
      <w:bookmarkStart w:id="508" w:name="_Toc267251489"/>
      <w:bookmarkStart w:id="509" w:name="_Toc267251496"/>
      <w:bookmarkStart w:id="510" w:name="_Toc267251502"/>
      <w:bookmarkStart w:id="511" w:name="_Toc267251494"/>
      <w:bookmarkStart w:id="512" w:name="_Toc267251497"/>
      <w:bookmarkStart w:id="513" w:name="_Toc267251499"/>
      <w:bookmarkStart w:id="514" w:name="_Toc267251501"/>
      <w:bookmarkStart w:id="515" w:name="_Toc267251492"/>
      <w:bookmarkStart w:id="516" w:name="_Toc267251498"/>
      <w:bookmarkStart w:id="517" w:name="_Toc267251491"/>
      <w:bookmarkStart w:id="518" w:name="_Toc267251495"/>
      <w:bookmarkStart w:id="519" w:name="_Toc267251493"/>
      <w:bookmarkStart w:id="520" w:name="_Toc267251503"/>
      <w:bookmarkStart w:id="521" w:name="_Toc267251504"/>
      <w:bookmarkStart w:id="522" w:name="_Toc267251506"/>
      <w:bookmarkStart w:id="523" w:name="_Toc267251507"/>
      <w:bookmarkStart w:id="524" w:name="_Toc267251508"/>
      <w:bookmarkStart w:id="525" w:name="_Toc267251509"/>
      <w:bookmarkStart w:id="526" w:name="_Toc267251511"/>
      <w:bookmarkStart w:id="527" w:name="_Toc267251510"/>
      <w:bookmarkStart w:id="528" w:name="_Toc267251515"/>
      <w:bookmarkStart w:id="529" w:name="_Toc267251514"/>
      <w:bookmarkStart w:id="530" w:name="_Toc267251513"/>
      <w:bookmarkEnd w:id="481"/>
      <w:bookmarkEnd w:id="482"/>
      <w:bookmarkEnd w:id="483"/>
      <w:bookmarkEnd w:id="484"/>
      <w:bookmarkEnd w:id="485"/>
      <w:bookmarkEnd w:id="486"/>
      <w:bookmarkEnd w:id="487"/>
      <w:bookmarkEnd w:id="492"/>
      <w:r w:rsidRPr="00C313A8">
        <w:rPr>
          <w:rFonts w:ascii="宋体" w:eastAsia="宋体" w:hAnsi="宋体"/>
          <w:b w:val="0"/>
          <w:color w:val="000000" w:themeColor="text1"/>
          <w:sz w:val="24"/>
          <w:szCs w:val="24"/>
        </w:rPr>
        <w:t>15. 缺陷责任期与保修</w:t>
      </w:r>
      <w:bookmarkEnd w:id="497"/>
      <w:bookmarkEnd w:id="498"/>
      <w:bookmarkEnd w:id="499"/>
      <w:bookmarkEnd w:id="500"/>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15.2缺陷责任期</w:t>
      </w:r>
      <w:bookmarkEnd w:id="501"/>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缺陷责任期的具体期限：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24个月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15.3 质量保证金</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关于是否扣留质量保证金的约定：</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扣留质量保证金</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本工程竣工验收合格并交付发包人起24个月期满，工程无质量问题且满足使用要求或虽有质量问题但承包人整改后符合合</w:t>
      </w:r>
      <w:r w:rsidRPr="00C313A8">
        <w:rPr>
          <w:rFonts w:ascii="宋体" w:hAnsi="宋体" w:hint="eastAsia"/>
          <w:color w:val="000000" w:themeColor="text1"/>
          <w:sz w:val="24"/>
          <w:szCs w:val="24"/>
          <w:u w:val="single"/>
        </w:rPr>
        <w:lastRenderedPageBreak/>
        <w:t xml:space="preserve">同约定标准和发包人要求的，发包人一次性无息返还剩余质量保证金（如有）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 xml:space="preserve">15.3.1 </w:t>
      </w:r>
      <w:r w:rsidRPr="00C313A8">
        <w:rPr>
          <w:rFonts w:ascii="宋体" w:hAnsi="宋体" w:hint="eastAsia"/>
          <w:color w:val="000000" w:themeColor="text1"/>
          <w:sz w:val="24"/>
          <w:szCs w:val="24"/>
        </w:rPr>
        <w:t>承包人提供</w:t>
      </w:r>
      <w:r w:rsidRPr="00C313A8">
        <w:rPr>
          <w:rFonts w:ascii="宋体" w:hAnsi="宋体"/>
          <w:color w:val="000000" w:themeColor="text1"/>
          <w:sz w:val="24"/>
          <w:szCs w:val="24"/>
        </w:rPr>
        <w:t>质量保证金的</w:t>
      </w:r>
      <w:r w:rsidRPr="00C313A8">
        <w:rPr>
          <w:rFonts w:ascii="宋体" w:hAnsi="宋体" w:hint="eastAsia"/>
          <w:color w:val="000000" w:themeColor="text1"/>
          <w:sz w:val="24"/>
          <w:szCs w:val="24"/>
        </w:rPr>
        <w:t>方</w:t>
      </w:r>
      <w:r w:rsidRPr="00C313A8">
        <w:rPr>
          <w:rFonts w:ascii="宋体" w:hAnsi="宋体"/>
          <w:color w:val="000000" w:themeColor="text1"/>
          <w:sz w:val="24"/>
          <w:szCs w:val="24"/>
        </w:rPr>
        <w:t>式</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质量保证金采用以下第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sz w:val="24"/>
          <w:szCs w:val="24"/>
          <w:u w:val="single"/>
        </w:rPr>
        <w:t xml:space="preserve">(2)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种方式：</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（1）质量保证金保函，保证金额为：</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 xml:space="preserve">； </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（2）</w:t>
      </w:r>
      <w:r w:rsidRPr="00C313A8">
        <w:rPr>
          <w:rFonts w:ascii="宋体" w:hAnsi="宋体"/>
          <w:b/>
          <w:color w:val="000000" w:themeColor="text1"/>
          <w:kern w:val="0"/>
          <w:sz w:val="24"/>
          <w:szCs w:val="24"/>
          <w:u w:val="single"/>
        </w:rPr>
        <w:t xml:space="preserve"> </w:t>
      </w:r>
      <w:r w:rsidRPr="00C313A8">
        <w:rPr>
          <w:rFonts w:ascii="宋体" w:hAnsi="宋体" w:hint="eastAsia"/>
          <w:b/>
          <w:color w:val="000000" w:themeColor="text1"/>
          <w:kern w:val="0"/>
          <w:sz w:val="24"/>
          <w:szCs w:val="24"/>
          <w:u w:val="single"/>
        </w:rPr>
        <w:t xml:space="preserve">  3  </w:t>
      </w:r>
      <w:r w:rsidRPr="00C313A8">
        <w:rPr>
          <w:rFonts w:ascii="宋体" w:hAnsi="宋体"/>
          <w:b/>
          <w:color w:val="000000" w:themeColor="text1"/>
          <w:kern w:val="0"/>
          <w:sz w:val="24"/>
          <w:szCs w:val="24"/>
          <w:u w:val="single"/>
        </w:rPr>
        <w:t xml:space="preserve"> </w:t>
      </w:r>
      <w:r w:rsidRPr="00C313A8">
        <w:rPr>
          <w:rFonts w:ascii="宋体" w:hAnsi="宋体"/>
          <w:b/>
          <w:color w:val="000000" w:themeColor="text1"/>
          <w:kern w:val="0"/>
          <w:sz w:val="24"/>
          <w:szCs w:val="24"/>
        </w:rPr>
        <w:t>%的工程款</w:t>
      </w:r>
      <w:r w:rsidRPr="00C313A8">
        <w:rPr>
          <w:rFonts w:ascii="宋体" w:hAnsi="宋体"/>
          <w:color w:val="000000" w:themeColor="text1"/>
          <w:kern w:val="0"/>
          <w:sz w:val="24"/>
          <w:szCs w:val="24"/>
        </w:rPr>
        <w:t>；</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（3）其他</w:t>
      </w:r>
      <w:r w:rsidRPr="00C313A8">
        <w:rPr>
          <w:rFonts w:ascii="宋体" w:hAnsi="宋体" w:hint="eastAsia"/>
          <w:color w:val="000000" w:themeColor="text1"/>
          <w:kern w:val="0"/>
          <w:sz w:val="24"/>
          <w:szCs w:val="24"/>
        </w:rPr>
        <w:t>方</w:t>
      </w:r>
      <w:r w:rsidRPr="00C313A8">
        <w:rPr>
          <w:rFonts w:ascii="宋体" w:hAnsi="宋体"/>
          <w:color w:val="000000" w:themeColor="text1"/>
          <w:kern w:val="0"/>
          <w:sz w:val="24"/>
          <w:szCs w:val="24"/>
        </w:rPr>
        <w:t>式:</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 xml:space="preserve">15.3.2 质量保证金的扣留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质量保证金的扣留采取以下第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hint="eastAsia"/>
          <w:b/>
          <w:color w:val="000000" w:themeColor="text1"/>
          <w:sz w:val="24"/>
          <w:szCs w:val="24"/>
          <w:u w:val="single"/>
        </w:rPr>
        <w:t xml:space="preserve">  （1）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种方式：</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（1）在支付工程进度款时逐次扣留，在此情形下，质量保证金的计算基数不包括预付款的支付、扣回以及价格调整的金额；</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（2）工程竣工结算时一次性扣留质量保证金；</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（3）其他扣留方式:</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关于质量保证金的补充约定：</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rPr>
        <w:t>。</w:t>
      </w:r>
    </w:p>
    <w:bookmarkEnd w:id="502"/>
    <w:bookmarkEnd w:id="503"/>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15.4保修</w:t>
      </w:r>
    </w:p>
    <w:bookmarkEnd w:id="504"/>
    <w:p w:rsidR="00D72534" w:rsidRPr="00C313A8" w:rsidRDefault="002464DD">
      <w:pPr>
        <w:snapToGrid w:val="0"/>
        <w:spacing w:beforeLines="30" w:before="93" w:line="360" w:lineRule="auto"/>
        <w:ind w:firstLineChars="195" w:firstLine="468"/>
        <w:rPr>
          <w:rFonts w:ascii="宋体" w:hAnsi="宋体"/>
          <w:color w:val="000000" w:themeColor="text1"/>
          <w:sz w:val="24"/>
          <w:szCs w:val="24"/>
        </w:rPr>
      </w:pPr>
      <w:r w:rsidRPr="00C313A8">
        <w:rPr>
          <w:rFonts w:ascii="宋体" w:hAnsi="宋体"/>
          <w:color w:val="000000" w:themeColor="text1"/>
          <w:sz w:val="24"/>
          <w:szCs w:val="24"/>
        </w:rPr>
        <w:t>15.4.1 保修责任</w:t>
      </w:r>
    </w:p>
    <w:p w:rsidR="00D72534" w:rsidRPr="00C313A8" w:rsidRDefault="002464DD">
      <w:pPr>
        <w:snapToGrid w:val="0"/>
        <w:spacing w:beforeLines="30" w:before="93" w:line="360" w:lineRule="auto"/>
        <w:ind w:firstLineChars="195" w:firstLine="468"/>
        <w:rPr>
          <w:rFonts w:ascii="宋体" w:hAnsi="宋体"/>
          <w:color w:val="000000" w:themeColor="text1"/>
          <w:kern w:val="0"/>
          <w:sz w:val="24"/>
          <w:szCs w:val="24"/>
        </w:rPr>
      </w:pPr>
      <w:r w:rsidRPr="00C313A8">
        <w:rPr>
          <w:rFonts w:ascii="宋体" w:hAnsi="宋体"/>
          <w:color w:val="000000" w:themeColor="text1"/>
          <w:sz w:val="24"/>
          <w:szCs w:val="24"/>
        </w:rPr>
        <w:t>工程保修期为：</w:t>
      </w:r>
      <w:r w:rsidRPr="00C313A8">
        <w:rPr>
          <w:rFonts w:ascii="宋体" w:hAnsi="宋体"/>
          <w:color w:val="000000" w:themeColor="text1"/>
          <w:kern w:val="0"/>
          <w:sz w:val="24"/>
          <w:szCs w:val="24"/>
          <w:u w:val="single"/>
        </w:rPr>
        <w:t xml:space="preserve">        </w:t>
      </w:r>
      <w:r w:rsidRPr="00C313A8">
        <w:rPr>
          <w:rFonts w:ascii="宋体" w:hAnsi="宋体" w:hint="eastAsia"/>
          <w:b/>
          <w:color w:val="000000" w:themeColor="text1"/>
          <w:sz w:val="24"/>
          <w:szCs w:val="24"/>
          <w:u w:val="single"/>
        </w:rPr>
        <w:t>执行《工程质量保修书》规定</w:t>
      </w:r>
      <w:r w:rsidRPr="00C313A8">
        <w:rPr>
          <w:rFonts w:ascii="宋体" w:hAnsi="宋体"/>
          <w:b/>
          <w:color w:val="000000" w:themeColor="text1"/>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195" w:firstLine="468"/>
        <w:rPr>
          <w:rFonts w:ascii="宋体" w:hAnsi="宋体"/>
          <w:color w:val="000000" w:themeColor="text1"/>
          <w:sz w:val="24"/>
          <w:szCs w:val="24"/>
        </w:rPr>
      </w:pPr>
      <w:r w:rsidRPr="00C313A8">
        <w:rPr>
          <w:rFonts w:ascii="宋体" w:hAnsi="宋体"/>
          <w:color w:val="000000" w:themeColor="text1"/>
          <w:sz w:val="24"/>
          <w:szCs w:val="24"/>
        </w:rPr>
        <w:t>15.4.3 修复通知</w:t>
      </w:r>
    </w:p>
    <w:p w:rsidR="00D72534" w:rsidRPr="00C313A8" w:rsidRDefault="002464DD">
      <w:pPr>
        <w:snapToGrid w:val="0"/>
        <w:spacing w:beforeLines="30" w:before="93" w:line="360" w:lineRule="auto"/>
        <w:ind w:firstLineChars="195" w:firstLine="468"/>
        <w:rPr>
          <w:rFonts w:ascii="宋体" w:hAnsi="宋体"/>
          <w:color w:val="000000" w:themeColor="text1"/>
          <w:kern w:val="0"/>
          <w:sz w:val="24"/>
          <w:szCs w:val="24"/>
        </w:rPr>
      </w:pPr>
      <w:r w:rsidRPr="00C313A8">
        <w:rPr>
          <w:rFonts w:ascii="宋体" w:hAnsi="宋体"/>
          <w:color w:val="000000" w:themeColor="text1"/>
          <w:kern w:val="0"/>
          <w:sz w:val="24"/>
          <w:szCs w:val="24"/>
        </w:rPr>
        <w:t>承包人收到保修通知并到达工程现场的合理时间：</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保修期内出现质量问题，承包人在接到发包人通知后必须在48小时内向发包人报到，与发包人共同到现场查看，并于现场查看后48小时内提出书面处理方案，复杂（重大）的维修项目经发包人同意可在48小时内提出书面处理方案，紧急维修情况必须在2 个小时内到达</w:t>
      </w:r>
      <w:r w:rsidRPr="00C313A8">
        <w:rPr>
          <w:rFonts w:ascii="宋体" w:hAnsi="宋体"/>
          <w:color w:val="000000" w:themeColor="text1"/>
          <w:kern w:val="0"/>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531" w:name="_Toc460226827"/>
      <w:bookmarkStart w:id="532" w:name="_Toc460660212"/>
      <w:bookmarkStart w:id="533" w:name="_Toc460227097"/>
      <w:bookmarkStart w:id="534" w:name="_Toc351203648"/>
      <w:bookmarkStart w:id="535" w:name="_Toc280868717"/>
      <w:bookmarkStart w:id="536" w:name="_Toc280868718"/>
      <w:bookmarkEnd w:id="505"/>
      <w:bookmarkEnd w:id="506"/>
      <w:bookmarkEnd w:id="507"/>
      <w:bookmarkEnd w:id="508"/>
      <w:r w:rsidRPr="00C313A8">
        <w:rPr>
          <w:rFonts w:ascii="宋体" w:eastAsia="宋体" w:hAnsi="宋体"/>
          <w:b w:val="0"/>
          <w:color w:val="000000" w:themeColor="text1"/>
          <w:sz w:val="24"/>
          <w:szCs w:val="24"/>
        </w:rPr>
        <w:t>16. 违约</w:t>
      </w:r>
      <w:bookmarkEnd w:id="531"/>
      <w:bookmarkEnd w:id="532"/>
      <w:bookmarkEnd w:id="533"/>
      <w:bookmarkEnd w:id="534"/>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16.1 发包人违约</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16.1.1发包人违约的情形</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发包人违约的其他情形：</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left="1200" w:hangingChars="500" w:hanging="1200"/>
        <w:rPr>
          <w:rFonts w:ascii="宋体" w:hAnsi="宋体"/>
          <w:color w:val="000000" w:themeColor="text1"/>
          <w:kern w:val="0"/>
          <w:sz w:val="24"/>
          <w:szCs w:val="24"/>
        </w:rPr>
      </w:pPr>
      <w:r w:rsidRPr="00C313A8">
        <w:rPr>
          <w:rFonts w:ascii="宋体" w:hAnsi="宋体"/>
          <w:color w:val="000000" w:themeColor="text1"/>
          <w:kern w:val="0"/>
          <w:sz w:val="24"/>
          <w:szCs w:val="24"/>
        </w:rPr>
        <w:t xml:space="preserve">    16.1.2 发包人违约的责任</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lastRenderedPageBreak/>
        <w:t>发包人违约责任的承担方式和计算方法：</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color w:val="000000" w:themeColor="text1"/>
          <w:kern w:val="0"/>
          <w:sz w:val="24"/>
          <w:szCs w:val="24"/>
        </w:rPr>
        <w:t>（1）因发包人原因未能在计划开工日期前7天内下达开工通知的违约责任：</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开工期限以发包人发出的书面通知为准，工期相应顺延，除此之外，发包人不承担任何责任及费用。</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2）因发包人原因未能按合同约定支付合同价款的违约责任：发包人逾期支付预付款、进度款、竣工付款、最终结清款以及其它应付款项的，均按照全国银行间同业拆借中心公布的贷款市场报价利率的标准违约金，除此之外，发包人不承担任何责任及费用、利润，承包人无权因此拖延工期或暂停施工。在工程质量问题未解决之前，发包人有权拒绝付款且不承担任何责任及费用、利润                   。</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（3）发包人违反第10.1款〔变更的范围〕第（2）项约定，自行实施被取消的工作或转由他人实施的违约责任：       执行通用条款                 。</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（4）发包人提供的材料、工程设备的规格、数量或质量不符合合同约定，或因发包人原因导致交货日期延误或交货地点变更等情况的违约责任：      发包人提供的材料、工程设备的规格、数量或质量不符合合同约定，发包人负责联系供应商进行退货或更换，因此而导致工期延误的，经发包人确认后工期相应顺延，除此之外，发包人不承担任何责任及费用、利润；因发包人原因导致交货日期延误或交货地点变更等情况的，经发包人确认后工期相应顺延，除此之外，发包人不承担任何责任及费用、利润。</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（5）因发包人违反合同约定造成暂停施工的违约责任：  暂停施工在56天以内的，除工期相应顺延外，发包人不承担其它责任及费用、利润；暂停施工在56天以上的，发包人应承担由此增加的费用和（或）延误的工期。除此之外，发包人不承担任何责任及费用、利润。</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（6）发包人无正当理由没有在约定期限内发出复工指示，导致承包人无法复工的违约责任：  无法复工在56天以内的，除工期相应顺延外，发包人不承担其它责任费用、利润；无法复工在56天以上的，发包人应承担由此增加的费用和（或）延误的工期。除此之外，发包人不承担任何责任及费用、利润。</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（7）其他：    执行通用条款</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16.1.3 因发包人违约解除合同</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承包人按16.1.1项</w:t>
      </w:r>
      <w:r w:rsidRPr="00C313A8">
        <w:rPr>
          <w:rFonts w:ascii="宋体" w:hAnsi="宋体" w:hint="eastAsia"/>
          <w:color w:val="000000" w:themeColor="text1"/>
          <w:kern w:val="0"/>
          <w:sz w:val="24"/>
          <w:szCs w:val="24"/>
        </w:rPr>
        <w:t>〔</w:t>
      </w:r>
      <w:r w:rsidRPr="00C313A8">
        <w:rPr>
          <w:rFonts w:ascii="宋体" w:hAnsi="宋体"/>
          <w:color w:val="000000" w:themeColor="text1"/>
          <w:kern w:val="0"/>
          <w:sz w:val="24"/>
          <w:szCs w:val="24"/>
        </w:rPr>
        <w:t>发包人违约的情形</w:t>
      </w:r>
      <w:r w:rsidRPr="00C313A8">
        <w:rPr>
          <w:rFonts w:ascii="宋体" w:hAnsi="宋体" w:hint="eastAsia"/>
          <w:color w:val="000000" w:themeColor="text1"/>
          <w:kern w:val="0"/>
          <w:sz w:val="24"/>
          <w:szCs w:val="24"/>
        </w:rPr>
        <w:t>〕</w:t>
      </w:r>
      <w:r w:rsidRPr="00C313A8">
        <w:rPr>
          <w:rFonts w:ascii="宋体" w:hAnsi="宋体"/>
          <w:color w:val="000000" w:themeColor="text1"/>
          <w:kern w:val="0"/>
          <w:sz w:val="24"/>
          <w:szCs w:val="24"/>
        </w:rPr>
        <w:t>约定暂停施工满</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28</w:t>
      </w:r>
      <w:r w:rsidRPr="00C313A8">
        <w:rPr>
          <w:rFonts w:ascii="宋体" w:hAnsi="宋体" w:hint="eastAsia"/>
          <w:b/>
          <w:color w:val="000000" w:themeColor="text1"/>
          <w:kern w:val="0"/>
          <w:sz w:val="24"/>
          <w:szCs w:val="24"/>
          <w:u w:val="single"/>
        </w:rPr>
        <w:t>（执行通用条款）</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天后发包人仍不纠正其违约行为并致使合同目的不能实现的，承包人有权解除合同。</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16.2 承包人违约</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lastRenderedPageBreak/>
        <w:t>16.2.1 承包人违约的情形</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承包人违约的其他情形：</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16.2.2承包人违约的责任</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color w:val="000000" w:themeColor="text1"/>
          <w:kern w:val="0"/>
          <w:sz w:val="24"/>
          <w:szCs w:val="24"/>
        </w:rPr>
        <w:t>承包人违约责任的承担方式和计算方法：</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   （1）因承包人原因造成工程质量不合格的，承包人应无条件修复达到合同约定的质量标准；经整改维修2次以上仍不合格的，发包方有权解除合同，并有权要求乙方赔偿由此造成的全部损失。_发生该条违约时，发包人有权停止支付所有工程款项，不退还履约担保。</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 xml:space="preserve"> （2） 在施工过程中，对于工程质量达不到约定标准的部分，承包人应当根据发包人或监理人的指令或要求修理、拆除、返工、改建，直到符合约定标准。但如该承包人违反国家强制性规定，或承包人未按指令或要求整改逾期达30日仍未符合约定标准，或同一部位经两次指令仍未符合约定标准的，发包人有权解除合同  。</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 xml:space="preserve">（3）  承包人不得串通发包人相关人员编造虚假签证等文件，否则，发包人有权追究承包人刑事责任外，同时承包人应当按虚假文件产生的虚报款项的金额向发包人承担违约金      </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hint="eastAsia"/>
          <w:color w:val="000000" w:themeColor="text1"/>
          <w:kern w:val="0"/>
          <w:sz w:val="24"/>
          <w:szCs w:val="24"/>
          <w:u w:val="single"/>
        </w:rPr>
        <w:t>16.2.3 因承包人违约解除合同</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hint="eastAsia"/>
          <w:color w:val="000000" w:themeColor="text1"/>
          <w:kern w:val="0"/>
          <w:sz w:val="24"/>
          <w:szCs w:val="24"/>
          <w:u w:val="single"/>
        </w:rPr>
        <w:t>关于承包人违约解除合同的特别约定： 承包人出现第16.2.1条和第16.2.2条约定情形时，发包人有权解除合同，承包人应无条件在发包人通知后七日内撤出施工现场，并按照合同总价款30%的标准支付违约金，并承担给发包人实现债权的全部费用（包括但不限于诉讼费、律师代理费、保全费、差旅费等），发包人因此而解除合同的，发包人为完成剩余工作委托其他施工企业继续施工而需比原合同价格多发生的工程费用、利润以及延误的工期，皆由承包人赔偿发包人，发包人在支付其余工程款时予以扣除，造成发包人重新招标的损失也由承包方承担。</w:t>
      </w:r>
      <w:r w:rsidRPr="00C313A8">
        <w:rPr>
          <w:rFonts w:ascii="宋体" w:hAnsi="宋体"/>
          <w:color w:val="000000" w:themeColor="text1"/>
          <w:kern w:val="0"/>
          <w:sz w:val="24"/>
          <w:szCs w:val="24"/>
        </w:rPr>
        <w:tab/>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发包人</w:t>
      </w:r>
      <w:r w:rsidRPr="00C313A8">
        <w:rPr>
          <w:rFonts w:ascii="宋体" w:hAnsi="宋体" w:hint="eastAsia"/>
          <w:color w:val="000000" w:themeColor="text1"/>
          <w:kern w:val="0"/>
          <w:sz w:val="24"/>
          <w:szCs w:val="24"/>
        </w:rPr>
        <w:t>继续</w:t>
      </w:r>
      <w:r w:rsidRPr="00C313A8">
        <w:rPr>
          <w:rFonts w:ascii="宋体" w:hAnsi="宋体"/>
          <w:color w:val="000000" w:themeColor="text1"/>
          <w:kern w:val="0"/>
          <w:sz w:val="24"/>
          <w:szCs w:val="24"/>
        </w:rPr>
        <w:t>使用承包人在施工现场的材料、设备、临时工程、承包人文件和由承包人或以其名义编制的其他文件</w:t>
      </w:r>
      <w:r w:rsidRPr="00C313A8">
        <w:rPr>
          <w:rFonts w:ascii="宋体" w:hAnsi="宋体" w:hint="eastAsia"/>
          <w:color w:val="000000" w:themeColor="text1"/>
          <w:kern w:val="0"/>
          <w:sz w:val="24"/>
          <w:szCs w:val="24"/>
        </w:rPr>
        <w:t>的费用承担方式</w:t>
      </w:r>
      <w:r w:rsidRPr="00C313A8">
        <w:rPr>
          <w:rFonts w:ascii="宋体" w:hAnsi="宋体"/>
          <w:color w:val="000000" w:themeColor="text1"/>
          <w:kern w:val="0"/>
          <w:sz w:val="24"/>
          <w:szCs w:val="24"/>
        </w:rPr>
        <w:t>：</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 xml:space="preserve">由承包人承担  </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537" w:name="_Toc460660213"/>
      <w:bookmarkStart w:id="538" w:name="_Toc460226828"/>
      <w:bookmarkStart w:id="539" w:name="_Toc460227098"/>
      <w:bookmarkStart w:id="540" w:name="_Toc351203649"/>
      <w:r w:rsidRPr="00C313A8">
        <w:rPr>
          <w:rFonts w:ascii="宋体" w:eastAsia="宋体" w:hAnsi="宋体"/>
          <w:b w:val="0"/>
          <w:color w:val="000000" w:themeColor="text1"/>
          <w:sz w:val="24"/>
          <w:szCs w:val="24"/>
        </w:rPr>
        <w:t>17. 不可抗力</w:t>
      </w:r>
      <w:bookmarkEnd w:id="535"/>
      <w:bookmarkEnd w:id="537"/>
      <w:bookmarkEnd w:id="538"/>
      <w:bookmarkEnd w:id="539"/>
      <w:bookmarkEnd w:id="540"/>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17.1 不可抗力的确认</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u w:val="single"/>
        </w:rPr>
      </w:pPr>
      <w:r w:rsidRPr="00C313A8">
        <w:rPr>
          <w:rFonts w:ascii="宋体" w:hAnsi="宋体"/>
          <w:color w:val="000000" w:themeColor="text1"/>
          <w:sz w:val="24"/>
          <w:szCs w:val="24"/>
        </w:rPr>
        <w:t>除通用合同条款约定的不可抗力事件之外，视为不可抗力的其他情形：</w:t>
      </w:r>
      <w:r w:rsidRPr="00C313A8">
        <w:rPr>
          <w:rFonts w:ascii="宋体" w:hAnsi="宋体" w:hint="eastAsia"/>
          <w:color w:val="000000" w:themeColor="text1"/>
          <w:kern w:val="0"/>
          <w:sz w:val="24"/>
          <w:szCs w:val="24"/>
          <w:u w:val="single"/>
        </w:rPr>
        <w:t>执行通用条款</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17.4 因不可抗力解除合同</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合同解除后，发包人应在商定或确定发包人应支付款项后</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28</w:t>
      </w:r>
      <w:r w:rsidRPr="00C313A8">
        <w:rPr>
          <w:rFonts w:ascii="宋体" w:hAnsi="宋体" w:hint="eastAsia"/>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天内完</w:t>
      </w:r>
      <w:r w:rsidRPr="00C313A8">
        <w:rPr>
          <w:rFonts w:ascii="宋体" w:hAnsi="宋体"/>
          <w:color w:val="000000" w:themeColor="text1"/>
          <w:sz w:val="24"/>
          <w:szCs w:val="24"/>
        </w:rPr>
        <w:lastRenderedPageBreak/>
        <w:t>成款项的支付。</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541" w:name="_Toc351203650"/>
      <w:bookmarkStart w:id="542" w:name="_Toc460227099"/>
      <w:bookmarkStart w:id="543" w:name="_Toc460660214"/>
      <w:bookmarkStart w:id="544" w:name="_Toc460226829"/>
      <w:r w:rsidRPr="00C313A8">
        <w:rPr>
          <w:rFonts w:ascii="宋体" w:eastAsia="宋体" w:hAnsi="宋体"/>
          <w:b w:val="0"/>
          <w:color w:val="000000" w:themeColor="text1"/>
          <w:sz w:val="24"/>
          <w:szCs w:val="24"/>
        </w:rPr>
        <w:t>18. 保险</w:t>
      </w:r>
      <w:bookmarkEnd w:id="541"/>
      <w:bookmarkEnd w:id="542"/>
      <w:bookmarkEnd w:id="543"/>
      <w:bookmarkEnd w:id="544"/>
    </w:p>
    <w:bookmarkEnd w:id="536"/>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18.1 工程保险</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关于工程保险的特别约定：</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发包人应投保建筑工程一切险或安装工程一切险（执行通用条款）</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18.3 其他保险</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sz w:val="24"/>
          <w:szCs w:val="24"/>
        </w:rPr>
        <w:t>关于其他保险的约定：</w:t>
      </w:r>
      <w:r w:rsidRPr="00C313A8">
        <w:rPr>
          <w:rFonts w:ascii="宋体" w:hAnsi="宋体"/>
          <w:color w:val="000000" w:themeColor="text1"/>
          <w:kern w:val="0"/>
          <w:sz w:val="24"/>
          <w:szCs w:val="24"/>
          <w:u w:val="single"/>
        </w:rPr>
        <w:t xml:space="preserve">   </w:t>
      </w:r>
      <w:r w:rsidRPr="00C313A8">
        <w:rPr>
          <w:rFonts w:ascii="宋体" w:hAnsi="宋体" w:hint="eastAsia"/>
          <w:color w:val="000000" w:themeColor="text1"/>
          <w:kern w:val="0"/>
          <w:sz w:val="24"/>
          <w:szCs w:val="24"/>
          <w:u w:val="single"/>
        </w:rPr>
        <w:t>承包人须为其施工现场的全部人员办理意外伤害保险并支付保险费，包括其员工及为履行合同聘请的第三方的人员（执行通用条款）</w:t>
      </w:r>
      <w:r w:rsidRPr="00C313A8">
        <w:rPr>
          <w:rFonts w:ascii="宋体" w:hAnsi="宋体"/>
          <w:color w:val="000000" w:themeColor="text1"/>
          <w:kern w:val="0"/>
          <w:sz w:val="24"/>
          <w:szCs w:val="24"/>
          <w:u w:val="single"/>
        </w:rPr>
        <w:t xml:space="preserve">  </w:t>
      </w:r>
      <w:r w:rsidRPr="00C313A8">
        <w:rPr>
          <w:rFonts w:ascii="宋体" w:hAnsi="宋体"/>
          <w:color w:val="000000" w:themeColor="text1"/>
          <w:kern w:val="0"/>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sz w:val="24"/>
          <w:szCs w:val="24"/>
        </w:rPr>
        <w:t>承包人是否应为其施工设备等办理财产保险：</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18.7 通知义务</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kern w:val="0"/>
          <w:sz w:val="24"/>
          <w:szCs w:val="24"/>
        </w:rPr>
        <w:t>关于变更保险合同时的通知义务的约定：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kern w:val="0"/>
          <w:sz w:val="24"/>
          <w:szCs w:val="24"/>
          <w:u w:val="single"/>
        </w:rPr>
        <w:t>执行通用条款</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pStyle w:val="4"/>
        <w:snapToGrid w:val="0"/>
        <w:spacing w:beforeLines="30" w:before="93" w:after="0" w:line="360" w:lineRule="auto"/>
        <w:rPr>
          <w:rFonts w:ascii="宋体" w:eastAsia="宋体" w:hAnsi="宋体"/>
          <w:b w:val="0"/>
          <w:color w:val="000000" w:themeColor="text1"/>
          <w:sz w:val="24"/>
          <w:szCs w:val="24"/>
        </w:rPr>
      </w:pPr>
      <w:bookmarkStart w:id="545" w:name="_Toc460227100"/>
      <w:bookmarkStart w:id="546" w:name="_Toc460660215"/>
      <w:bookmarkStart w:id="547" w:name="_Toc460226830"/>
      <w:bookmarkStart w:id="548" w:name="_Toc351203651"/>
      <w:bookmarkEnd w:id="509"/>
      <w:bookmarkEnd w:id="510"/>
      <w:bookmarkEnd w:id="511"/>
      <w:bookmarkEnd w:id="512"/>
      <w:bookmarkEnd w:id="513"/>
      <w:bookmarkEnd w:id="514"/>
      <w:bookmarkEnd w:id="515"/>
      <w:bookmarkEnd w:id="516"/>
      <w:bookmarkEnd w:id="517"/>
      <w:bookmarkEnd w:id="518"/>
      <w:bookmarkEnd w:id="519"/>
      <w:bookmarkEnd w:id="520"/>
      <w:r w:rsidRPr="00C313A8">
        <w:rPr>
          <w:rFonts w:ascii="宋体" w:eastAsia="宋体" w:hAnsi="宋体"/>
          <w:b w:val="0"/>
          <w:color w:val="000000" w:themeColor="text1"/>
          <w:sz w:val="24"/>
          <w:szCs w:val="24"/>
        </w:rPr>
        <w:t>20. 争议解决</w:t>
      </w:r>
      <w:bookmarkEnd w:id="545"/>
      <w:bookmarkEnd w:id="546"/>
      <w:bookmarkEnd w:id="547"/>
      <w:bookmarkEnd w:id="548"/>
    </w:p>
    <w:bookmarkEnd w:id="521"/>
    <w:bookmarkEnd w:id="522"/>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20.3 争</w:t>
      </w:r>
      <w:bookmarkEnd w:id="523"/>
      <w:r w:rsidRPr="00C313A8">
        <w:rPr>
          <w:rFonts w:ascii="宋体" w:hAnsi="宋体"/>
          <w:color w:val="000000" w:themeColor="text1"/>
          <w:sz w:val="24"/>
          <w:szCs w:val="24"/>
        </w:rPr>
        <w:t>议评审</w:t>
      </w:r>
    </w:p>
    <w:p w:rsidR="00D72534" w:rsidRPr="00C313A8" w:rsidRDefault="002464DD">
      <w:pPr>
        <w:snapToGrid w:val="0"/>
        <w:spacing w:beforeLines="30" w:before="93" w:line="360" w:lineRule="auto"/>
        <w:ind w:leftChars="71" w:left="149" w:firstLineChars="150" w:firstLine="360"/>
        <w:rPr>
          <w:rFonts w:ascii="宋体" w:hAnsi="宋体"/>
          <w:color w:val="000000" w:themeColor="text1"/>
          <w:sz w:val="24"/>
          <w:szCs w:val="24"/>
        </w:rPr>
      </w:pPr>
      <w:r w:rsidRPr="00C313A8">
        <w:rPr>
          <w:rFonts w:ascii="宋体" w:hAnsi="宋体"/>
          <w:color w:val="000000" w:themeColor="text1"/>
          <w:sz w:val="24"/>
          <w:szCs w:val="24"/>
        </w:rPr>
        <w:t>合同当事人是否同意将工程争议提交争议评审小组决</w:t>
      </w:r>
      <w:r w:rsidRPr="00C313A8">
        <w:rPr>
          <w:rFonts w:ascii="宋体" w:hAnsi="宋体" w:hint="eastAsia"/>
          <w:color w:val="000000" w:themeColor="text1"/>
          <w:sz w:val="24"/>
          <w:szCs w:val="24"/>
        </w:rPr>
        <w:t>定：</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20.3.1 争议评审小组的确定</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u w:val="single"/>
        </w:rPr>
      </w:pPr>
      <w:r w:rsidRPr="00C313A8">
        <w:rPr>
          <w:rFonts w:ascii="宋体" w:hAnsi="宋体"/>
          <w:color w:val="000000" w:themeColor="text1"/>
          <w:sz w:val="24"/>
          <w:szCs w:val="24"/>
        </w:rPr>
        <w:t>争议评审小组成员的确定：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选定争议评审员的期限：</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争议评审小组成员的报酬承担方式：</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其他事项的约定：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C313A8">
        <w:rPr>
          <w:rFonts w:ascii="宋体" w:hAnsi="宋体"/>
          <w:color w:val="000000" w:themeColor="text1"/>
          <w:kern w:val="0"/>
          <w:sz w:val="24"/>
          <w:szCs w:val="24"/>
        </w:rPr>
        <w:t>20.3.2 争议评审小组的决定</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合同当事人关于本项的约定：</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20.4仲裁或诉讼</w:t>
      </w:r>
      <w:bookmarkEnd w:id="524"/>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因合同及合同有关事项发生的争议，按下列第</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u w:val="single"/>
        </w:rPr>
        <w:t>(1)</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种方式</w:t>
      </w:r>
      <w:r w:rsidRPr="00C313A8">
        <w:rPr>
          <w:rFonts w:ascii="宋体" w:hAnsi="宋体" w:hint="eastAsia"/>
          <w:color w:val="000000" w:themeColor="text1"/>
          <w:sz w:val="24"/>
          <w:szCs w:val="24"/>
        </w:rPr>
        <w:t>解</w:t>
      </w:r>
      <w:r w:rsidRPr="00C313A8">
        <w:rPr>
          <w:rFonts w:ascii="宋体" w:hAnsi="宋体"/>
          <w:color w:val="000000" w:themeColor="text1"/>
          <w:sz w:val="24"/>
          <w:szCs w:val="24"/>
        </w:rPr>
        <w:t>决：</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（1）向</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合肥</w:t>
      </w:r>
      <w:r w:rsidRPr="00C313A8">
        <w:rPr>
          <w:rFonts w:ascii="宋体" w:hAnsi="宋体"/>
          <w:b/>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仲裁委员会申请仲裁；</w:t>
      </w:r>
    </w:p>
    <w:p w:rsidR="00D72534" w:rsidRPr="00C313A8" w:rsidRDefault="002464DD">
      <w:pPr>
        <w:snapToGrid w:val="0"/>
        <w:spacing w:beforeLines="30" w:before="93" w:line="360" w:lineRule="auto"/>
        <w:ind w:firstLineChars="200" w:firstLine="480"/>
        <w:rPr>
          <w:rFonts w:ascii="宋体" w:hAnsi="宋体"/>
          <w:color w:val="000000" w:themeColor="text1"/>
          <w:sz w:val="24"/>
          <w:szCs w:val="24"/>
        </w:rPr>
      </w:pPr>
      <w:r w:rsidRPr="00C313A8">
        <w:rPr>
          <w:rFonts w:ascii="宋体" w:hAnsi="宋体"/>
          <w:color w:val="000000" w:themeColor="text1"/>
          <w:sz w:val="24"/>
          <w:szCs w:val="24"/>
        </w:rPr>
        <w:t>（2）向</w:t>
      </w:r>
      <w:r w:rsidRPr="00C313A8">
        <w:rPr>
          <w:rFonts w:ascii="宋体" w:hAnsi="宋体"/>
          <w:color w:val="000000" w:themeColor="text1"/>
          <w:sz w:val="24"/>
          <w:szCs w:val="24"/>
          <w:u w:val="single"/>
        </w:rPr>
        <w:t xml:space="preserve">    </w:t>
      </w:r>
      <w:r w:rsidRPr="00C313A8">
        <w:rPr>
          <w:rFonts w:ascii="宋体" w:hAnsi="宋体" w:hint="eastAsia"/>
          <w:b/>
          <w:color w:val="000000" w:themeColor="text1"/>
          <w:sz w:val="24"/>
          <w:szCs w:val="24"/>
          <w:u w:val="single"/>
        </w:rPr>
        <w:t>工程所在地</w:t>
      </w:r>
      <w:r w:rsidRPr="00C313A8">
        <w:rPr>
          <w:rFonts w:ascii="宋体" w:hAnsi="宋体"/>
          <w:b/>
          <w:color w:val="000000" w:themeColor="text1"/>
          <w:sz w:val="24"/>
          <w:szCs w:val="24"/>
          <w:u w:val="single"/>
        </w:rPr>
        <w:t xml:space="preserve">  </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人民法院起诉。</w:t>
      </w:r>
      <w:bookmarkEnd w:id="525"/>
      <w:bookmarkEnd w:id="526"/>
      <w:bookmarkEnd w:id="527"/>
      <w:bookmarkEnd w:id="528"/>
      <w:bookmarkEnd w:id="529"/>
      <w:bookmarkEnd w:id="530"/>
    </w:p>
    <w:p w:rsidR="00D72534" w:rsidRPr="00C313A8" w:rsidRDefault="002464DD">
      <w:pPr>
        <w:pStyle w:val="Blockquote"/>
        <w:spacing w:line="360" w:lineRule="auto"/>
        <w:ind w:left="0" w:right="0" w:firstLineChars="200" w:firstLine="482"/>
        <w:rPr>
          <w:rFonts w:ascii="宋体" w:hAnsi="宋体"/>
          <w:b/>
          <w:color w:val="000000" w:themeColor="text1"/>
          <w:szCs w:val="24"/>
        </w:rPr>
      </w:pPr>
      <w:bookmarkStart w:id="549" w:name="_Toc351203652"/>
      <w:r w:rsidRPr="00C313A8">
        <w:rPr>
          <w:rFonts w:ascii="宋体" w:hAnsi="宋体" w:hint="eastAsia"/>
          <w:b/>
          <w:color w:val="000000" w:themeColor="text1"/>
          <w:szCs w:val="24"/>
        </w:rPr>
        <w:t>21.补充条款</w:t>
      </w:r>
      <w:r w:rsidRPr="00C313A8">
        <w:rPr>
          <w:rFonts w:ascii="宋体" w:hAnsi="宋体"/>
          <w:b/>
          <w:color w:val="000000" w:themeColor="text1"/>
          <w:szCs w:val="24"/>
        </w:rPr>
        <w:t xml:space="preserve"> </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lastRenderedPageBreak/>
        <w:t>本补充条款是专用条款的一部分，其解释顺序优先于专用条款内的其他条款。</w:t>
      </w:r>
    </w:p>
    <w:p w:rsidR="00D72534" w:rsidRPr="00C313A8" w:rsidRDefault="002464DD">
      <w:pPr>
        <w:pStyle w:val="Blockquote"/>
        <w:spacing w:line="360" w:lineRule="auto"/>
        <w:ind w:left="250" w:right="0" w:firstLine="480"/>
        <w:rPr>
          <w:rFonts w:ascii="宋体" w:hAnsi="宋体"/>
          <w:b/>
          <w:color w:val="000000" w:themeColor="text1"/>
          <w:szCs w:val="24"/>
        </w:rPr>
      </w:pPr>
      <w:r w:rsidRPr="00C313A8">
        <w:rPr>
          <w:rFonts w:ascii="宋体" w:hAnsi="宋体"/>
          <w:b/>
          <w:color w:val="000000" w:themeColor="text1"/>
          <w:szCs w:val="24"/>
        </w:rPr>
        <w:t>1.1</w:t>
      </w:r>
      <w:r w:rsidRPr="00C313A8">
        <w:rPr>
          <w:rFonts w:ascii="宋体" w:hAnsi="宋体" w:hint="eastAsia"/>
          <w:b/>
          <w:color w:val="000000" w:themeColor="text1"/>
          <w:szCs w:val="24"/>
        </w:rPr>
        <w:t>人员及职责</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1.1.1</w:t>
      </w:r>
      <w:r w:rsidRPr="00C313A8">
        <w:rPr>
          <w:rFonts w:ascii="宋体" w:hAnsi="宋体" w:hint="eastAsia"/>
          <w:color w:val="000000" w:themeColor="text1"/>
          <w:szCs w:val="24"/>
        </w:rPr>
        <w:t>发包人委派的发包人代表或监理发包人代表（以下简称“发包人代表”）无权更改合同，也无权解除发包人和承包人的义务和责任。</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1.1.2</w:t>
      </w:r>
      <w:r w:rsidRPr="00C313A8">
        <w:rPr>
          <w:rFonts w:ascii="宋体" w:hAnsi="宋体" w:hint="eastAsia"/>
          <w:color w:val="000000" w:themeColor="text1"/>
          <w:szCs w:val="24"/>
        </w:rPr>
        <w:t>发包人代表的任何批准、检查、证书、同意、通知、建议、检验、指令和要求等不解除承包人在合同中的责任。</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1.1.3</w:t>
      </w:r>
      <w:r w:rsidRPr="00C313A8">
        <w:rPr>
          <w:rFonts w:ascii="宋体" w:hAnsi="宋体" w:hint="eastAsia"/>
          <w:color w:val="000000" w:themeColor="text1"/>
          <w:szCs w:val="24"/>
        </w:rPr>
        <w:t>承包人只能从发包人代表或其授权代表处接受指令。</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1.1.4</w:t>
      </w:r>
      <w:r w:rsidRPr="00C313A8">
        <w:rPr>
          <w:rFonts w:ascii="宋体" w:hAnsi="宋体" w:hint="eastAsia"/>
          <w:color w:val="000000" w:themeColor="text1"/>
          <w:szCs w:val="24"/>
        </w:rPr>
        <w:t>发包人如需更换发包人代表须提前</w:t>
      </w:r>
      <w:r w:rsidRPr="00C313A8">
        <w:rPr>
          <w:rFonts w:ascii="宋体" w:hAnsi="宋体"/>
          <w:color w:val="000000" w:themeColor="text1"/>
          <w:szCs w:val="24"/>
        </w:rPr>
        <w:t>7</w:t>
      </w:r>
      <w:r w:rsidRPr="00C313A8">
        <w:rPr>
          <w:rFonts w:ascii="宋体" w:hAnsi="宋体" w:hint="eastAsia"/>
          <w:color w:val="000000" w:themeColor="text1"/>
          <w:szCs w:val="24"/>
        </w:rPr>
        <w:t>天通知承包人。</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1.1.5</w:t>
      </w:r>
      <w:r w:rsidRPr="00C313A8">
        <w:rPr>
          <w:rFonts w:ascii="宋体" w:hAnsi="宋体" w:hint="eastAsia"/>
          <w:color w:val="000000" w:themeColor="text1"/>
          <w:szCs w:val="24"/>
        </w:rPr>
        <w:t>承包人的项目经理离开现场的，须经发包人代表同意，并书面指定临时代表，代为行使项目经理的权力；该临时代表的一切行为，发包人均认为是项目经理的行为。</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1.1.6</w:t>
      </w:r>
      <w:r w:rsidRPr="00C313A8">
        <w:rPr>
          <w:rFonts w:ascii="宋体" w:hAnsi="宋体" w:hint="eastAsia"/>
          <w:color w:val="000000" w:themeColor="text1"/>
          <w:szCs w:val="24"/>
        </w:rPr>
        <w:t>承包人委派</w:t>
      </w:r>
      <w:r w:rsidRPr="00C313A8">
        <w:rPr>
          <w:rFonts w:ascii="宋体" w:hAnsi="宋体"/>
          <w:color w:val="000000" w:themeColor="text1"/>
          <w:szCs w:val="24"/>
          <w:u w:val="single"/>
        </w:rPr>
        <w:t xml:space="preserve">        </w:t>
      </w:r>
      <w:r w:rsidRPr="00C313A8">
        <w:rPr>
          <w:rFonts w:ascii="宋体" w:hAnsi="宋体" w:hint="eastAsia"/>
          <w:color w:val="000000" w:themeColor="text1"/>
          <w:szCs w:val="24"/>
        </w:rPr>
        <w:t>经办人，负责工程施工过程中来往文件接收传递。</w:t>
      </w:r>
    </w:p>
    <w:p w:rsidR="00D72534" w:rsidRPr="00C313A8" w:rsidRDefault="002464DD">
      <w:pPr>
        <w:spacing w:line="360" w:lineRule="auto"/>
        <w:ind w:left="180" w:firstLine="480"/>
        <w:rPr>
          <w:rFonts w:ascii="宋体" w:hAnsi="宋体"/>
          <w:color w:val="000000" w:themeColor="text1"/>
          <w:sz w:val="24"/>
          <w:szCs w:val="24"/>
        </w:rPr>
      </w:pPr>
      <w:r w:rsidRPr="00C313A8">
        <w:rPr>
          <w:rFonts w:ascii="宋体" w:hAnsi="宋体"/>
          <w:color w:val="000000" w:themeColor="text1"/>
          <w:sz w:val="24"/>
          <w:szCs w:val="24"/>
        </w:rPr>
        <w:t>1.1.7</w:t>
      </w:r>
      <w:r w:rsidRPr="00C313A8">
        <w:rPr>
          <w:rFonts w:ascii="宋体" w:hAnsi="宋体" w:hint="eastAsia"/>
          <w:color w:val="000000" w:themeColor="text1"/>
          <w:sz w:val="24"/>
          <w:szCs w:val="24"/>
        </w:rPr>
        <w:t>承包人提交发包人的任何文件，发包人都认为该文件已经承包人内部程序批准；承包人提交的文件发生修改的，应及时将最新版本提交发包人代表。</w:t>
      </w:r>
    </w:p>
    <w:p w:rsidR="00D72534" w:rsidRPr="00C313A8" w:rsidRDefault="002464DD">
      <w:pPr>
        <w:spacing w:line="360" w:lineRule="auto"/>
        <w:ind w:left="180" w:firstLine="480"/>
        <w:rPr>
          <w:rFonts w:ascii="宋体" w:hAnsi="宋体"/>
          <w:color w:val="000000" w:themeColor="text1"/>
          <w:sz w:val="24"/>
          <w:szCs w:val="24"/>
        </w:rPr>
      </w:pPr>
      <w:r w:rsidRPr="00C313A8">
        <w:rPr>
          <w:rFonts w:ascii="宋体" w:hAnsi="宋体"/>
          <w:color w:val="000000" w:themeColor="text1"/>
          <w:sz w:val="24"/>
          <w:szCs w:val="24"/>
        </w:rPr>
        <w:t>1.1.8</w:t>
      </w:r>
      <w:r w:rsidRPr="00C313A8">
        <w:rPr>
          <w:rFonts w:ascii="宋体" w:hAnsi="宋体" w:hint="eastAsia"/>
          <w:color w:val="000000" w:themeColor="text1"/>
          <w:sz w:val="24"/>
          <w:szCs w:val="24"/>
        </w:rPr>
        <w:t>承包人应始终采取一切合理防范措施来避免在项目人员内部发生违法、动乱或妨碍治安的行为，保持项目的安定；并保护好现场和周围的人员和财产安全。</w:t>
      </w:r>
    </w:p>
    <w:p w:rsidR="00D72534" w:rsidRPr="00C313A8" w:rsidRDefault="002464DD">
      <w:pPr>
        <w:spacing w:line="360" w:lineRule="auto"/>
        <w:ind w:left="180" w:firstLine="480"/>
        <w:rPr>
          <w:rFonts w:ascii="宋体" w:hAnsi="宋体"/>
          <w:color w:val="000000" w:themeColor="text1"/>
          <w:sz w:val="24"/>
          <w:szCs w:val="24"/>
        </w:rPr>
      </w:pPr>
      <w:r w:rsidRPr="00C313A8">
        <w:rPr>
          <w:rFonts w:ascii="宋体" w:hAnsi="宋体"/>
          <w:color w:val="000000" w:themeColor="text1"/>
          <w:sz w:val="24"/>
          <w:szCs w:val="24"/>
        </w:rPr>
        <w:t>1.1.9</w:t>
      </w:r>
      <w:r w:rsidRPr="00C313A8">
        <w:rPr>
          <w:rFonts w:ascii="宋体" w:hAnsi="宋体" w:hint="eastAsia"/>
          <w:color w:val="000000" w:themeColor="text1"/>
          <w:sz w:val="24"/>
          <w:szCs w:val="24"/>
        </w:rPr>
        <w:t>承包人雇佣职员或工人应遵守相关法律法规的规定。</w:t>
      </w:r>
    </w:p>
    <w:p w:rsidR="00D72534" w:rsidRPr="00C313A8" w:rsidRDefault="002464DD">
      <w:pPr>
        <w:spacing w:line="360" w:lineRule="auto"/>
        <w:ind w:left="180" w:firstLine="480"/>
        <w:rPr>
          <w:rFonts w:ascii="宋体" w:hAnsi="宋体"/>
          <w:color w:val="000000" w:themeColor="text1"/>
          <w:sz w:val="24"/>
          <w:szCs w:val="24"/>
        </w:rPr>
      </w:pPr>
      <w:r w:rsidRPr="00C313A8">
        <w:rPr>
          <w:rFonts w:ascii="宋体" w:hAnsi="宋体"/>
          <w:color w:val="000000" w:themeColor="text1"/>
          <w:sz w:val="24"/>
          <w:szCs w:val="24"/>
        </w:rPr>
        <w:t>1.1.10</w:t>
      </w:r>
      <w:r w:rsidRPr="00C313A8">
        <w:rPr>
          <w:rFonts w:ascii="宋体" w:hAnsi="宋体" w:hint="eastAsia"/>
          <w:color w:val="000000" w:themeColor="text1"/>
          <w:sz w:val="24"/>
          <w:szCs w:val="24"/>
        </w:rPr>
        <w:t>参与本项目的承包人代表或其雇员不遵守合同规定或一贯行为不轨或或不能胜任工作或危害安全，发包人代表有权要求更换；原人选未经发包人许可不得再进入本项目（包括项目经理在内）。</w:t>
      </w:r>
    </w:p>
    <w:p w:rsidR="00D72534" w:rsidRPr="00C313A8" w:rsidRDefault="002464DD">
      <w:pPr>
        <w:spacing w:line="360" w:lineRule="auto"/>
        <w:ind w:left="180" w:firstLine="480"/>
        <w:rPr>
          <w:rFonts w:ascii="宋体" w:hAnsi="宋体"/>
          <w:color w:val="000000" w:themeColor="text1"/>
          <w:sz w:val="24"/>
          <w:szCs w:val="24"/>
        </w:rPr>
      </w:pPr>
      <w:r w:rsidRPr="00C313A8">
        <w:rPr>
          <w:rFonts w:ascii="宋体" w:hAnsi="宋体"/>
          <w:color w:val="000000" w:themeColor="text1"/>
          <w:sz w:val="24"/>
          <w:szCs w:val="24"/>
        </w:rPr>
        <w:t>1.1.11</w:t>
      </w:r>
      <w:r w:rsidRPr="00C313A8">
        <w:rPr>
          <w:rFonts w:ascii="宋体" w:hAnsi="宋体" w:hint="eastAsia"/>
          <w:color w:val="000000" w:themeColor="text1"/>
          <w:sz w:val="24"/>
          <w:szCs w:val="24"/>
        </w:rPr>
        <w:t>承包人更换项目经理的，须提前</w:t>
      </w:r>
      <w:r w:rsidRPr="00C313A8">
        <w:rPr>
          <w:rFonts w:ascii="宋体" w:hAnsi="宋体"/>
          <w:color w:val="000000" w:themeColor="text1"/>
          <w:sz w:val="24"/>
          <w:szCs w:val="24"/>
        </w:rPr>
        <w:t>14</w:t>
      </w:r>
      <w:r w:rsidRPr="00C313A8">
        <w:rPr>
          <w:rFonts w:ascii="宋体" w:hAnsi="宋体" w:hint="eastAsia"/>
          <w:color w:val="000000" w:themeColor="text1"/>
          <w:sz w:val="24"/>
          <w:szCs w:val="24"/>
        </w:rPr>
        <w:t>天通知发包人，并征得发包人同意；该行为视为违约，承包人须支付发包人</w:t>
      </w:r>
      <w:r w:rsidRPr="00C313A8">
        <w:rPr>
          <w:rFonts w:ascii="宋体" w:hAnsi="宋体"/>
          <w:color w:val="000000" w:themeColor="text1"/>
          <w:sz w:val="24"/>
          <w:szCs w:val="24"/>
          <w:u w:val="single"/>
        </w:rPr>
        <w:t xml:space="preserve">     </w:t>
      </w:r>
      <w:r w:rsidRPr="00C313A8">
        <w:rPr>
          <w:rFonts w:ascii="宋体" w:hAnsi="宋体" w:hint="eastAsia"/>
          <w:color w:val="000000" w:themeColor="text1"/>
          <w:sz w:val="24"/>
          <w:szCs w:val="24"/>
        </w:rPr>
        <w:t>万元违约金。更换后的项目经理资历、水平不得降低。</w:t>
      </w:r>
    </w:p>
    <w:p w:rsidR="00D72534" w:rsidRPr="00C313A8" w:rsidRDefault="002464DD">
      <w:pPr>
        <w:pStyle w:val="Blockquote"/>
        <w:spacing w:line="360" w:lineRule="auto"/>
        <w:ind w:left="250" w:right="0" w:firstLine="480"/>
        <w:rPr>
          <w:rFonts w:ascii="宋体" w:hAnsi="宋体"/>
          <w:b/>
          <w:color w:val="000000" w:themeColor="text1"/>
          <w:szCs w:val="24"/>
        </w:rPr>
      </w:pPr>
      <w:r w:rsidRPr="00C313A8">
        <w:rPr>
          <w:rFonts w:ascii="宋体" w:hAnsi="宋体"/>
          <w:b/>
          <w:color w:val="000000" w:themeColor="text1"/>
          <w:szCs w:val="24"/>
        </w:rPr>
        <w:t>1.2</w:t>
      </w:r>
      <w:r w:rsidRPr="00C313A8">
        <w:rPr>
          <w:rFonts w:ascii="宋体" w:hAnsi="宋体" w:hint="eastAsia"/>
          <w:b/>
          <w:color w:val="000000" w:themeColor="text1"/>
          <w:szCs w:val="24"/>
        </w:rPr>
        <w:t>变更与调整</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1.2.1</w:t>
      </w:r>
      <w:r w:rsidRPr="00C313A8">
        <w:rPr>
          <w:rFonts w:ascii="宋体" w:hAnsi="宋体" w:hint="eastAsia"/>
          <w:color w:val="000000" w:themeColor="text1"/>
          <w:szCs w:val="24"/>
        </w:rPr>
        <w:t>在工程移交前，发包人代表有权签发变更指令，承包人应按照指令来实施变更，并进行工期和费用的估算，提交发包人代表。</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1.2.2</w:t>
      </w:r>
      <w:r w:rsidRPr="00C313A8">
        <w:rPr>
          <w:rFonts w:ascii="宋体" w:hAnsi="宋体" w:hint="eastAsia"/>
          <w:color w:val="000000" w:themeColor="text1"/>
          <w:szCs w:val="24"/>
        </w:rPr>
        <w:t>发包人代表收到承包人的估算后，可以决定撤销、修改或确认实施该项变更。</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1.2.3</w:t>
      </w:r>
      <w:r w:rsidRPr="00C313A8">
        <w:rPr>
          <w:rFonts w:ascii="宋体" w:hAnsi="宋体" w:hint="eastAsia"/>
          <w:color w:val="000000" w:themeColor="text1"/>
          <w:szCs w:val="24"/>
        </w:rPr>
        <w:t>如果承包人认为自己的建议能缩短工期、降低工程实施或运营成本，或对业主产生其他利益，可以向发包人代表提交建议书；建议书的编制费用自理。</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lastRenderedPageBreak/>
        <w:t>1.2.4</w:t>
      </w:r>
      <w:r w:rsidRPr="00C313A8">
        <w:rPr>
          <w:rFonts w:ascii="宋体" w:hAnsi="宋体" w:hint="eastAsia"/>
          <w:color w:val="000000" w:themeColor="text1"/>
          <w:szCs w:val="24"/>
        </w:rPr>
        <w:t>如果发包人采纳承包人的建议节省了工程费用，将给予承包人节约费用适当比例的奖励。</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1.2.5</w:t>
      </w:r>
      <w:r w:rsidRPr="00C313A8">
        <w:rPr>
          <w:rFonts w:ascii="宋体" w:hAnsi="宋体" w:hint="eastAsia"/>
          <w:color w:val="000000" w:themeColor="text1"/>
          <w:szCs w:val="24"/>
        </w:rPr>
        <w:t>上一款中节省费用的计算方法为：降低的合同额度减去因变更而引起在工程质量、寿命、以及运营效率等方面为发包人带来的潜在损失。</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1.2.6</w:t>
      </w:r>
      <w:r w:rsidRPr="00C313A8">
        <w:rPr>
          <w:rFonts w:ascii="宋体" w:hAnsi="宋体" w:hint="eastAsia"/>
          <w:color w:val="000000" w:themeColor="text1"/>
          <w:szCs w:val="24"/>
        </w:rPr>
        <w:t>任何变更指令都应由发包人代表签发给承包人，承包人收到后应回函说明；涉及到费用调整的，按照相关条款执行。</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1.2.7</w:t>
      </w:r>
      <w:r w:rsidRPr="00C313A8">
        <w:rPr>
          <w:rFonts w:ascii="宋体" w:hAnsi="宋体" w:hint="eastAsia"/>
          <w:color w:val="000000" w:themeColor="text1"/>
          <w:szCs w:val="24"/>
        </w:rPr>
        <w:t>设计文件示意内容的尺寸做法、要求等标注有错误、有遗漏，或理解不一致，发包人或其委托的勘查设计单位根据工程施工需要而对其进行更正和补充的，称为技术核定；技术核定不调整合同价款，也不调整工期。</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1.2.8</w:t>
      </w:r>
      <w:r w:rsidRPr="00C313A8">
        <w:rPr>
          <w:rFonts w:ascii="宋体" w:hAnsi="宋体" w:hint="eastAsia"/>
          <w:color w:val="000000" w:themeColor="text1"/>
          <w:szCs w:val="24"/>
        </w:rPr>
        <w:t>未经发包人代表批准，承包人不得对工程进行任何变更。</w:t>
      </w:r>
    </w:p>
    <w:p w:rsidR="00D72534" w:rsidRPr="00C313A8" w:rsidRDefault="002464DD">
      <w:pPr>
        <w:pStyle w:val="Blockquote"/>
        <w:spacing w:line="360" w:lineRule="auto"/>
        <w:ind w:left="250" w:right="0" w:firstLine="480"/>
        <w:rPr>
          <w:rFonts w:ascii="宋体" w:hAnsi="宋体"/>
          <w:b/>
          <w:color w:val="000000" w:themeColor="text1"/>
          <w:szCs w:val="24"/>
        </w:rPr>
      </w:pPr>
      <w:r w:rsidRPr="00C313A8">
        <w:rPr>
          <w:rFonts w:ascii="宋体" w:hAnsi="宋体"/>
          <w:b/>
          <w:color w:val="000000" w:themeColor="text1"/>
          <w:szCs w:val="24"/>
        </w:rPr>
        <w:t>1.3</w:t>
      </w:r>
      <w:r w:rsidRPr="00C313A8">
        <w:rPr>
          <w:rFonts w:ascii="宋体" w:hAnsi="宋体" w:hint="eastAsia"/>
          <w:b/>
          <w:color w:val="000000" w:themeColor="text1"/>
          <w:szCs w:val="24"/>
        </w:rPr>
        <w:t>分包与配合</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1.3.1</w:t>
      </w:r>
      <w:r w:rsidRPr="00C313A8">
        <w:rPr>
          <w:rFonts w:ascii="宋体" w:hAnsi="宋体" w:hint="eastAsia"/>
          <w:color w:val="000000" w:themeColor="text1"/>
          <w:szCs w:val="24"/>
        </w:rPr>
        <w:t>承包人进行工程分包的，应遵守通用条款相关规定，发包人视其为承包人自行施工的工程；发包人代表对分包的同意或批准并不解除承包人的任何责任，也不代表发包人对此承担任何责任。</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1.3.2</w:t>
      </w:r>
      <w:r w:rsidRPr="00C313A8">
        <w:rPr>
          <w:rFonts w:ascii="宋体" w:hAnsi="宋体" w:hint="eastAsia"/>
          <w:color w:val="000000" w:themeColor="text1"/>
          <w:szCs w:val="24"/>
        </w:rPr>
        <w:t>发包人分包的专业工程范围如下：</w:t>
      </w:r>
      <w:r w:rsidRPr="00C313A8">
        <w:rPr>
          <w:rFonts w:ascii="宋体" w:hAnsi="宋体"/>
          <w:color w:val="000000" w:themeColor="text1"/>
          <w:szCs w:val="24"/>
        </w:rPr>
        <w:t xml:space="preserve"> </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1</w:t>
      </w:r>
      <w:r w:rsidRPr="00C313A8">
        <w:rPr>
          <w:rFonts w:ascii="宋体" w:hAnsi="宋体" w:hint="eastAsia"/>
          <w:color w:val="000000" w:themeColor="text1"/>
          <w:szCs w:val="24"/>
        </w:rPr>
        <w:t>）</w:t>
      </w:r>
      <w:r w:rsidRPr="00C313A8">
        <w:rPr>
          <w:rFonts w:ascii="宋体" w:hAnsi="宋体"/>
          <w:color w:val="000000" w:themeColor="text1"/>
          <w:szCs w:val="24"/>
          <w:u w:val="single"/>
        </w:rPr>
        <w:t xml:space="preserve">                           </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2</w:t>
      </w:r>
      <w:r w:rsidRPr="00C313A8">
        <w:rPr>
          <w:rFonts w:ascii="宋体" w:hAnsi="宋体" w:hint="eastAsia"/>
          <w:color w:val="000000" w:themeColor="text1"/>
          <w:szCs w:val="24"/>
        </w:rPr>
        <w:t>）</w:t>
      </w:r>
      <w:r w:rsidRPr="00C313A8">
        <w:rPr>
          <w:rFonts w:ascii="宋体" w:hAnsi="宋体"/>
          <w:color w:val="000000" w:themeColor="text1"/>
          <w:szCs w:val="24"/>
          <w:u w:val="single"/>
        </w:rPr>
        <w:t xml:space="preserve">                           </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1.3.3</w:t>
      </w:r>
      <w:r w:rsidRPr="00C313A8">
        <w:rPr>
          <w:rFonts w:ascii="宋体" w:hAnsi="宋体" w:hint="eastAsia"/>
          <w:color w:val="000000" w:themeColor="text1"/>
          <w:szCs w:val="24"/>
        </w:rPr>
        <w:t>发包人通过招标方式选择专业工程分包施工单位，承包人参与分包工程的招标，认可招标结果，并作为总包单位与分包工程的中标人（以下简称“分包人”）签订工程分包施工合同。</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1.3.4</w:t>
      </w:r>
      <w:r w:rsidRPr="00C313A8">
        <w:rPr>
          <w:rFonts w:ascii="宋体" w:hAnsi="宋体" w:hint="eastAsia"/>
          <w:color w:val="000000" w:themeColor="text1"/>
          <w:szCs w:val="24"/>
        </w:rPr>
        <w:t>发包人支付给承包人专业分包工程合同价款（不含设备价格）的</w:t>
      </w:r>
      <w:r w:rsidRPr="00C313A8">
        <w:rPr>
          <w:rFonts w:ascii="宋体" w:hAnsi="宋体"/>
          <w:color w:val="000000" w:themeColor="text1"/>
          <w:szCs w:val="24"/>
          <w:u w:val="single"/>
        </w:rPr>
        <w:t xml:space="preserve">   %</w:t>
      </w:r>
      <w:r w:rsidRPr="00C313A8">
        <w:rPr>
          <w:rFonts w:ascii="宋体" w:hAnsi="宋体" w:hint="eastAsia"/>
          <w:color w:val="000000" w:themeColor="text1"/>
          <w:szCs w:val="24"/>
        </w:rPr>
        <w:t>作为总承包服务配合费用，承包人不得向分包人收取其他费用；该项费用包括但不限于以下内容：</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1</w:t>
      </w:r>
      <w:r w:rsidRPr="00C313A8">
        <w:rPr>
          <w:rFonts w:ascii="宋体" w:hAnsi="宋体" w:hint="eastAsia"/>
          <w:color w:val="000000" w:themeColor="text1"/>
          <w:szCs w:val="24"/>
        </w:rPr>
        <w:t>）乙方承担总包责任所发生的费用。</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2</w:t>
      </w:r>
      <w:r w:rsidRPr="00C313A8">
        <w:rPr>
          <w:rFonts w:ascii="宋体" w:hAnsi="宋体" w:hint="eastAsia"/>
          <w:color w:val="000000" w:themeColor="text1"/>
          <w:szCs w:val="24"/>
        </w:rPr>
        <w:t>）“分包工程”施工完毕、土建工程的收尾和修复以及使用承包人的施工所用水电管线等费用（水电费用装表计量，按照实际用量结算）。</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3</w:t>
      </w:r>
      <w:r w:rsidRPr="00C313A8">
        <w:rPr>
          <w:rFonts w:ascii="宋体" w:hAnsi="宋体" w:hint="eastAsia"/>
          <w:color w:val="000000" w:themeColor="text1"/>
          <w:szCs w:val="24"/>
        </w:rPr>
        <w:t>）分包人使用承包人现场临时工程及在用的脚手架、塔吊、施工电梯等费用。</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4</w:t>
      </w:r>
      <w:r w:rsidRPr="00C313A8">
        <w:rPr>
          <w:rFonts w:ascii="宋体" w:hAnsi="宋体" w:hint="eastAsia"/>
          <w:color w:val="000000" w:themeColor="text1"/>
          <w:szCs w:val="24"/>
        </w:rPr>
        <w:t>）分包人使用工程的施工道路，到总包单位搭伙，使用总包单位的卫生间等。</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lastRenderedPageBreak/>
        <w:t>（</w:t>
      </w:r>
      <w:r w:rsidRPr="00C313A8">
        <w:rPr>
          <w:rFonts w:ascii="宋体" w:hAnsi="宋体"/>
          <w:color w:val="000000" w:themeColor="text1"/>
          <w:szCs w:val="24"/>
        </w:rPr>
        <w:t>5</w:t>
      </w:r>
      <w:r w:rsidRPr="00C313A8">
        <w:rPr>
          <w:rFonts w:ascii="宋体" w:hAnsi="宋体" w:hint="eastAsia"/>
          <w:color w:val="000000" w:themeColor="text1"/>
          <w:szCs w:val="24"/>
        </w:rPr>
        <w:t>）门窗洞口、安装工程管道口、楼地面墙面凿洞、槽等的后塞及修补等，以及整个工程的安全保卫等。</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6</w:t>
      </w:r>
      <w:r w:rsidRPr="00C313A8">
        <w:rPr>
          <w:rFonts w:ascii="宋体" w:hAnsi="宋体" w:hint="eastAsia"/>
          <w:color w:val="000000" w:themeColor="text1"/>
          <w:szCs w:val="24"/>
        </w:rPr>
        <w:t>）为分包人提供标高、轴线、定位，隐蔽工程指引等。</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7</w:t>
      </w:r>
      <w:r w:rsidRPr="00C313A8">
        <w:rPr>
          <w:rFonts w:ascii="宋体" w:hAnsi="宋体" w:hint="eastAsia"/>
          <w:color w:val="000000" w:themeColor="text1"/>
          <w:szCs w:val="24"/>
        </w:rPr>
        <w:t>）分包人的工程资料收集整理和移交；工程质量的检验和验收。</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8</w:t>
      </w:r>
      <w:r w:rsidRPr="00C313A8">
        <w:rPr>
          <w:rFonts w:ascii="宋体" w:hAnsi="宋体" w:hint="eastAsia"/>
          <w:color w:val="000000" w:themeColor="text1"/>
          <w:szCs w:val="24"/>
        </w:rPr>
        <w:t>）保证分包工程在施工期间有足够的工作面，保证其按时开工和连续施工，并承担因乙方原因使分包工程不能按时开工和配合不及时造成的工期延误责任。</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1.3.5</w:t>
      </w:r>
      <w:r w:rsidRPr="00C313A8">
        <w:rPr>
          <w:rFonts w:ascii="宋体" w:hAnsi="宋体" w:hint="eastAsia"/>
          <w:color w:val="000000" w:themeColor="text1"/>
          <w:szCs w:val="24"/>
        </w:rPr>
        <w:t>配合工程：是指某一位于施工现场内或现场外的工程，并非由承包人施工或总包，但与承包人的工程有一定联系，需要承包人配合的工程；配合工程如下：</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1</w:t>
      </w:r>
      <w:r w:rsidRPr="00C313A8">
        <w:rPr>
          <w:rFonts w:ascii="宋体" w:hAnsi="宋体" w:hint="eastAsia"/>
          <w:color w:val="000000" w:themeColor="text1"/>
          <w:szCs w:val="24"/>
        </w:rPr>
        <w:t>）</w:t>
      </w:r>
      <w:r w:rsidRPr="00C313A8">
        <w:rPr>
          <w:rFonts w:ascii="宋体" w:hAnsi="宋体"/>
          <w:color w:val="000000" w:themeColor="text1"/>
          <w:szCs w:val="24"/>
          <w:u w:val="single"/>
        </w:rPr>
        <w:t xml:space="preserve">                                     </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2</w:t>
      </w:r>
      <w:r w:rsidRPr="00C313A8">
        <w:rPr>
          <w:rFonts w:ascii="宋体" w:hAnsi="宋体" w:hint="eastAsia"/>
          <w:color w:val="000000" w:themeColor="text1"/>
          <w:szCs w:val="24"/>
        </w:rPr>
        <w:t>）</w:t>
      </w:r>
      <w:r w:rsidRPr="00C313A8">
        <w:rPr>
          <w:rFonts w:ascii="宋体" w:hAnsi="宋体"/>
          <w:color w:val="000000" w:themeColor="text1"/>
          <w:szCs w:val="24"/>
          <w:u w:val="single"/>
        </w:rPr>
        <w:t xml:space="preserve">                                     </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1.3.6</w:t>
      </w:r>
      <w:r w:rsidRPr="00C313A8">
        <w:rPr>
          <w:rFonts w:ascii="宋体" w:hAnsi="宋体" w:hint="eastAsia"/>
          <w:color w:val="000000" w:themeColor="text1"/>
          <w:szCs w:val="24"/>
        </w:rPr>
        <w:t>对于配合工程，承包人除不需要承办总包责任外，其他责任和义务同分包工程；发包人给予承包人</w:t>
      </w:r>
      <w:r w:rsidRPr="00C313A8">
        <w:rPr>
          <w:rFonts w:ascii="宋体" w:hAnsi="宋体"/>
          <w:color w:val="000000" w:themeColor="text1"/>
          <w:szCs w:val="24"/>
          <w:u w:val="single"/>
        </w:rPr>
        <w:t xml:space="preserve">    </w:t>
      </w:r>
      <w:r w:rsidRPr="00C313A8">
        <w:rPr>
          <w:rFonts w:ascii="宋体" w:hAnsi="宋体" w:hint="eastAsia"/>
          <w:color w:val="000000" w:themeColor="text1"/>
          <w:szCs w:val="24"/>
        </w:rPr>
        <w:t>万元作为承包人承担配合工作的配合费用。</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1.3.7</w:t>
      </w:r>
      <w:r w:rsidRPr="00C313A8">
        <w:rPr>
          <w:rFonts w:ascii="宋体" w:hAnsi="宋体" w:hint="eastAsia"/>
          <w:color w:val="000000" w:themeColor="text1"/>
          <w:szCs w:val="24"/>
        </w:rPr>
        <w:t>凡在与已交工工程有关联的部位施工时，必须提前向甲方提出书面联系单，经甲方同意，并签字后方可施工。</w:t>
      </w:r>
    </w:p>
    <w:p w:rsidR="00D72534" w:rsidRPr="00C313A8" w:rsidRDefault="002464DD">
      <w:pPr>
        <w:pStyle w:val="Blockquote"/>
        <w:spacing w:line="360" w:lineRule="auto"/>
        <w:ind w:left="250" w:right="0" w:firstLine="480"/>
        <w:rPr>
          <w:rFonts w:ascii="宋体" w:hAnsi="宋体"/>
          <w:b/>
          <w:color w:val="000000" w:themeColor="text1"/>
          <w:szCs w:val="24"/>
        </w:rPr>
      </w:pPr>
      <w:r w:rsidRPr="00C313A8">
        <w:rPr>
          <w:rFonts w:ascii="宋体" w:hAnsi="宋体"/>
          <w:b/>
          <w:color w:val="000000" w:themeColor="text1"/>
          <w:szCs w:val="24"/>
        </w:rPr>
        <w:t>1.4</w:t>
      </w:r>
      <w:r w:rsidRPr="00C313A8">
        <w:rPr>
          <w:rFonts w:ascii="宋体" w:hAnsi="宋体" w:hint="eastAsia"/>
          <w:b/>
          <w:color w:val="000000" w:themeColor="text1"/>
          <w:szCs w:val="24"/>
        </w:rPr>
        <w:t xml:space="preserve">  结算</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1.4.1</w:t>
      </w:r>
      <w:r w:rsidRPr="00C313A8">
        <w:rPr>
          <w:rFonts w:ascii="宋体" w:hAnsi="宋体" w:hint="eastAsia"/>
          <w:color w:val="000000" w:themeColor="text1"/>
          <w:szCs w:val="24"/>
        </w:rPr>
        <w:t>承包人的投标报价（合同价款）是承包人基于业主提供的资料和现场数据及承包人的解释和现场考察计算出来的，覆盖了完成合同义务所包括的一切工作，不得以漏项或考虑不周提出索赔。</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1.4.2</w:t>
      </w:r>
      <w:r w:rsidRPr="00C313A8">
        <w:rPr>
          <w:rFonts w:ascii="宋体" w:hAnsi="宋体" w:hint="eastAsia"/>
          <w:color w:val="000000" w:themeColor="text1"/>
          <w:szCs w:val="24"/>
        </w:rPr>
        <w:t>水电费的结算：</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1</w:t>
      </w:r>
      <w:r w:rsidRPr="00C313A8">
        <w:rPr>
          <w:rFonts w:ascii="宋体" w:hAnsi="宋体" w:hint="eastAsia"/>
          <w:color w:val="000000" w:themeColor="text1"/>
          <w:szCs w:val="24"/>
        </w:rPr>
        <w:t>）发包人在现场安装计量装置，承包人负责施工期间的保护，并在工程移交的同时完好地移交给发包人。</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2</w:t>
      </w:r>
      <w:r w:rsidRPr="00C313A8">
        <w:rPr>
          <w:rFonts w:ascii="宋体" w:hAnsi="宋体" w:hint="eastAsia"/>
          <w:color w:val="000000" w:themeColor="text1"/>
          <w:szCs w:val="24"/>
        </w:rPr>
        <w:t>）承包人投标报价已经包含水电费用，工程结算时按照发包人实际缴纳的水电费在结算价（税前）中扣除。</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hint="eastAsia"/>
          <w:color w:val="000000" w:themeColor="text1"/>
          <w:szCs w:val="24"/>
        </w:rPr>
        <w:t>（</w:t>
      </w:r>
      <w:r w:rsidRPr="00C313A8">
        <w:rPr>
          <w:rFonts w:ascii="宋体" w:hAnsi="宋体"/>
          <w:color w:val="000000" w:themeColor="text1"/>
          <w:szCs w:val="24"/>
        </w:rPr>
        <w:t>3</w:t>
      </w:r>
      <w:r w:rsidRPr="00C313A8">
        <w:rPr>
          <w:rFonts w:ascii="宋体" w:hAnsi="宋体" w:hint="eastAsia"/>
          <w:color w:val="000000" w:themeColor="text1"/>
          <w:szCs w:val="24"/>
        </w:rPr>
        <w:t>）因承包人保护不善造成计量装置损坏，承包人负责修复，并承担由此造成的增加费用（包括修复费用和水电损失费用以及可能发生的罚款或其他费用）。</w:t>
      </w:r>
    </w:p>
    <w:p w:rsidR="00D72534" w:rsidRPr="00C313A8" w:rsidRDefault="002464DD">
      <w:pPr>
        <w:pStyle w:val="Blockquote"/>
        <w:spacing w:line="360" w:lineRule="auto"/>
        <w:ind w:left="250" w:right="0" w:firstLine="480"/>
        <w:rPr>
          <w:rFonts w:ascii="宋体" w:hAnsi="宋体"/>
          <w:color w:val="000000" w:themeColor="text1"/>
          <w:szCs w:val="24"/>
          <w:u w:val="single" w:color="FFFFFF"/>
        </w:rPr>
      </w:pPr>
      <w:r w:rsidRPr="00C313A8">
        <w:rPr>
          <w:rFonts w:ascii="宋体" w:hAnsi="宋体"/>
          <w:color w:val="000000" w:themeColor="text1"/>
          <w:szCs w:val="24"/>
          <w:u w:val="single" w:color="FFFFFF"/>
        </w:rPr>
        <w:t>1.4.3</w:t>
      </w:r>
      <w:r w:rsidRPr="00C313A8">
        <w:rPr>
          <w:rFonts w:ascii="宋体" w:hAnsi="宋体" w:hint="eastAsia"/>
          <w:color w:val="000000" w:themeColor="text1"/>
          <w:szCs w:val="24"/>
          <w:u w:val="single" w:color="FFFFFF"/>
        </w:rPr>
        <w:t>发包人供应材料设备的结算：材料按照总价的</w:t>
      </w:r>
      <w:r w:rsidRPr="00C313A8">
        <w:rPr>
          <w:rFonts w:ascii="宋体" w:hAnsi="宋体"/>
          <w:color w:val="000000" w:themeColor="text1"/>
          <w:szCs w:val="24"/>
          <w:u w:val="single"/>
        </w:rPr>
        <w:t xml:space="preserve">    </w:t>
      </w:r>
      <w:r w:rsidRPr="00C313A8">
        <w:rPr>
          <w:rFonts w:ascii="宋体" w:hAnsi="宋体"/>
          <w:color w:val="000000" w:themeColor="text1"/>
          <w:szCs w:val="24"/>
          <w:u w:val="single" w:color="FFFFFF"/>
        </w:rPr>
        <w:t xml:space="preserve"> %</w:t>
      </w:r>
      <w:r w:rsidRPr="00C313A8">
        <w:rPr>
          <w:rFonts w:ascii="宋体" w:hAnsi="宋体" w:hint="eastAsia"/>
          <w:color w:val="000000" w:themeColor="text1"/>
          <w:szCs w:val="24"/>
          <w:u w:val="single" w:color="FFFFFF"/>
        </w:rPr>
        <w:t>计取保管费（材料数量最多不超过设计文件的用量（可以计算定额损耗））；设备按照总价的</w:t>
      </w:r>
      <w:r w:rsidRPr="00C313A8">
        <w:rPr>
          <w:rFonts w:ascii="宋体" w:hAnsi="宋体"/>
          <w:color w:val="000000" w:themeColor="text1"/>
          <w:szCs w:val="24"/>
          <w:u w:val="single" w:color="FFFFFF"/>
        </w:rPr>
        <w:t xml:space="preserve"> </w:t>
      </w:r>
      <w:r w:rsidRPr="00C313A8">
        <w:rPr>
          <w:rFonts w:ascii="宋体" w:hAnsi="宋体"/>
          <w:color w:val="000000" w:themeColor="text1"/>
          <w:szCs w:val="24"/>
          <w:u w:val="single"/>
        </w:rPr>
        <w:t xml:space="preserve">   </w:t>
      </w:r>
      <w:r w:rsidRPr="00C313A8">
        <w:rPr>
          <w:rFonts w:ascii="宋体" w:hAnsi="宋体"/>
          <w:color w:val="000000" w:themeColor="text1"/>
          <w:szCs w:val="24"/>
          <w:u w:val="single" w:color="FFFFFF"/>
        </w:rPr>
        <w:t xml:space="preserve"> %</w:t>
      </w:r>
      <w:r w:rsidRPr="00C313A8">
        <w:rPr>
          <w:rFonts w:ascii="宋体" w:hAnsi="宋体" w:hint="eastAsia"/>
          <w:color w:val="000000" w:themeColor="text1"/>
          <w:szCs w:val="24"/>
          <w:u w:val="single" w:color="FFFFFF"/>
        </w:rPr>
        <w:t>计取保管费；此</w:t>
      </w:r>
      <w:r w:rsidRPr="00C313A8">
        <w:rPr>
          <w:rFonts w:ascii="宋体" w:hAnsi="宋体" w:hint="eastAsia"/>
          <w:color w:val="000000" w:themeColor="text1"/>
          <w:szCs w:val="24"/>
          <w:u w:val="single" w:color="FFFFFF"/>
        </w:rPr>
        <w:lastRenderedPageBreak/>
        <w:t>费用仅计取税金。</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1.4.</w:t>
      </w:r>
      <w:r w:rsidRPr="00C313A8">
        <w:rPr>
          <w:rFonts w:ascii="宋体" w:hAnsi="宋体" w:hint="eastAsia"/>
          <w:color w:val="000000" w:themeColor="text1"/>
          <w:szCs w:val="24"/>
        </w:rPr>
        <w:t>5对于发包人提供的工程量清单中工程量的错误，承包人未在招标文件规定的异议截止日期前提出异议并附计算书的，工程结算时不再调整。</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1.4.</w:t>
      </w:r>
      <w:r w:rsidRPr="00C313A8">
        <w:rPr>
          <w:rFonts w:ascii="宋体" w:hAnsi="宋体" w:hint="eastAsia"/>
          <w:color w:val="000000" w:themeColor="text1"/>
          <w:szCs w:val="24"/>
        </w:rPr>
        <w:t>6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sidRPr="00C313A8">
        <w:rPr>
          <w:rFonts w:ascii="宋体" w:hAnsi="宋体"/>
          <w:color w:val="000000" w:themeColor="text1"/>
          <w:szCs w:val="24"/>
        </w:rPr>
        <w:t>3%</w:t>
      </w:r>
      <w:r w:rsidRPr="00C313A8">
        <w:rPr>
          <w:rFonts w:ascii="宋体" w:hAnsi="宋体" w:hint="eastAsia"/>
          <w:color w:val="000000" w:themeColor="text1"/>
          <w:szCs w:val="24"/>
        </w:rPr>
        <w:t>以外的部分。本条仅针对该单项子目造价占合同价款</w:t>
      </w:r>
      <w:r w:rsidRPr="00C313A8">
        <w:rPr>
          <w:rFonts w:ascii="宋体" w:hAnsi="宋体"/>
          <w:color w:val="000000" w:themeColor="text1"/>
          <w:szCs w:val="24"/>
        </w:rPr>
        <w:t>3%</w:t>
      </w:r>
      <w:r w:rsidRPr="00C313A8">
        <w:rPr>
          <w:rFonts w:ascii="宋体" w:hAnsi="宋体" w:hint="eastAsia"/>
          <w:color w:val="000000" w:themeColor="text1"/>
          <w:szCs w:val="24"/>
        </w:rPr>
        <w:t>以上的情况。</w:t>
      </w:r>
    </w:p>
    <w:p w:rsidR="00D72534" w:rsidRPr="00C313A8" w:rsidRDefault="002464DD">
      <w:pPr>
        <w:pStyle w:val="Blockquote"/>
        <w:spacing w:line="360" w:lineRule="auto"/>
        <w:ind w:left="250" w:right="0" w:firstLine="480"/>
        <w:rPr>
          <w:rFonts w:ascii="宋体" w:hAnsi="宋体"/>
          <w:color w:val="000000" w:themeColor="text1"/>
          <w:szCs w:val="24"/>
        </w:rPr>
      </w:pPr>
      <w:r w:rsidRPr="00C313A8">
        <w:rPr>
          <w:rFonts w:ascii="宋体" w:hAnsi="宋体"/>
          <w:color w:val="000000" w:themeColor="text1"/>
          <w:szCs w:val="24"/>
        </w:rPr>
        <w:t>1.4.</w:t>
      </w:r>
      <w:r w:rsidRPr="00C313A8">
        <w:rPr>
          <w:rFonts w:ascii="宋体" w:hAnsi="宋体" w:hint="eastAsia"/>
          <w:color w:val="000000" w:themeColor="text1"/>
          <w:szCs w:val="24"/>
        </w:rPr>
        <w:t>7对于发包人提供的工程量清单中的单项子目，承包人没有报价的，发包人认为视同该项价格已经包括在其他项目中。</w:t>
      </w:r>
    </w:p>
    <w:p w:rsidR="00D72534" w:rsidRPr="00C313A8" w:rsidRDefault="002464DD">
      <w:pPr>
        <w:pStyle w:val="Blockquote"/>
        <w:spacing w:line="360" w:lineRule="auto"/>
        <w:ind w:left="250" w:right="0" w:firstLine="480"/>
        <w:rPr>
          <w:rFonts w:ascii="宋体" w:hAnsi="宋体"/>
          <w:b/>
          <w:color w:val="000000" w:themeColor="text1"/>
          <w:szCs w:val="24"/>
        </w:rPr>
      </w:pPr>
      <w:r w:rsidRPr="00C313A8">
        <w:rPr>
          <w:rFonts w:ascii="宋体" w:hAnsi="宋体" w:hint="eastAsia"/>
          <w:b/>
          <w:color w:val="000000" w:themeColor="text1"/>
          <w:szCs w:val="24"/>
        </w:rPr>
        <w:t>1.5其他：1、中标人需在本项目建筑服务发生地主管国税机关办理《外出经营活动税收管理证明》报验备案，并依法预缴增值税、城市维护建设税及教育附加等相关税费（仅针对外地来肥建筑安装企业）。</w:t>
      </w:r>
    </w:p>
    <w:p w:rsidR="00D72534" w:rsidRPr="00C313A8" w:rsidRDefault="002464DD">
      <w:pPr>
        <w:pStyle w:val="Blockquote"/>
        <w:spacing w:line="360" w:lineRule="auto"/>
        <w:ind w:left="250" w:right="0" w:firstLine="480"/>
        <w:rPr>
          <w:rFonts w:ascii="宋体" w:hAnsi="宋体"/>
          <w:b/>
          <w:color w:val="000000" w:themeColor="text1"/>
          <w:szCs w:val="24"/>
        </w:rPr>
      </w:pPr>
      <w:r w:rsidRPr="00C313A8">
        <w:rPr>
          <w:rFonts w:ascii="宋体" w:hAnsi="宋体" w:hint="eastAsia"/>
          <w:b/>
          <w:color w:val="000000" w:themeColor="text1"/>
          <w:szCs w:val="24"/>
        </w:rPr>
        <w:t>2、根据合政〔2016〕189号文要求，工程结算审计核减额超过报审金额10%的，其超过10%以上部分的审计咨询费用由施工单位（合同乙方）承担，建设单位（合同甲方）在支付工程结算款时予以代扣，并支付给审计委托的工程造价咨询单位。</w:t>
      </w:r>
    </w:p>
    <w:p w:rsidR="00D72534" w:rsidRPr="00C313A8" w:rsidRDefault="00D72534">
      <w:pPr>
        <w:spacing w:line="360" w:lineRule="auto"/>
        <w:ind w:right="420"/>
        <w:rPr>
          <w:rFonts w:ascii="宋体" w:hAnsi="宋体"/>
          <w:b/>
          <w:color w:val="000000" w:themeColor="text1"/>
          <w:sz w:val="24"/>
          <w:szCs w:val="24"/>
        </w:rPr>
      </w:pP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发包人：</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公章</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承包人：</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公章</w:t>
      </w:r>
      <w:r w:rsidRPr="00C313A8">
        <w:rPr>
          <w:rFonts w:ascii="宋体" w:hAnsi="宋体"/>
          <w:color w:val="000000" w:themeColor="text1"/>
          <w:sz w:val="24"/>
          <w:szCs w:val="24"/>
        </w:rPr>
        <w:t>)</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法定代表人或其委托代理人：</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法定代表人或其委托代理人：</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（签字）</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（签字）</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组织机构代码：</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组织机构代码：</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地</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址：</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地</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址：</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邮政编码：</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邮政编码：</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法定代表人：</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法定代表人：</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委托代理人：</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委托代理人：</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电</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话：</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电</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话：</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传</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真：</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传</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真：</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电子信箱：</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电子信箱：</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pPr>
      <w:r w:rsidRPr="00C313A8">
        <w:rPr>
          <w:rFonts w:ascii="宋体" w:hAnsi="宋体" w:hint="eastAsia"/>
          <w:color w:val="000000" w:themeColor="text1"/>
          <w:sz w:val="24"/>
          <w:szCs w:val="24"/>
        </w:rPr>
        <w:t>开户银行：</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开户银行：</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2464DD">
      <w:pPr>
        <w:rPr>
          <w:rFonts w:ascii="宋体" w:hAnsi="宋体"/>
          <w:color w:val="000000" w:themeColor="text1"/>
          <w:sz w:val="24"/>
          <w:szCs w:val="24"/>
        </w:rPr>
        <w:sectPr w:rsidR="00D72534" w:rsidRPr="00C313A8">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type="lines" w:linePitch="312"/>
        </w:sectPr>
      </w:pPr>
      <w:r w:rsidRPr="00C313A8">
        <w:rPr>
          <w:rFonts w:ascii="宋体" w:hAnsi="宋体" w:hint="eastAsia"/>
          <w:color w:val="000000" w:themeColor="text1"/>
          <w:sz w:val="24"/>
          <w:szCs w:val="24"/>
        </w:rPr>
        <w:t>账</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号：</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 xml:space="preserve">             账</w:t>
      </w:r>
      <w:r w:rsidRPr="00C313A8">
        <w:rPr>
          <w:rFonts w:ascii="宋体" w:hAnsi="宋体"/>
          <w:color w:val="000000" w:themeColor="text1"/>
          <w:sz w:val="24"/>
          <w:szCs w:val="24"/>
        </w:rPr>
        <w:t xml:space="preserve">  </w:t>
      </w:r>
      <w:r w:rsidRPr="00C313A8">
        <w:rPr>
          <w:rFonts w:ascii="宋体" w:hAnsi="宋体" w:hint="eastAsia"/>
          <w:color w:val="000000" w:themeColor="text1"/>
          <w:sz w:val="24"/>
          <w:szCs w:val="24"/>
        </w:rPr>
        <w:t>号：</w:t>
      </w:r>
      <w:r w:rsidRPr="00C313A8">
        <w:rPr>
          <w:rFonts w:ascii="宋体" w:hAnsi="宋体" w:cs="宋体" w:hint="eastAsia"/>
          <w:color w:val="000000" w:themeColor="text1"/>
          <w:sz w:val="24"/>
          <w:szCs w:val="24"/>
          <w:u w:val="single"/>
        </w:rPr>
        <w:t></w:t>
      </w:r>
      <w:r w:rsidRPr="00C313A8">
        <w:rPr>
          <w:rFonts w:ascii="宋体" w:hAnsi="宋体"/>
          <w:color w:val="000000" w:themeColor="text1"/>
          <w:sz w:val="24"/>
          <w:szCs w:val="24"/>
          <w:u w:val="single"/>
        </w:rPr>
        <w:t xml:space="preserve">     </w:t>
      </w:r>
    </w:p>
    <w:p w:rsidR="00D72534" w:rsidRPr="00C313A8" w:rsidRDefault="00D72534">
      <w:pPr>
        <w:spacing w:line="360" w:lineRule="auto"/>
        <w:rPr>
          <w:rFonts w:ascii="宋体" w:hAnsi="宋体"/>
          <w:b/>
          <w:color w:val="000000" w:themeColor="text1"/>
          <w:szCs w:val="21"/>
        </w:rPr>
      </w:pPr>
    </w:p>
    <w:p w:rsidR="00D72534" w:rsidRPr="00C313A8" w:rsidRDefault="002464DD">
      <w:pPr>
        <w:spacing w:line="360" w:lineRule="auto"/>
        <w:rPr>
          <w:rFonts w:ascii="宋体" w:hAnsi="宋体"/>
          <w:b/>
          <w:color w:val="000000" w:themeColor="text1"/>
          <w:sz w:val="24"/>
          <w:szCs w:val="24"/>
        </w:rPr>
      </w:pPr>
      <w:r w:rsidRPr="00C313A8">
        <w:rPr>
          <w:rFonts w:ascii="宋体" w:hAnsi="宋体" w:hint="eastAsia"/>
          <w:b/>
          <w:color w:val="000000" w:themeColor="text1"/>
          <w:sz w:val="24"/>
          <w:szCs w:val="24"/>
        </w:rPr>
        <w:t>附件</w:t>
      </w:r>
      <w:bookmarkEnd w:id="549"/>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附件</w:t>
      </w:r>
      <w:r w:rsidRPr="00C313A8">
        <w:rPr>
          <w:rFonts w:ascii="宋体" w:hAnsi="宋体"/>
          <w:color w:val="000000" w:themeColor="text1"/>
          <w:sz w:val="24"/>
          <w:szCs w:val="24"/>
        </w:rPr>
        <w:t>1</w:t>
      </w:r>
      <w:r w:rsidRPr="00C313A8">
        <w:rPr>
          <w:rFonts w:ascii="宋体" w:hAnsi="宋体" w:hint="eastAsia"/>
          <w:color w:val="000000" w:themeColor="text1"/>
          <w:sz w:val="24"/>
          <w:szCs w:val="24"/>
        </w:rPr>
        <w:t>：承包人承揽工程项目一览表</w:t>
      </w:r>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附件</w:t>
      </w:r>
      <w:r w:rsidRPr="00C313A8">
        <w:rPr>
          <w:rFonts w:ascii="宋体" w:hAnsi="宋体"/>
          <w:color w:val="000000" w:themeColor="text1"/>
          <w:sz w:val="24"/>
          <w:szCs w:val="24"/>
        </w:rPr>
        <w:t>2</w:t>
      </w:r>
      <w:r w:rsidRPr="00C313A8">
        <w:rPr>
          <w:rFonts w:ascii="宋体" w:hAnsi="宋体" w:hint="eastAsia"/>
          <w:color w:val="000000" w:themeColor="text1"/>
          <w:sz w:val="24"/>
          <w:szCs w:val="24"/>
        </w:rPr>
        <w:t>：发包人供应材料设备一览表</w:t>
      </w:r>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附件</w:t>
      </w:r>
      <w:r w:rsidRPr="00C313A8">
        <w:rPr>
          <w:rFonts w:ascii="宋体" w:hAnsi="宋体"/>
          <w:color w:val="000000" w:themeColor="text1"/>
          <w:sz w:val="24"/>
          <w:szCs w:val="24"/>
        </w:rPr>
        <w:t>3</w:t>
      </w:r>
      <w:r w:rsidRPr="00C313A8">
        <w:rPr>
          <w:rFonts w:ascii="宋体" w:hAnsi="宋体" w:hint="eastAsia"/>
          <w:color w:val="000000" w:themeColor="text1"/>
          <w:sz w:val="24"/>
          <w:szCs w:val="24"/>
        </w:rPr>
        <w:t>：工程质量保修书</w:t>
      </w:r>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附件4：违约处罚标准</w:t>
      </w:r>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附件5：承包人主要施工管理人员表</w:t>
      </w:r>
    </w:p>
    <w:p w:rsidR="00D72534" w:rsidRPr="00C313A8" w:rsidRDefault="00D72534">
      <w:pPr>
        <w:spacing w:beforeLines="50" w:before="120" w:afterLines="50" w:after="120" w:line="440" w:lineRule="exact"/>
        <w:rPr>
          <w:rFonts w:ascii="宋体" w:hAnsi="宋体"/>
          <w:color w:val="000000" w:themeColor="text1"/>
          <w:szCs w:val="21"/>
        </w:rPr>
      </w:pPr>
    </w:p>
    <w:p w:rsidR="00D72534" w:rsidRPr="00C313A8" w:rsidRDefault="002464DD">
      <w:pPr>
        <w:spacing w:line="360" w:lineRule="auto"/>
        <w:rPr>
          <w:rFonts w:ascii="宋体" w:hAnsi="宋体"/>
          <w:color w:val="000000" w:themeColor="text1"/>
          <w:sz w:val="22"/>
          <w:szCs w:val="21"/>
        </w:rPr>
      </w:pPr>
      <w:r w:rsidRPr="00C313A8">
        <w:rPr>
          <w:rFonts w:ascii="宋体" w:hAnsi="宋体" w:hint="eastAsia"/>
          <w:color w:val="000000" w:themeColor="text1"/>
          <w:sz w:val="22"/>
          <w:szCs w:val="21"/>
        </w:rPr>
        <w:t>附件</w:t>
      </w:r>
      <w:r w:rsidRPr="00C313A8">
        <w:rPr>
          <w:rFonts w:ascii="宋体" w:hAnsi="宋体"/>
          <w:color w:val="000000" w:themeColor="text1"/>
          <w:sz w:val="22"/>
          <w:szCs w:val="21"/>
        </w:rPr>
        <w:t>1</w:t>
      </w:r>
      <w:r w:rsidRPr="00C313A8">
        <w:rPr>
          <w:rFonts w:ascii="宋体" w:hAnsi="宋体" w:hint="eastAsia"/>
          <w:color w:val="000000" w:themeColor="text1"/>
          <w:sz w:val="22"/>
          <w:szCs w:val="21"/>
        </w:rPr>
        <w:t>：</w:t>
      </w:r>
    </w:p>
    <w:p w:rsidR="00D72534" w:rsidRPr="00C313A8" w:rsidRDefault="002464DD">
      <w:pPr>
        <w:spacing w:line="360" w:lineRule="auto"/>
        <w:jc w:val="center"/>
        <w:rPr>
          <w:rFonts w:ascii="宋体" w:hAnsi="宋体"/>
          <w:color w:val="000000" w:themeColor="text1"/>
          <w:sz w:val="22"/>
          <w:szCs w:val="21"/>
        </w:rPr>
      </w:pPr>
      <w:r w:rsidRPr="00C313A8">
        <w:rPr>
          <w:rFonts w:ascii="宋体" w:hAnsi="宋体" w:hint="eastAsia"/>
          <w:color w:val="000000" w:themeColor="text1"/>
          <w:sz w:val="22"/>
          <w:szCs w:val="21"/>
        </w:rPr>
        <w:t>承包人承揽工程项目一览表</w:t>
      </w:r>
    </w:p>
    <w:tbl>
      <w:tblPr>
        <w:tblW w:w="10632" w:type="dxa"/>
        <w:tblInd w:w="-6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24"/>
        <w:gridCol w:w="1076"/>
        <w:gridCol w:w="1076"/>
        <w:gridCol w:w="943"/>
        <w:gridCol w:w="672"/>
        <w:gridCol w:w="1076"/>
        <w:gridCol w:w="1076"/>
        <w:gridCol w:w="1104"/>
        <w:gridCol w:w="851"/>
        <w:gridCol w:w="1134"/>
      </w:tblGrid>
      <w:tr w:rsidR="00C313A8" w:rsidRPr="00C313A8">
        <w:tc>
          <w:tcPr>
            <w:tcW w:w="1624"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建筑面积</w:t>
            </w:r>
            <w:r w:rsidRPr="00C313A8">
              <w:rPr>
                <w:rFonts w:hAnsi="宋体"/>
                <w:color w:val="000000" w:themeColor="text1"/>
                <w:sz w:val="22"/>
                <w:szCs w:val="21"/>
              </w:rPr>
              <w:t>(</w:t>
            </w:r>
            <w:r w:rsidRPr="00C313A8">
              <w:rPr>
                <w:rFonts w:hAnsi="宋体" w:hint="eastAsia"/>
                <w:color w:val="000000" w:themeColor="text1"/>
                <w:sz w:val="22"/>
                <w:szCs w:val="21"/>
              </w:rPr>
              <w:t>平方米</w:t>
            </w:r>
            <w:r w:rsidRPr="00C313A8">
              <w:rPr>
                <w:rFonts w:hAnsi="宋体"/>
                <w:color w:val="000000" w:themeColor="text1"/>
                <w:sz w:val="22"/>
                <w:szCs w:val="21"/>
              </w:rPr>
              <w:t>)</w:t>
            </w:r>
          </w:p>
        </w:tc>
        <w:tc>
          <w:tcPr>
            <w:tcW w:w="943"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设备安装内容</w:t>
            </w:r>
          </w:p>
        </w:tc>
        <w:tc>
          <w:tcPr>
            <w:tcW w:w="1104"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合同价格（元）</w:t>
            </w:r>
          </w:p>
        </w:tc>
        <w:tc>
          <w:tcPr>
            <w:tcW w:w="851"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开工日期</w:t>
            </w:r>
          </w:p>
        </w:tc>
        <w:tc>
          <w:tcPr>
            <w:tcW w:w="1134"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竣工日期</w:t>
            </w:r>
          </w:p>
        </w:tc>
      </w:tr>
      <w:tr w:rsidR="00C313A8" w:rsidRPr="00C313A8">
        <w:trPr>
          <w:trHeight w:val="567"/>
        </w:trPr>
        <w:tc>
          <w:tcPr>
            <w:tcW w:w="1624"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04"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851"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r>
      <w:tr w:rsidR="00C313A8" w:rsidRPr="00C313A8">
        <w:trPr>
          <w:trHeight w:val="567"/>
        </w:trPr>
        <w:tc>
          <w:tcPr>
            <w:tcW w:w="1624"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943"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672"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04"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851"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34"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r>
      <w:tr w:rsidR="00C313A8" w:rsidRPr="00C313A8">
        <w:trPr>
          <w:trHeight w:val="567"/>
        </w:trPr>
        <w:tc>
          <w:tcPr>
            <w:tcW w:w="1624"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943"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672"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04"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851"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34" w:type="dxa"/>
            <w:tcBorders>
              <w:top w:val="nil"/>
            </w:tcBorders>
            <w:vAlign w:val="center"/>
          </w:tcPr>
          <w:p w:rsidR="00D72534" w:rsidRPr="00C313A8" w:rsidRDefault="00D72534">
            <w:pPr>
              <w:pStyle w:val="ae"/>
              <w:keepNext/>
              <w:snapToGrid w:val="0"/>
              <w:spacing w:line="360" w:lineRule="auto"/>
              <w:rPr>
                <w:rFonts w:hAnsi="宋体"/>
                <w:color w:val="000000" w:themeColor="text1"/>
                <w:sz w:val="22"/>
                <w:szCs w:val="21"/>
              </w:rPr>
            </w:pPr>
          </w:p>
        </w:tc>
      </w:tr>
      <w:tr w:rsidR="00C313A8" w:rsidRPr="00C313A8">
        <w:trPr>
          <w:trHeight w:val="567"/>
        </w:trPr>
        <w:tc>
          <w:tcPr>
            <w:tcW w:w="1624"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04"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851"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r>
    </w:tbl>
    <w:p w:rsidR="00D72534" w:rsidRPr="00C313A8" w:rsidRDefault="00D72534">
      <w:pPr>
        <w:spacing w:line="360" w:lineRule="auto"/>
        <w:rPr>
          <w:rFonts w:ascii="宋体" w:hAnsi="宋体"/>
          <w:color w:val="000000" w:themeColor="text1"/>
          <w:sz w:val="22"/>
          <w:szCs w:val="21"/>
        </w:rPr>
      </w:pPr>
    </w:p>
    <w:p w:rsidR="00D72534" w:rsidRPr="00C313A8" w:rsidRDefault="00D72534">
      <w:pPr>
        <w:spacing w:line="360" w:lineRule="auto"/>
        <w:rPr>
          <w:rFonts w:ascii="宋体" w:hAnsi="宋体"/>
          <w:color w:val="000000" w:themeColor="text1"/>
          <w:sz w:val="22"/>
          <w:szCs w:val="21"/>
        </w:rPr>
      </w:pPr>
    </w:p>
    <w:p w:rsidR="00D72534" w:rsidRPr="00C313A8" w:rsidRDefault="002464DD">
      <w:pPr>
        <w:spacing w:line="360" w:lineRule="auto"/>
        <w:rPr>
          <w:rFonts w:ascii="宋体" w:hAnsi="宋体"/>
          <w:color w:val="000000" w:themeColor="text1"/>
          <w:sz w:val="22"/>
          <w:szCs w:val="21"/>
        </w:rPr>
      </w:pPr>
      <w:r w:rsidRPr="00C313A8">
        <w:rPr>
          <w:rFonts w:ascii="宋体" w:hAnsi="宋体" w:hint="eastAsia"/>
          <w:color w:val="000000" w:themeColor="text1"/>
          <w:sz w:val="22"/>
          <w:szCs w:val="21"/>
        </w:rPr>
        <w:t>附</w:t>
      </w:r>
      <w:bookmarkStart w:id="550" w:name="_Toc296346726"/>
      <w:bookmarkStart w:id="551" w:name="_Toc296503225"/>
      <w:bookmarkStart w:id="552" w:name="_Toc296944564"/>
      <w:bookmarkStart w:id="553" w:name="_Toc296891265"/>
      <w:bookmarkStart w:id="554" w:name="_Toc296347224"/>
      <w:bookmarkStart w:id="555" w:name="_Toc296891053"/>
      <w:bookmarkStart w:id="556" w:name="_Toc267261692"/>
      <w:r w:rsidRPr="00C313A8">
        <w:rPr>
          <w:rFonts w:ascii="宋体" w:hAnsi="宋体" w:hint="eastAsia"/>
          <w:color w:val="000000" w:themeColor="text1"/>
          <w:sz w:val="22"/>
          <w:szCs w:val="21"/>
        </w:rPr>
        <w:t>件</w:t>
      </w:r>
      <w:r w:rsidRPr="00C313A8">
        <w:rPr>
          <w:rFonts w:ascii="宋体" w:hAnsi="宋体"/>
          <w:color w:val="000000" w:themeColor="text1"/>
          <w:sz w:val="22"/>
          <w:szCs w:val="21"/>
        </w:rPr>
        <w:t>2</w:t>
      </w:r>
      <w:r w:rsidRPr="00C313A8">
        <w:rPr>
          <w:rFonts w:ascii="宋体" w:hAnsi="宋体" w:hint="eastAsia"/>
          <w:color w:val="000000" w:themeColor="text1"/>
          <w:sz w:val="22"/>
          <w:szCs w:val="21"/>
        </w:rPr>
        <w:t>：</w:t>
      </w:r>
    </w:p>
    <w:bookmarkEnd w:id="550"/>
    <w:bookmarkEnd w:id="551"/>
    <w:bookmarkEnd w:id="552"/>
    <w:bookmarkEnd w:id="553"/>
    <w:bookmarkEnd w:id="554"/>
    <w:bookmarkEnd w:id="555"/>
    <w:bookmarkEnd w:id="556"/>
    <w:p w:rsidR="00D72534" w:rsidRPr="00C313A8" w:rsidRDefault="002464DD">
      <w:pPr>
        <w:spacing w:line="360" w:lineRule="auto"/>
        <w:jc w:val="center"/>
        <w:rPr>
          <w:rFonts w:ascii="宋体" w:hAnsi="宋体"/>
          <w:color w:val="000000" w:themeColor="text1"/>
          <w:sz w:val="22"/>
          <w:szCs w:val="21"/>
        </w:rPr>
      </w:pPr>
      <w:r w:rsidRPr="00C313A8">
        <w:rPr>
          <w:rFonts w:ascii="宋体" w:hAnsi="宋体" w:hint="eastAsia"/>
          <w:color w:val="000000" w:themeColor="text1"/>
          <w:sz w:val="22"/>
          <w:szCs w:val="21"/>
        </w:rPr>
        <w:t>发包人供应材料设备一览表</w:t>
      </w:r>
    </w:p>
    <w:tbl>
      <w:tblPr>
        <w:tblW w:w="10490" w:type="dxa"/>
        <w:tblInd w:w="-5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9"/>
        <w:gridCol w:w="1816"/>
        <w:gridCol w:w="1010"/>
        <w:gridCol w:w="878"/>
        <w:gridCol w:w="794"/>
        <w:gridCol w:w="975"/>
        <w:gridCol w:w="1331"/>
        <w:gridCol w:w="1134"/>
        <w:gridCol w:w="1134"/>
        <w:gridCol w:w="709"/>
      </w:tblGrid>
      <w:tr w:rsidR="00C313A8" w:rsidRPr="00C313A8">
        <w:tc>
          <w:tcPr>
            <w:tcW w:w="709"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序号</w:t>
            </w:r>
          </w:p>
        </w:tc>
        <w:tc>
          <w:tcPr>
            <w:tcW w:w="1816"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单价（元）</w:t>
            </w:r>
          </w:p>
        </w:tc>
        <w:tc>
          <w:tcPr>
            <w:tcW w:w="1331"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质量等级</w:t>
            </w:r>
          </w:p>
        </w:tc>
        <w:tc>
          <w:tcPr>
            <w:tcW w:w="1134"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供应时间</w:t>
            </w:r>
          </w:p>
        </w:tc>
        <w:tc>
          <w:tcPr>
            <w:tcW w:w="1134"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送达地点</w:t>
            </w:r>
          </w:p>
        </w:tc>
        <w:tc>
          <w:tcPr>
            <w:tcW w:w="709" w:type="dxa"/>
            <w:tcBorders>
              <w:top w:val="single" w:sz="12" w:space="0" w:color="auto"/>
              <w:bottom w:val="double" w:sz="6" w:space="0" w:color="auto"/>
            </w:tcBorders>
            <w:vAlign w:val="center"/>
          </w:tcPr>
          <w:p w:rsidR="00D72534" w:rsidRPr="00C313A8" w:rsidRDefault="002464DD">
            <w:pPr>
              <w:pStyle w:val="ae"/>
              <w:keepNext/>
              <w:snapToGrid w:val="0"/>
              <w:spacing w:line="360" w:lineRule="auto"/>
              <w:rPr>
                <w:rFonts w:hAnsi="宋体"/>
                <w:color w:val="000000" w:themeColor="text1"/>
                <w:sz w:val="22"/>
                <w:szCs w:val="21"/>
              </w:rPr>
            </w:pPr>
            <w:r w:rsidRPr="00C313A8">
              <w:rPr>
                <w:rFonts w:hAnsi="宋体" w:hint="eastAsia"/>
                <w:color w:val="000000" w:themeColor="text1"/>
                <w:sz w:val="22"/>
                <w:szCs w:val="21"/>
              </w:rPr>
              <w:t>备注</w:t>
            </w:r>
          </w:p>
        </w:tc>
      </w:tr>
      <w:tr w:rsidR="00C313A8" w:rsidRPr="00C313A8">
        <w:trPr>
          <w:trHeight w:val="567"/>
        </w:trPr>
        <w:tc>
          <w:tcPr>
            <w:tcW w:w="709"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816"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331"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c>
          <w:tcPr>
            <w:tcW w:w="709" w:type="dxa"/>
            <w:tcBorders>
              <w:top w:val="double" w:sz="6" w:space="0" w:color="auto"/>
            </w:tcBorders>
            <w:vAlign w:val="center"/>
          </w:tcPr>
          <w:p w:rsidR="00D72534" w:rsidRPr="00C313A8" w:rsidRDefault="00D72534">
            <w:pPr>
              <w:pStyle w:val="ae"/>
              <w:keepNext/>
              <w:snapToGrid w:val="0"/>
              <w:spacing w:line="360" w:lineRule="auto"/>
              <w:rPr>
                <w:rFonts w:hAnsi="宋体"/>
                <w:color w:val="000000" w:themeColor="text1"/>
                <w:sz w:val="22"/>
                <w:szCs w:val="21"/>
              </w:rPr>
            </w:pPr>
          </w:p>
        </w:tc>
      </w:tr>
      <w:tr w:rsidR="00C313A8" w:rsidRPr="00C313A8">
        <w:trPr>
          <w:trHeight w:val="567"/>
        </w:trPr>
        <w:tc>
          <w:tcPr>
            <w:tcW w:w="709" w:type="dxa"/>
            <w:vAlign w:val="center"/>
          </w:tcPr>
          <w:p w:rsidR="00D72534" w:rsidRPr="00C313A8" w:rsidRDefault="00D72534">
            <w:pPr>
              <w:snapToGrid w:val="0"/>
              <w:spacing w:line="360" w:lineRule="auto"/>
              <w:rPr>
                <w:rFonts w:ascii="宋体" w:hAnsi="宋体"/>
                <w:color w:val="000000" w:themeColor="text1"/>
                <w:sz w:val="22"/>
                <w:szCs w:val="21"/>
              </w:rPr>
            </w:pPr>
          </w:p>
        </w:tc>
        <w:tc>
          <w:tcPr>
            <w:tcW w:w="1816" w:type="dxa"/>
            <w:vAlign w:val="center"/>
          </w:tcPr>
          <w:p w:rsidR="00D72534" w:rsidRPr="00C313A8" w:rsidRDefault="00D72534">
            <w:pPr>
              <w:snapToGrid w:val="0"/>
              <w:spacing w:line="360" w:lineRule="auto"/>
              <w:rPr>
                <w:rFonts w:ascii="宋体" w:hAnsi="宋体"/>
                <w:color w:val="000000" w:themeColor="text1"/>
                <w:sz w:val="22"/>
                <w:szCs w:val="21"/>
              </w:rPr>
            </w:pPr>
          </w:p>
        </w:tc>
        <w:tc>
          <w:tcPr>
            <w:tcW w:w="1010" w:type="dxa"/>
            <w:vAlign w:val="center"/>
          </w:tcPr>
          <w:p w:rsidR="00D72534" w:rsidRPr="00C313A8" w:rsidRDefault="00D72534">
            <w:pPr>
              <w:snapToGrid w:val="0"/>
              <w:spacing w:line="360" w:lineRule="auto"/>
              <w:rPr>
                <w:rFonts w:ascii="宋体" w:hAnsi="宋体"/>
                <w:color w:val="000000" w:themeColor="text1"/>
                <w:sz w:val="22"/>
                <w:szCs w:val="21"/>
              </w:rPr>
            </w:pPr>
          </w:p>
        </w:tc>
        <w:tc>
          <w:tcPr>
            <w:tcW w:w="878" w:type="dxa"/>
            <w:vAlign w:val="center"/>
          </w:tcPr>
          <w:p w:rsidR="00D72534" w:rsidRPr="00C313A8" w:rsidRDefault="00D72534">
            <w:pPr>
              <w:snapToGrid w:val="0"/>
              <w:spacing w:line="360" w:lineRule="auto"/>
              <w:rPr>
                <w:rFonts w:ascii="宋体" w:hAnsi="宋体"/>
                <w:color w:val="000000" w:themeColor="text1"/>
                <w:sz w:val="22"/>
                <w:szCs w:val="21"/>
              </w:rPr>
            </w:pPr>
          </w:p>
        </w:tc>
        <w:tc>
          <w:tcPr>
            <w:tcW w:w="794" w:type="dxa"/>
            <w:vAlign w:val="center"/>
          </w:tcPr>
          <w:p w:rsidR="00D72534" w:rsidRPr="00C313A8" w:rsidRDefault="00D72534">
            <w:pPr>
              <w:snapToGrid w:val="0"/>
              <w:spacing w:line="360" w:lineRule="auto"/>
              <w:rPr>
                <w:rFonts w:ascii="宋体" w:hAnsi="宋体"/>
                <w:color w:val="000000" w:themeColor="text1"/>
                <w:sz w:val="22"/>
                <w:szCs w:val="21"/>
              </w:rPr>
            </w:pPr>
          </w:p>
        </w:tc>
        <w:tc>
          <w:tcPr>
            <w:tcW w:w="975" w:type="dxa"/>
            <w:vAlign w:val="center"/>
          </w:tcPr>
          <w:p w:rsidR="00D72534" w:rsidRPr="00C313A8" w:rsidRDefault="00D72534">
            <w:pPr>
              <w:snapToGrid w:val="0"/>
              <w:spacing w:line="360" w:lineRule="auto"/>
              <w:rPr>
                <w:rFonts w:ascii="宋体" w:hAnsi="宋体"/>
                <w:color w:val="000000" w:themeColor="text1"/>
                <w:sz w:val="22"/>
                <w:szCs w:val="21"/>
              </w:rPr>
            </w:pPr>
          </w:p>
        </w:tc>
        <w:tc>
          <w:tcPr>
            <w:tcW w:w="1331" w:type="dxa"/>
            <w:vAlign w:val="center"/>
          </w:tcPr>
          <w:p w:rsidR="00D72534" w:rsidRPr="00C313A8" w:rsidRDefault="00D72534">
            <w:pPr>
              <w:snapToGrid w:val="0"/>
              <w:spacing w:line="360" w:lineRule="auto"/>
              <w:rPr>
                <w:rFonts w:ascii="宋体" w:hAnsi="宋体"/>
                <w:color w:val="000000" w:themeColor="text1"/>
                <w:sz w:val="22"/>
                <w:szCs w:val="21"/>
              </w:rPr>
            </w:pPr>
          </w:p>
        </w:tc>
        <w:tc>
          <w:tcPr>
            <w:tcW w:w="1134" w:type="dxa"/>
            <w:vAlign w:val="center"/>
          </w:tcPr>
          <w:p w:rsidR="00D72534" w:rsidRPr="00C313A8" w:rsidRDefault="00D72534">
            <w:pPr>
              <w:snapToGrid w:val="0"/>
              <w:spacing w:line="360" w:lineRule="auto"/>
              <w:rPr>
                <w:rFonts w:ascii="宋体" w:hAnsi="宋体"/>
                <w:color w:val="000000" w:themeColor="text1"/>
                <w:sz w:val="22"/>
                <w:szCs w:val="21"/>
              </w:rPr>
            </w:pPr>
          </w:p>
        </w:tc>
        <w:tc>
          <w:tcPr>
            <w:tcW w:w="1134" w:type="dxa"/>
            <w:vAlign w:val="center"/>
          </w:tcPr>
          <w:p w:rsidR="00D72534" w:rsidRPr="00C313A8" w:rsidRDefault="00D72534">
            <w:pPr>
              <w:snapToGrid w:val="0"/>
              <w:spacing w:line="360" w:lineRule="auto"/>
              <w:rPr>
                <w:rFonts w:ascii="宋体" w:hAnsi="宋体"/>
                <w:color w:val="000000" w:themeColor="text1"/>
                <w:sz w:val="22"/>
                <w:szCs w:val="21"/>
              </w:rPr>
            </w:pPr>
          </w:p>
        </w:tc>
        <w:tc>
          <w:tcPr>
            <w:tcW w:w="709" w:type="dxa"/>
            <w:vAlign w:val="center"/>
          </w:tcPr>
          <w:p w:rsidR="00D72534" w:rsidRPr="00C313A8" w:rsidRDefault="00D72534">
            <w:pPr>
              <w:snapToGrid w:val="0"/>
              <w:spacing w:line="360" w:lineRule="auto"/>
              <w:rPr>
                <w:rFonts w:ascii="宋体" w:hAnsi="宋体"/>
                <w:color w:val="000000" w:themeColor="text1"/>
                <w:sz w:val="22"/>
                <w:szCs w:val="21"/>
              </w:rPr>
            </w:pPr>
          </w:p>
        </w:tc>
      </w:tr>
      <w:tr w:rsidR="00C313A8" w:rsidRPr="00C313A8">
        <w:trPr>
          <w:trHeight w:val="567"/>
        </w:trPr>
        <w:tc>
          <w:tcPr>
            <w:tcW w:w="709"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1816"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1331"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1134"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1134"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c>
          <w:tcPr>
            <w:tcW w:w="709" w:type="dxa"/>
            <w:tcBorders>
              <w:bottom w:val="single" w:sz="12" w:space="0" w:color="auto"/>
            </w:tcBorders>
            <w:vAlign w:val="center"/>
          </w:tcPr>
          <w:p w:rsidR="00D72534" w:rsidRPr="00C313A8" w:rsidRDefault="00D72534">
            <w:pPr>
              <w:snapToGrid w:val="0"/>
              <w:spacing w:line="360" w:lineRule="auto"/>
              <w:rPr>
                <w:rFonts w:ascii="宋体" w:hAnsi="宋体"/>
                <w:color w:val="000000" w:themeColor="text1"/>
                <w:sz w:val="22"/>
                <w:szCs w:val="21"/>
              </w:rPr>
            </w:pPr>
          </w:p>
        </w:tc>
      </w:tr>
    </w:tbl>
    <w:p w:rsidR="00D72534" w:rsidRPr="00C313A8" w:rsidRDefault="00D72534">
      <w:pPr>
        <w:spacing w:line="360" w:lineRule="auto"/>
        <w:rPr>
          <w:rFonts w:ascii="宋体" w:hAnsi="宋体"/>
          <w:color w:val="000000" w:themeColor="text1"/>
          <w:sz w:val="22"/>
          <w:szCs w:val="21"/>
        </w:rPr>
      </w:pPr>
    </w:p>
    <w:p w:rsidR="00D72534" w:rsidRPr="00C313A8" w:rsidRDefault="00D72534">
      <w:pPr>
        <w:spacing w:line="360" w:lineRule="auto"/>
        <w:rPr>
          <w:rFonts w:ascii="宋体" w:hAnsi="宋体"/>
          <w:color w:val="000000" w:themeColor="text1"/>
          <w:sz w:val="22"/>
          <w:szCs w:val="21"/>
        </w:rPr>
      </w:pP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color w:val="000000" w:themeColor="text1"/>
          <w:sz w:val="22"/>
          <w:szCs w:val="21"/>
        </w:rPr>
        <w:br w:type="page"/>
      </w:r>
      <w:r w:rsidRPr="00C313A8">
        <w:rPr>
          <w:rFonts w:ascii="宋体" w:hAnsi="宋体" w:hint="eastAsia"/>
          <w:color w:val="000000" w:themeColor="text1"/>
          <w:sz w:val="24"/>
          <w:szCs w:val="24"/>
        </w:rPr>
        <w:lastRenderedPageBreak/>
        <w:t>附件3：    (房屋建筑)</w:t>
      </w:r>
    </w:p>
    <w:p w:rsidR="00D72534" w:rsidRPr="00C313A8" w:rsidRDefault="002464DD">
      <w:pPr>
        <w:adjustRightInd w:val="0"/>
        <w:snapToGrid w:val="0"/>
        <w:spacing w:beforeLines="50" w:before="120" w:afterLines="50" w:after="120" w:line="360" w:lineRule="auto"/>
        <w:jc w:val="center"/>
        <w:rPr>
          <w:rFonts w:ascii="宋体" w:hAnsi="宋体"/>
          <w:b/>
          <w:color w:val="000000" w:themeColor="text1"/>
          <w:sz w:val="24"/>
          <w:szCs w:val="24"/>
        </w:rPr>
      </w:pPr>
      <w:r w:rsidRPr="00C313A8">
        <w:rPr>
          <w:rFonts w:ascii="宋体" w:hAnsi="宋体" w:hint="eastAsia"/>
          <w:b/>
          <w:color w:val="000000" w:themeColor="text1"/>
          <w:sz w:val="24"/>
          <w:szCs w:val="24"/>
        </w:rPr>
        <w:t>工程质量保修书</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发包人（全称）：</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承包人（全称）：</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发包人和承包人根据《中华人民共和国建筑法》和《建设工程质量管理条例》，经协商一致就</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（工程全称）签订工程质量保修书。</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一、工程质量保修范围和内容</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承包人在质量保修期内，按照有关法律规定和合同约定，承担工程质量保修责任。</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b/>
          <w:color w:val="000000" w:themeColor="text1"/>
          <w:sz w:val="24"/>
          <w:szCs w:val="24"/>
        </w:rPr>
        <w:t xml:space="preserve">　　</w:t>
      </w:r>
      <w:r w:rsidRPr="00C313A8">
        <w:rPr>
          <w:rFonts w:ascii="宋体" w:hAnsi="宋体" w:hint="eastAsia"/>
          <w:color w:val="000000" w:themeColor="text1"/>
          <w:sz w:val="24"/>
          <w:szCs w:val="24"/>
        </w:rPr>
        <w:t>二、质量保修期</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根据《建设工程质量管理条例》及有关规定，工程的质量保修期如下：</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1．地基基础工程和主体结构工程为设计文件规定的工程合理使用年限；</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2．屋面防水工程、有防水要求的卫生间、房间和外墙面的防渗为</w:t>
      </w:r>
      <w:r w:rsidRPr="00C313A8">
        <w:rPr>
          <w:rFonts w:ascii="宋体" w:hAnsi="宋体" w:hint="eastAsia"/>
          <w:color w:val="000000" w:themeColor="text1"/>
          <w:sz w:val="24"/>
          <w:szCs w:val="24"/>
          <w:u w:val="single"/>
        </w:rPr>
        <w:t xml:space="preserve">   5     </w:t>
      </w:r>
      <w:r w:rsidRPr="00C313A8">
        <w:rPr>
          <w:rFonts w:ascii="宋体" w:hAnsi="宋体" w:hint="eastAsia"/>
          <w:color w:val="000000" w:themeColor="text1"/>
          <w:sz w:val="24"/>
          <w:szCs w:val="24"/>
        </w:rPr>
        <w:t>年；</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3．装修工程为</w:t>
      </w:r>
      <w:r w:rsidRPr="00C313A8">
        <w:rPr>
          <w:rFonts w:ascii="宋体" w:hAnsi="宋体" w:hint="eastAsia"/>
          <w:color w:val="000000" w:themeColor="text1"/>
          <w:sz w:val="24"/>
          <w:szCs w:val="24"/>
          <w:u w:val="single"/>
        </w:rPr>
        <w:t xml:space="preserve">    2     </w:t>
      </w:r>
      <w:r w:rsidRPr="00C313A8">
        <w:rPr>
          <w:rFonts w:ascii="宋体" w:hAnsi="宋体" w:hint="eastAsia"/>
          <w:color w:val="000000" w:themeColor="text1"/>
          <w:sz w:val="24"/>
          <w:szCs w:val="24"/>
        </w:rPr>
        <w:t>年；</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4．电气管线、给排水管道、设备安装工程为</w:t>
      </w:r>
      <w:r w:rsidRPr="00C313A8">
        <w:rPr>
          <w:rFonts w:ascii="宋体" w:hAnsi="宋体" w:hint="eastAsia"/>
          <w:color w:val="000000" w:themeColor="text1"/>
          <w:sz w:val="24"/>
          <w:szCs w:val="24"/>
          <w:u w:val="single"/>
        </w:rPr>
        <w:t xml:space="preserve">     2    </w:t>
      </w:r>
      <w:r w:rsidRPr="00C313A8">
        <w:rPr>
          <w:rFonts w:ascii="宋体" w:hAnsi="宋体" w:hint="eastAsia"/>
          <w:color w:val="000000" w:themeColor="text1"/>
          <w:sz w:val="24"/>
          <w:szCs w:val="24"/>
        </w:rPr>
        <w:t>年；</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5．供热与供冷系统为</w:t>
      </w:r>
      <w:r w:rsidRPr="00C313A8">
        <w:rPr>
          <w:rFonts w:ascii="宋体" w:hAnsi="宋体" w:hint="eastAsia"/>
          <w:color w:val="000000" w:themeColor="text1"/>
          <w:sz w:val="24"/>
          <w:szCs w:val="24"/>
          <w:u w:val="single"/>
        </w:rPr>
        <w:t xml:space="preserve">     2    </w:t>
      </w:r>
      <w:r w:rsidRPr="00C313A8">
        <w:rPr>
          <w:rFonts w:ascii="宋体" w:hAnsi="宋体" w:hint="eastAsia"/>
          <w:color w:val="000000" w:themeColor="text1"/>
          <w:sz w:val="24"/>
          <w:szCs w:val="24"/>
        </w:rPr>
        <w:t>个采暖期、供冷期；</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6．住宅小区内的给排水设施、道路等配套工程为</w:t>
      </w:r>
      <w:r w:rsidRPr="00C313A8">
        <w:rPr>
          <w:rFonts w:ascii="宋体" w:hAnsi="宋体" w:hint="eastAsia"/>
          <w:color w:val="000000" w:themeColor="text1"/>
          <w:sz w:val="24"/>
          <w:szCs w:val="24"/>
          <w:u w:val="single"/>
        </w:rPr>
        <w:t xml:space="preserve">    2     </w:t>
      </w:r>
      <w:r w:rsidRPr="00C313A8">
        <w:rPr>
          <w:rFonts w:ascii="宋体" w:hAnsi="宋体" w:hint="eastAsia"/>
          <w:color w:val="000000" w:themeColor="text1"/>
          <w:sz w:val="24"/>
          <w:szCs w:val="24"/>
        </w:rPr>
        <w:t>年；</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7．其他项目保修期限约定如下：</w:t>
      </w:r>
      <w:r w:rsidRPr="00C313A8">
        <w:rPr>
          <w:rFonts w:ascii="宋体" w:hAnsi="宋体" w:hint="eastAsia"/>
          <w:color w:val="000000" w:themeColor="text1"/>
          <w:sz w:val="24"/>
          <w:szCs w:val="24"/>
          <w:u w:val="single"/>
        </w:rPr>
        <w:t xml:space="preserve">     保温工程5年        </w:t>
      </w:r>
      <w:r w:rsidRPr="00C313A8">
        <w:rPr>
          <w:rFonts w:ascii="宋体" w:hAnsi="宋体" w:hint="eastAsia"/>
          <w:color w:val="000000" w:themeColor="text1"/>
          <w:sz w:val="24"/>
          <w:szCs w:val="24"/>
        </w:rPr>
        <w:t>。</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质量保修期自工程竣工验收合格之日起计算。</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三、缺陷责任期</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工程缺陷责任期为</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rsidR="00D72534" w:rsidRPr="00C313A8" w:rsidRDefault="002464DD">
      <w:pPr>
        <w:adjustRightInd w:val="0"/>
        <w:snapToGrid w:val="0"/>
        <w:spacing w:line="360" w:lineRule="auto"/>
        <w:ind w:firstLineChars="200" w:firstLine="480"/>
        <w:rPr>
          <w:rFonts w:ascii="宋体" w:hAnsi="宋体"/>
          <w:color w:val="000000" w:themeColor="text1"/>
          <w:sz w:val="24"/>
          <w:szCs w:val="24"/>
        </w:rPr>
      </w:pPr>
      <w:r w:rsidRPr="00C313A8">
        <w:rPr>
          <w:rFonts w:ascii="宋体" w:hAnsi="宋体" w:hint="eastAsia"/>
          <w:color w:val="000000" w:themeColor="text1"/>
          <w:sz w:val="24"/>
          <w:szCs w:val="24"/>
        </w:rPr>
        <w:t>缺陷责任期终止后，发包人应退还剩余的质量保证金。</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四、质量保修责任</w:t>
      </w:r>
    </w:p>
    <w:p w:rsidR="00D72534" w:rsidRPr="00C313A8" w:rsidRDefault="002464DD" w:rsidP="00956301">
      <w:pPr>
        <w:adjustRightInd w:val="0"/>
        <w:snapToGrid w:val="0"/>
        <w:spacing w:line="360" w:lineRule="auto"/>
        <w:ind w:firstLineChars="205" w:firstLine="492"/>
        <w:rPr>
          <w:rFonts w:ascii="宋体" w:hAnsi="宋体"/>
          <w:color w:val="000000" w:themeColor="text1"/>
          <w:sz w:val="24"/>
          <w:szCs w:val="24"/>
        </w:rPr>
      </w:pPr>
      <w:r w:rsidRPr="00C313A8">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D72534" w:rsidRPr="00C313A8" w:rsidRDefault="002464DD" w:rsidP="00956301">
      <w:pPr>
        <w:adjustRightInd w:val="0"/>
        <w:snapToGrid w:val="0"/>
        <w:spacing w:line="360" w:lineRule="auto"/>
        <w:ind w:firstLineChars="205" w:firstLine="492"/>
        <w:rPr>
          <w:rFonts w:ascii="宋体" w:hAnsi="宋体"/>
          <w:color w:val="000000" w:themeColor="text1"/>
          <w:sz w:val="24"/>
          <w:szCs w:val="24"/>
        </w:rPr>
      </w:pPr>
      <w:r w:rsidRPr="00C313A8">
        <w:rPr>
          <w:rFonts w:ascii="宋体" w:hAnsi="宋体" w:hint="eastAsia"/>
          <w:color w:val="000000" w:themeColor="text1"/>
          <w:sz w:val="24"/>
          <w:szCs w:val="24"/>
        </w:rPr>
        <w:lastRenderedPageBreak/>
        <w:t>2．发生紧急事故需抢修的，承包人在接到事故通知后，应当立即到达事故现场抢修。</w:t>
      </w:r>
    </w:p>
    <w:p w:rsidR="00D72534" w:rsidRPr="00C313A8" w:rsidRDefault="002464DD" w:rsidP="00956301">
      <w:pPr>
        <w:adjustRightInd w:val="0"/>
        <w:snapToGrid w:val="0"/>
        <w:spacing w:line="360" w:lineRule="auto"/>
        <w:ind w:firstLineChars="205" w:firstLine="492"/>
        <w:rPr>
          <w:rFonts w:ascii="宋体" w:hAnsi="宋体"/>
          <w:color w:val="000000" w:themeColor="text1"/>
          <w:sz w:val="24"/>
          <w:szCs w:val="24"/>
        </w:rPr>
      </w:pPr>
      <w:r w:rsidRPr="00C313A8">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72534" w:rsidRPr="00C313A8" w:rsidRDefault="002464DD" w:rsidP="00956301">
      <w:pPr>
        <w:adjustRightInd w:val="0"/>
        <w:snapToGrid w:val="0"/>
        <w:spacing w:line="360" w:lineRule="auto"/>
        <w:ind w:firstLineChars="205" w:firstLine="492"/>
        <w:rPr>
          <w:rFonts w:ascii="宋体" w:hAnsi="宋体"/>
          <w:color w:val="000000" w:themeColor="text1"/>
          <w:sz w:val="24"/>
          <w:szCs w:val="24"/>
        </w:rPr>
      </w:pPr>
      <w:r w:rsidRPr="00C313A8">
        <w:rPr>
          <w:rFonts w:ascii="宋体" w:hAnsi="宋体" w:hint="eastAsia"/>
          <w:color w:val="000000" w:themeColor="text1"/>
          <w:sz w:val="24"/>
          <w:szCs w:val="24"/>
        </w:rPr>
        <w:t>4．质量保修完成后，由发包人组织验收。</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五、保修费用</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 xml:space="preserve">　　保修费用由造成质量缺陷的责任方承担。</w:t>
      </w:r>
    </w:p>
    <w:p w:rsidR="00D72534" w:rsidRPr="00C313A8" w:rsidRDefault="002464DD">
      <w:pPr>
        <w:adjustRightInd w:val="0"/>
        <w:snapToGrid w:val="0"/>
        <w:spacing w:line="360" w:lineRule="auto"/>
        <w:ind w:firstLine="600"/>
        <w:rPr>
          <w:rFonts w:ascii="宋体" w:hAnsi="宋体"/>
          <w:color w:val="000000" w:themeColor="text1"/>
          <w:sz w:val="24"/>
          <w:szCs w:val="24"/>
        </w:rPr>
      </w:pPr>
      <w:r w:rsidRPr="00C313A8">
        <w:rPr>
          <w:rFonts w:ascii="宋体" w:hAnsi="宋体" w:hint="eastAsia"/>
          <w:b/>
          <w:color w:val="000000" w:themeColor="text1"/>
          <w:sz w:val="24"/>
          <w:szCs w:val="24"/>
        </w:rPr>
        <w:t>六</w:t>
      </w:r>
      <w:r w:rsidRPr="00C313A8">
        <w:rPr>
          <w:rFonts w:ascii="宋体" w:hAnsi="宋体" w:hint="eastAsia"/>
          <w:color w:val="000000" w:themeColor="text1"/>
          <w:sz w:val="24"/>
          <w:szCs w:val="24"/>
        </w:rPr>
        <w:t>、双方约定的其他工程质量保修事项：</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w:t>
      </w:r>
    </w:p>
    <w:p w:rsidR="00D72534" w:rsidRPr="00C313A8" w:rsidRDefault="002464DD">
      <w:pPr>
        <w:adjustRightInd w:val="0"/>
        <w:snapToGrid w:val="0"/>
        <w:spacing w:line="360" w:lineRule="auto"/>
        <w:ind w:firstLineChars="190" w:firstLine="456"/>
        <w:rPr>
          <w:rFonts w:ascii="宋体" w:hAnsi="宋体"/>
          <w:color w:val="000000" w:themeColor="text1"/>
          <w:sz w:val="24"/>
          <w:szCs w:val="24"/>
        </w:rPr>
      </w:pPr>
      <w:r w:rsidRPr="00C313A8">
        <w:rPr>
          <w:rFonts w:ascii="宋体" w:hAnsi="宋体" w:hint="eastAsia"/>
          <w:color w:val="000000" w:themeColor="text1"/>
          <w:sz w:val="24"/>
          <w:szCs w:val="24"/>
        </w:rPr>
        <w:t>工程质量保修书由发包人、承包人在工程竣工验收前共同签署，作为施工合同附件，其有效期限至保修期满。</w:t>
      </w:r>
    </w:p>
    <w:p w:rsidR="00D72534" w:rsidRPr="00C313A8" w:rsidRDefault="00D72534">
      <w:pPr>
        <w:adjustRightInd w:val="0"/>
        <w:snapToGrid w:val="0"/>
        <w:spacing w:line="360" w:lineRule="auto"/>
        <w:ind w:firstLine="420"/>
        <w:rPr>
          <w:rFonts w:ascii="宋体" w:hAnsi="宋体"/>
          <w:color w:val="000000" w:themeColor="text1"/>
          <w:sz w:val="24"/>
          <w:szCs w:val="24"/>
        </w:rPr>
      </w:pP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发包人(公章)：</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承包人(公章)：</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地  址：</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地  址：</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法定代表人(签字)：</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法定代表人(签字)：</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委托代理人(签字)：</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委托代理人(签字)：</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电  话：</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电  话：</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传  真：</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传  真：</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开户银行：</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开户银行：</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账  号：</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账  号：</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2464DD">
      <w:pPr>
        <w:adjustRightInd w:val="0"/>
        <w:snapToGrid w:val="0"/>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邮政编码：</w:t>
      </w:r>
      <w:r w:rsidRPr="00C313A8">
        <w:rPr>
          <w:rFonts w:ascii="宋体" w:hAnsi="宋体" w:hint="eastAsia"/>
          <w:color w:val="000000" w:themeColor="text1"/>
          <w:sz w:val="24"/>
          <w:szCs w:val="24"/>
          <w:u w:val="single"/>
        </w:rPr>
        <w:t xml:space="preserve"> </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r w:rsidRPr="00C313A8">
        <w:rPr>
          <w:rFonts w:ascii="宋体" w:hAnsi="宋体" w:hint="eastAsia"/>
          <w:color w:val="000000" w:themeColor="text1"/>
          <w:sz w:val="24"/>
          <w:szCs w:val="24"/>
        </w:rPr>
        <w:t xml:space="preserve"> 邮政编码：</w:t>
      </w:r>
      <w:r w:rsidRPr="00C313A8">
        <w:rPr>
          <w:rFonts w:ascii="宋体" w:hAnsi="宋体" w:cs="宋体" w:hint="eastAsia"/>
          <w:color w:val="000000" w:themeColor="text1"/>
          <w:sz w:val="24"/>
          <w:szCs w:val="24"/>
          <w:u w:val="single"/>
        </w:rPr>
        <w:t></w:t>
      </w:r>
      <w:r w:rsidRPr="00C313A8">
        <w:rPr>
          <w:rFonts w:ascii="宋体" w:hAnsi="宋体" w:hint="eastAsia"/>
          <w:color w:val="000000" w:themeColor="text1"/>
          <w:sz w:val="24"/>
          <w:szCs w:val="24"/>
          <w:u w:val="single"/>
        </w:rPr>
        <w:t xml:space="preserve">   </w:t>
      </w:r>
    </w:p>
    <w:p w:rsidR="00D72534" w:rsidRPr="00C313A8" w:rsidRDefault="00D72534">
      <w:pPr>
        <w:adjustRightInd w:val="0"/>
        <w:snapToGrid w:val="0"/>
        <w:spacing w:line="360" w:lineRule="auto"/>
        <w:rPr>
          <w:rFonts w:ascii="宋体" w:hAnsi="宋体"/>
          <w:b/>
          <w:color w:val="000000" w:themeColor="text1"/>
          <w:sz w:val="24"/>
          <w:szCs w:val="24"/>
        </w:rPr>
      </w:pPr>
    </w:p>
    <w:p w:rsidR="00D72534" w:rsidRPr="00C313A8" w:rsidRDefault="00D72534">
      <w:pPr>
        <w:adjustRightInd w:val="0"/>
        <w:snapToGrid w:val="0"/>
        <w:spacing w:line="360" w:lineRule="auto"/>
        <w:rPr>
          <w:rFonts w:ascii="宋体" w:hAnsi="宋体"/>
          <w:b/>
          <w:color w:val="000000" w:themeColor="text1"/>
          <w:sz w:val="24"/>
          <w:szCs w:val="24"/>
        </w:rPr>
      </w:pPr>
    </w:p>
    <w:p w:rsidR="00D72534" w:rsidRPr="00C313A8" w:rsidRDefault="00D72534">
      <w:pPr>
        <w:spacing w:line="440" w:lineRule="exact"/>
        <w:rPr>
          <w:rFonts w:ascii="宋体" w:hAnsi="宋体"/>
          <w:b/>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D72534">
      <w:pPr>
        <w:widowControl/>
        <w:jc w:val="left"/>
        <w:rPr>
          <w:rFonts w:ascii="宋体" w:hAnsi="宋体"/>
          <w:color w:val="000000" w:themeColor="text1"/>
          <w:szCs w:val="21"/>
        </w:rPr>
      </w:pPr>
    </w:p>
    <w:p w:rsidR="00D72534" w:rsidRPr="00C313A8" w:rsidRDefault="002464DD">
      <w:pPr>
        <w:spacing w:line="360" w:lineRule="auto"/>
        <w:rPr>
          <w:rFonts w:ascii="宋体" w:hAnsi="宋体"/>
          <w:color w:val="000000" w:themeColor="text1"/>
          <w:sz w:val="24"/>
          <w:szCs w:val="24"/>
        </w:rPr>
      </w:pPr>
      <w:r w:rsidRPr="00C313A8">
        <w:rPr>
          <w:rFonts w:ascii="宋体" w:hAnsi="宋体" w:hint="eastAsia"/>
          <w:color w:val="000000" w:themeColor="text1"/>
          <w:sz w:val="24"/>
          <w:szCs w:val="24"/>
        </w:rPr>
        <w:t>附</w:t>
      </w:r>
      <w:bookmarkStart w:id="557" w:name="_Toc267261699"/>
      <w:bookmarkStart w:id="558" w:name="_Toc296891268"/>
      <w:bookmarkStart w:id="559" w:name="_Toc296347227"/>
      <w:bookmarkStart w:id="560" w:name="_Toc296346729"/>
      <w:bookmarkStart w:id="561" w:name="_Toc296891056"/>
      <w:bookmarkStart w:id="562" w:name="_Toc296503228"/>
      <w:bookmarkStart w:id="563" w:name="_Toc296944567"/>
      <w:r w:rsidRPr="00C313A8">
        <w:rPr>
          <w:rFonts w:ascii="宋体" w:hAnsi="宋体" w:hint="eastAsia"/>
          <w:color w:val="000000" w:themeColor="text1"/>
          <w:sz w:val="24"/>
          <w:szCs w:val="24"/>
        </w:rPr>
        <w:t xml:space="preserve">件5                   </w:t>
      </w:r>
      <w:bookmarkEnd w:id="557"/>
      <w:bookmarkEnd w:id="558"/>
      <w:bookmarkEnd w:id="559"/>
      <w:bookmarkEnd w:id="560"/>
      <w:bookmarkEnd w:id="561"/>
      <w:bookmarkEnd w:id="562"/>
      <w:bookmarkEnd w:id="563"/>
      <w:r w:rsidRPr="00C313A8">
        <w:rPr>
          <w:rFonts w:ascii="宋体" w:hAnsi="宋体"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C313A8" w:rsidRPr="00C313A8">
        <w:trPr>
          <w:jc w:val="center"/>
        </w:trPr>
        <w:tc>
          <w:tcPr>
            <w:tcW w:w="1525" w:type="dxa"/>
            <w:tcBorders>
              <w:top w:val="single" w:sz="12" w:space="0" w:color="auto"/>
              <w:bottom w:val="double" w:sz="6" w:space="0" w:color="auto"/>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lastRenderedPageBreak/>
              <w:t>名</w:t>
            </w:r>
            <w:r w:rsidRPr="00C313A8">
              <w:rPr>
                <w:rFonts w:hAnsi="宋体"/>
                <w:color w:val="000000" w:themeColor="text1"/>
                <w:sz w:val="24"/>
              </w:rPr>
              <w:t xml:space="preserve">    </w:t>
            </w:r>
            <w:r w:rsidRPr="00C313A8">
              <w:rPr>
                <w:rFonts w:hAnsi="宋体" w:hint="eastAsia"/>
                <w:color w:val="000000" w:themeColor="text1"/>
                <w:sz w:val="24"/>
              </w:rPr>
              <w:t>称</w:t>
            </w:r>
          </w:p>
        </w:tc>
        <w:tc>
          <w:tcPr>
            <w:tcW w:w="1156" w:type="dxa"/>
            <w:tcBorders>
              <w:top w:val="single" w:sz="12" w:space="0" w:color="auto"/>
              <w:bottom w:val="double" w:sz="6" w:space="0" w:color="auto"/>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姓名</w:t>
            </w:r>
          </w:p>
        </w:tc>
        <w:tc>
          <w:tcPr>
            <w:tcW w:w="925" w:type="dxa"/>
            <w:tcBorders>
              <w:top w:val="single" w:sz="12" w:space="0" w:color="auto"/>
              <w:bottom w:val="double" w:sz="6" w:space="0" w:color="auto"/>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职务</w:t>
            </w:r>
          </w:p>
        </w:tc>
        <w:tc>
          <w:tcPr>
            <w:tcW w:w="925" w:type="dxa"/>
            <w:tcBorders>
              <w:top w:val="single" w:sz="12" w:space="0" w:color="auto"/>
              <w:bottom w:val="double" w:sz="6" w:space="0" w:color="auto"/>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职称</w:t>
            </w:r>
          </w:p>
        </w:tc>
        <w:tc>
          <w:tcPr>
            <w:tcW w:w="2358" w:type="dxa"/>
            <w:tcBorders>
              <w:top w:val="single" w:sz="12" w:space="0" w:color="auto"/>
              <w:bottom w:val="double" w:sz="6" w:space="0" w:color="auto"/>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主要资历、经验及承担过的项目</w:t>
            </w:r>
          </w:p>
        </w:tc>
        <w:tc>
          <w:tcPr>
            <w:tcW w:w="2126" w:type="dxa"/>
            <w:tcBorders>
              <w:top w:val="single" w:sz="12" w:space="0" w:color="auto"/>
              <w:bottom w:val="double" w:sz="6" w:space="0" w:color="auto"/>
            </w:tcBorders>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身份证号码</w:t>
            </w:r>
          </w:p>
        </w:tc>
      </w:tr>
      <w:tr w:rsidR="00C313A8" w:rsidRPr="00C313A8">
        <w:trPr>
          <w:jc w:val="center"/>
        </w:trPr>
        <w:tc>
          <w:tcPr>
            <w:tcW w:w="6889" w:type="dxa"/>
            <w:gridSpan w:val="5"/>
            <w:tcBorders>
              <w:top w:val="double" w:sz="6" w:space="0" w:color="auto"/>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一、总部人员</w:t>
            </w:r>
          </w:p>
        </w:tc>
        <w:tc>
          <w:tcPr>
            <w:tcW w:w="2126" w:type="dxa"/>
            <w:tcBorders>
              <w:top w:val="double" w:sz="6" w:space="0" w:color="auto"/>
            </w:tcBorders>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tcBorders>
              <w:top w:val="nil"/>
              <w:bottom w:val="nil"/>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项目主管</w:t>
            </w:r>
          </w:p>
        </w:tc>
        <w:tc>
          <w:tcPr>
            <w:tcW w:w="1156" w:type="dxa"/>
            <w:tcBorders>
              <w:top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tcBorders>
              <w:top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tcBorders>
              <w:top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tcBorders>
              <w:top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Borders>
              <w:top w:val="nil"/>
            </w:tcBorders>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tcBorders>
              <w:bottom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tcBorders>
              <w:top w:val="nil"/>
              <w:bottom w:val="nil"/>
            </w:tcBorders>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其他人员</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tcBorders>
              <w:top w:val="nil"/>
              <w:bottom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6889" w:type="dxa"/>
            <w:gridSpan w:val="5"/>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二、现场人员</w:t>
            </w: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项目经理</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项目副经理</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技术负责人</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施工员</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质检员（质量员）</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安全员</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资料员</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Merge w:val="restart"/>
            <w:vAlign w:val="center"/>
          </w:tcPr>
          <w:p w:rsidR="00D72534" w:rsidRPr="00C313A8" w:rsidRDefault="002464DD">
            <w:pPr>
              <w:pStyle w:val="ae"/>
              <w:keepNext/>
              <w:spacing w:line="360" w:lineRule="auto"/>
              <w:jc w:val="center"/>
              <w:rPr>
                <w:rFonts w:hAnsi="宋体"/>
                <w:color w:val="000000" w:themeColor="text1"/>
                <w:sz w:val="24"/>
              </w:rPr>
            </w:pPr>
            <w:r w:rsidRPr="00C313A8">
              <w:rPr>
                <w:rFonts w:hAnsi="宋体" w:hint="eastAsia"/>
                <w:color w:val="000000" w:themeColor="text1"/>
                <w:sz w:val="24"/>
              </w:rPr>
              <w:t>其他人员</w:t>
            </w: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Merge/>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tcBorders>
              <w:bottom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tcBorders>
              <w:bottom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tcBorders>
              <w:bottom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tcBorders>
              <w:bottom w:val="nil"/>
            </w:tcBorders>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Borders>
              <w:bottom w:val="nil"/>
            </w:tcBorders>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Merge/>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Merge/>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C313A8" w:rsidRPr="00C313A8">
        <w:trPr>
          <w:jc w:val="center"/>
        </w:trPr>
        <w:tc>
          <w:tcPr>
            <w:tcW w:w="1525" w:type="dxa"/>
            <w:vMerge/>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Pr>
          <w:p w:rsidR="00D72534" w:rsidRPr="00C313A8" w:rsidRDefault="00D72534">
            <w:pPr>
              <w:pStyle w:val="ae"/>
              <w:keepNext/>
              <w:spacing w:line="360" w:lineRule="auto"/>
              <w:jc w:val="center"/>
              <w:rPr>
                <w:rFonts w:hAnsi="宋体"/>
                <w:color w:val="000000" w:themeColor="text1"/>
                <w:sz w:val="24"/>
              </w:rPr>
            </w:pPr>
          </w:p>
        </w:tc>
      </w:tr>
      <w:tr w:rsidR="00D72534" w:rsidRPr="00C313A8">
        <w:trPr>
          <w:jc w:val="center"/>
        </w:trPr>
        <w:tc>
          <w:tcPr>
            <w:tcW w:w="1525" w:type="dxa"/>
            <w:vMerge/>
            <w:tcBorders>
              <w:bottom w:val="single" w:sz="12" w:space="0" w:color="auto"/>
            </w:tcBorders>
            <w:vAlign w:val="center"/>
          </w:tcPr>
          <w:p w:rsidR="00D72534" w:rsidRPr="00C313A8" w:rsidRDefault="00D72534">
            <w:pPr>
              <w:pStyle w:val="ae"/>
              <w:keepNext/>
              <w:spacing w:line="360" w:lineRule="auto"/>
              <w:jc w:val="center"/>
              <w:rPr>
                <w:rFonts w:hAnsi="宋体"/>
                <w:color w:val="000000" w:themeColor="text1"/>
                <w:sz w:val="24"/>
              </w:rPr>
            </w:pPr>
          </w:p>
        </w:tc>
        <w:tc>
          <w:tcPr>
            <w:tcW w:w="1156" w:type="dxa"/>
            <w:tcBorders>
              <w:bottom w:val="single" w:sz="12" w:space="0" w:color="auto"/>
            </w:tcBorders>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tcBorders>
              <w:bottom w:val="single" w:sz="12" w:space="0" w:color="auto"/>
            </w:tcBorders>
            <w:vAlign w:val="center"/>
          </w:tcPr>
          <w:p w:rsidR="00D72534" w:rsidRPr="00C313A8" w:rsidRDefault="00D72534">
            <w:pPr>
              <w:pStyle w:val="ae"/>
              <w:keepNext/>
              <w:spacing w:line="360" w:lineRule="auto"/>
              <w:jc w:val="center"/>
              <w:rPr>
                <w:rFonts w:hAnsi="宋体"/>
                <w:color w:val="000000" w:themeColor="text1"/>
                <w:sz w:val="24"/>
              </w:rPr>
            </w:pPr>
          </w:p>
        </w:tc>
        <w:tc>
          <w:tcPr>
            <w:tcW w:w="925" w:type="dxa"/>
            <w:tcBorders>
              <w:bottom w:val="single" w:sz="12" w:space="0" w:color="auto"/>
            </w:tcBorders>
            <w:vAlign w:val="center"/>
          </w:tcPr>
          <w:p w:rsidR="00D72534" w:rsidRPr="00C313A8" w:rsidRDefault="00D72534">
            <w:pPr>
              <w:pStyle w:val="ae"/>
              <w:keepNext/>
              <w:spacing w:line="360" w:lineRule="auto"/>
              <w:jc w:val="center"/>
              <w:rPr>
                <w:rFonts w:hAnsi="宋体"/>
                <w:color w:val="000000" w:themeColor="text1"/>
                <w:sz w:val="24"/>
              </w:rPr>
            </w:pPr>
          </w:p>
        </w:tc>
        <w:tc>
          <w:tcPr>
            <w:tcW w:w="2358" w:type="dxa"/>
            <w:tcBorders>
              <w:bottom w:val="single" w:sz="12" w:space="0" w:color="auto"/>
            </w:tcBorders>
            <w:vAlign w:val="center"/>
          </w:tcPr>
          <w:p w:rsidR="00D72534" w:rsidRPr="00C313A8" w:rsidRDefault="00D72534">
            <w:pPr>
              <w:pStyle w:val="ae"/>
              <w:keepNext/>
              <w:spacing w:line="360" w:lineRule="auto"/>
              <w:jc w:val="center"/>
              <w:rPr>
                <w:rFonts w:hAnsi="宋体"/>
                <w:color w:val="000000" w:themeColor="text1"/>
                <w:sz w:val="24"/>
              </w:rPr>
            </w:pPr>
          </w:p>
        </w:tc>
        <w:tc>
          <w:tcPr>
            <w:tcW w:w="2126" w:type="dxa"/>
            <w:tcBorders>
              <w:bottom w:val="single" w:sz="12" w:space="0" w:color="auto"/>
            </w:tcBorders>
          </w:tcPr>
          <w:p w:rsidR="00D72534" w:rsidRPr="00C313A8" w:rsidRDefault="00D72534">
            <w:pPr>
              <w:pStyle w:val="ae"/>
              <w:keepNext/>
              <w:spacing w:line="360" w:lineRule="auto"/>
              <w:jc w:val="center"/>
              <w:rPr>
                <w:rFonts w:hAnsi="宋体"/>
                <w:color w:val="000000" w:themeColor="text1"/>
                <w:sz w:val="24"/>
              </w:rPr>
            </w:pPr>
          </w:p>
        </w:tc>
      </w:tr>
    </w:tbl>
    <w:p w:rsidR="00D72534" w:rsidRPr="00C313A8" w:rsidRDefault="00D72534">
      <w:pPr>
        <w:pStyle w:val="2"/>
        <w:spacing w:before="0" w:line="500" w:lineRule="exact"/>
        <w:ind w:firstLine="0"/>
        <w:rPr>
          <w:rFonts w:ascii="Times New Roman" w:eastAsia="宋体" w:hAnsi="宋体"/>
          <w:b w:val="0"/>
          <w:bCs w:val="0"/>
          <w:color w:val="000000" w:themeColor="text1"/>
          <w:sz w:val="21"/>
          <w:szCs w:val="22"/>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rFonts w:ascii="宋体" w:hAnsi="宋体"/>
          <w:color w:val="000000" w:themeColor="text1"/>
        </w:rPr>
      </w:pPr>
      <w:bookmarkStart w:id="564" w:name="_Toc40792211"/>
    </w:p>
    <w:p w:rsidR="00D72534" w:rsidRPr="00C313A8" w:rsidRDefault="002464DD">
      <w:pPr>
        <w:keepNext/>
        <w:keepLines/>
        <w:spacing w:after="260" w:line="500" w:lineRule="exact"/>
        <w:jc w:val="center"/>
        <w:outlineLvl w:val="1"/>
        <w:rPr>
          <w:rFonts w:ascii="宋体" w:hAnsi="宋体"/>
          <w:b/>
          <w:bCs/>
          <w:color w:val="000000" w:themeColor="text1"/>
          <w:sz w:val="32"/>
          <w:szCs w:val="32"/>
        </w:rPr>
      </w:pPr>
      <w:bookmarkStart w:id="565" w:name="_Toc69194592"/>
      <w:bookmarkStart w:id="566" w:name="_Toc74747598"/>
      <w:bookmarkStart w:id="567" w:name="_Toc83203858"/>
      <w:bookmarkEnd w:id="564"/>
      <w:r w:rsidRPr="00C313A8">
        <w:rPr>
          <w:rFonts w:ascii="宋体" w:hAnsi="宋体" w:hint="eastAsia"/>
          <w:b/>
          <w:bCs/>
          <w:color w:val="000000" w:themeColor="text1"/>
          <w:sz w:val="32"/>
          <w:szCs w:val="32"/>
        </w:rPr>
        <w:lastRenderedPageBreak/>
        <w:t>第七章 投标文件格式</w:t>
      </w:r>
      <w:bookmarkEnd w:id="565"/>
      <w:bookmarkEnd w:id="566"/>
      <w:bookmarkEnd w:id="567"/>
    </w:p>
    <w:p w:rsidR="00D72534" w:rsidRPr="00C313A8" w:rsidRDefault="002464DD">
      <w:pPr>
        <w:keepNext/>
        <w:keepLines/>
        <w:spacing w:before="120" w:after="120" w:line="400" w:lineRule="exact"/>
        <w:jc w:val="center"/>
        <w:outlineLvl w:val="1"/>
        <w:rPr>
          <w:rFonts w:ascii="Arial" w:hAnsi="Arial" w:cs="Calibri"/>
          <w:b/>
          <w:bCs/>
          <w:color w:val="000000" w:themeColor="text1"/>
          <w:sz w:val="32"/>
          <w:szCs w:val="32"/>
        </w:rPr>
      </w:pPr>
      <w:bookmarkStart w:id="568" w:name="_Toc479262713"/>
      <w:bookmarkStart w:id="569" w:name="_Toc524462521"/>
      <w:bookmarkStart w:id="570" w:name="_Toc530142180"/>
      <w:bookmarkStart w:id="571" w:name="_Toc28799390"/>
      <w:bookmarkStart w:id="572" w:name="_Toc26711494"/>
      <w:bookmarkStart w:id="573" w:name="_Toc69194593"/>
      <w:bookmarkStart w:id="574" w:name="_Toc74747599"/>
      <w:bookmarkStart w:id="575" w:name="_Toc83203859"/>
      <w:r w:rsidRPr="00C313A8">
        <w:rPr>
          <w:rFonts w:ascii="Arial" w:hAnsi="Arial" w:cs="Calibri" w:hint="eastAsia"/>
          <w:b/>
          <w:bCs/>
          <w:color w:val="000000" w:themeColor="text1"/>
          <w:sz w:val="32"/>
          <w:szCs w:val="32"/>
        </w:rPr>
        <w:t>评审因素索引表</w:t>
      </w:r>
      <w:bookmarkEnd w:id="568"/>
      <w:bookmarkEnd w:id="569"/>
      <w:bookmarkEnd w:id="570"/>
      <w:bookmarkEnd w:id="571"/>
      <w:bookmarkEnd w:id="572"/>
      <w:bookmarkEnd w:id="573"/>
      <w:bookmarkEnd w:id="574"/>
      <w:bookmarkEnd w:id="575"/>
    </w:p>
    <w:p w:rsidR="00D72534" w:rsidRPr="00C313A8" w:rsidRDefault="00D72534">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C313A8" w:rsidRPr="00C313A8">
        <w:trPr>
          <w:trHeight w:val="680"/>
        </w:trPr>
        <w:tc>
          <w:tcPr>
            <w:tcW w:w="817" w:type="dxa"/>
            <w:vAlign w:val="center"/>
          </w:tcPr>
          <w:p w:rsidR="00D72534" w:rsidRPr="00C313A8" w:rsidRDefault="002464DD">
            <w:pPr>
              <w:jc w:val="center"/>
              <w:rPr>
                <w:rFonts w:ascii="Calibri" w:hAnsi="Calibri"/>
                <w:b/>
                <w:color w:val="000000" w:themeColor="text1"/>
                <w:sz w:val="24"/>
              </w:rPr>
            </w:pPr>
            <w:bookmarkStart w:id="576" w:name="_Toc256691567"/>
            <w:bookmarkStart w:id="577" w:name="_Toc256695443"/>
            <w:r w:rsidRPr="00C313A8">
              <w:rPr>
                <w:rFonts w:ascii="Calibri" w:hAnsi="Calibri" w:hint="eastAsia"/>
                <w:b/>
                <w:color w:val="000000" w:themeColor="text1"/>
                <w:sz w:val="24"/>
              </w:rPr>
              <w:t>序号</w:t>
            </w:r>
            <w:bookmarkEnd w:id="576"/>
            <w:bookmarkEnd w:id="577"/>
          </w:p>
        </w:tc>
        <w:tc>
          <w:tcPr>
            <w:tcW w:w="4820" w:type="dxa"/>
            <w:vAlign w:val="center"/>
          </w:tcPr>
          <w:p w:rsidR="00D72534" w:rsidRPr="00C313A8" w:rsidRDefault="002464DD">
            <w:pPr>
              <w:jc w:val="center"/>
              <w:rPr>
                <w:rFonts w:ascii="Calibri" w:hAnsi="Calibri"/>
                <w:b/>
                <w:color w:val="000000" w:themeColor="text1"/>
                <w:sz w:val="24"/>
              </w:rPr>
            </w:pPr>
            <w:bookmarkStart w:id="578" w:name="_Toc256691568"/>
            <w:bookmarkStart w:id="579" w:name="_Toc256695444"/>
            <w:r w:rsidRPr="00C313A8">
              <w:rPr>
                <w:rFonts w:ascii="Calibri" w:hAnsi="Calibri" w:hint="eastAsia"/>
                <w:b/>
                <w:color w:val="000000" w:themeColor="text1"/>
                <w:sz w:val="24"/>
              </w:rPr>
              <w:t>评审因素</w:t>
            </w:r>
            <w:bookmarkEnd w:id="578"/>
            <w:bookmarkEnd w:id="579"/>
          </w:p>
        </w:tc>
        <w:tc>
          <w:tcPr>
            <w:tcW w:w="3649" w:type="dxa"/>
            <w:vAlign w:val="center"/>
          </w:tcPr>
          <w:p w:rsidR="00D72534" w:rsidRPr="00C313A8" w:rsidRDefault="002464DD">
            <w:pPr>
              <w:jc w:val="center"/>
              <w:rPr>
                <w:rFonts w:ascii="Calibri" w:hAnsi="Calibri"/>
                <w:b/>
                <w:color w:val="000000" w:themeColor="text1"/>
                <w:sz w:val="24"/>
              </w:rPr>
            </w:pPr>
            <w:bookmarkStart w:id="580" w:name="_Toc256695445"/>
            <w:bookmarkStart w:id="581" w:name="_Toc256691569"/>
            <w:r w:rsidRPr="00C313A8">
              <w:rPr>
                <w:rFonts w:ascii="Calibri" w:hAnsi="Calibri" w:hint="eastAsia"/>
                <w:b/>
                <w:color w:val="000000" w:themeColor="text1"/>
                <w:sz w:val="24"/>
              </w:rPr>
              <w:t>投标文件页码范围</w:t>
            </w:r>
            <w:bookmarkEnd w:id="580"/>
            <w:bookmarkEnd w:id="581"/>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4"/>
              </w:rPr>
            </w:pPr>
          </w:p>
        </w:tc>
        <w:tc>
          <w:tcPr>
            <w:tcW w:w="4820" w:type="dxa"/>
            <w:vAlign w:val="center"/>
          </w:tcPr>
          <w:p w:rsidR="00D72534" w:rsidRPr="00C313A8" w:rsidRDefault="00D72534">
            <w:pPr>
              <w:jc w:val="center"/>
              <w:rPr>
                <w:rFonts w:ascii="Calibri" w:hAnsi="Calibri"/>
                <w:color w:val="000000" w:themeColor="text1"/>
                <w:sz w:val="24"/>
              </w:rPr>
            </w:pPr>
          </w:p>
        </w:tc>
        <w:tc>
          <w:tcPr>
            <w:tcW w:w="3649" w:type="dxa"/>
            <w:vAlign w:val="center"/>
          </w:tcPr>
          <w:p w:rsidR="00D72534" w:rsidRPr="00C313A8" w:rsidRDefault="002464DD">
            <w:pPr>
              <w:jc w:val="center"/>
              <w:rPr>
                <w:rFonts w:ascii="Calibri" w:hAnsi="Calibri"/>
                <w:color w:val="000000" w:themeColor="text1"/>
                <w:sz w:val="24"/>
              </w:rPr>
            </w:pPr>
            <w:bookmarkStart w:id="582" w:name="_Toc256691570"/>
            <w:bookmarkStart w:id="583" w:name="_Toc256695446"/>
            <w:r w:rsidRPr="00C313A8">
              <w:rPr>
                <w:rFonts w:ascii="Calibri" w:hAnsi="Calibri" w:hint="eastAsia"/>
                <w:color w:val="000000" w:themeColor="text1"/>
                <w:sz w:val="24"/>
              </w:rPr>
              <w:t>P---  P</w:t>
            </w:r>
            <w:bookmarkEnd w:id="582"/>
            <w:bookmarkEnd w:id="583"/>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84" w:name="_Toc256695447"/>
            <w:bookmarkStart w:id="585" w:name="_Toc256691571"/>
            <w:r w:rsidRPr="00C313A8">
              <w:rPr>
                <w:rFonts w:ascii="Calibri" w:hAnsi="Calibri" w:hint="eastAsia"/>
                <w:color w:val="000000" w:themeColor="text1"/>
                <w:sz w:val="24"/>
              </w:rPr>
              <w:t>P---  P</w:t>
            </w:r>
            <w:bookmarkEnd w:id="584"/>
            <w:bookmarkEnd w:id="585"/>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86" w:name="_Toc256691572"/>
            <w:bookmarkStart w:id="587" w:name="_Toc256695448"/>
            <w:r w:rsidRPr="00C313A8">
              <w:rPr>
                <w:rFonts w:ascii="Calibri" w:hAnsi="Calibri" w:hint="eastAsia"/>
                <w:color w:val="000000" w:themeColor="text1"/>
                <w:sz w:val="24"/>
              </w:rPr>
              <w:t>P---  P</w:t>
            </w:r>
            <w:bookmarkEnd w:id="586"/>
            <w:bookmarkEnd w:id="587"/>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88" w:name="_Toc256695449"/>
            <w:bookmarkStart w:id="589" w:name="_Toc256691573"/>
            <w:r w:rsidRPr="00C313A8">
              <w:rPr>
                <w:rFonts w:ascii="Calibri" w:hAnsi="Calibri" w:hint="eastAsia"/>
                <w:color w:val="000000" w:themeColor="text1"/>
                <w:sz w:val="24"/>
              </w:rPr>
              <w:t>P---  P</w:t>
            </w:r>
            <w:bookmarkEnd w:id="588"/>
            <w:bookmarkEnd w:id="589"/>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90" w:name="_Toc256695450"/>
            <w:bookmarkStart w:id="591" w:name="_Toc256691574"/>
            <w:r w:rsidRPr="00C313A8">
              <w:rPr>
                <w:rFonts w:ascii="Calibri" w:hAnsi="Calibri" w:hint="eastAsia"/>
                <w:color w:val="000000" w:themeColor="text1"/>
                <w:sz w:val="24"/>
              </w:rPr>
              <w:t>P---  P</w:t>
            </w:r>
            <w:bookmarkEnd w:id="590"/>
            <w:bookmarkEnd w:id="591"/>
          </w:p>
        </w:tc>
      </w:tr>
      <w:tr w:rsidR="00C313A8" w:rsidRPr="00C313A8">
        <w:trPr>
          <w:trHeight w:val="584"/>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92" w:name="_Toc256695451"/>
            <w:bookmarkStart w:id="593" w:name="_Toc256691575"/>
            <w:r w:rsidRPr="00C313A8">
              <w:rPr>
                <w:rFonts w:ascii="Calibri" w:hAnsi="Calibri" w:hint="eastAsia"/>
                <w:color w:val="000000" w:themeColor="text1"/>
                <w:sz w:val="24"/>
              </w:rPr>
              <w:t>P---  P</w:t>
            </w:r>
            <w:bookmarkEnd w:id="592"/>
            <w:bookmarkEnd w:id="593"/>
          </w:p>
        </w:tc>
      </w:tr>
      <w:tr w:rsidR="00C313A8" w:rsidRPr="00C313A8">
        <w:trPr>
          <w:trHeight w:val="584"/>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94" w:name="_Toc256695452"/>
            <w:bookmarkStart w:id="595" w:name="_Toc256691576"/>
            <w:r w:rsidRPr="00C313A8">
              <w:rPr>
                <w:rFonts w:ascii="Calibri" w:hAnsi="Calibri" w:hint="eastAsia"/>
                <w:color w:val="000000" w:themeColor="text1"/>
                <w:sz w:val="24"/>
              </w:rPr>
              <w:t>P---  P</w:t>
            </w:r>
            <w:bookmarkEnd w:id="594"/>
            <w:bookmarkEnd w:id="595"/>
          </w:p>
        </w:tc>
      </w:tr>
      <w:tr w:rsidR="00C313A8" w:rsidRPr="00C313A8">
        <w:trPr>
          <w:trHeight w:val="584"/>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96" w:name="_Toc256695453"/>
            <w:bookmarkStart w:id="597" w:name="_Toc256691577"/>
            <w:r w:rsidRPr="00C313A8">
              <w:rPr>
                <w:rFonts w:ascii="Calibri" w:hAnsi="Calibri" w:hint="eastAsia"/>
                <w:color w:val="000000" w:themeColor="text1"/>
                <w:sz w:val="24"/>
              </w:rPr>
              <w:t>P---  P</w:t>
            </w:r>
            <w:bookmarkEnd w:id="596"/>
            <w:bookmarkEnd w:id="597"/>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598" w:name="_Toc256691578"/>
            <w:bookmarkStart w:id="599" w:name="_Toc256695454"/>
            <w:r w:rsidRPr="00C313A8">
              <w:rPr>
                <w:rFonts w:ascii="Calibri" w:hAnsi="Calibri" w:hint="eastAsia"/>
                <w:color w:val="000000" w:themeColor="text1"/>
                <w:sz w:val="24"/>
              </w:rPr>
              <w:t>P---  P</w:t>
            </w:r>
            <w:bookmarkEnd w:id="598"/>
            <w:bookmarkEnd w:id="599"/>
          </w:p>
        </w:tc>
      </w:tr>
      <w:tr w:rsidR="00C313A8" w:rsidRPr="00C313A8">
        <w:trPr>
          <w:trHeight w:val="584"/>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600" w:name="_Toc256691579"/>
            <w:bookmarkStart w:id="601" w:name="_Toc256695455"/>
            <w:r w:rsidRPr="00C313A8">
              <w:rPr>
                <w:rFonts w:ascii="Calibri" w:hAnsi="Calibri" w:hint="eastAsia"/>
                <w:color w:val="000000" w:themeColor="text1"/>
                <w:sz w:val="24"/>
              </w:rPr>
              <w:t>P---  P</w:t>
            </w:r>
            <w:bookmarkEnd w:id="600"/>
            <w:bookmarkEnd w:id="601"/>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8"/>
                <w:szCs w:val="28"/>
              </w:rPr>
            </w:pPr>
            <w:bookmarkStart w:id="602" w:name="_Toc256695456"/>
            <w:bookmarkStart w:id="603" w:name="_Toc256691580"/>
            <w:r w:rsidRPr="00C313A8">
              <w:rPr>
                <w:rFonts w:ascii="Calibri" w:hAnsi="Calibri" w:hint="eastAsia"/>
                <w:color w:val="000000" w:themeColor="text1"/>
                <w:sz w:val="24"/>
              </w:rPr>
              <w:t>P---  P</w:t>
            </w:r>
            <w:bookmarkEnd w:id="602"/>
            <w:bookmarkEnd w:id="603"/>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4"/>
              </w:rPr>
            </w:pPr>
            <w:bookmarkStart w:id="604" w:name="_Toc256695457"/>
            <w:bookmarkStart w:id="605" w:name="_Toc256691581"/>
            <w:r w:rsidRPr="00C313A8">
              <w:rPr>
                <w:rFonts w:ascii="Calibri" w:hAnsi="Calibri" w:hint="eastAsia"/>
                <w:color w:val="000000" w:themeColor="text1"/>
                <w:sz w:val="24"/>
              </w:rPr>
              <w:t>P---  P</w:t>
            </w:r>
            <w:bookmarkEnd w:id="604"/>
            <w:bookmarkEnd w:id="605"/>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2464DD">
            <w:pPr>
              <w:jc w:val="center"/>
              <w:rPr>
                <w:rFonts w:ascii="Calibri" w:hAnsi="Calibri"/>
                <w:color w:val="000000" w:themeColor="text1"/>
                <w:sz w:val="28"/>
                <w:szCs w:val="28"/>
              </w:rPr>
            </w:pPr>
            <w:bookmarkStart w:id="606" w:name="_Toc256691582"/>
            <w:bookmarkStart w:id="607" w:name="_Toc256695458"/>
            <w:r w:rsidRPr="00C313A8">
              <w:rPr>
                <w:rFonts w:ascii="Calibri" w:hAnsi="Calibri" w:hint="eastAsia"/>
                <w:color w:val="000000" w:themeColor="text1"/>
                <w:sz w:val="24"/>
              </w:rPr>
              <w:t>P---  P</w:t>
            </w:r>
            <w:bookmarkEnd w:id="606"/>
            <w:bookmarkEnd w:id="607"/>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2464DD">
            <w:pPr>
              <w:jc w:val="center"/>
              <w:rPr>
                <w:rFonts w:ascii="Calibri" w:hAnsi="Calibri"/>
                <w:color w:val="000000" w:themeColor="text1"/>
                <w:sz w:val="28"/>
                <w:szCs w:val="28"/>
              </w:rPr>
            </w:pPr>
            <w:bookmarkStart w:id="608" w:name="_Toc256691583"/>
            <w:bookmarkStart w:id="609" w:name="_Toc256695459"/>
            <w:r w:rsidRPr="00C313A8">
              <w:rPr>
                <w:rFonts w:ascii="Calibri" w:hAnsi="Calibri" w:hint="eastAsia"/>
                <w:color w:val="000000" w:themeColor="text1"/>
                <w:sz w:val="28"/>
                <w:szCs w:val="28"/>
              </w:rPr>
              <w:t>……</w:t>
            </w:r>
            <w:bookmarkEnd w:id="608"/>
            <w:bookmarkEnd w:id="609"/>
          </w:p>
        </w:tc>
        <w:tc>
          <w:tcPr>
            <w:tcW w:w="3649" w:type="dxa"/>
            <w:vAlign w:val="center"/>
          </w:tcPr>
          <w:p w:rsidR="00D72534" w:rsidRPr="00C313A8" w:rsidRDefault="002464DD">
            <w:pPr>
              <w:jc w:val="center"/>
              <w:rPr>
                <w:rFonts w:ascii="Calibri" w:hAnsi="Calibri"/>
                <w:color w:val="000000" w:themeColor="text1"/>
                <w:sz w:val="24"/>
              </w:rPr>
            </w:pPr>
            <w:bookmarkStart w:id="610" w:name="_Toc256691584"/>
            <w:bookmarkStart w:id="611" w:name="_Toc256695460"/>
            <w:r w:rsidRPr="00C313A8">
              <w:rPr>
                <w:rFonts w:ascii="Calibri" w:hAnsi="Calibri" w:hint="eastAsia"/>
                <w:color w:val="000000" w:themeColor="text1"/>
                <w:sz w:val="28"/>
                <w:szCs w:val="28"/>
              </w:rPr>
              <w:t>……</w:t>
            </w:r>
            <w:bookmarkEnd w:id="610"/>
            <w:bookmarkEnd w:id="611"/>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D72534">
            <w:pPr>
              <w:jc w:val="center"/>
              <w:rPr>
                <w:rFonts w:ascii="Calibri" w:hAnsi="Calibri"/>
                <w:color w:val="000000" w:themeColor="text1"/>
                <w:sz w:val="28"/>
                <w:szCs w:val="28"/>
              </w:rPr>
            </w:pPr>
          </w:p>
        </w:tc>
      </w:tr>
      <w:tr w:rsidR="00C313A8" w:rsidRPr="00C313A8">
        <w:trPr>
          <w:trHeight w:val="680"/>
        </w:trPr>
        <w:tc>
          <w:tcPr>
            <w:tcW w:w="817" w:type="dxa"/>
            <w:vAlign w:val="center"/>
          </w:tcPr>
          <w:p w:rsidR="00D72534" w:rsidRPr="00C313A8" w:rsidRDefault="00D72534">
            <w:pPr>
              <w:jc w:val="center"/>
              <w:rPr>
                <w:rFonts w:ascii="Calibri" w:hAnsi="Calibri"/>
                <w:color w:val="000000" w:themeColor="text1"/>
                <w:sz w:val="28"/>
                <w:szCs w:val="28"/>
              </w:rPr>
            </w:pPr>
          </w:p>
        </w:tc>
        <w:tc>
          <w:tcPr>
            <w:tcW w:w="4820" w:type="dxa"/>
            <w:vAlign w:val="center"/>
          </w:tcPr>
          <w:p w:rsidR="00D72534" w:rsidRPr="00C313A8" w:rsidRDefault="00D72534">
            <w:pPr>
              <w:jc w:val="center"/>
              <w:rPr>
                <w:rFonts w:ascii="Calibri" w:hAnsi="Calibri"/>
                <w:color w:val="000000" w:themeColor="text1"/>
                <w:sz w:val="28"/>
                <w:szCs w:val="28"/>
              </w:rPr>
            </w:pPr>
          </w:p>
        </w:tc>
        <w:tc>
          <w:tcPr>
            <w:tcW w:w="3649" w:type="dxa"/>
            <w:vAlign w:val="center"/>
          </w:tcPr>
          <w:p w:rsidR="00D72534" w:rsidRPr="00C313A8" w:rsidRDefault="00D72534">
            <w:pPr>
              <w:jc w:val="center"/>
              <w:rPr>
                <w:rFonts w:ascii="Calibri" w:hAnsi="Calibri"/>
                <w:color w:val="000000" w:themeColor="text1"/>
                <w:sz w:val="28"/>
                <w:szCs w:val="28"/>
              </w:rPr>
            </w:pPr>
          </w:p>
        </w:tc>
      </w:tr>
    </w:tbl>
    <w:p w:rsidR="00D72534" w:rsidRPr="00C313A8" w:rsidRDefault="002464DD">
      <w:pPr>
        <w:spacing w:line="500" w:lineRule="exact"/>
        <w:jc w:val="center"/>
        <w:rPr>
          <w:rFonts w:ascii="宋体" w:hAnsi="宋体"/>
          <w:b/>
          <w:color w:val="000000" w:themeColor="text1"/>
          <w:sz w:val="24"/>
          <w:szCs w:val="24"/>
        </w:rPr>
      </w:pPr>
      <w:r w:rsidRPr="00C313A8">
        <w:rPr>
          <w:rFonts w:ascii="黑体" w:eastAsia="黑体"/>
          <w:color w:val="000000" w:themeColor="text1"/>
          <w:sz w:val="28"/>
          <w:szCs w:val="28"/>
        </w:rPr>
        <w:br w:type="page"/>
      </w:r>
    </w:p>
    <w:p w:rsidR="00D72534" w:rsidRPr="00C313A8" w:rsidRDefault="002464DD">
      <w:pPr>
        <w:spacing w:line="500" w:lineRule="exact"/>
        <w:jc w:val="center"/>
        <w:rPr>
          <w:rFonts w:ascii="宋体" w:hAnsi="宋体"/>
          <w:b/>
          <w:color w:val="000000" w:themeColor="text1"/>
          <w:sz w:val="24"/>
          <w:szCs w:val="24"/>
        </w:rPr>
      </w:pPr>
      <w:r w:rsidRPr="00C313A8">
        <w:rPr>
          <w:rFonts w:ascii="宋体" w:hAnsi="宋体" w:hint="eastAsia"/>
          <w:b/>
          <w:color w:val="000000" w:themeColor="text1"/>
          <w:sz w:val="24"/>
          <w:szCs w:val="24"/>
        </w:rPr>
        <w:lastRenderedPageBreak/>
        <w:t>投标文件资料清单</w:t>
      </w:r>
    </w:p>
    <w:p w:rsidR="00D72534" w:rsidRPr="00C313A8" w:rsidRDefault="00D72534">
      <w:pPr>
        <w:spacing w:line="500" w:lineRule="exact"/>
        <w:jc w:val="center"/>
        <w:rPr>
          <w:rFonts w:ascii="宋体" w:hAnsi="宋体"/>
          <w:b/>
          <w:color w:val="000000" w:themeColor="text1"/>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C313A8" w:rsidRPr="00C313A8">
        <w:trPr>
          <w:trHeight w:val="585"/>
        </w:trPr>
        <w:tc>
          <w:tcPr>
            <w:tcW w:w="1242" w:type="dxa"/>
            <w:vAlign w:val="center"/>
          </w:tcPr>
          <w:p w:rsidR="00D72534" w:rsidRPr="00C313A8" w:rsidRDefault="002464DD">
            <w:pPr>
              <w:spacing w:line="400" w:lineRule="exact"/>
              <w:jc w:val="center"/>
              <w:rPr>
                <w:rFonts w:ascii="宋体" w:hAnsi="宋体"/>
                <w:b/>
                <w:color w:val="000000" w:themeColor="text1"/>
                <w:sz w:val="24"/>
              </w:rPr>
            </w:pPr>
            <w:r w:rsidRPr="00C313A8">
              <w:rPr>
                <w:rFonts w:ascii="宋体" w:hAnsi="宋体" w:hint="eastAsia"/>
                <w:b/>
                <w:color w:val="000000" w:themeColor="text1"/>
                <w:sz w:val="24"/>
              </w:rPr>
              <w:t>序号</w:t>
            </w:r>
          </w:p>
        </w:tc>
        <w:tc>
          <w:tcPr>
            <w:tcW w:w="5376" w:type="dxa"/>
            <w:vAlign w:val="center"/>
          </w:tcPr>
          <w:p w:rsidR="00D72534" w:rsidRPr="00C313A8" w:rsidRDefault="002464DD">
            <w:pPr>
              <w:spacing w:line="400" w:lineRule="exact"/>
              <w:jc w:val="center"/>
              <w:rPr>
                <w:rFonts w:ascii="宋体" w:hAnsi="宋体"/>
                <w:b/>
                <w:color w:val="000000" w:themeColor="text1"/>
                <w:sz w:val="24"/>
              </w:rPr>
            </w:pPr>
            <w:r w:rsidRPr="00C313A8">
              <w:rPr>
                <w:rFonts w:ascii="宋体" w:hAnsi="宋体" w:hint="eastAsia"/>
                <w:b/>
                <w:color w:val="000000" w:themeColor="text1"/>
                <w:sz w:val="24"/>
              </w:rPr>
              <w:t>资料名称</w:t>
            </w:r>
          </w:p>
        </w:tc>
        <w:tc>
          <w:tcPr>
            <w:tcW w:w="2625" w:type="dxa"/>
            <w:vAlign w:val="center"/>
          </w:tcPr>
          <w:p w:rsidR="00D72534" w:rsidRPr="00C313A8" w:rsidRDefault="002464DD">
            <w:pPr>
              <w:spacing w:line="400" w:lineRule="exact"/>
              <w:jc w:val="center"/>
              <w:rPr>
                <w:rFonts w:ascii="宋体" w:hAnsi="宋体"/>
                <w:b/>
                <w:color w:val="000000" w:themeColor="text1"/>
                <w:sz w:val="24"/>
              </w:rPr>
            </w:pPr>
            <w:r w:rsidRPr="00C313A8">
              <w:rPr>
                <w:rFonts w:ascii="宋体" w:hAnsi="宋体" w:hint="eastAsia"/>
                <w:b/>
                <w:color w:val="000000" w:themeColor="text1"/>
                <w:sz w:val="24"/>
              </w:rPr>
              <w:t>备注</w:t>
            </w: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一</w:t>
            </w:r>
          </w:p>
        </w:tc>
        <w:tc>
          <w:tcPr>
            <w:tcW w:w="5376" w:type="dxa"/>
            <w:vAlign w:val="center"/>
          </w:tcPr>
          <w:p w:rsidR="00D72534" w:rsidRPr="00C313A8" w:rsidRDefault="002464DD">
            <w:pPr>
              <w:rPr>
                <w:color w:val="000000" w:themeColor="text1"/>
                <w:u w:val="single"/>
              </w:rPr>
            </w:pPr>
            <w:r w:rsidRPr="00C313A8">
              <w:rPr>
                <w:rFonts w:hint="eastAsia"/>
                <w:bCs/>
                <w:color w:val="000000" w:themeColor="text1"/>
                <w:sz w:val="24"/>
              </w:rPr>
              <w:t>投标函</w:t>
            </w:r>
          </w:p>
        </w:tc>
        <w:tc>
          <w:tcPr>
            <w:tcW w:w="2625" w:type="dxa"/>
            <w:vAlign w:val="center"/>
          </w:tcPr>
          <w:p w:rsidR="00D72534" w:rsidRPr="00C313A8" w:rsidRDefault="00D72534">
            <w:pPr>
              <w:spacing w:line="360" w:lineRule="auto"/>
              <w:jc w:val="center"/>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二</w:t>
            </w:r>
          </w:p>
        </w:tc>
        <w:tc>
          <w:tcPr>
            <w:tcW w:w="5376" w:type="dxa"/>
            <w:vAlign w:val="center"/>
          </w:tcPr>
          <w:p w:rsidR="00D72534" w:rsidRPr="00C313A8" w:rsidRDefault="002464DD">
            <w:pPr>
              <w:rPr>
                <w:bCs/>
                <w:color w:val="000000" w:themeColor="text1"/>
                <w:sz w:val="24"/>
              </w:rPr>
            </w:pPr>
            <w:r w:rsidRPr="00C313A8">
              <w:rPr>
                <w:rFonts w:hint="eastAsia"/>
                <w:color w:val="000000" w:themeColor="text1"/>
                <w:sz w:val="24"/>
              </w:rPr>
              <w:t>拟投标人情况综合简介</w:t>
            </w:r>
          </w:p>
        </w:tc>
        <w:tc>
          <w:tcPr>
            <w:tcW w:w="2625" w:type="dxa"/>
            <w:vAlign w:val="center"/>
          </w:tcPr>
          <w:p w:rsidR="00D72534" w:rsidRPr="00C313A8" w:rsidRDefault="00D72534">
            <w:pPr>
              <w:spacing w:line="360" w:lineRule="auto"/>
              <w:jc w:val="center"/>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三</w:t>
            </w:r>
          </w:p>
        </w:tc>
        <w:tc>
          <w:tcPr>
            <w:tcW w:w="5376" w:type="dxa"/>
            <w:vAlign w:val="center"/>
          </w:tcPr>
          <w:p w:rsidR="00D72534" w:rsidRPr="00C313A8" w:rsidRDefault="002464DD">
            <w:pPr>
              <w:rPr>
                <w:bCs/>
                <w:color w:val="000000" w:themeColor="text1"/>
                <w:sz w:val="24"/>
              </w:rPr>
            </w:pPr>
            <w:r w:rsidRPr="00C313A8">
              <w:rPr>
                <w:rFonts w:hint="eastAsia"/>
                <w:bCs/>
                <w:color w:val="000000" w:themeColor="text1"/>
                <w:sz w:val="24"/>
              </w:rPr>
              <w:t>投标保证金退还声明</w:t>
            </w:r>
          </w:p>
        </w:tc>
        <w:tc>
          <w:tcPr>
            <w:tcW w:w="2625" w:type="dxa"/>
            <w:vAlign w:val="center"/>
          </w:tcPr>
          <w:p w:rsidR="00D72534" w:rsidRPr="00C313A8" w:rsidRDefault="00D72534">
            <w:pPr>
              <w:rPr>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四</w:t>
            </w:r>
          </w:p>
        </w:tc>
        <w:tc>
          <w:tcPr>
            <w:tcW w:w="5376" w:type="dxa"/>
            <w:vAlign w:val="center"/>
          </w:tcPr>
          <w:p w:rsidR="00D72534" w:rsidRPr="00C313A8" w:rsidRDefault="002464DD">
            <w:pPr>
              <w:rPr>
                <w:bCs/>
                <w:color w:val="000000" w:themeColor="text1"/>
                <w:sz w:val="24"/>
              </w:rPr>
            </w:pPr>
            <w:r w:rsidRPr="00C313A8">
              <w:rPr>
                <w:rFonts w:hint="eastAsia"/>
                <w:bCs/>
                <w:color w:val="000000" w:themeColor="text1"/>
                <w:sz w:val="24"/>
              </w:rPr>
              <w:t>开标一览表</w:t>
            </w:r>
          </w:p>
        </w:tc>
        <w:tc>
          <w:tcPr>
            <w:tcW w:w="2625" w:type="dxa"/>
            <w:vAlign w:val="center"/>
          </w:tcPr>
          <w:p w:rsidR="00D72534" w:rsidRPr="00C313A8" w:rsidRDefault="00D72534">
            <w:pPr>
              <w:rPr>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五</w:t>
            </w:r>
          </w:p>
        </w:tc>
        <w:tc>
          <w:tcPr>
            <w:tcW w:w="5376" w:type="dxa"/>
            <w:vAlign w:val="center"/>
          </w:tcPr>
          <w:p w:rsidR="00D72534" w:rsidRPr="00C313A8" w:rsidRDefault="002464DD">
            <w:pPr>
              <w:rPr>
                <w:bCs/>
                <w:color w:val="000000" w:themeColor="text1"/>
                <w:sz w:val="24"/>
                <w:szCs w:val="20"/>
              </w:rPr>
            </w:pPr>
            <w:r w:rsidRPr="00C313A8">
              <w:rPr>
                <w:rFonts w:hint="eastAsia"/>
                <w:bCs/>
                <w:color w:val="000000" w:themeColor="text1"/>
                <w:sz w:val="24"/>
                <w:szCs w:val="20"/>
              </w:rPr>
              <w:t>投标报价表</w:t>
            </w:r>
          </w:p>
        </w:tc>
        <w:tc>
          <w:tcPr>
            <w:tcW w:w="2625" w:type="dxa"/>
            <w:vAlign w:val="center"/>
          </w:tcPr>
          <w:p w:rsidR="00D72534" w:rsidRPr="00C313A8" w:rsidRDefault="00D72534">
            <w:pPr>
              <w:rPr>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六</w:t>
            </w:r>
          </w:p>
        </w:tc>
        <w:tc>
          <w:tcPr>
            <w:tcW w:w="5376" w:type="dxa"/>
            <w:vAlign w:val="center"/>
          </w:tcPr>
          <w:p w:rsidR="00D72534" w:rsidRPr="00C313A8" w:rsidRDefault="002464DD">
            <w:pPr>
              <w:rPr>
                <w:bCs/>
                <w:color w:val="000000" w:themeColor="text1"/>
                <w:sz w:val="24"/>
                <w:szCs w:val="20"/>
              </w:rPr>
            </w:pPr>
            <w:r w:rsidRPr="00C313A8">
              <w:rPr>
                <w:rFonts w:ascii="Tahoma" w:hAnsi="Tahoma" w:hint="eastAsia"/>
                <w:bCs/>
                <w:color w:val="000000" w:themeColor="text1"/>
                <w:sz w:val="24"/>
                <w:szCs w:val="20"/>
              </w:rPr>
              <w:t>投标人信用承诺</w:t>
            </w:r>
          </w:p>
        </w:tc>
        <w:tc>
          <w:tcPr>
            <w:tcW w:w="2625" w:type="dxa"/>
            <w:vAlign w:val="center"/>
          </w:tcPr>
          <w:p w:rsidR="00D72534" w:rsidRPr="00C313A8" w:rsidRDefault="00D72534">
            <w:pPr>
              <w:rPr>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七</w:t>
            </w:r>
          </w:p>
        </w:tc>
        <w:tc>
          <w:tcPr>
            <w:tcW w:w="5376" w:type="dxa"/>
            <w:vAlign w:val="center"/>
          </w:tcPr>
          <w:p w:rsidR="00D72534" w:rsidRPr="00C313A8" w:rsidRDefault="002464DD">
            <w:pPr>
              <w:rPr>
                <w:color w:val="000000" w:themeColor="text1"/>
                <w:sz w:val="24"/>
              </w:rPr>
            </w:pPr>
            <w:r w:rsidRPr="00C313A8">
              <w:rPr>
                <w:rFonts w:hint="eastAsia"/>
                <w:color w:val="000000" w:themeColor="text1"/>
                <w:sz w:val="24"/>
              </w:rPr>
              <w:t>投标业绩</w:t>
            </w: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八</w:t>
            </w:r>
          </w:p>
        </w:tc>
        <w:tc>
          <w:tcPr>
            <w:tcW w:w="5376" w:type="dxa"/>
            <w:vAlign w:val="center"/>
          </w:tcPr>
          <w:p w:rsidR="00D72534" w:rsidRPr="00C313A8" w:rsidRDefault="002464DD">
            <w:pPr>
              <w:rPr>
                <w:color w:val="000000" w:themeColor="text1"/>
                <w:sz w:val="24"/>
              </w:rPr>
            </w:pPr>
            <w:r w:rsidRPr="00C313A8">
              <w:rPr>
                <w:rFonts w:hint="eastAsia"/>
                <w:color w:val="000000" w:themeColor="text1"/>
                <w:sz w:val="24"/>
              </w:rPr>
              <w:t>拟投标本项目的人员情况</w:t>
            </w: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九</w:t>
            </w:r>
          </w:p>
        </w:tc>
        <w:tc>
          <w:tcPr>
            <w:tcW w:w="5376" w:type="dxa"/>
            <w:vAlign w:val="center"/>
          </w:tcPr>
          <w:p w:rsidR="00D72534" w:rsidRPr="00C313A8" w:rsidRDefault="002464DD">
            <w:pPr>
              <w:rPr>
                <w:color w:val="000000" w:themeColor="text1"/>
                <w:sz w:val="24"/>
              </w:rPr>
            </w:pPr>
            <w:r w:rsidRPr="00C313A8">
              <w:rPr>
                <w:rFonts w:hint="eastAsia"/>
                <w:color w:val="000000" w:themeColor="text1"/>
                <w:sz w:val="24"/>
              </w:rPr>
              <w:t>服务方案</w:t>
            </w: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十</w:t>
            </w:r>
          </w:p>
        </w:tc>
        <w:tc>
          <w:tcPr>
            <w:tcW w:w="5376" w:type="dxa"/>
            <w:vAlign w:val="center"/>
          </w:tcPr>
          <w:p w:rsidR="00D72534" w:rsidRPr="00C313A8" w:rsidRDefault="002464DD">
            <w:pPr>
              <w:rPr>
                <w:color w:val="000000" w:themeColor="text1"/>
                <w:sz w:val="24"/>
              </w:rPr>
            </w:pPr>
            <w:r w:rsidRPr="00C313A8">
              <w:rPr>
                <w:rFonts w:hint="eastAsia"/>
                <w:color w:val="000000" w:themeColor="text1"/>
                <w:sz w:val="24"/>
              </w:rPr>
              <w:t>有关证明文件</w:t>
            </w: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十一</w:t>
            </w:r>
          </w:p>
        </w:tc>
        <w:tc>
          <w:tcPr>
            <w:tcW w:w="5376" w:type="dxa"/>
            <w:vAlign w:val="center"/>
          </w:tcPr>
          <w:p w:rsidR="00D72534" w:rsidRPr="00C313A8" w:rsidRDefault="002464DD">
            <w:pPr>
              <w:rPr>
                <w:color w:val="000000" w:themeColor="text1"/>
                <w:sz w:val="24"/>
              </w:rPr>
            </w:pPr>
            <w:r w:rsidRPr="00C313A8">
              <w:rPr>
                <w:color w:val="000000" w:themeColor="text1"/>
                <w:sz w:val="24"/>
              </w:rPr>
              <w:t>投标授权书</w:t>
            </w: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2464DD">
            <w:pPr>
              <w:jc w:val="center"/>
              <w:rPr>
                <w:color w:val="000000" w:themeColor="text1"/>
                <w:sz w:val="24"/>
              </w:rPr>
            </w:pPr>
            <w:r w:rsidRPr="00C313A8">
              <w:rPr>
                <w:rFonts w:hint="eastAsia"/>
                <w:color w:val="000000" w:themeColor="text1"/>
                <w:sz w:val="24"/>
              </w:rPr>
              <w:t>十二</w:t>
            </w:r>
          </w:p>
        </w:tc>
        <w:tc>
          <w:tcPr>
            <w:tcW w:w="5376" w:type="dxa"/>
            <w:vAlign w:val="center"/>
          </w:tcPr>
          <w:p w:rsidR="00D72534" w:rsidRPr="00C313A8" w:rsidRDefault="002464DD">
            <w:pPr>
              <w:rPr>
                <w:color w:val="000000" w:themeColor="text1"/>
                <w:sz w:val="24"/>
              </w:rPr>
            </w:pPr>
            <w:r w:rsidRPr="00C313A8">
              <w:rPr>
                <w:rFonts w:hint="eastAsia"/>
                <w:color w:val="000000" w:themeColor="text1"/>
                <w:sz w:val="24"/>
              </w:rPr>
              <w:t>投标人认为需提供的其他资料</w:t>
            </w: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360" w:lineRule="auto"/>
              <w:rPr>
                <w:rFonts w:ascii="宋体" w:hAnsi="宋体"/>
                <w:b/>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360" w:lineRule="auto"/>
              <w:rPr>
                <w:rFonts w:ascii="宋体" w:hAnsi="宋体"/>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360" w:lineRule="auto"/>
              <w:rPr>
                <w:rFonts w:ascii="宋体" w:hAnsi="宋体"/>
                <w:color w:val="000000" w:themeColor="text1"/>
                <w:sz w:val="24"/>
              </w:rPr>
            </w:pPr>
          </w:p>
        </w:tc>
      </w:tr>
      <w:tr w:rsidR="00C313A8"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500" w:lineRule="exact"/>
              <w:rPr>
                <w:rFonts w:ascii="宋体" w:hAnsi="宋体"/>
                <w:color w:val="000000" w:themeColor="text1"/>
                <w:sz w:val="28"/>
              </w:rPr>
            </w:pPr>
          </w:p>
        </w:tc>
      </w:tr>
      <w:tr w:rsidR="00D72534" w:rsidRPr="00C313A8">
        <w:trPr>
          <w:trHeight w:val="454"/>
        </w:trPr>
        <w:tc>
          <w:tcPr>
            <w:tcW w:w="1242" w:type="dxa"/>
            <w:vAlign w:val="center"/>
          </w:tcPr>
          <w:p w:rsidR="00D72534" w:rsidRPr="00C313A8" w:rsidRDefault="00D72534">
            <w:pPr>
              <w:jc w:val="center"/>
              <w:rPr>
                <w:color w:val="000000" w:themeColor="text1"/>
                <w:sz w:val="24"/>
              </w:rPr>
            </w:pPr>
          </w:p>
        </w:tc>
        <w:tc>
          <w:tcPr>
            <w:tcW w:w="5376" w:type="dxa"/>
            <w:vAlign w:val="center"/>
          </w:tcPr>
          <w:p w:rsidR="00D72534" w:rsidRPr="00C313A8" w:rsidRDefault="00D72534">
            <w:pPr>
              <w:rPr>
                <w:color w:val="000000" w:themeColor="text1"/>
                <w:sz w:val="24"/>
              </w:rPr>
            </w:pPr>
          </w:p>
        </w:tc>
        <w:tc>
          <w:tcPr>
            <w:tcW w:w="2625" w:type="dxa"/>
            <w:vAlign w:val="center"/>
          </w:tcPr>
          <w:p w:rsidR="00D72534" w:rsidRPr="00C313A8" w:rsidRDefault="00D72534">
            <w:pPr>
              <w:spacing w:line="500" w:lineRule="exact"/>
              <w:rPr>
                <w:rFonts w:ascii="宋体" w:hAnsi="宋体"/>
                <w:b/>
                <w:color w:val="000000" w:themeColor="text1"/>
                <w:sz w:val="28"/>
              </w:rPr>
            </w:pPr>
          </w:p>
        </w:tc>
      </w:tr>
    </w:tbl>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12" w:name="_Toc27835"/>
      <w:r w:rsidRPr="00C313A8">
        <w:rPr>
          <w:rFonts w:ascii="宋体" w:hAnsi="宋体" w:hint="eastAsia"/>
          <w:b/>
          <w:bCs/>
          <w:color w:val="000000" w:themeColor="text1"/>
          <w:sz w:val="28"/>
          <w:szCs w:val="32"/>
        </w:rPr>
        <w:lastRenderedPageBreak/>
        <w:t>一．投标函</w:t>
      </w:r>
      <w:bookmarkEnd w:id="612"/>
    </w:p>
    <w:p w:rsidR="00D72534" w:rsidRPr="00C313A8" w:rsidRDefault="002464DD">
      <w:pPr>
        <w:spacing w:line="480" w:lineRule="exact"/>
        <w:rPr>
          <w:rFonts w:ascii="宋体" w:hAnsi="宋体"/>
          <w:color w:val="000000" w:themeColor="text1"/>
          <w:sz w:val="24"/>
        </w:rPr>
      </w:pPr>
      <w:r w:rsidRPr="00C313A8">
        <w:rPr>
          <w:rFonts w:ascii="宋体" w:hAnsi="宋体" w:hint="eastAsia"/>
          <w:color w:val="000000" w:themeColor="text1"/>
          <w:sz w:val="24"/>
        </w:rPr>
        <w:t>致：合肥文旅博览集团有限公司</w:t>
      </w:r>
    </w:p>
    <w:p w:rsidR="00D72534" w:rsidRPr="00C313A8" w:rsidRDefault="002464DD">
      <w:pPr>
        <w:spacing w:line="480" w:lineRule="exact"/>
        <w:ind w:leftChars="48" w:left="101" w:firstLineChars="200" w:firstLine="480"/>
        <w:jc w:val="left"/>
        <w:rPr>
          <w:rFonts w:ascii="宋体" w:hAnsi="宋体"/>
          <w:dstrike/>
          <w:color w:val="000000" w:themeColor="text1"/>
          <w:sz w:val="24"/>
        </w:rPr>
      </w:pPr>
      <w:r w:rsidRPr="00C313A8">
        <w:rPr>
          <w:rFonts w:ascii="宋体" w:hAnsi="宋体" w:hint="eastAsia"/>
          <w:color w:val="000000" w:themeColor="text1"/>
          <w:sz w:val="24"/>
        </w:rPr>
        <w:t>根据贵方“</w:t>
      </w:r>
      <w:r w:rsidRPr="00C313A8">
        <w:rPr>
          <w:rFonts w:ascii="宋体" w:hAnsi="宋体" w:hint="eastAsia"/>
          <w:b/>
          <w:bCs/>
          <w:color w:val="000000" w:themeColor="text1"/>
          <w:sz w:val="24"/>
          <w:u w:val="single"/>
        </w:rPr>
        <w:t xml:space="preserve">                   项目</w:t>
      </w:r>
      <w:r w:rsidRPr="00C313A8">
        <w:rPr>
          <w:rFonts w:ascii="宋体" w:hAnsi="宋体" w:hint="eastAsia"/>
          <w:color w:val="000000" w:themeColor="text1"/>
          <w:sz w:val="24"/>
        </w:rPr>
        <w:t>”的第</w:t>
      </w:r>
      <w:r w:rsidRPr="00C313A8">
        <w:rPr>
          <w:rFonts w:ascii="宋体" w:hAnsi="宋体" w:hint="eastAsia"/>
          <w:b/>
          <w:color w:val="000000" w:themeColor="text1"/>
          <w:kern w:val="0"/>
          <w:sz w:val="24"/>
          <w:u w:val="single"/>
          <w:lang w:val="zh-CN"/>
        </w:rPr>
        <w:t xml:space="preserve">                </w:t>
      </w:r>
      <w:r w:rsidRPr="00C313A8">
        <w:rPr>
          <w:rFonts w:ascii="宋体" w:hAnsi="宋体" w:hint="eastAsia"/>
          <w:color w:val="000000" w:themeColor="text1"/>
          <w:sz w:val="24"/>
        </w:rPr>
        <w:t>号招标邀请书，正式授权</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（姓名、身份证号）代表投标人</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（投标人全称），提交规定形式的投标文件。</w:t>
      </w:r>
    </w:p>
    <w:p w:rsidR="00D72534" w:rsidRPr="00C313A8" w:rsidRDefault="002464DD">
      <w:pPr>
        <w:spacing w:line="480" w:lineRule="exact"/>
        <w:ind w:firstLineChars="200" w:firstLine="480"/>
        <w:rPr>
          <w:rFonts w:ascii="宋体" w:hAnsi="宋体"/>
          <w:color w:val="000000" w:themeColor="text1"/>
          <w:sz w:val="24"/>
        </w:rPr>
      </w:pPr>
      <w:r w:rsidRPr="00C313A8">
        <w:rPr>
          <w:rFonts w:ascii="宋体" w:hAnsi="宋体" w:hint="eastAsia"/>
          <w:color w:val="000000" w:themeColor="text1"/>
          <w:sz w:val="24"/>
        </w:rPr>
        <w:t>据此函，我方兹宣布同意如下：</w:t>
      </w:r>
    </w:p>
    <w:p w:rsidR="00D72534" w:rsidRPr="00C313A8" w:rsidRDefault="002464DD" w:rsidP="00956301">
      <w:pPr>
        <w:spacing w:line="360" w:lineRule="auto"/>
        <w:ind w:firstLineChars="262" w:firstLine="629"/>
        <w:rPr>
          <w:rFonts w:ascii="宋体" w:hAnsi="宋体"/>
          <w:color w:val="000000" w:themeColor="text1"/>
          <w:sz w:val="24"/>
        </w:rPr>
      </w:pPr>
      <w:r w:rsidRPr="00C313A8">
        <w:rPr>
          <w:rFonts w:ascii="宋体" w:hAnsi="宋体" w:hint="eastAsia"/>
          <w:color w:val="000000" w:themeColor="text1"/>
          <w:sz w:val="24"/>
        </w:rPr>
        <w:t>（1）我方按招标文件规定提供服务的最终投标报价详见开标一览表，我方完全响应招标文件规定的服务、期限及付款方式。如我公司中标，我公司承诺愿意按招标文件规定交纳履约保证金。</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（2）我方根据招标文件的规定，严格履行合同的责任和义务</w:t>
      </w:r>
      <w:r w:rsidRPr="00C313A8">
        <w:rPr>
          <w:rFonts w:ascii="宋体" w:hAnsi="宋体"/>
          <w:color w:val="000000" w:themeColor="text1"/>
          <w:sz w:val="24"/>
        </w:rPr>
        <w:t>,</w:t>
      </w:r>
      <w:r w:rsidRPr="00C313A8">
        <w:rPr>
          <w:rFonts w:ascii="宋体" w:hAnsi="宋体" w:hint="eastAsia"/>
          <w:color w:val="000000" w:themeColor="text1"/>
          <w:sz w:val="24"/>
        </w:rPr>
        <w:t>并保证于买方要求的日期内完成服务，并通过买方验收。</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（3）我方承诺报价低于</w:t>
      </w:r>
      <w:r w:rsidRPr="00C313A8">
        <w:rPr>
          <w:rFonts w:ascii="宋体" w:hAnsi="宋体"/>
          <w:color w:val="000000" w:themeColor="text1"/>
          <w:sz w:val="24"/>
        </w:rPr>
        <w:t>同类服务的市场平均价格。</w:t>
      </w:r>
    </w:p>
    <w:p w:rsidR="00D72534" w:rsidRPr="00C313A8" w:rsidRDefault="002464DD">
      <w:pPr>
        <w:spacing w:line="480" w:lineRule="exact"/>
        <w:ind w:leftChars="48" w:left="101" w:firstLineChars="200" w:firstLine="480"/>
        <w:jc w:val="left"/>
        <w:rPr>
          <w:rFonts w:ascii="宋体" w:hAnsi="宋体"/>
          <w:color w:val="000000" w:themeColor="text1"/>
          <w:sz w:val="24"/>
        </w:rPr>
      </w:pPr>
      <w:r w:rsidRPr="00C313A8">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D72534" w:rsidRPr="00C313A8" w:rsidRDefault="002464DD">
      <w:pPr>
        <w:spacing w:line="480" w:lineRule="exact"/>
        <w:ind w:leftChars="48" w:left="101" w:firstLineChars="200" w:firstLine="480"/>
        <w:jc w:val="left"/>
        <w:rPr>
          <w:rFonts w:ascii="宋体" w:hAnsi="宋体"/>
          <w:color w:val="000000" w:themeColor="text1"/>
          <w:sz w:val="24"/>
        </w:rPr>
      </w:pPr>
      <w:r w:rsidRPr="00C313A8">
        <w:rPr>
          <w:rFonts w:ascii="宋体" w:hAnsi="宋体" w:hint="eastAsia"/>
          <w:color w:val="000000" w:themeColor="text1"/>
          <w:sz w:val="24"/>
        </w:rPr>
        <w:t>（5）我方同意从招标文件规定的开标日期起遵循本投标文件，并在招标文件规定的投标有效期之前均具有约束力。</w:t>
      </w:r>
    </w:p>
    <w:p w:rsidR="00D72534" w:rsidRPr="00C313A8" w:rsidRDefault="002464DD">
      <w:pPr>
        <w:spacing w:line="480" w:lineRule="exact"/>
        <w:ind w:leftChars="48" w:left="101" w:firstLineChars="200" w:firstLine="480"/>
        <w:jc w:val="left"/>
        <w:rPr>
          <w:rFonts w:ascii="宋体" w:hAnsi="宋体"/>
          <w:color w:val="000000" w:themeColor="text1"/>
          <w:sz w:val="24"/>
        </w:rPr>
      </w:pPr>
      <w:r w:rsidRPr="00C313A8">
        <w:rPr>
          <w:rFonts w:ascii="宋体" w:hAnsi="宋体" w:hint="eastAsia"/>
          <w:color w:val="000000" w:themeColor="text1"/>
          <w:sz w:val="24"/>
        </w:rPr>
        <w:t>（6）我方声明投标文件所提供的一切资料均真实无误、及时、有效。企业运营正常（</w:t>
      </w:r>
      <w:r w:rsidRPr="00C313A8">
        <w:rPr>
          <w:rFonts w:ascii="宋体" w:hAnsi="宋体"/>
          <w:color w:val="000000" w:themeColor="text1"/>
          <w:sz w:val="24"/>
        </w:rPr>
        <w:t>注册登记信息、年报信息</w:t>
      </w:r>
      <w:r w:rsidRPr="00C313A8">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D72534" w:rsidRPr="00C313A8" w:rsidRDefault="002464DD">
      <w:pPr>
        <w:spacing w:line="480" w:lineRule="exact"/>
        <w:ind w:leftChars="48" w:left="101" w:firstLineChars="200" w:firstLine="480"/>
        <w:jc w:val="left"/>
        <w:rPr>
          <w:rFonts w:ascii="宋体" w:hAnsi="宋体"/>
          <w:color w:val="000000" w:themeColor="text1"/>
          <w:sz w:val="24"/>
        </w:rPr>
      </w:pPr>
      <w:r w:rsidRPr="00C313A8">
        <w:rPr>
          <w:rFonts w:ascii="宋体" w:hAnsi="宋体" w:hint="eastAsia"/>
          <w:color w:val="000000" w:themeColor="text1"/>
          <w:sz w:val="24"/>
        </w:rPr>
        <w:t>（7）我方完全理解贵方不一定接受最低报价的投标。</w:t>
      </w:r>
    </w:p>
    <w:p w:rsidR="00D72534" w:rsidRPr="00C313A8" w:rsidRDefault="002464DD">
      <w:pPr>
        <w:spacing w:line="480" w:lineRule="exact"/>
        <w:ind w:leftChars="48" w:left="101" w:firstLineChars="200" w:firstLine="480"/>
        <w:jc w:val="left"/>
        <w:rPr>
          <w:rFonts w:ascii="宋体" w:hAnsi="宋体"/>
          <w:color w:val="000000" w:themeColor="text1"/>
          <w:sz w:val="24"/>
        </w:rPr>
      </w:pPr>
      <w:r w:rsidRPr="00C313A8">
        <w:rPr>
          <w:rFonts w:ascii="宋体" w:hAnsi="宋体" w:hint="eastAsia"/>
          <w:color w:val="000000" w:themeColor="text1"/>
          <w:sz w:val="24"/>
        </w:rPr>
        <w:t>（8）我方承诺若中标，按招标文件要求提供本地化服务。</w:t>
      </w:r>
    </w:p>
    <w:p w:rsidR="00D72534" w:rsidRPr="00C313A8" w:rsidRDefault="002464DD">
      <w:pPr>
        <w:spacing w:line="480" w:lineRule="exact"/>
        <w:ind w:leftChars="48" w:left="101" w:firstLineChars="200" w:firstLine="480"/>
        <w:jc w:val="left"/>
        <w:rPr>
          <w:rFonts w:ascii="宋体" w:hAnsi="宋体"/>
          <w:color w:val="000000" w:themeColor="text1"/>
          <w:sz w:val="24"/>
        </w:rPr>
      </w:pPr>
      <w:r w:rsidRPr="00C313A8">
        <w:rPr>
          <w:rFonts w:ascii="宋体" w:hAnsi="宋体" w:hint="eastAsia"/>
          <w:color w:val="000000" w:themeColor="text1"/>
          <w:sz w:val="24"/>
        </w:rPr>
        <w:t>（9）我方同意招标文件规定的付款方式。</w:t>
      </w:r>
    </w:p>
    <w:p w:rsidR="00D72534" w:rsidRPr="00C313A8" w:rsidRDefault="002464DD">
      <w:pPr>
        <w:spacing w:line="360" w:lineRule="auto"/>
        <w:ind w:firstLine="630"/>
        <w:rPr>
          <w:rFonts w:ascii="宋体" w:hAnsi="宋体"/>
          <w:color w:val="000000" w:themeColor="text1"/>
          <w:sz w:val="24"/>
          <w:u w:val="single"/>
        </w:rPr>
      </w:pPr>
      <w:r w:rsidRPr="00C313A8">
        <w:rPr>
          <w:rFonts w:ascii="宋体" w:hAnsi="宋体" w:hint="eastAsia"/>
          <w:color w:val="000000" w:themeColor="text1"/>
          <w:sz w:val="24"/>
        </w:rPr>
        <w:t>（10）与本投标有关的通讯地址：</w:t>
      </w:r>
      <w:r w:rsidRPr="00C313A8">
        <w:rPr>
          <w:rFonts w:ascii="宋体" w:hAnsi="宋体" w:hint="eastAsia"/>
          <w:color w:val="000000" w:themeColor="text1"/>
          <w:sz w:val="24"/>
          <w:u w:val="single"/>
        </w:rPr>
        <w:t xml:space="preserve">                                  </w:t>
      </w:r>
    </w:p>
    <w:p w:rsidR="00D72534" w:rsidRPr="00C313A8" w:rsidRDefault="002464DD">
      <w:pPr>
        <w:spacing w:line="360" w:lineRule="auto"/>
        <w:ind w:firstLine="630"/>
        <w:rPr>
          <w:rFonts w:ascii="宋体" w:hAnsi="宋体"/>
          <w:color w:val="000000" w:themeColor="text1"/>
          <w:sz w:val="24"/>
          <w:u w:val="single"/>
        </w:rPr>
      </w:pPr>
      <w:r w:rsidRPr="00C313A8">
        <w:rPr>
          <w:rFonts w:ascii="宋体" w:hAnsi="宋体" w:hint="eastAsia"/>
          <w:color w:val="000000" w:themeColor="text1"/>
          <w:sz w:val="24"/>
        </w:rPr>
        <w:t>电    话：</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传    真：</w:t>
      </w:r>
      <w:r w:rsidRPr="00C313A8">
        <w:rPr>
          <w:rFonts w:ascii="宋体" w:hAnsi="宋体" w:hint="eastAsia"/>
          <w:color w:val="000000" w:themeColor="text1"/>
          <w:sz w:val="24"/>
          <w:u w:val="single"/>
        </w:rPr>
        <w:t xml:space="preserve">                 </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投标人基本账户开户名：</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账号：</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开户行：</w:t>
      </w:r>
      <w:r w:rsidRPr="00C313A8">
        <w:rPr>
          <w:rFonts w:ascii="宋体" w:hAnsi="宋体" w:hint="eastAsia"/>
          <w:color w:val="000000" w:themeColor="text1"/>
          <w:sz w:val="24"/>
          <w:u w:val="single"/>
        </w:rPr>
        <w:t xml:space="preserve">            </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 xml:space="preserve">投标人章： </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日    期：</w:t>
      </w:r>
      <w:r w:rsidRPr="00C313A8">
        <w:rPr>
          <w:rFonts w:ascii="宋体" w:hAnsi="宋体" w:hint="eastAsia"/>
          <w:color w:val="000000" w:themeColor="text1"/>
          <w:sz w:val="24"/>
          <w:u w:val="single"/>
        </w:rPr>
        <w:t xml:space="preserve">                     </w:t>
      </w:r>
      <w:r w:rsidRPr="00C313A8">
        <w:rPr>
          <w:rFonts w:ascii="宋体" w:hAnsi="宋体" w:hint="eastAsia"/>
          <w:color w:val="000000" w:themeColor="text1"/>
          <w:sz w:val="24"/>
        </w:rPr>
        <w:t xml:space="preserve"> </w:t>
      </w:r>
      <w:bookmarkStart w:id="613" w:name="_Hlt514495724"/>
      <w:bookmarkStart w:id="614" w:name="_Hlt533408944"/>
      <w:bookmarkEnd w:id="613"/>
      <w:bookmarkEnd w:id="614"/>
    </w:p>
    <w:p w:rsidR="00D72534" w:rsidRPr="00C313A8" w:rsidRDefault="002464DD">
      <w:pPr>
        <w:widowControl/>
        <w:spacing w:line="480" w:lineRule="exact"/>
        <w:ind w:firstLine="480"/>
        <w:jc w:val="left"/>
        <w:rPr>
          <w:rFonts w:ascii="宋体" w:hAnsi="宋体" w:cs="宋体"/>
          <w:color w:val="000000" w:themeColor="text1"/>
          <w:kern w:val="0"/>
          <w:sz w:val="24"/>
        </w:rPr>
      </w:pPr>
      <w:r w:rsidRPr="00C313A8">
        <w:rPr>
          <w:rFonts w:ascii="宋体" w:hAnsi="宋体" w:cs="宋体" w:hint="eastAsia"/>
          <w:color w:val="000000" w:themeColor="text1"/>
          <w:kern w:val="0"/>
          <w:sz w:val="24"/>
        </w:rPr>
        <w:lastRenderedPageBreak/>
        <w:t>特此承诺</w:t>
      </w:r>
    </w:p>
    <w:p w:rsidR="00D72534" w:rsidRPr="00C313A8" w:rsidRDefault="00D72534">
      <w:pPr>
        <w:widowControl/>
        <w:spacing w:line="480" w:lineRule="exact"/>
        <w:ind w:leftChars="400" w:left="840"/>
        <w:jc w:val="left"/>
        <w:rPr>
          <w:rFonts w:ascii="宋体" w:hAnsi="宋体" w:cs="宋体"/>
          <w:color w:val="000000" w:themeColor="text1"/>
          <w:kern w:val="0"/>
          <w:sz w:val="24"/>
        </w:rPr>
      </w:pPr>
    </w:p>
    <w:p w:rsidR="00D72534" w:rsidRPr="00C313A8" w:rsidRDefault="002464DD">
      <w:pPr>
        <w:widowControl/>
        <w:spacing w:line="520" w:lineRule="exact"/>
        <w:ind w:left="480"/>
        <w:jc w:val="left"/>
        <w:rPr>
          <w:rFonts w:ascii="宋体" w:hAnsi="宋体" w:cs="宋体"/>
          <w:color w:val="000000" w:themeColor="text1"/>
          <w:kern w:val="0"/>
          <w:sz w:val="24"/>
        </w:rPr>
      </w:pPr>
      <w:r w:rsidRPr="00C313A8">
        <w:rPr>
          <w:rFonts w:ascii="宋体" w:hAnsi="宋体" w:cs="宋体" w:hint="eastAsia"/>
          <w:color w:val="000000" w:themeColor="text1"/>
          <w:kern w:val="0"/>
          <w:sz w:val="24"/>
        </w:rPr>
        <w:t xml:space="preserve">                                        投标人（公章）：</w:t>
      </w:r>
    </w:p>
    <w:p w:rsidR="00D72534" w:rsidRPr="00C313A8" w:rsidRDefault="002464DD">
      <w:pPr>
        <w:widowControl/>
        <w:spacing w:line="520" w:lineRule="exact"/>
        <w:ind w:left="480"/>
        <w:jc w:val="left"/>
        <w:rPr>
          <w:rFonts w:ascii="宋体" w:hAnsi="宋体" w:cs="宋体"/>
          <w:color w:val="000000" w:themeColor="text1"/>
          <w:kern w:val="0"/>
          <w:sz w:val="24"/>
        </w:rPr>
      </w:pPr>
      <w:r w:rsidRPr="00C313A8">
        <w:rPr>
          <w:rFonts w:ascii="宋体" w:hAnsi="宋体" w:cs="宋体" w:hint="eastAsia"/>
          <w:color w:val="000000" w:themeColor="text1"/>
          <w:kern w:val="0"/>
          <w:sz w:val="24"/>
        </w:rPr>
        <w:t xml:space="preserve">                                        企业法人（签字）：</w:t>
      </w:r>
    </w:p>
    <w:p w:rsidR="00D72534" w:rsidRPr="00C313A8" w:rsidRDefault="002464DD">
      <w:pPr>
        <w:widowControl/>
        <w:spacing w:line="520" w:lineRule="exact"/>
        <w:ind w:left="480"/>
        <w:jc w:val="left"/>
        <w:rPr>
          <w:rFonts w:ascii="宋体" w:hAnsi="宋体" w:cs="宋体"/>
          <w:color w:val="000000" w:themeColor="text1"/>
          <w:kern w:val="0"/>
          <w:sz w:val="24"/>
        </w:rPr>
      </w:pPr>
      <w:r w:rsidRPr="00C313A8">
        <w:rPr>
          <w:rFonts w:ascii="宋体" w:hAnsi="宋体" w:cs="宋体" w:hint="eastAsia"/>
          <w:color w:val="000000" w:themeColor="text1"/>
          <w:kern w:val="0"/>
          <w:sz w:val="24"/>
        </w:rPr>
        <w:t xml:space="preserve">                                        授权代表（签字）：</w:t>
      </w:r>
    </w:p>
    <w:p w:rsidR="00D72534" w:rsidRPr="00C313A8" w:rsidRDefault="002464DD">
      <w:pPr>
        <w:widowControl/>
        <w:spacing w:line="520" w:lineRule="exact"/>
        <w:ind w:left="480"/>
        <w:jc w:val="left"/>
        <w:rPr>
          <w:rFonts w:ascii="宋体" w:hAnsi="宋体" w:cs="宋体"/>
          <w:color w:val="000000" w:themeColor="text1"/>
          <w:kern w:val="0"/>
          <w:sz w:val="24"/>
        </w:rPr>
      </w:pPr>
      <w:r w:rsidRPr="00C313A8">
        <w:rPr>
          <w:rFonts w:ascii="宋体" w:hAnsi="宋体" w:cs="宋体" w:hint="eastAsia"/>
          <w:color w:val="000000" w:themeColor="text1"/>
          <w:kern w:val="0"/>
          <w:sz w:val="24"/>
        </w:rPr>
        <w:t xml:space="preserve">                                            年</w:t>
      </w:r>
      <w:r w:rsidRPr="00C313A8">
        <w:rPr>
          <w:rFonts w:ascii="宋体" w:hAnsi="宋体" w:cs="宋体" w:hint="eastAsia"/>
          <w:color w:val="000000" w:themeColor="text1"/>
          <w:kern w:val="0"/>
          <w:sz w:val="24"/>
          <w:u w:val="single"/>
        </w:rPr>
        <w:t xml:space="preserve">   </w:t>
      </w:r>
      <w:r w:rsidRPr="00C313A8">
        <w:rPr>
          <w:rFonts w:ascii="宋体" w:hAnsi="宋体" w:cs="宋体" w:hint="eastAsia"/>
          <w:color w:val="000000" w:themeColor="text1"/>
          <w:kern w:val="0"/>
          <w:sz w:val="24"/>
        </w:rPr>
        <w:t>月</w:t>
      </w:r>
      <w:r w:rsidRPr="00C313A8">
        <w:rPr>
          <w:rFonts w:ascii="宋体" w:hAnsi="宋体" w:cs="宋体" w:hint="eastAsia"/>
          <w:color w:val="000000" w:themeColor="text1"/>
          <w:kern w:val="0"/>
          <w:sz w:val="24"/>
          <w:u w:val="single"/>
        </w:rPr>
        <w:t xml:space="preserve">   </w:t>
      </w:r>
      <w:r w:rsidRPr="00C313A8">
        <w:rPr>
          <w:rFonts w:ascii="宋体" w:hAnsi="宋体" w:cs="宋体" w:hint="eastAsia"/>
          <w:color w:val="000000" w:themeColor="text1"/>
          <w:kern w:val="0"/>
          <w:sz w:val="24"/>
        </w:rPr>
        <w:t>日</w:t>
      </w: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15" w:name="_Toc471736409"/>
      <w:bookmarkStart w:id="616" w:name="_Toc22250"/>
      <w:bookmarkStart w:id="617" w:name="_Toc516969097"/>
      <w:r w:rsidRPr="00C313A8">
        <w:rPr>
          <w:rFonts w:ascii="宋体" w:hAnsi="宋体" w:hint="eastAsia"/>
          <w:b/>
          <w:bCs/>
          <w:color w:val="000000" w:themeColor="text1"/>
          <w:sz w:val="28"/>
          <w:szCs w:val="32"/>
        </w:rPr>
        <w:t>二．投标人情况综合简介</w:t>
      </w:r>
      <w:bookmarkEnd w:id="615"/>
      <w:bookmarkEnd w:id="616"/>
      <w:bookmarkEnd w:id="617"/>
    </w:p>
    <w:p w:rsidR="00D72534" w:rsidRPr="00C313A8" w:rsidRDefault="002464DD">
      <w:pPr>
        <w:spacing w:line="500" w:lineRule="exact"/>
        <w:jc w:val="center"/>
        <w:rPr>
          <w:rFonts w:ascii="宋体" w:hAnsi="宋体"/>
          <w:color w:val="000000" w:themeColor="text1"/>
          <w:sz w:val="24"/>
        </w:rPr>
      </w:pPr>
      <w:r w:rsidRPr="00C313A8">
        <w:rPr>
          <w:rFonts w:ascii="宋体" w:hAnsi="宋体" w:hint="eastAsia"/>
          <w:color w:val="000000" w:themeColor="text1"/>
          <w:sz w:val="24"/>
        </w:rPr>
        <w:t>(投标人可自行制作格式)</w:t>
      </w: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18" w:name="_Toc20954"/>
      <w:r w:rsidRPr="00C313A8">
        <w:rPr>
          <w:rFonts w:ascii="宋体" w:hAnsi="宋体" w:hint="eastAsia"/>
          <w:b/>
          <w:bCs/>
          <w:color w:val="000000" w:themeColor="text1"/>
          <w:sz w:val="28"/>
          <w:szCs w:val="32"/>
        </w:rPr>
        <w:lastRenderedPageBreak/>
        <w:t>三、投标保证金退还声明</w:t>
      </w:r>
      <w:bookmarkEnd w:id="618"/>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项目名称：                                          </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项目编号：                                      </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投标保证金金额：                 </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我单位投标保证金到期后请汇至如下账号：</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收款单位：                       </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开 户 行：                       </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银行账号：                       </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电    话：                       </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地    址：                       </w:t>
      </w:r>
    </w:p>
    <w:p w:rsidR="00D72534" w:rsidRPr="00C313A8" w:rsidRDefault="00D72534">
      <w:pPr>
        <w:spacing w:line="480" w:lineRule="auto"/>
        <w:rPr>
          <w:rFonts w:ascii="宋体" w:hAnsi="宋体"/>
          <w:color w:val="000000" w:themeColor="text1"/>
          <w:sz w:val="24"/>
        </w:rPr>
      </w:pP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附：投标保证金转账凭证扫描件</w:t>
      </w:r>
    </w:p>
    <w:p w:rsidR="00D72534" w:rsidRPr="00C313A8" w:rsidRDefault="00D72534">
      <w:pPr>
        <w:spacing w:line="480" w:lineRule="auto"/>
        <w:rPr>
          <w:rFonts w:ascii="宋体" w:hAnsi="宋体"/>
          <w:color w:val="000000" w:themeColor="text1"/>
          <w:sz w:val="24"/>
        </w:rPr>
      </w:pP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投标人（公章）：</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                                        企业法人（签字）：</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                                        授权代表（签字）：</w:t>
      </w:r>
    </w:p>
    <w:p w:rsidR="00D72534" w:rsidRPr="00C313A8" w:rsidRDefault="002464DD" w:rsidP="00956301">
      <w:pPr>
        <w:spacing w:line="480" w:lineRule="auto"/>
        <w:ind w:firstLineChars="262" w:firstLine="629"/>
        <w:rPr>
          <w:rFonts w:ascii="宋体" w:hAnsi="宋体"/>
          <w:color w:val="000000" w:themeColor="text1"/>
          <w:sz w:val="24"/>
        </w:rPr>
      </w:pPr>
      <w:r w:rsidRPr="00C313A8">
        <w:rPr>
          <w:rFonts w:ascii="宋体" w:hAnsi="宋体" w:hint="eastAsia"/>
          <w:color w:val="000000" w:themeColor="text1"/>
          <w:sz w:val="24"/>
        </w:rPr>
        <w:t xml:space="preserve">                                          年   月   日</w:t>
      </w: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jc w:val="center"/>
        <w:rPr>
          <w:rFonts w:ascii="宋体" w:hAnsi="宋体"/>
          <w:color w:val="000000" w:themeColor="text1"/>
          <w:sz w:val="24"/>
        </w:rPr>
      </w:pPr>
    </w:p>
    <w:p w:rsidR="00D72534" w:rsidRPr="00C313A8" w:rsidRDefault="00D72534">
      <w:pPr>
        <w:spacing w:line="500" w:lineRule="exact"/>
        <w:rPr>
          <w:rFonts w:ascii="宋体" w:hAnsi="宋体"/>
          <w:color w:val="000000" w:themeColor="text1"/>
          <w:sz w:val="24"/>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19" w:name="_Toc25413"/>
      <w:r w:rsidRPr="00C313A8">
        <w:rPr>
          <w:rFonts w:ascii="宋体" w:hAnsi="宋体" w:hint="eastAsia"/>
          <w:b/>
          <w:bCs/>
          <w:color w:val="000000" w:themeColor="text1"/>
          <w:sz w:val="28"/>
          <w:szCs w:val="32"/>
        </w:rPr>
        <w:lastRenderedPageBreak/>
        <w:t>四．开标一览表</w:t>
      </w:r>
      <w:bookmarkEnd w:id="619"/>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C313A8" w:rsidRPr="00C313A8">
        <w:trPr>
          <w:cantSplit/>
          <w:trHeight w:val="585"/>
          <w:jc w:val="center"/>
        </w:trPr>
        <w:tc>
          <w:tcPr>
            <w:tcW w:w="2471" w:type="dxa"/>
            <w:tcBorders>
              <w:top w:val="single" w:sz="4" w:space="0" w:color="auto"/>
              <w:bottom w:val="single" w:sz="4" w:space="0" w:color="auto"/>
              <w:right w:val="single" w:sz="4" w:space="0" w:color="auto"/>
            </w:tcBorders>
            <w:vAlign w:val="center"/>
          </w:tcPr>
          <w:p w:rsidR="00D72534" w:rsidRPr="00C313A8" w:rsidRDefault="002464DD">
            <w:pPr>
              <w:widowControl/>
              <w:spacing w:line="360" w:lineRule="exact"/>
              <w:jc w:val="center"/>
              <w:rPr>
                <w:rFonts w:ascii="宋体" w:hAnsi="宋体"/>
                <w:b/>
                <w:color w:val="000000" w:themeColor="text1"/>
                <w:sz w:val="24"/>
              </w:rPr>
            </w:pPr>
            <w:r w:rsidRPr="00C313A8">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D72534" w:rsidRPr="00C313A8" w:rsidRDefault="00D72534">
            <w:pPr>
              <w:spacing w:line="360" w:lineRule="exact"/>
              <w:jc w:val="center"/>
              <w:rPr>
                <w:rFonts w:ascii="宋体" w:hAnsi="宋体"/>
                <w:bCs/>
                <w:color w:val="000000" w:themeColor="text1"/>
                <w:sz w:val="24"/>
                <w:u w:val="single"/>
              </w:rPr>
            </w:pPr>
          </w:p>
        </w:tc>
      </w:tr>
      <w:tr w:rsidR="00C313A8" w:rsidRPr="00C313A8">
        <w:trPr>
          <w:cantSplit/>
          <w:trHeight w:val="510"/>
          <w:jc w:val="center"/>
        </w:trPr>
        <w:tc>
          <w:tcPr>
            <w:tcW w:w="2471" w:type="dxa"/>
            <w:tcBorders>
              <w:top w:val="nil"/>
            </w:tcBorders>
            <w:vAlign w:val="center"/>
          </w:tcPr>
          <w:p w:rsidR="00D72534" w:rsidRPr="00C313A8" w:rsidRDefault="002464DD">
            <w:pPr>
              <w:spacing w:line="360" w:lineRule="exact"/>
              <w:jc w:val="center"/>
              <w:rPr>
                <w:rFonts w:ascii="宋体" w:hAnsi="宋体"/>
                <w:b/>
                <w:color w:val="000000" w:themeColor="text1"/>
                <w:sz w:val="24"/>
              </w:rPr>
            </w:pPr>
            <w:r w:rsidRPr="00C313A8">
              <w:rPr>
                <w:rFonts w:ascii="宋体" w:hAnsi="宋体" w:hint="eastAsia"/>
                <w:b/>
                <w:color w:val="000000" w:themeColor="text1"/>
                <w:sz w:val="24"/>
              </w:rPr>
              <w:t>投标人全称</w:t>
            </w:r>
          </w:p>
        </w:tc>
        <w:tc>
          <w:tcPr>
            <w:tcW w:w="6667" w:type="dxa"/>
            <w:tcBorders>
              <w:top w:val="nil"/>
            </w:tcBorders>
            <w:vAlign w:val="center"/>
          </w:tcPr>
          <w:p w:rsidR="00D72534" w:rsidRPr="00C313A8" w:rsidRDefault="00D72534">
            <w:pPr>
              <w:spacing w:line="360" w:lineRule="auto"/>
              <w:rPr>
                <w:rFonts w:ascii="宋体" w:hAnsi="宋体"/>
                <w:color w:val="000000" w:themeColor="text1"/>
                <w:sz w:val="24"/>
              </w:rPr>
            </w:pPr>
          </w:p>
        </w:tc>
      </w:tr>
      <w:tr w:rsidR="00C313A8" w:rsidRPr="00C313A8">
        <w:trPr>
          <w:cantSplit/>
          <w:trHeight w:val="510"/>
          <w:jc w:val="center"/>
        </w:trPr>
        <w:tc>
          <w:tcPr>
            <w:tcW w:w="2471" w:type="dxa"/>
            <w:tcBorders>
              <w:top w:val="nil"/>
            </w:tcBorders>
            <w:vAlign w:val="center"/>
          </w:tcPr>
          <w:p w:rsidR="00D72534" w:rsidRPr="00C313A8" w:rsidRDefault="002464DD">
            <w:pPr>
              <w:spacing w:line="360" w:lineRule="exact"/>
              <w:jc w:val="center"/>
              <w:rPr>
                <w:rFonts w:ascii="宋体" w:hAnsi="宋体"/>
                <w:b/>
                <w:color w:val="000000" w:themeColor="text1"/>
                <w:sz w:val="24"/>
              </w:rPr>
            </w:pPr>
            <w:r w:rsidRPr="00C313A8">
              <w:rPr>
                <w:rFonts w:ascii="宋体" w:hAnsi="宋体" w:hint="eastAsia"/>
                <w:b/>
                <w:color w:val="000000" w:themeColor="text1"/>
                <w:sz w:val="24"/>
              </w:rPr>
              <w:t>投标范围</w:t>
            </w:r>
          </w:p>
        </w:tc>
        <w:tc>
          <w:tcPr>
            <w:tcW w:w="6667" w:type="dxa"/>
            <w:tcBorders>
              <w:top w:val="nil"/>
            </w:tcBorders>
            <w:vAlign w:val="center"/>
          </w:tcPr>
          <w:p w:rsidR="00D72534" w:rsidRPr="00C313A8" w:rsidRDefault="002464DD">
            <w:pPr>
              <w:widowControl/>
              <w:spacing w:line="360" w:lineRule="exact"/>
              <w:rPr>
                <w:rFonts w:ascii="宋体" w:hAnsi="宋体"/>
                <w:b/>
                <w:color w:val="000000" w:themeColor="text1"/>
                <w:sz w:val="24"/>
              </w:rPr>
            </w:pPr>
            <w:r w:rsidRPr="00C313A8">
              <w:rPr>
                <w:rFonts w:ascii="宋体" w:hAnsi="宋体" w:hint="eastAsia"/>
                <w:color w:val="000000" w:themeColor="text1"/>
                <w:sz w:val="24"/>
                <w:szCs w:val="28"/>
              </w:rPr>
              <w:t>全部</w:t>
            </w:r>
          </w:p>
        </w:tc>
      </w:tr>
      <w:tr w:rsidR="00C313A8" w:rsidRPr="00C313A8">
        <w:trPr>
          <w:cantSplit/>
          <w:trHeight w:val="510"/>
          <w:jc w:val="center"/>
        </w:trPr>
        <w:tc>
          <w:tcPr>
            <w:tcW w:w="2471" w:type="dxa"/>
            <w:tcBorders>
              <w:top w:val="nil"/>
            </w:tcBorders>
            <w:vAlign w:val="center"/>
          </w:tcPr>
          <w:p w:rsidR="00D72534" w:rsidRPr="00C313A8" w:rsidRDefault="002464DD">
            <w:pPr>
              <w:spacing w:line="360" w:lineRule="exact"/>
              <w:jc w:val="center"/>
              <w:rPr>
                <w:rFonts w:ascii="宋体" w:hAnsi="宋体"/>
                <w:b/>
                <w:color w:val="000000" w:themeColor="text1"/>
                <w:sz w:val="24"/>
              </w:rPr>
            </w:pPr>
            <w:r w:rsidRPr="00C313A8">
              <w:rPr>
                <w:rFonts w:ascii="宋体" w:hAnsi="宋体" w:hint="eastAsia"/>
                <w:b/>
                <w:color w:val="000000" w:themeColor="text1"/>
                <w:sz w:val="24"/>
              </w:rPr>
              <w:t>是否响应招标文件计价基准及结算方式</w:t>
            </w:r>
          </w:p>
        </w:tc>
        <w:tc>
          <w:tcPr>
            <w:tcW w:w="6667" w:type="dxa"/>
            <w:tcBorders>
              <w:top w:val="nil"/>
            </w:tcBorders>
            <w:vAlign w:val="center"/>
          </w:tcPr>
          <w:p w:rsidR="00D72534" w:rsidRPr="00C313A8" w:rsidRDefault="00D72534">
            <w:pPr>
              <w:spacing w:line="360" w:lineRule="auto"/>
              <w:ind w:right="-670"/>
              <w:rPr>
                <w:rFonts w:ascii="宋体" w:hAnsi="宋体"/>
                <w:color w:val="000000" w:themeColor="text1"/>
                <w:sz w:val="24"/>
                <w:u w:val="single"/>
              </w:rPr>
            </w:pPr>
          </w:p>
        </w:tc>
      </w:tr>
      <w:tr w:rsidR="00C313A8" w:rsidRPr="00C313A8">
        <w:trPr>
          <w:cantSplit/>
          <w:trHeight w:val="4810"/>
          <w:jc w:val="center"/>
        </w:trPr>
        <w:tc>
          <w:tcPr>
            <w:tcW w:w="2471" w:type="dxa"/>
            <w:tcBorders>
              <w:top w:val="nil"/>
            </w:tcBorders>
            <w:vAlign w:val="center"/>
          </w:tcPr>
          <w:p w:rsidR="00D72534" w:rsidRPr="00C313A8" w:rsidRDefault="002464DD">
            <w:pPr>
              <w:spacing w:line="360" w:lineRule="auto"/>
              <w:jc w:val="center"/>
              <w:rPr>
                <w:rFonts w:ascii="宋体" w:hAnsi="宋体"/>
                <w:b/>
                <w:color w:val="000000" w:themeColor="text1"/>
                <w:sz w:val="24"/>
              </w:rPr>
            </w:pPr>
            <w:r w:rsidRPr="00C313A8">
              <w:rPr>
                <w:rFonts w:ascii="宋体" w:hAnsi="宋体" w:hint="eastAsia"/>
                <w:b/>
                <w:color w:val="000000" w:themeColor="text1"/>
                <w:sz w:val="24"/>
              </w:rPr>
              <w:t>备注</w:t>
            </w:r>
          </w:p>
        </w:tc>
        <w:tc>
          <w:tcPr>
            <w:tcW w:w="6667" w:type="dxa"/>
            <w:tcBorders>
              <w:top w:val="nil"/>
            </w:tcBorders>
            <w:vAlign w:val="center"/>
          </w:tcPr>
          <w:p w:rsidR="00D72534" w:rsidRPr="00C313A8" w:rsidRDefault="00D72534">
            <w:pPr>
              <w:autoSpaceDE w:val="0"/>
              <w:autoSpaceDN w:val="0"/>
              <w:adjustRightInd w:val="0"/>
              <w:spacing w:line="360" w:lineRule="auto"/>
              <w:jc w:val="left"/>
              <w:rPr>
                <w:rFonts w:ascii="宋体" w:hAnsi="宋体" w:cs="宋体"/>
                <w:b/>
                <w:bCs/>
                <w:color w:val="000000" w:themeColor="text1"/>
                <w:sz w:val="24"/>
                <w:szCs w:val="24"/>
              </w:rPr>
            </w:pPr>
          </w:p>
        </w:tc>
      </w:tr>
    </w:tbl>
    <w:p w:rsidR="00D72534" w:rsidRPr="00C313A8" w:rsidRDefault="002464DD">
      <w:pPr>
        <w:spacing w:before="100" w:beforeAutospacing="1" w:after="100" w:afterAutospacing="1" w:line="360" w:lineRule="auto"/>
        <w:rPr>
          <w:rFonts w:ascii="宋体" w:hAnsi="宋体"/>
          <w:b/>
          <w:color w:val="000000" w:themeColor="text1"/>
          <w:sz w:val="24"/>
        </w:rPr>
      </w:pPr>
      <w:r w:rsidRPr="00C313A8">
        <w:rPr>
          <w:rFonts w:ascii="宋体" w:hAnsi="宋体" w:hint="eastAsia"/>
          <w:b/>
          <w:color w:val="000000" w:themeColor="text1"/>
          <w:sz w:val="24"/>
        </w:rPr>
        <w:t xml:space="preserve">投标人(公章)：                                           </w:t>
      </w:r>
    </w:p>
    <w:p w:rsidR="00D72534" w:rsidRPr="00C313A8" w:rsidRDefault="002464DD">
      <w:pPr>
        <w:spacing w:line="360" w:lineRule="auto"/>
        <w:rPr>
          <w:rFonts w:ascii="宋体" w:hAnsi="宋体"/>
          <w:b/>
          <w:color w:val="000000" w:themeColor="text1"/>
          <w:sz w:val="24"/>
        </w:rPr>
      </w:pPr>
      <w:r w:rsidRPr="00C313A8">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adjustRightInd w:val="0"/>
        <w:snapToGrid w:val="0"/>
        <w:spacing w:line="360" w:lineRule="auto"/>
        <w:rPr>
          <w:rFonts w:ascii="宋体" w:hAnsi="宋体"/>
          <w:b/>
          <w:bCs/>
          <w:color w:val="000000" w:themeColor="text1"/>
          <w:sz w:val="24"/>
          <w:szCs w:val="28"/>
        </w:rPr>
      </w:pPr>
    </w:p>
    <w:p w:rsidR="00D72534" w:rsidRPr="00C313A8" w:rsidRDefault="00D72534">
      <w:pPr>
        <w:rPr>
          <w:color w:val="000000" w:themeColor="text1"/>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20" w:name="_Hlt509739007"/>
      <w:bookmarkStart w:id="621" w:name="_Toc528276345"/>
      <w:bookmarkStart w:id="622" w:name="_Toc530641255"/>
      <w:bookmarkStart w:id="623" w:name="_Toc3534695"/>
      <w:bookmarkStart w:id="624" w:name="_Toc29288"/>
      <w:bookmarkStart w:id="625" w:name="_Toc20723"/>
      <w:bookmarkStart w:id="626" w:name="_Toc27108"/>
      <w:bookmarkStart w:id="627" w:name="_Toc461103234"/>
      <w:bookmarkStart w:id="628" w:name="_Toc471736411"/>
      <w:bookmarkStart w:id="629" w:name="_Toc197934563"/>
      <w:bookmarkEnd w:id="620"/>
      <w:r w:rsidRPr="00C313A8">
        <w:rPr>
          <w:rFonts w:ascii="宋体" w:hAnsi="宋体" w:hint="eastAsia"/>
          <w:b/>
          <w:bCs/>
          <w:color w:val="000000" w:themeColor="text1"/>
          <w:sz w:val="28"/>
          <w:szCs w:val="32"/>
        </w:rPr>
        <w:lastRenderedPageBreak/>
        <w:t>五．投标报价表</w:t>
      </w:r>
      <w:bookmarkEnd w:id="621"/>
      <w:bookmarkEnd w:id="622"/>
      <w:bookmarkEnd w:id="623"/>
      <w:bookmarkEnd w:id="624"/>
      <w:bookmarkEnd w:id="625"/>
      <w:bookmarkEnd w:id="626"/>
    </w:p>
    <w:p w:rsidR="00D72534" w:rsidRPr="00C313A8" w:rsidRDefault="002464DD">
      <w:pPr>
        <w:spacing w:line="360" w:lineRule="auto"/>
        <w:ind w:firstLineChars="1200" w:firstLine="2891"/>
        <w:rPr>
          <w:rFonts w:ascii="宋体" w:hAnsi="宋体"/>
          <w:b/>
          <w:color w:val="000000" w:themeColor="text1"/>
          <w:sz w:val="24"/>
        </w:rPr>
      </w:pPr>
      <w:r w:rsidRPr="00C313A8">
        <w:rPr>
          <w:rFonts w:ascii="宋体" w:hAnsi="宋体" w:hint="eastAsia"/>
          <w:b/>
          <w:color w:val="000000" w:themeColor="text1"/>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C313A8" w:rsidRPr="00C313A8">
        <w:trPr>
          <w:cantSplit/>
          <w:trHeight w:val="423"/>
        </w:trPr>
        <w:tc>
          <w:tcPr>
            <w:tcW w:w="698" w:type="dxa"/>
            <w:vAlign w:val="center"/>
          </w:tcPr>
          <w:p w:rsidR="00D72534" w:rsidRPr="00C313A8" w:rsidRDefault="002464DD">
            <w:pPr>
              <w:spacing w:before="120" w:after="120"/>
              <w:rPr>
                <w:rFonts w:ascii="宋体" w:hAnsi="宋体"/>
                <w:b/>
                <w:color w:val="000000" w:themeColor="text1"/>
                <w:sz w:val="24"/>
                <w:szCs w:val="20"/>
              </w:rPr>
            </w:pPr>
            <w:r w:rsidRPr="00C313A8">
              <w:rPr>
                <w:rFonts w:ascii="宋体" w:hAnsi="宋体" w:hint="eastAsia"/>
                <w:b/>
                <w:color w:val="000000" w:themeColor="text1"/>
                <w:sz w:val="24"/>
                <w:szCs w:val="20"/>
              </w:rPr>
              <w:t>序号</w:t>
            </w:r>
          </w:p>
        </w:tc>
        <w:tc>
          <w:tcPr>
            <w:tcW w:w="2245"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项目名称</w:t>
            </w:r>
          </w:p>
        </w:tc>
        <w:tc>
          <w:tcPr>
            <w:tcW w:w="1276"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单位</w:t>
            </w:r>
          </w:p>
        </w:tc>
        <w:tc>
          <w:tcPr>
            <w:tcW w:w="992"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数量</w:t>
            </w:r>
          </w:p>
        </w:tc>
        <w:tc>
          <w:tcPr>
            <w:tcW w:w="1134"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单价</w:t>
            </w:r>
          </w:p>
        </w:tc>
        <w:tc>
          <w:tcPr>
            <w:tcW w:w="1560"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小计</w:t>
            </w:r>
          </w:p>
        </w:tc>
        <w:tc>
          <w:tcPr>
            <w:tcW w:w="1417" w:type="dxa"/>
            <w:vAlign w:val="center"/>
          </w:tcPr>
          <w:p w:rsidR="00D72534" w:rsidRPr="00C313A8" w:rsidRDefault="002464DD">
            <w:pPr>
              <w:jc w:val="center"/>
              <w:rPr>
                <w:rFonts w:ascii="宋体" w:hAnsi="宋体"/>
                <w:b/>
                <w:color w:val="000000" w:themeColor="text1"/>
                <w:sz w:val="24"/>
              </w:rPr>
            </w:pPr>
            <w:r w:rsidRPr="00C313A8">
              <w:rPr>
                <w:rFonts w:ascii="宋体" w:hAnsi="宋体" w:hint="eastAsia"/>
                <w:b/>
                <w:color w:val="000000" w:themeColor="text1"/>
                <w:sz w:val="24"/>
              </w:rPr>
              <w:t>备注</w:t>
            </w:r>
          </w:p>
        </w:tc>
      </w:tr>
      <w:tr w:rsidR="00C313A8" w:rsidRPr="00C313A8">
        <w:trPr>
          <w:cantSplit/>
          <w:trHeight w:val="424"/>
        </w:trPr>
        <w:tc>
          <w:tcPr>
            <w:tcW w:w="698" w:type="dxa"/>
            <w:tcBorders>
              <w:bottom w:val="single" w:sz="4" w:space="0" w:color="auto"/>
            </w:tcBorders>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1</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3"/>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2</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3</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3"/>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4</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5</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3"/>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6</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7</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3"/>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8</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9</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10</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11</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12</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2464DD">
            <w:pPr>
              <w:jc w:val="center"/>
              <w:rPr>
                <w:rFonts w:ascii="宋体" w:hAnsi="宋体"/>
                <w:color w:val="000000" w:themeColor="text1"/>
                <w:sz w:val="24"/>
              </w:rPr>
            </w:pPr>
            <w:r w:rsidRPr="00C313A8">
              <w:rPr>
                <w:rFonts w:ascii="宋体" w:hAnsi="宋体" w:hint="eastAsia"/>
                <w:color w:val="000000" w:themeColor="text1"/>
                <w:sz w:val="24"/>
              </w:rPr>
              <w:t>13</w:t>
            </w:r>
          </w:p>
        </w:tc>
        <w:tc>
          <w:tcPr>
            <w:tcW w:w="2245" w:type="dxa"/>
          </w:tcPr>
          <w:p w:rsidR="00D72534" w:rsidRPr="00C313A8" w:rsidRDefault="00D72534">
            <w:pPr>
              <w:rPr>
                <w:rFonts w:ascii="宋体" w:hAnsi="宋体"/>
                <w:color w:val="000000" w:themeColor="text1"/>
                <w:sz w:val="24"/>
              </w:rPr>
            </w:pP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D72534">
            <w:pPr>
              <w:jc w:val="center"/>
              <w:rPr>
                <w:rFonts w:ascii="宋体" w:hAnsi="宋体"/>
                <w:color w:val="000000" w:themeColor="text1"/>
                <w:sz w:val="24"/>
              </w:rPr>
            </w:pPr>
          </w:p>
        </w:tc>
        <w:tc>
          <w:tcPr>
            <w:tcW w:w="2245" w:type="dxa"/>
            <w:vAlign w:val="center"/>
          </w:tcPr>
          <w:p w:rsidR="00D72534" w:rsidRPr="00C313A8" w:rsidRDefault="002464DD">
            <w:pPr>
              <w:rPr>
                <w:rFonts w:ascii="宋体" w:hAnsi="宋体"/>
                <w:color w:val="000000" w:themeColor="text1"/>
                <w:sz w:val="24"/>
                <w:szCs w:val="20"/>
              </w:rPr>
            </w:pPr>
            <w:r w:rsidRPr="00C313A8">
              <w:rPr>
                <w:rFonts w:ascii="宋体" w:hAnsi="宋体" w:hint="eastAsia"/>
                <w:color w:val="000000" w:themeColor="text1"/>
                <w:sz w:val="24"/>
                <w:szCs w:val="20"/>
              </w:rPr>
              <w:t>其他费用</w:t>
            </w: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D72534">
            <w:pPr>
              <w:jc w:val="center"/>
              <w:rPr>
                <w:rFonts w:ascii="宋体" w:hAnsi="宋体"/>
                <w:color w:val="000000" w:themeColor="text1"/>
                <w:sz w:val="24"/>
              </w:rPr>
            </w:pPr>
          </w:p>
        </w:tc>
        <w:tc>
          <w:tcPr>
            <w:tcW w:w="2245" w:type="dxa"/>
          </w:tcPr>
          <w:p w:rsidR="00D72534" w:rsidRPr="00C313A8" w:rsidRDefault="002464DD">
            <w:pPr>
              <w:rPr>
                <w:rFonts w:ascii="宋体" w:hAnsi="宋体"/>
                <w:color w:val="000000" w:themeColor="text1"/>
                <w:sz w:val="24"/>
              </w:rPr>
            </w:pPr>
            <w:r w:rsidRPr="00C313A8">
              <w:rPr>
                <w:rFonts w:ascii="宋体" w:hAnsi="宋体"/>
                <w:color w:val="000000" w:themeColor="text1"/>
                <w:sz w:val="24"/>
              </w:rPr>
              <w:t>…</w:t>
            </w: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D72534">
            <w:pPr>
              <w:jc w:val="center"/>
              <w:rPr>
                <w:rFonts w:ascii="宋体" w:hAnsi="宋体"/>
                <w:color w:val="000000" w:themeColor="text1"/>
                <w:sz w:val="24"/>
              </w:rPr>
            </w:pPr>
          </w:p>
        </w:tc>
        <w:tc>
          <w:tcPr>
            <w:tcW w:w="2245" w:type="dxa"/>
          </w:tcPr>
          <w:p w:rsidR="00D72534" w:rsidRPr="00C313A8" w:rsidRDefault="002464DD">
            <w:pPr>
              <w:rPr>
                <w:rFonts w:ascii="宋体" w:hAnsi="宋体"/>
                <w:color w:val="000000" w:themeColor="text1"/>
                <w:sz w:val="24"/>
                <w:szCs w:val="20"/>
              </w:rPr>
            </w:pPr>
            <w:r w:rsidRPr="00C313A8">
              <w:rPr>
                <w:rFonts w:ascii="宋体" w:hAnsi="宋体"/>
                <w:color w:val="000000" w:themeColor="text1"/>
                <w:sz w:val="24"/>
                <w:szCs w:val="20"/>
              </w:rPr>
              <w:t>…</w:t>
            </w: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C313A8" w:rsidRPr="00C313A8">
        <w:trPr>
          <w:cantSplit/>
          <w:trHeight w:val="424"/>
        </w:trPr>
        <w:tc>
          <w:tcPr>
            <w:tcW w:w="698" w:type="dxa"/>
          </w:tcPr>
          <w:p w:rsidR="00D72534" w:rsidRPr="00C313A8" w:rsidRDefault="00D72534">
            <w:pPr>
              <w:jc w:val="center"/>
              <w:rPr>
                <w:rFonts w:ascii="宋体" w:hAnsi="宋体"/>
                <w:color w:val="000000" w:themeColor="text1"/>
                <w:sz w:val="24"/>
              </w:rPr>
            </w:pPr>
          </w:p>
        </w:tc>
        <w:tc>
          <w:tcPr>
            <w:tcW w:w="2245" w:type="dxa"/>
          </w:tcPr>
          <w:p w:rsidR="00D72534" w:rsidRPr="00C313A8" w:rsidRDefault="002464DD">
            <w:pPr>
              <w:rPr>
                <w:rFonts w:ascii="宋体" w:hAnsi="宋体"/>
                <w:color w:val="000000" w:themeColor="text1"/>
                <w:sz w:val="24"/>
              </w:rPr>
            </w:pPr>
            <w:r w:rsidRPr="00C313A8">
              <w:rPr>
                <w:rFonts w:ascii="宋体" w:hAnsi="宋体"/>
                <w:color w:val="000000" w:themeColor="text1"/>
                <w:sz w:val="24"/>
              </w:rPr>
              <w:t>…</w:t>
            </w: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r w:rsidR="00D72534" w:rsidRPr="00C313A8">
        <w:trPr>
          <w:cantSplit/>
          <w:trHeight w:val="424"/>
        </w:trPr>
        <w:tc>
          <w:tcPr>
            <w:tcW w:w="698" w:type="dxa"/>
          </w:tcPr>
          <w:p w:rsidR="00D72534" w:rsidRPr="00C313A8" w:rsidRDefault="00D72534">
            <w:pPr>
              <w:jc w:val="center"/>
              <w:rPr>
                <w:rFonts w:ascii="宋体" w:hAnsi="宋体"/>
                <w:color w:val="000000" w:themeColor="text1"/>
                <w:sz w:val="24"/>
              </w:rPr>
            </w:pPr>
          </w:p>
        </w:tc>
        <w:tc>
          <w:tcPr>
            <w:tcW w:w="2245" w:type="dxa"/>
            <w:vAlign w:val="center"/>
          </w:tcPr>
          <w:p w:rsidR="00D72534" w:rsidRPr="00C313A8" w:rsidRDefault="002464DD">
            <w:pPr>
              <w:rPr>
                <w:rFonts w:ascii="宋体" w:hAnsi="宋体"/>
                <w:color w:val="000000" w:themeColor="text1"/>
                <w:sz w:val="24"/>
                <w:szCs w:val="20"/>
              </w:rPr>
            </w:pPr>
            <w:r w:rsidRPr="00C313A8">
              <w:rPr>
                <w:rFonts w:ascii="宋体" w:hAnsi="宋体" w:hint="eastAsia"/>
                <w:color w:val="000000" w:themeColor="text1"/>
                <w:sz w:val="24"/>
                <w:szCs w:val="20"/>
              </w:rPr>
              <w:t>合计</w:t>
            </w:r>
          </w:p>
        </w:tc>
        <w:tc>
          <w:tcPr>
            <w:tcW w:w="1276" w:type="dxa"/>
          </w:tcPr>
          <w:p w:rsidR="00D72534" w:rsidRPr="00C313A8" w:rsidRDefault="00D72534">
            <w:pPr>
              <w:rPr>
                <w:rFonts w:ascii="宋体" w:hAnsi="宋体"/>
                <w:color w:val="000000" w:themeColor="text1"/>
                <w:sz w:val="24"/>
              </w:rPr>
            </w:pPr>
          </w:p>
        </w:tc>
        <w:tc>
          <w:tcPr>
            <w:tcW w:w="992" w:type="dxa"/>
          </w:tcPr>
          <w:p w:rsidR="00D72534" w:rsidRPr="00C313A8" w:rsidRDefault="00D72534">
            <w:pPr>
              <w:rPr>
                <w:rFonts w:ascii="宋体" w:hAnsi="宋体"/>
                <w:color w:val="000000" w:themeColor="text1"/>
                <w:sz w:val="24"/>
              </w:rPr>
            </w:pPr>
          </w:p>
        </w:tc>
        <w:tc>
          <w:tcPr>
            <w:tcW w:w="1134" w:type="dxa"/>
          </w:tcPr>
          <w:p w:rsidR="00D72534" w:rsidRPr="00C313A8" w:rsidRDefault="00D72534">
            <w:pPr>
              <w:rPr>
                <w:rFonts w:ascii="宋体" w:hAnsi="宋体"/>
                <w:color w:val="000000" w:themeColor="text1"/>
                <w:sz w:val="24"/>
              </w:rPr>
            </w:pPr>
          </w:p>
        </w:tc>
        <w:tc>
          <w:tcPr>
            <w:tcW w:w="1560" w:type="dxa"/>
          </w:tcPr>
          <w:p w:rsidR="00D72534" w:rsidRPr="00C313A8" w:rsidRDefault="00D72534">
            <w:pPr>
              <w:rPr>
                <w:rFonts w:ascii="宋体" w:hAnsi="宋体"/>
                <w:color w:val="000000" w:themeColor="text1"/>
                <w:sz w:val="24"/>
              </w:rPr>
            </w:pPr>
          </w:p>
        </w:tc>
        <w:tc>
          <w:tcPr>
            <w:tcW w:w="1417" w:type="dxa"/>
          </w:tcPr>
          <w:p w:rsidR="00D72534" w:rsidRPr="00C313A8" w:rsidRDefault="00D72534">
            <w:pPr>
              <w:rPr>
                <w:rFonts w:ascii="宋体" w:hAnsi="宋体"/>
                <w:color w:val="000000" w:themeColor="text1"/>
                <w:sz w:val="24"/>
              </w:rPr>
            </w:pPr>
          </w:p>
        </w:tc>
      </w:tr>
    </w:tbl>
    <w:p w:rsidR="00D72534" w:rsidRPr="00C313A8" w:rsidRDefault="00D72534">
      <w:pPr>
        <w:spacing w:line="360" w:lineRule="auto"/>
        <w:ind w:firstLineChars="1200" w:firstLine="2891"/>
        <w:rPr>
          <w:rFonts w:ascii="宋体" w:hAnsi="宋体"/>
          <w:b/>
          <w:color w:val="000000" w:themeColor="text1"/>
          <w:sz w:val="24"/>
        </w:rPr>
      </w:pPr>
    </w:p>
    <w:p w:rsidR="00D72534" w:rsidRPr="00C313A8" w:rsidRDefault="002464DD">
      <w:pPr>
        <w:spacing w:line="360" w:lineRule="auto"/>
        <w:rPr>
          <w:rFonts w:ascii="宋体" w:hAnsi="宋体"/>
          <w:bCs/>
          <w:color w:val="000000" w:themeColor="text1"/>
          <w:sz w:val="24"/>
          <w:szCs w:val="28"/>
        </w:rPr>
      </w:pPr>
      <w:r w:rsidRPr="00C313A8">
        <w:rPr>
          <w:rFonts w:ascii="宋体" w:hAnsi="宋体" w:hint="eastAsia"/>
          <w:b/>
          <w:color w:val="000000" w:themeColor="text1"/>
          <w:sz w:val="24"/>
          <w:szCs w:val="20"/>
        </w:rPr>
        <w:t>投标人签章：</w:t>
      </w: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keepNext/>
        <w:keepLines/>
        <w:spacing w:before="260" w:after="260" w:line="416" w:lineRule="auto"/>
        <w:jc w:val="center"/>
        <w:outlineLvl w:val="2"/>
        <w:rPr>
          <w:rFonts w:ascii="宋体" w:hAnsi="宋体"/>
          <w:b/>
          <w:bCs/>
          <w:color w:val="000000" w:themeColor="text1"/>
          <w:sz w:val="28"/>
          <w:szCs w:val="32"/>
        </w:rPr>
      </w:pPr>
    </w:p>
    <w:p w:rsidR="00D72534" w:rsidRPr="00C313A8" w:rsidRDefault="00D72534">
      <w:pPr>
        <w:rPr>
          <w:color w:val="000000" w:themeColor="text1"/>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30" w:name="_Toc23616"/>
      <w:r w:rsidRPr="00C313A8">
        <w:rPr>
          <w:rFonts w:ascii="宋体" w:hAnsi="宋体" w:hint="eastAsia"/>
          <w:b/>
          <w:bCs/>
          <w:color w:val="000000" w:themeColor="text1"/>
          <w:sz w:val="28"/>
          <w:szCs w:val="32"/>
        </w:rPr>
        <w:lastRenderedPageBreak/>
        <w:t>六．投标人信用承诺</w:t>
      </w:r>
      <w:bookmarkEnd w:id="627"/>
      <w:bookmarkEnd w:id="628"/>
      <w:bookmarkEnd w:id="630"/>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我公司申明，我公司无以下不良信用记录情形：</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1.公司被人民法院列入失信被执行人；</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2.公司、公司法定代表人被人民检察院列入行贿犯罪档案；</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3.公司被工商行政管理部门列入企业经营异常名录；</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4.公司被税务部门列入重大税收违法案件当事人名单的；</w:t>
      </w:r>
    </w:p>
    <w:p w:rsidR="00D72534" w:rsidRPr="00C313A8" w:rsidRDefault="002464DD">
      <w:pPr>
        <w:spacing w:line="360" w:lineRule="auto"/>
        <w:ind w:firstLine="630"/>
        <w:rPr>
          <w:rFonts w:ascii="宋体" w:hAnsi="宋体"/>
          <w:color w:val="000000" w:themeColor="text1"/>
          <w:sz w:val="24"/>
        </w:rPr>
      </w:pPr>
      <w:r w:rsidRPr="00C313A8">
        <w:rPr>
          <w:rFonts w:ascii="宋体" w:hAnsi="宋体" w:hint="eastAsia"/>
          <w:color w:val="000000" w:themeColor="text1"/>
          <w:sz w:val="24"/>
        </w:rPr>
        <w:t>5.</w:t>
      </w:r>
      <w:r w:rsidRPr="00C313A8">
        <w:rPr>
          <w:rFonts w:ascii="宋体" w:hAnsi="宋体" w:hint="eastAsia"/>
          <w:color w:val="000000" w:themeColor="text1"/>
          <w:sz w:val="24"/>
          <w:szCs w:val="24"/>
        </w:rPr>
        <w:t xml:space="preserve"> 参加本次投标活动前三年内，在服务活动中没有重大违法及安全事故记录</w:t>
      </w:r>
      <w:r w:rsidRPr="00C313A8">
        <w:rPr>
          <w:rFonts w:ascii="宋体" w:hAnsi="宋体" w:hint="eastAsia"/>
          <w:color w:val="000000" w:themeColor="text1"/>
          <w:sz w:val="24"/>
        </w:rPr>
        <w:t>。</w:t>
      </w:r>
    </w:p>
    <w:p w:rsidR="00D72534" w:rsidRPr="00C313A8" w:rsidRDefault="002464DD">
      <w:pPr>
        <w:spacing w:line="360" w:lineRule="auto"/>
        <w:ind w:firstLine="630"/>
        <w:rPr>
          <w:rFonts w:ascii="宋体" w:hAnsi="宋体"/>
          <w:color w:val="000000" w:themeColor="text1"/>
          <w:sz w:val="24"/>
        </w:rPr>
      </w:pPr>
      <w:r w:rsidRPr="00C313A8">
        <w:rPr>
          <w:rFonts w:ascii="宋体" w:hAnsi="宋体"/>
          <w:color w:val="000000" w:themeColor="text1"/>
          <w:sz w:val="24"/>
        </w:rPr>
        <w:t>我公司已就上述不良信用行为按照招标文件规定进行了查询，并在投标文件中如实提供查询截图及相关证明。我公司承诺</w:t>
      </w:r>
      <w:r w:rsidRPr="00C313A8">
        <w:rPr>
          <w:rFonts w:ascii="宋体" w:hAnsi="宋体" w:hint="eastAsia"/>
          <w:color w:val="000000" w:themeColor="text1"/>
          <w:sz w:val="24"/>
        </w:rPr>
        <w:t>：</w:t>
      </w:r>
      <w:r w:rsidRPr="00C313A8">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D72534" w:rsidRPr="00C313A8" w:rsidRDefault="00D72534">
      <w:pPr>
        <w:spacing w:line="360" w:lineRule="auto"/>
        <w:ind w:firstLine="630"/>
        <w:rPr>
          <w:rFonts w:ascii="宋体" w:hAnsi="宋体"/>
          <w:b/>
          <w:color w:val="000000" w:themeColor="text1"/>
          <w:sz w:val="24"/>
        </w:rPr>
      </w:pPr>
    </w:p>
    <w:p w:rsidR="00D72534" w:rsidRPr="00C313A8" w:rsidRDefault="002464DD">
      <w:pPr>
        <w:spacing w:line="360" w:lineRule="auto"/>
        <w:ind w:firstLine="630"/>
        <w:rPr>
          <w:rFonts w:ascii="宋体" w:hAnsi="宋体"/>
          <w:b/>
          <w:color w:val="000000" w:themeColor="text1"/>
          <w:sz w:val="24"/>
        </w:rPr>
      </w:pPr>
      <w:r w:rsidRPr="00C313A8">
        <w:rPr>
          <w:rFonts w:ascii="宋体" w:hAnsi="宋体" w:hint="eastAsia"/>
          <w:b/>
          <w:color w:val="000000" w:themeColor="text1"/>
          <w:sz w:val="24"/>
        </w:rPr>
        <w:t>投标人（公章）：</w:t>
      </w: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D72534">
      <w:pPr>
        <w:spacing w:line="360" w:lineRule="auto"/>
        <w:ind w:firstLine="630"/>
        <w:rPr>
          <w:rFonts w:ascii="宋体" w:hAnsi="宋体"/>
          <w:b/>
          <w:color w:val="000000" w:themeColor="text1"/>
          <w:sz w:val="24"/>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31" w:name="_Hlt509738950"/>
      <w:bookmarkStart w:id="632" w:name="_Toc496587831"/>
      <w:bookmarkStart w:id="633" w:name="_Toc3532"/>
      <w:bookmarkEnd w:id="629"/>
      <w:bookmarkEnd w:id="631"/>
      <w:r w:rsidRPr="00C313A8">
        <w:rPr>
          <w:rFonts w:ascii="宋体" w:hAnsi="宋体" w:hint="eastAsia"/>
          <w:b/>
          <w:bCs/>
          <w:color w:val="000000" w:themeColor="text1"/>
          <w:sz w:val="28"/>
          <w:szCs w:val="32"/>
        </w:rPr>
        <w:lastRenderedPageBreak/>
        <w:t>七.</w:t>
      </w:r>
      <w:bookmarkEnd w:id="632"/>
      <w:r w:rsidRPr="00C313A8">
        <w:rPr>
          <w:rFonts w:ascii="宋体" w:hAnsi="宋体" w:hint="eastAsia"/>
          <w:b/>
          <w:bCs/>
          <w:color w:val="000000" w:themeColor="text1"/>
          <w:sz w:val="28"/>
          <w:szCs w:val="32"/>
        </w:rPr>
        <w:t xml:space="preserve"> 投标业绩</w:t>
      </w:r>
      <w:bookmarkEnd w:id="633"/>
    </w:p>
    <w:p w:rsidR="00D72534" w:rsidRPr="00C313A8" w:rsidRDefault="002464DD">
      <w:pPr>
        <w:jc w:val="center"/>
        <w:rPr>
          <w:b/>
          <w:color w:val="000000" w:themeColor="text1"/>
          <w:sz w:val="28"/>
          <w:szCs w:val="28"/>
        </w:rPr>
      </w:pPr>
      <w:r w:rsidRPr="00C313A8">
        <w:rPr>
          <w:rFonts w:hint="eastAsia"/>
          <w:b/>
          <w:color w:val="000000" w:themeColor="text1"/>
          <w:sz w:val="28"/>
          <w:szCs w:val="28"/>
        </w:rPr>
        <w:t>（一）业绩表</w:t>
      </w:r>
    </w:p>
    <w:p w:rsidR="00D72534" w:rsidRPr="00C313A8" w:rsidRDefault="002464DD">
      <w:pPr>
        <w:jc w:val="center"/>
        <w:rPr>
          <w:color w:val="000000" w:themeColor="text1"/>
          <w:sz w:val="24"/>
          <w:szCs w:val="24"/>
        </w:rPr>
      </w:pPr>
      <w:r w:rsidRPr="00C313A8">
        <w:rPr>
          <w:rFonts w:hint="eastAsia"/>
          <w:color w:val="000000" w:themeColor="text1"/>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C313A8" w:rsidRPr="00C313A8">
        <w:trPr>
          <w:trHeight w:val="527"/>
        </w:trPr>
        <w:tc>
          <w:tcPr>
            <w:tcW w:w="846"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序号</w:t>
            </w:r>
          </w:p>
        </w:tc>
        <w:tc>
          <w:tcPr>
            <w:tcW w:w="1559"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项目名称</w:t>
            </w:r>
          </w:p>
        </w:tc>
        <w:tc>
          <w:tcPr>
            <w:tcW w:w="2410" w:type="dxa"/>
            <w:vAlign w:val="center"/>
          </w:tcPr>
          <w:p w:rsidR="00D72534" w:rsidRPr="00C313A8" w:rsidRDefault="002464DD">
            <w:pPr>
              <w:widowControl/>
              <w:jc w:val="center"/>
              <w:rPr>
                <w:rFonts w:ascii="宋体" w:hAnsi="宋体"/>
                <w:color w:val="000000" w:themeColor="text1"/>
                <w:sz w:val="24"/>
                <w:szCs w:val="24"/>
              </w:rPr>
            </w:pPr>
            <w:r w:rsidRPr="00C313A8">
              <w:rPr>
                <w:rFonts w:ascii="宋体" w:hAnsi="宋体" w:hint="eastAsia"/>
                <w:color w:val="000000" w:themeColor="text1"/>
                <w:sz w:val="24"/>
                <w:szCs w:val="24"/>
              </w:rPr>
              <w:t>服务内容</w:t>
            </w:r>
          </w:p>
        </w:tc>
        <w:tc>
          <w:tcPr>
            <w:tcW w:w="1559"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合同总金额</w:t>
            </w:r>
          </w:p>
        </w:tc>
        <w:tc>
          <w:tcPr>
            <w:tcW w:w="1701"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业主单位</w:t>
            </w:r>
          </w:p>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及联系电话</w:t>
            </w:r>
          </w:p>
        </w:tc>
        <w:tc>
          <w:tcPr>
            <w:tcW w:w="1134"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备注</w:t>
            </w:r>
          </w:p>
        </w:tc>
      </w:tr>
      <w:tr w:rsidR="00C313A8" w:rsidRPr="00C313A8">
        <w:trPr>
          <w:trHeight w:val="527"/>
        </w:trPr>
        <w:tc>
          <w:tcPr>
            <w:tcW w:w="9209" w:type="dxa"/>
            <w:gridSpan w:val="6"/>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初审业绩（资格门槛业绩）</w:t>
            </w:r>
          </w:p>
        </w:tc>
      </w:tr>
      <w:tr w:rsidR="00C313A8" w:rsidRPr="00C313A8">
        <w:tc>
          <w:tcPr>
            <w:tcW w:w="846"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1</w:t>
            </w: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2410" w:type="dxa"/>
            <w:vAlign w:val="center"/>
          </w:tcPr>
          <w:p w:rsidR="00D72534" w:rsidRPr="00C313A8" w:rsidRDefault="00D72534">
            <w:pPr>
              <w:spacing w:line="360" w:lineRule="auto"/>
              <w:rPr>
                <w:rFonts w:ascii="宋体" w:hAnsi="宋体"/>
                <w:color w:val="000000" w:themeColor="text1"/>
                <w:sz w:val="24"/>
                <w:szCs w:val="24"/>
              </w:rPr>
            </w:pP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1701" w:type="dxa"/>
            <w:vAlign w:val="center"/>
          </w:tcPr>
          <w:p w:rsidR="00D72534" w:rsidRPr="00C313A8" w:rsidRDefault="00D72534">
            <w:pPr>
              <w:spacing w:line="360" w:lineRule="auto"/>
              <w:rPr>
                <w:rFonts w:ascii="宋体" w:hAnsi="宋体"/>
                <w:color w:val="000000" w:themeColor="text1"/>
                <w:sz w:val="24"/>
                <w:szCs w:val="24"/>
              </w:rPr>
            </w:pPr>
          </w:p>
        </w:tc>
        <w:tc>
          <w:tcPr>
            <w:tcW w:w="1134" w:type="dxa"/>
            <w:vAlign w:val="center"/>
          </w:tcPr>
          <w:p w:rsidR="00D72534" w:rsidRPr="00C313A8" w:rsidRDefault="00D72534">
            <w:pPr>
              <w:spacing w:line="360" w:lineRule="auto"/>
              <w:rPr>
                <w:rFonts w:ascii="宋体" w:hAnsi="宋体"/>
                <w:color w:val="000000" w:themeColor="text1"/>
                <w:sz w:val="24"/>
                <w:szCs w:val="24"/>
              </w:rPr>
            </w:pPr>
          </w:p>
        </w:tc>
      </w:tr>
      <w:tr w:rsidR="00C313A8" w:rsidRPr="00C313A8">
        <w:tc>
          <w:tcPr>
            <w:tcW w:w="9209" w:type="dxa"/>
            <w:gridSpan w:val="6"/>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评审业绩（打分业绩）</w:t>
            </w:r>
          </w:p>
        </w:tc>
      </w:tr>
      <w:tr w:rsidR="00C313A8" w:rsidRPr="00C313A8">
        <w:tc>
          <w:tcPr>
            <w:tcW w:w="846"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1</w:t>
            </w: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2410" w:type="dxa"/>
            <w:vAlign w:val="center"/>
          </w:tcPr>
          <w:p w:rsidR="00D72534" w:rsidRPr="00C313A8" w:rsidRDefault="00D72534">
            <w:pPr>
              <w:spacing w:line="360" w:lineRule="auto"/>
              <w:rPr>
                <w:rFonts w:ascii="宋体" w:hAnsi="宋体"/>
                <w:color w:val="000000" w:themeColor="text1"/>
                <w:sz w:val="24"/>
                <w:szCs w:val="24"/>
              </w:rPr>
            </w:pP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1701" w:type="dxa"/>
            <w:vAlign w:val="center"/>
          </w:tcPr>
          <w:p w:rsidR="00D72534" w:rsidRPr="00C313A8" w:rsidRDefault="00D72534">
            <w:pPr>
              <w:spacing w:line="360" w:lineRule="auto"/>
              <w:rPr>
                <w:rFonts w:ascii="宋体" w:hAnsi="宋体"/>
                <w:color w:val="000000" w:themeColor="text1"/>
                <w:sz w:val="24"/>
                <w:szCs w:val="24"/>
              </w:rPr>
            </w:pPr>
          </w:p>
        </w:tc>
        <w:tc>
          <w:tcPr>
            <w:tcW w:w="1134" w:type="dxa"/>
            <w:vAlign w:val="center"/>
          </w:tcPr>
          <w:p w:rsidR="00D72534" w:rsidRPr="00C313A8" w:rsidRDefault="00D72534">
            <w:pPr>
              <w:spacing w:line="360" w:lineRule="auto"/>
              <w:rPr>
                <w:rFonts w:ascii="宋体" w:hAnsi="宋体"/>
                <w:color w:val="000000" w:themeColor="text1"/>
                <w:sz w:val="24"/>
                <w:szCs w:val="24"/>
              </w:rPr>
            </w:pPr>
          </w:p>
        </w:tc>
      </w:tr>
      <w:tr w:rsidR="00C313A8" w:rsidRPr="00C313A8">
        <w:tc>
          <w:tcPr>
            <w:tcW w:w="846" w:type="dxa"/>
            <w:vAlign w:val="center"/>
          </w:tcPr>
          <w:p w:rsidR="00D72534" w:rsidRPr="00C313A8" w:rsidRDefault="002464DD">
            <w:pPr>
              <w:spacing w:line="360" w:lineRule="auto"/>
              <w:jc w:val="center"/>
              <w:rPr>
                <w:rFonts w:ascii="宋体" w:hAnsi="宋体"/>
                <w:color w:val="000000" w:themeColor="text1"/>
                <w:sz w:val="24"/>
                <w:szCs w:val="24"/>
              </w:rPr>
            </w:pPr>
            <w:r w:rsidRPr="00C313A8">
              <w:rPr>
                <w:rFonts w:ascii="宋体" w:hAnsi="宋体"/>
                <w:color w:val="000000" w:themeColor="text1"/>
                <w:sz w:val="24"/>
                <w:szCs w:val="24"/>
              </w:rPr>
              <w:t>……</w:t>
            </w: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2410" w:type="dxa"/>
            <w:vAlign w:val="center"/>
          </w:tcPr>
          <w:p w:rsidR="00D72534" w:rsidRPr="00C313A8" w:rsidRDefault="00D72534">
            <w:pPr>
              <w:spacing w:line="360" w:lineRule="auto"/>
              <w:rPr>
                <w:rFonts w:ascii="宋体" w:hAnsi="宋体"/>
                <w:color w:val="000000" w:themeColor="text1"/>
                <w:sz w:val="24"/>
                <w:szCs w:val="24"/>
              </w:rPr>
            </w:pP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1701" w:type="dxa"/>
            <w:vAlign w:val="center"/>
          </w:tcPr>
          <w:p w:rsidR="00D72534" w:rsidRPr="00C313A8" w:rsidRDefault="00D72534">
            <w:pPr>
              <w:spacing w:line="360" w:lineRule="auto"/>
              <w:rPr>
                <w:rFonts w:ascii="宋体" w:hAnsi="宋体"/>
                <w:color w:val="000000" w:themeColor="text1"/>
                <w:sz w:val="24"/>
                <w:szCs w:val="24"/>
              </w:rPr>
            </w:pPr>
          </w:p>
        </w:tc>
        <w:tc>
          <w:tcPr>
            <w:tcW w:w="1134" w:type="dxa"/>
            <w:vAlign w:val="center"/>
          </w:tcPr>
          <w:p w:rsidR="00D72534" w:rsidRPr="00C313A8" w:rsidRDefault="00D72534">
            <w:pPr>
              <w:spacing w:line="360" w:lineRule="auto"/>
              <w:rPr>
                <w:rFonts w:ascii="宋体" w:hAnsi="宋体"/>
                <w:color w:val="000000" w:themeColor="text1"/>
                <w:sz w:val="24"/>
                <w:szCs w:val="24"/>
              </w:rPr>
            </w:pPr>
          </w:p>
        </w:tc>
      </w:tr>
      <w:tr w:rsidR="00C313A8" w:rsidRPr="00C313A8">
        <w:tc>
          <w:tcPr>
            <w:tcW w:w="846" w:type="dxa"/>
            <w:vAlign w:val="center"/>
          </w:tcPr>
          <w:p w:rsidR="00D72534" w:rsidRPr="00C313A8" w:rsidRDefault="00D72534">
            <w:pPr>
              <w:spacing w:line="360" w:lineRule="auto"/>
              <w:jc w:val="center"/>
              <w:rPr>
                <w:rFonts w:ascii="宋体" w:hAnsi="宋体"/>
                <w:color w:val="000000" w:themeColor="text1"/>
                <w:sz w:val="24"/>
                <w:szCs w:val="24"/>
              </w:rPr>
            </w:pP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2410" w:type="dxa"/>
            <w:vAlign w:val="center"/>
          </w:tcPr>
          <w:p w:rsidR="00D72534" w:rsidRPr="00C313A8" w:rsidRDefault="00D72534">
            <w:pPr>
              <w:spacing w:line="360" w:lineRule="auto"/>
              <w:rPr>
                <w:rFonts w:ascii="宋体" w:hAnsi="宋体"/>
                <w:color w:val="000000" w:themeColor="text1"/>
                <w:sz w:val="24"/>
                <w:szCs w:val="24"/>
              </w:rPr>
            </w:pPr>
          </w:p>
        </w:tc>
        <w:tc>
          <w:tcPr>
            <w:tcW w:w="1559" w:type="dxa"/>
            <w:vAlign w:val="center"/>
          </w:tcPr>
          <w:p w:rsidR="00D72534" w:rsidRPr="00C313A8" w:rsidRDefault="00D72534">
            <w:pPr>
              <w:spacing w:line="360" w:lineRule="auto"/>
              <w:rPr>
                <w:rFonts w:ascii="宋体" w:hAnsi="宋体"/>
                <w:color w:val="000000" w:themeColor="text1"/>
                <w:sz w:val="24"/>
                <w:szCs w:val="24"/>
              </w:rPr>
            </w:pPr>
          </w:p>
        </w:tc>
        <w:tc>
          <w:tcPr>
            <w:tcW w:w="1701" w:type="dxa"/>
            <w:vAlign w:val="center"/>
          </w:tcPr>
          <w:p w:rsidR="00D72534" w:rsidRPr="00C313A8" w:rsidRDefault="00D72534">
            <w:pPr>
              <w:spacing w:line="360" w:lineRule="auto"/>
              <w:rPr>
                <w:rFonts w:ascii="宋体" w:hAnsi="宋体"/>
                <w:color w:val="000000" w:themeColor="text1"/>
                <w:sz w:val="24"/>
                <w:szCs w:val="24"/>
              </w:rPr>
            </w:pPr>
          </w:p>
        </w:tc>
        <w:tc>
          <w:tcPr>
            <w:tcW w:w="1134" w:type="dxa"/>
            <w:vAlign w:val="center"/>
          </w:tcPr>
          <w:p w:rsidR="00D72534" w:rsidRPr="00C313A8" w:rsidRDefault="00D72534">
            <w:pPr>
              <w:spacing w:line="360" w:lineRule="auto"/>
              <w:rPr>
                <w:rFonts w:ascii="宋体" w:hAnsi="宋体"/>
                <w:color w:val="000000" w:themeColor="text1"/>
                <w:sz w:val="24"/>
                <w:szCs w:val="24"/>
              </w:rPr>
            </w:pPr>
          </w:p>
        </w:tc>
      </w:tr>
    </w:tbl>
    <w:p w:rsidR="00D72534" w:rsidRPr="00C313A8" w:rsidRDefault="00D72534">
      <w:pPr>
        <w:spacing w:beforeLines="20" w:before="48" w:afterLines="20" w:after="48" w:line="360" w:lineRule="auto"/>
        <w:rPr>
          <w:rFonts w:ascii="宋体" w:hAnsi="宋体"/>
          <w:color w:val="000000" w:themeColor="text1"/>
          <w:sz w:val="28"/>
        </w:rPr>
      </w:pPr>
    </w:p>
    <w:p w:rsidR="00D72534" w:rsidRPr="00C313A8" w:rsidRDefault="002464DD">
      <w:pPr>
        <w:spacing w:beforeLines="20" w:before="48" w:afterLines="20" w:after="48" w:line="360" w:lineRule="auto"/>
        <w:jc w:val="center"/>
        <w:rPr>
          <w:rFonts w:ascii="宋体" w:hAnsi="宋体"/>
          <w:b/>
          <w:color w:val="000000" w:themeColor="text1"/>
          <w:sz w:val="28"/>
        </w:rPr>
      </w:pPr>
      <w:r w:rsidRPr="00C313A8">
        <w:rPr>
          <w:rFonts w:ascii="宋体" w:hAnsi="宋体" w:hint="eastAsia"/>
          <w:b/>
          <w:color w:val="000000" w:themeColor="text1"/>
          <w:sz w:val="28"/>
        </w:rPr>
        <w:t>（二）业绩证明材料</w:t>
      </w:r>
    </w:p>
    <w:p w:rsidR="00D72534" w:rsidRPr="00C313A8" w:rsidRDefault="002464DD">
      <w:pPr>
        <w:spacing w:beforeLines="20" w:before="48" w:afterLines="20" w:after="48" w:line="360" w:lineRule="auto"/>
        <w:jc w:val="center"/>
        <w:rPr>
          <w:rFonts w:ascii="宋体" w:hAnsi="宋体"/>
          <w:color w:val="000000" w:themeColor="text1"/>
          <w:sz w:val="24"/>
          <w:szCs w:val="24"/>
        </w:rPr>
      </w:pPr>
      <w:r w:rsidRPr="00C313A8">
        <w:rPr>
          <w:rFonts w:ascii="宋体" w:hAnsi="宋体" w:hint="eastAsia"/>
          <w:color w:val="000000" w:themeColor="text1"/>
          <w:sz w:val="24"/>
          <w:szCs w:val="24"/>
        </w:rPr>
        <w:t>（建议与上述“（一）业绩表”填写的业绩一一对应提供）</w:t>
      </w: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D72534">
      <w:pPr>
        <w:spacing w:beforeLines="20" w:before="48" w:afterLines="20" w:after="48" w:line="360" w:lineRule="auto"/>
        <w:jc w:val="center"/>
        <w:rPr>
          <w:rFonts w:ascii="宋体" w:hAnsi="宋体"/>
          <w:color w:val="000000" w:themeColor="text1"/>
          <w:sz w:val="24"/>
          <w:szCs w:val="24"/>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6"/>
        </w:rPr>
      </w:pPr>
      <w:bookmarkStart w:id="634" w:name="_Toc30494"/>
      <w:bookmarkStart w:id="635" w:name="_Toc471675527"/>
      <w:bookmarkStart w:id="636" w:name="_Toc496587832"/>
      <w:r w:rsidRPr="00C313A8">
        <w:rPr>
          <w:rFonts w:ascii="宋体" w:hAnsi="宋体" w:hint="eastAsia"/>
          <w:b/>
          <w:bCs/>
          <w:color w:val="000000" w:themeColor="text1"/>
          <w:sz w:val="28"/>
          <w:szCs w:val="32"/>
        </w:rPr>
        <w:lastRenderedPageBreak/>
        <w:t>八．拟投入本项目的人员情况</w:t>
      </w:r>
      <w:bookmarkEnd w:id="634"/>
      <w:bookmarkEnd w:id="635"/>
      <w:bookmarkEnd w:id="636"/>
    </w:p>
    <w:p w:rsidR="00D72534" w:rsidRPr="00C313A8" w:rsidRDefault="002464DD">
      <w:pPr>
        <w:tabs>
          <w:tab w:val="left" w:pos="4620"/>
        </w:tabs>
        <w:spacing w:line="360" w:lineRule="auto"/>
        <w:ind w:firstLineChars="200" w:firstLine="480"/>
        <w:rPr>
          <w:rFonts w:ascii="宋体" w:hAnsi="宋体"/>
          <w:color w:val="000000" w:themeColor="text1"/>
          <w:sz w:val="24"/>
        </w:rPr>
      </w:pPr>
      <w:r w:rsidRPr="00C313A8">
        <w:rPr>
          <w:rFonts w:ascii="宋体" w:hAnsi="宋体" w:hint="eastAsia"/>
          <w:bCs/>
          <w:color w:val="000000" w:themeColor="text1"/>
          <w:sz w:val="24"/>
          <w:szCs w:val="24"/>
        </w:rPr>
        <w:t>投标人可自行制作格式</w:t>
      </w:r>
      <w:r w:rsidRPr="00C313A8">
        <w:rPr>
          <w:rFonts w:ascii="宋体" w:hAnsi="宋体" w:hint="eastAsia"/>
          <w:color w:val="000000" w:themeColor="text1"/>
          <w:sz w:val="24"/>
        </w:rPr>
        <w:t>，应能体现出所有招标文件要求的内容，并附相关证明材料（扫描件）。</w:t>
      </w:r>
    </w:p>
    <w:p w:rsidR="00D72534" w:rsidRPr="00C313A8" w:rsidRDefault="002464DD">
      <w:pPr>
        <w:keepNext/>
        <w:keepLines/>
        <w:spacing w:before="260" w:after="260" w:line="416" w:lineRule="auto"/>
        <w:jc w:val="center"/>
        <w:outlineLvl w:val="2"/>
        <w:rPr>
          <w:rFonts w:ascii="宋体" w:hAnsi="宋体"/>
          <w:b/>
          <w:bCs/>
          <w:color w:val="000000" w:themeColor="text1"/>
          <w:sz w:val="28"/>
          <w:szCs w:val="36"/>
        </w:rPr>
      </w:pPr>
      <w:bookmarkStart w:id="637" w:name="_Toc471675528"/>
      <w:bookmarkStart w:id="638" w:name="_Toc1782"/>
      <w:bookmarkStart w:id="639" w:name="_Toc496587833"/>
      <w:r w:rsidRPr="00C313A8">
        <w:rPr>
          <w:rFonts w:ascii="宋体" w:hAnsi="宋体" w:hint="eastAsia"/>
          <w:b/>
          <w:bCs/>
          <w:color w:val="000000" w:themeColor="text1"/>
          <w:sz w:val="28"/>
          <w:szCs w:val="32"/>
        </w:rPr>
        <w:t>九．服务方案</w:t>
      </w:r>
      <w:bookmarkEnd w:id="637"/>
      <w:bookmarkEnd w:id="638"/>
      <w:bookmarkEnd w:id="639"/>
    </w:p>
    <w:p w:rsidR="00D72534" w:rsidRPr="00C313A8" w:rsidRDefault="002464DD">
      <w:pPr>
        <w:spacing w:beforeLines="20" w:before="48" w:afterLines="20" w:after="48" w:line="360" w:lineRule="auto"/>
        <w:jc w:val="center"/>
        <w:rPr>
          <w:rFonts w:ascii="宋体" w:hAnsi="宋体"/>
          <w:color w:val="000000" w:themeColor="text1"/>
          <w:sz w:val="28"/>
        </w:rPr>
      </w:pPr>
      <w:r w:rsidRPr="00C313A8">
        <w:rPr>
          <w:rFonts w:ascii="宋体" w:hAnsi="宋体" w:hint="eastAsia"/>
          <w:bCs/>
          <w:color w:val="000000" w:themeColor="text1"/>
          <w:sz w:val="24"/>
          <w:szCs w:val="24"/>
        </w:rPr>
        <w:t>（投标人可自行制作格式）</w:t>
      </w:r>
    </w:p>
    <w:p w:rsidR="00D72534" w:rsidRPr="00C313A8" w:rsidRDefault="002464DD">
      <w:pPr>
        <w:keepNext/>
        <w:keepLines/>
        <w:spacing w:before="260" w:after="260" w:line="416" w:lineRule="auto"/>
        <w:jc w:val="center"/>
        <w:outlineLvl w:val="2"/>
        <w:rPr>
          <w:rFonts w:ascii="宋体" w:hAnsi="宋体"/>
          <w:b/>
          <w:bCs/>
          <w:color w:val="000000" w:themeColor="text1"/>
          <w:sz w:val="28"/>
          <w:szCs w:val="36"/>
        </w:rPr>
      </w:pPr>
      <w:bookmarkStart w:id="640" w:name="_Toc25329"/>
      <w:bookmarkStart w:id="641" w:name="_Toc496587834"/>
      <w:r w:rsidRPr="00C313A8">
        <w:rPr>
          <w:rFonts w:ascii="宋体" w:hAnsi="宋体" w:hint="eastAsia"/>
          <w:b/>
          <w:bCs/>
          <w:color w:val="000000" w:themeColor="text1"/>
          <w:sz w:val="28"/>
          <w:szCs w:val="32"/>
        </w:rPr>
        <w:t>十．有关证明文件</w:t>
      </w:r>
      <w:bookmarkEnd w:id="640"/>
      <w:bookmarkEnd w:id="641"/>
    </w:p>
    <w:p w:rsidR="00D72534" w:rsidRPr="00C313A8" w:rsidRDefault="002464DD">
      <w:pPr>
        <w:tabs>
          <w:tab w:val="left" w:pos="4620"/>
        </w:tabs>
        <w:spacing w:line="360" w:lineRule="auto"/>
        <w:ind w:firstLineChars="200" w:firstLine="480"/>
        <w:rPr>
          <w:rFonts w:ascii="宋体" w:hAnsi="宋体"/>
          <w:color w:val="000000" w:themeColor="text1"/>
          <w:sz w:val="24"/>
        </w:rPr>
      </w:pPr>
      <w:r w:rsidRPr="00C313A8">
        <w:rPr>
          <w:rFonts w:ascii="宋体" w:hAnsi="宋体" w:hint="eastAsia"/>
          <w:color w:val="000000" w:themeColor="text1"/>
          <w:sz w:val="24"/>
        </w:rPr>
        <w:t>提供符合投标邀请（招标公告）、招标需求及评标办法规定的相关证明文件（制作成扫描件）。</w:t>
      </w:r>
    </w:p>
    <w:p w:rsidR="00D72534" w:rsidRPr="00C313A8" w:rsidRDefault="002464DD">
      <w:pPr>
        <w:snapToGrid w:val="0"/>
        <w:spacing w:before="120" w:after="120" w:line="360" w:lineRule="auto"/>
        <w:ind w:firstLine="480"/>
        <w:jc w:val="left"/>
        <w:rPr>
          <w:rFonts w:ascii="宋体" w:hAnsi="宋体"/>
          <w:color w:val="000000" w:themeColor="text1"/>
          <w:sz w:val="24"/>
          <w:szCs w:val="20"/>
        </w:rPr>
      </w:pPr>
      <w:r w:rsidRPr="00C313A8">
        <w:rPr>
          <w:rFonts w:ascii="宋体" w:hAnsi="宋体" w:hint="eastAsia"/>
          <w:color w:val="000000" w:themeColor="text1"/>
          <w:sz w:val="24"/>
          <w:szCs w:val="20"/>
        </w:rPr>
        <w:t>特别提示：</w:t>
      </w:r>
    </w:p>
    <w:p w:rsidR="00D72534" w:rsidRPr="00C313A8" w:rsidRDefault="002464DD">
      <w:pPr>
        <w:snapToGrid w:val="0"/>
        <w:spacing w:line="360" w:lineRule="auto"/>
        <w:ind w:firstLine="482"/>
        <w:jc w:val="left"/>
        <w:rPr>
          <w:rFonts w:ascii="宋体" w:hAnsi="宋体"/>
          <w:color w:val="000000" w:themeColor="text1"/>
          <w:sz w:val="24"/>
          <w:szCs w:val="20"/>
        </w:rPr>
      </w:pPr>
      <w:r w:rsidRPr="00C313A8">
        <w:rPr>
          <w:rFonts w:ascii="宋体" w:hAnsi="宋体" w:hint="eastAsia"/>
          <w:color w:val="000000" w:themeColor="text1"/>
          <w:sz w:val="24"/>
          <w:szCs w:val="20"/>
        </w:rPr>
        <w:t>投标人在投标文件制作时，在此栏内上传下列材料（包括但不限于）：</w:t>
      </w:r>
    </w:p>
    <w:p w:rsidR="00D72534" w:rsidRPr="00C313A8" w:rsidRDefault="002464DD">
      <w:pPr>
        <w:tabs>
          <w:tab w:val="left" w:pos="4620"/>
        </w:tabs>
        <w:spacing w:line="360" w:lineRule="auto"/>
        <w:ind w:firstLineChars="200" w:firstLine="482"/>
        <w:rPr>
          <w:rFonts w:ascii="宋体" w:hAnsi="宋体"/>
          <w:color w:val="000000" w:themeColor="text1"/>
          <w:sz w:val="24"/>
        </w:rPr>
      </w:pPr>
      <w:r w:rsidRPr="00C313A8">
        <w:rPr>
          <w:rFonts w:ascii="宋体" w:hAnsi="宋体" w:hint="eastAsia"/>
          <w:b/>
          <w:color w:val="000000" w:themeColor="text1"/>
          <w:sz w:val="24"/>
        </w:rPr>
        <w:t>招标文件要求的其他证明资料</w:t>
      </w:r>
      <w:r w:rsidRPr="00C313A8">
        <w:rPr>
          <w:rFonts w:ascii="宋体" w:hAnsi="宋体" w:cs="Cambria" w:hint="eastAsia"/>
          <w:b/>
          <w:color w:val="000000" w:themeColor="text1"/>
          <w:sz w:val="24"/>
        </w:rPr>
        <w:t>（根据项目要求编辑）</w:t>
      </w:r>
      <w:r w:rsidRPr="00C313A8">
        <w:rPr>
          <w:rFonts w:ascii="宋体" w:hAnsi="宋体" w:hint="eastAsia"/>
          <w:b/>
          <w:color w:val="000000" w:themeColor="text1"/>
          <w:sz w:val="24"/>
          <w:szCs w:val="24"/>
        </w:rPr>
        <w:t>，如营业执照、税务登记证、业绩、相关证书、证明资料等，</w:t>
      </w:r>
      <w:r w:rsidRPr="00C313A8">
        <w:rPr>
          <w:rFonts w:ascii="宋体" w:hAnsi="宋体" w:hint="eastAsia"/>
          <w:color w:val="000000" w:themeColor="text1"/>
          <w:sz w:val="24"/>
        </w:rPr>
        <w:t>应将上述证明材料制作成扫描件。</w:t>
      </w: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D72534">
      <w:pPr>
        <w:tabs>
          <w:tab w:val="left" w:pos="4620"/>
        </w:tabs>
        <w:spacing w:line="360" w:lineRule="auto"/>
        <w:ind w:firstLineChars="200" w:firstLine="480"/>
        <w:rPr>
          <w:rFonts w:ascii="宋体" w:hAnsi="宋体"/>
          <w:color w:val="000000" w:themeColor="text1"/>
          <w:sz w:val="24"/>
        </w:r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42" w:name="_Toc8103"/>
      <w:bookmarkStart w:id="643" w:name="_Hlt510342906"/>
      <w:bookmarkStart w:id="644" w:name="_Toc516969104"/>
      <w:bookmarkStart w:id="645" w:name="_Toc508363608"/>
      <w:bookmarkStart w:id="646" w:name="_Toc220232401"/>
      <w:bookmarkStart w:id="647" w:name="_Toc471736417"/>
      <w:r w:rsidRPr="00C313A8">
        <w:rPr>
          <w:rFonts w:ascii="宋体" w:hAnsi="宋体" w:hint="eastAsia"/>
          <w:b/>
          <w:bCs/>
          <w:color w:val="000000" w:themeColor="text1"/>
          <w:sz w:val="28"/>
          <w:szCs w:val="32"/>
        </w:rPr>
        <w:lastRenderedPageBreak/>
        <w:t>十一．投标授权书</w:t>
      </w:r>
      <w:bookmarkEnd w:id="642"/>
    </w:p>
    <w:p w:rsidR="00D72534" w:rsidRPr="00C313A8" w:rsidRDefault="002464DD">
      <w:pPr>
        <w:snapToGrid w:val="0"/>
        <w:spacing w:line="360" w:lineRule="auto"/>
        <w:ind w:firstLineChars="200" w:firstLine="480"/>
        <w:jc w:val="left"/>
        <w:rPr>
          <w:rFonts w:ascii="宋体" w:hAnsi="宋体"/>
          <w:color w:val="000000" w:themeColor="text1"/>
          <w:sz w:val="24"/>
          <w:szCs w:val="28"/>
        </w:rPr>
      </w:pPr>
      <w:r w:rsidRPr="00C313A8">
        <w:rPr>
          <w:rFonts w:ascii="宋体" w:hAnsi="宋体" w:hint="eastAsia"/>
          <w:color w:val="000000" w:themeColor="text1"/>
          <w:sz w:val="24"/>
          <w:szCs w:val="28"/>
        </w:rPr>
        <w:t>本授权书声明：</w:t>
      </w:r>
      <w:r w:rsidRPr="00C313A8">
        <w:rPr>
          <w:rFonts w:ascii="宋体" w:hAnsi="宋体" w:hint="eastAsia"/>
          <w:color w:val="000000" w:themeColor="text1"/>
          <w:sz w:val="24"/>
          <w:szCs w:val="28"/>
          <w:u w:val="single"/>
        </w:rPr>
        <w:t xml:space="preserve">           </w:t>
      </w:r>
      <w:r w:rsidRPr="00C313A8">
        <w:rPr>
          <w:rFonts w:ascii="宋体" w:hAnsi="宋体" w:hint="eastAsia"/>
          <w:color w:val="000000" w:themeColor="text1"/>
          <w:sz w:val="24"/>
          <w:szCs w:val="28"/>
        </w:rPr>
        <w:t>公司授权</w:t>
      </w:r>
      <w:r w:rsidRPr="00C313A8">
        <w:rPr>
          <w:rFonts w:ascii="宋体" w:hAnsi="宋体" w:hint="eastAsia"/>
          <w:color w:val="000000" w:themeColor="text1"/>
          <w:sz w:val="24"/>
          <w:szCs w:val="28"/>
          <w:u w:val="single"/>
        </w:rPr>
        <w:t xml:space="preserve">       </w:t>
      </w:r>
      <w:r w:rsidRPr="00C313A8">
        <w:rPr>
          <w:rFonts w:ascii="宋体" w:hAnsi="宋体" w:hint="eastAsia"/>
          <w:color w:val="000000" w:themeColor="text1"/>
          <w:sz w:val="24"/>
          <w:szCs w:val="28"/>
        </w:rPr>
        <w:t>（投标人授权代表姓名、职务，手机号码）代表本公司参加合肥文旅博览集团有限公司</w:t>
      </w:r>
      <w:r w:rsidRPr="00C313A8">
        <w:rPr>
          <w:rFonts w:ascii="宋体" w:hAnsi="宋体" w:hint="eastAsia"/>
          <w:b/>
          <w:color w:val="000000" w:themeColor="text1"/>
          <w:sz w:val="24"/>
          <w:szCs w:val="28"/>
          <w:u w:val="single"/>
        </w:rPr>
        <w:t xml:space="preserve">                   </w:t>
      </w:r>
      <w:r w:rsidRPr="00C313A8">
        <w:rPr>
          <w:rFonts w:ascii="宋体" w:hAnsi="宋体" w:hint="eastAsia"/>
          <w:bCs/>
          <w:color w:val="000000" w:themeColor="text1"/>
          <w:sz w:val="24"/>
          <w:szCs w:val="28"/>
        </w:rPr>
        <w:t>招标活动（项目编号：</w:t>
      </w:r>
      <w:r w:rsidRPr="00C313A8">
        <w:rPr>
          <w:rFonts w:ascii="宋体" w:hAnsi="宋体" w:hint="eastAsia"/>
          <w:b/>
          <w:color w:val="000000" w:themeColor="text1"/>
          <w:sz w:val="24"/>
          <w:szCs w:val="28"/>
        </w:rPr>
        <w:t xml:space="preserve">       </w:t>
      </w:r>
      <w:r w:rsidRPr="00C313A8">
        <w:rPr>
          <w:rFonts w:ascii="宋体" w:hAnsi="宋体" w:hint="eastAsia"/>
          <w:bCs/>
          <w:color w:val="000000" w:themeColor="text1"/>
          <w:sz w:val="24"/>
          <w:szCs w:val="28"/>
        </w:rPr>
        <w:t>）</w:t>
      </w:r>
      <w:r w:rsidRPr="00C313A8">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D72534" w:rsidRPr="00C313A8" w:rsidRDefault="002464DD">
      <w:pPr>
        <w:snapToGrid w:val="0"/>
        <w:spacing w:line="360" w:lineRule="auto"/>
        <w:ind w:firstLineChars="200" w:firstLine="480"/>
        <w:jc w:val="left"/>
        <w:rPr>
          <w:rFonts w:ascii="宋体" w:hAnsi="宋体"/>
          <w:color w:val="000000" w:themeColor="text1"/>
          <w:sz w:val="24"/>
          <w:szCs w:val="28"/>
        </w:rPr>
      </w:pPr>
      <w:r w:rsidRPr="00C313A8">
        <w:rPr>
          <w:rFonts w:ascii="宋体" w:hAnsi="宋体" w:hint="eastAsia"/>
          <w:color w:val="000000" w:themeColor="text1"/>
          <w:sz w:val="24"/>
          <w:szCs w:val="28"/>
        </w:rPr>
        <w:t>本授权书自出具之日起生效。</w:t>
      </w:r>
    </w:p>
    <w:p w:rsidR="00D72534" w:rsidRPr="00C313A8" w:rsidRDefault="00D72534">
      <w:pPr>
        <w:spacing w:line="360" w:lineRule="auto"/>
        <w:rPr>
          <w:rFonts w:ascii="宋体" w:hAnsi="宋体"/>
          <w:color w:val="000000" w:themeColor="text1"/>
          <w:sz w:val="24"/>
          <w:szCs w:val="28"/>
        </w:rPr>
      </w:pPr>
    </w:p>
    <w:p w:rsidR="00D72534" w:rsidRPr="00C313A8" w:rsidRDefault="002464DD">
      <w:pPr>
        <w:spacing w:line="360" w:lineRule="auto"/>
        <w:rPr>
          <w:rFonts w:ascii="宋体" w:hAnsi="宋体"/>
          <w:color w:val="000000" w:themeColor="text1"/>
          <w:sz w:val="24"/>
          <w:szCs w:val="28"/>
        </w:rPr>
      </w:pPr>
      <w:r w:rsidRPr="00C313A8">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193E5D79" wp14:editId="0894B225">
                <wp:simplePos x="0" y="0"/>
                <wp:positionH relativeFrom="column">
                  <wp:posOffset>1160780</wp:posOffset>
                </wp:positionH>
                <wp:positionV relativeFrom="paragraph">
                  <wp:posOffset>255270</wp:posOffset>
                </wp:positionV>
                <wp:extent cx="3860165" cy="727710"/>
                <wp:effectExtent l="9525" t="9525" r="6985" b="5715"/>
                <wp:wrapNone/>
                <wp:docPr id="1"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2" name="自选图形 67"/>
                        <wps:cNvSpPr>
                          <a:spLocks noChangeArrowheads="1"/>
                        </wps:cNvSpPr>
                        <wps:spPr bwMode="auto">
                          <a:xfrm>
                            <a:off x="3270" y="4350"/>
                            <a:ext cx="2794" cy="1146"/>
                          </a:xfrm>
                          <a:prstGeom prst="roundRect">
                            <a:avLst>
                              <a:gd name="adj" fmla="val 16667"/>
                            </a:avLst>
                          </a:prstGeom>
                          <a:solidFill>
                            <a:srgbClr val="FFFFFF"/>
                          </a:solidFill>
                          <a:ln w="9525">
                            <a:solidFill>
                              <a:srgbClr val="000000"/>
                            </a:solidFill>
                            <a:round/>
                          </a:ln>
                        </wps:spPr>
                        <wps:txbx>
                          <w:txbxContent>
                            <w:p w:rsidR="00D72534" w:rsidRDefault="00D72534"/>
                          </w:txbxContent>
                        </wps:txbx>
                        <wps:bodyPr rot="0" vert="horz" wrap="square" lIns="91440" tIns="45720" rIns="91440" bIns="45720" anchor="t" anchorCtr="0" upright="1">
                          <a:noAutofit/>
                        </wps:bodyPr>
                      </wps:wsp>
                      <wps:wsp>
                        <wps:cNvPr id="3" name="自选图形 68"/>
                        <wps:cNvSpPr>
                          <a:spLocks noChangeArrowheads="1"/>
                        </wps:cNvSpPr>
                        <wps:spPr bwMode="auto">
                          <a:xfrm>
                            <a:off x="6555" y="4350"/>
                            <a:ext cx="2794" cy="1146"/>
                          </a:xfrm>
                          <a:prstGeom prst="roundRect">
                            <a:avLst>
                              <a:gd name="adj" fmla="val 16667"/>
                            </a:avLst>
                          </a:prstGeom>
                          <a:solidFill>
                            <a:srgbClr val="FFFFFF"/>
                          </a:solidFill>
                          <a:ln w="9525">
                            <a:solidFill>
                              <a:srgbClr val="000000"/>
                            </a:solidFill>
                            <a:round/>
                          </a:ln>
                        </wps:spPr>
                        <wps:txbx>
                          <w:txbxContent>
                            <w:p w:rsidR="00D72534" w:rsidRDefault="00D72534">
                              <w:pPr>
                                <w:jc w:val="center"/>
                                <w:rPr>
                                  <w:color w:val="FF0000"/>
                                  <w:szCs w:val="21"/>
                                </w:rPr>
                              </w:pPr>
                            </w:p>
                          </w:txbxContent>
                        </wps:txbx>
                        <wps:bodyPr rot="0" vert="horz" wrap="square" lIns="91440" tIns="45720" rIns="91440" bIns="45720" anchor="t" anchorCtr="0" upright="1">
                          <a:noAutofit/>
                        </wps:bodyPr>
                      </wps:wsp>
                    </wpg:wgp>
                  </a:graphicData>
                </a:graphic>
              </wp:anchor>
            </w:drawing>
          </mc:Choice>
          <mc:Fallback>
            <w:pict>
              <v:group w14:anchorId="193E5D79" id="组合 1" o:spid="_x0000_s1026" style="position:absolute;left:0;text-align:left;margin-left:91.4pt;margin-top:20.1pt;width:303.95pt;height:57.3pt;z-index:251659264" coordorigin="3270,4350" coordsize="6079,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">
                <v:roundrect id="自选图形 67" o:spid="_x0000_s1027" style="position:absolute;left:3270;top:4350;width:2794;height:11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rsidR="00D72534" w:rsidRDefault="00D72534"/>
                    </w:txbxContent>
                  </v:textbox>
                </v:roundrect>
                <v:roundrect id="自选图形 68" o:spid="_x0000_s1028" style="position:absolute;left:6555;top:4350;width:2794;height:11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rsidR="00D72534" w:rsidRDefault="00D72534">
                        <w:pPr>
                          <w:jc w:val="center"/>
                          <w:rPr>
                            <w:color w:val="FF0000"/>
                            <w:szCs w:val="21"/>
                          </w:rPr>
                        </w:pPr>
                      </w:p>
                    </w:txbxContent>
                  </v:textbox>
                </v:roundrect>
              </v:group>
            </w:pict>
          </mc:Fallback>
        </mc:AlternateContent>
      </w:r>
    </w:p>
    <w:p w:rsidR="00D72534" w:rsidRPr="00C313A8" w:rsidRDefault="002464DD">
      <w:pPr>
        <w:spacing w:line="360" w:lineRule="auto"/>
        <w:ind w:firstLine="645"/>
        <w:rPr>
          <w:rFonts w:ascii="宋体" w:hAnsi="宋体"/>
          <w:color w:val="000000" w:themeColor="text1"/>
          <w:sz w:val="24"/>
          <w:szCs w:val="28"/>
        </w:rPr>
      </w:pPr>
      <w:r w:rsidRPr="00C313A8">
        <w:rPr>
          <w:rFonts w:ascii="宋体" w:hAnsi="宋体" w:hint="eastAsia"/>
          <w:color w:val="000000" w:themeColor="text1"/>
          <w:sz w:val="24"/>
          <w:szCs w:val="28"/>
        </w:rPr>
        <w:t>特此声明。</w:t>
      </w:r>
    </w:p>
    <w:p w:rsidR="00D72534" w:rsidRPr="00C313A8" w:rsidRDefault="00D72534">
      <w:pPr>
        <w:spacing w:line="360" w:lineRule="auto"/>
        <w:rPr>
          <w:rFonts w:ascii="宋体" w:hAnsi="宋体"/>
          <w:color w:val="000000" w:themeColor="text1"/>
          <w:sz w:val="24"/>
          <w:szCs w:val="28"/>
        </w:rPr>
      </w:pPr>
    </w:p>
    <w:p w:rsidR="00D72534" w:rsidRPr="00C313A8" w:rsidRDefault="00D72534">
      <w:pPr>
        <w:spacing w:line="360" w:lineRule="auto"/>
        <w:rPr>
          <w:rFonts w:ascii="宋体" w:hAnsi="宋体"/>
          <w:color w:val="000000" w:themeColor="text1"/>
          <w:sz w:val="24"/>
          <w:szCs w:val="28"/>
        </w:rPr>
      </w:pPr>
    </w:p>
    <w:p w:rsidR="00D72534" w:rsidRPr="00C313A8" w:rsidRDefault="00D72534">
      <w:pPr>
        <w:spacing w:line="360" w:lineRule="auto"/>
        <w:rPr>
          <w:rFonts w:ascii="宋体" w:hAnsi="宋体"/>
          <w:color w:val="000000" w:themeColor="text1"/>
          <w:sz w:val="24"/>
          <w:szCs w:val="28"/>
        </w:rPr>
      </w:pPr>
    </w:p>
    <w:p w:rsidR="00D72534" w:rsidRPr="00C313A8" w:rsidRDefault="00D72534">
      <w:pPr>
        <w:spacing w:line="360" w:lineRule="auto"/>
        <w:rPr>
          <w:rFonts w:ascii="宋体" w:hAnsi="宋体"/>
          <w:color w:val="000000" w:themeColor="text1"/>
          <w:sz w:val="24"/>
          <w:szCs w:val="28"/>
        </w:rPr>
      </w:pPr>
    </w:p>
    <w:p w:rsidR="00D72534" w:rsidRPr="00C313A8" w:rsidRDefault="00D72534">
      <w:pPr>
        <w:spacing w:line="360" w:lineRule="auto"/>
        <w:rPr>
          <w:rFonts w:ascii="宋体" w:hAnsi="宋体"/>
          <w:color w:val="000000" w:themeColor="text1"/>
          <w:sz w:val="24"/>
          <w:szCs w:val="28"/>
        </w:rPr>
      </w:pPr>
    </w:p>
    <w:p w:rsidR="00D72534" w:rsidRPr="00C313A8" w:rsidRDefault="00D72534">
      <w:pPr>
        <w:spacing w:line="360" w:lineRule="auto"/>
        <w:rPr>
          <w:rFonts w:ascii="宋体" w:hAnsi="宋体"/>
          <w:color w:val="000000" w:themeColor="text1"/>
          <w:sz w:val="24"/>
          <w:szCs w:val="28"/>
        </w:rPr>
      </w:pPr>
    </w:p>
    <w:p w:rsidR="00D72534" w:rsidRPr="00C313A8" w:rsidRDefault="002464DD">
      <w:pPr>
        <w:spacing w:line="360" w:lineRule="auto"/>
        <w:rPr>
          <w:rFonts w:ascii="宋体" w:hAnsi="宋体"/>
          <w:b/>
          <w:bCs/>
          <w:color w:val="000000" w:themeColor="text1"/>
          <w:sz w:val="24"/>
          <w:szCs w:val="28"/>
        </w:rPr>
      </w:pPr>
      <w:r w:rsidRPr="00C313A8">
        <w:rPr>
          <w:rFonts w:ascii="宋体" w:hAnsi="宋体" w:hint="eastAsia"/>
          <w:b/>
          <w:bCs/>
          <w:color w:val="000000" w:themeColor="text1"/>
          <w:sz w:val="24"/>
          <w:szCs w:val="28"/>
        </w:rPr>
        <w:t>投标人(公章)：</w:t>
      </w:r>
      <w:r w:rsidRPr="00C313A8">
        <w:rPr>
          <w:rFonts w:ascii="宋体" w:hAnsi="宋体" w:hint="eastAsia"/>
          <w:b/>
          <w:bCs/>
          <w:color w:val="000000" w:themeColor="text1"/>
          <w:sz w:val="24"/>
          <w:szCs w:val="28"/>
          <w:u w:val="single"/>
        </w:rPr>
        <w:t xml:space="preserve">                    </w:t>
      </w:r>
    </w:p>
    <w:p w:rsidR="00D72534" w:rsidRPr="00C313A8" w:rsidRDefault="002464DD">
      <w:pPr>
        <w:spacing w:line="360" w:lineRule="auto"/>
        <w:rPr>
          <w:rFonts w:ascii="宋体" w:hAnsi="宋体"/>
          <w:color w:val="000000" w:themeColor="text1"/>
          <w:sz w:val="24"/>
          <w:szCs w:val="28"/>
        </w:rPr>
      </w:pPr>
      <w:r w:rsidRPr="00C313A8">
        <w:rPr>
          <w:rFonts w:ascii="宋体" w:hAnsi="宋体" w:hint="eastAsia"/>
          <w:color w:val="000000" w:themeColor="text1"/>
          <w:sz w:val="24"/>
          <w:szCs w:val="28"/>
        </w:rPr>
        <w:t xml:space="preserve">日        期： </w:t>
      </w:r>
      <w:r w:rsidRPr="00C313A8">
        <w:rPr>
          <w:rFonts w:ascii="宋体" w:hAnsi="宋体" w:hint="eastAsia"/>
          <w:color w:val="000000" w:themeColor="text1"/>
          <w:sz w:val="24"/>
          <w:szCs w:val="28"/>
          <w:u w:val="single"/>
        </w:rPr>
        <w:t xml:space="preserve">                   </w:t>
      </w:r>
    </w:p>
    <w:p w:rsidR="00D72534" w:rsidRPr="00C313A8" w:rsidRDefault="00D72534">
      <w:pPr>
        <w:rPr>
          <w:rFonts w:ascii="宋体" w:hAnsi="宋体"/>
          <w:color w:val="000000" w:themeColor="text1"/>
          <w:sz w:val="28"/>
          <w:szCs w:val="28"/>
        </w:rPr>
      </w:pPr>
    </w:p>
    <w:p w:rsidR="00D72534" w:rsidRPr="00C313A8" w:rsidRDefault="002464DD">
      <w:pPr>
        <w:snapToGrid w:val="0"/>
        <w:spacing w:line="360" w:lineRule="auto"/>
        <w:jc w:val="left"/>
        <w:rPr>
          <w:rFonts w:ascii="宋体" w:hAnsi="宋体"/>
          <w:color w:val="000000" w:themeColor="text1"/>
          <w:sz w:val="24"/>
          <w:szCs w:val="28"/>
        </w:rPr>
      </w:pPr>
      <w:r w:rsidRPr="00C313A8">
        <w:rPr>
          <w:rFonts w:ascii="宋体" w:hAnsi="宋体" w:hint="eastAsia"/>
          <w:color w:val="000000" w:themeColor="text1"/>
          <w:sz w:val="24"/>
          <w:szCs w:val="28"/>
        </w:rPr>
        <w:t>注：</w:t>
      </w:r>
    </w:p>
    <w:p w:rsidR="00D72534" w:rsidRPr="00C313A8" w:rsidRDefault="002464DD">
      <w:pPr>
        <w:snapToGrid w:val="0"/>
        <w:spacing w:line="360" w:lineRule="auto"/>
        <w:jc w:val="left"/>
        <w:rPr>
          <w:rFonts w:ascii="宋体" w:hAnsi="宋体"/>
          <w:color w:val="000000" w:themeColor="text1"/>
          <w:sz w:val="24"/>
          <w:szCs w:val="28"/>
        </w:rPr>
      </w:pPr>
      <w:bookmarkStart w:id="648" w:name="_Toc220232403"/>
      <w:bookmarkStart w:id="649" w:name="_Toc471736421"/>
      <w:r w:rsidRPr="00C313A8">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sidRPr="00C313A8">
        <w:rPr>
          <w:rFonts w:ascii="宋体" w:hAnsi="宋体" w:hint="eastAsia"/>
          <w:color w:val="000000" w:themeColor="text1"/>
          <w:sz w:val="24"/>
          <w:szCs w:val="20"/>
        </w:rPr>
        <w:t>扫描件</w:t>
      </w:r>
      <w:r w:rsidRPr="00C313A8">
        <w:rPr>
          <w:rFonts w:ascii="宋体" w:hAnsi="宋体" w:hint="eastAsia"/>
          <w:color w:val="000000" w:themeColor="text1"/>
          <w:sz w:val="24"/>
          <w:szCs w:val="28"/>
        </w:rPr>
        <w:t>。</w:t>
      </w:r>
    </w:p>
    <w:p w:rsidR="00D72534" w:rsidRPr="00C313A8" w:rsidRDefault="002464DD">
      <w:pPr>
        <w:snapToGrid w:val="0"/>
        <w:spacing w:line="360" w:lineRule="auto"/>
        <w:jc w:val="left"/>
        <w:rPr>
          <w:rFonts w:ascii="宋体" w:hAnsi="宋体"/>
          <w:color w:val="000000" w:themeColor="text1"/>
          <w:sz w:val="24"/>
          <w:szCs w:val="24"/>
        </w:rPr>
      </w:pPr>
      <w:r w:rsidRPr="00C313A8">
        <w:rPr>
          <w:rFonts w:ascii="宋体" w:hAnsi="宋体" w:hint="eastAsia"/>
          <w:color w:val="000000" w:themeColor="text1"/>
          <w:sz w:val="24"/>
          <w:szCs w:val="28"/>
        </w:rPr>
        <w:t>2.法定代表人参加投标的无需此件，</w:t>
      </w:r>
      <w:r w:rsidRPr="00C313A8">
        <w:rPr>
          <w:rFonts w:ascii="宋体" w:hAnsi="宋体" w:hint="eastAsia"/>
          <w:color w:val="000000" w:themeColor="text1"/>
          <w:sz w:val="24"/>
          <w:szCs w:val="20"/>
        </w:rPr>
        <w:t>但投标文件中须提供身份证扫描件。</w:t>
      </w:r>
    </w:p>
    <w:bookmarkEnd w:id="648"/>
    <w:bookmarkEnd w:id="649"/>
    <w:p w:rsidR="00D72534" w:rsidRPr="00C313A8" w:rsidRDefault="00D72534">
      <w:pPr>
        <w:keepNext/>
        <w:keepLines/>
        <w:spacing w:before="260" w:after="260" w:line="416" w:lineRule="auto"/>
        <w:jc w:val="center"/>
        <w:outlineLvl w:val="2"/>
        <w:rPr>
          <w:rFonts w:ascii="宋体" w:hAnsi="宋体"/>
          <w:b/>
          <w:bCs/>
          <w:color w:val="000000" w:themeColor="text1"/>
          <w:sz w:val="28"/>
          <w:szCs w:val="32"/>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p w:rsidR="00D72534" w:rsidRPr="00C313A8" w:rsidRDefault="00D72534">
      <w:pPr>
        <w:rPr>
          <w:color w:val="000000" w:themeColor="text1"/>
        </w:rPr>
      </w:pPr>
    </w:p>
    <w:bookmarkEnd w:id="643"/>
    <w:bookmarkEnd w:id="644"/>
    <w:bookmarkEnd w:id="645"/>
    <w:bookmarkEnd w:id="646"/>
    <w:bookmarkEnd w:id="647"/>
    <w:p w:rsidR="00D72534" w:rsidRPr="00C313A8" w:rsidRDefault="00D72534">
      <w:pPr>
        <w:spacing w:line="500" w:lineRule="exact"/>
        <w:jc w:val="center"/>
        <w:rPr>
          <w:rFonts w:ascii="宋体" w:hAnsi="宋体"/>
          <w:b/>
          <w:bCs/>
          <w:color w:val="000000" w:themeColor="text1"/>
          <w:sz w:val="30"/>
        </w:rPr>
        <w:sectPr w:rsidR="00D72534" w:rsidRPr="00C313A8">
          <w:headerReference w:type="default" r:id="rId15"/>
          <w:footerReference w:type="even" r:id="rId16"/>
          <w:footerReference w:type="default" r:id="rId17"/>
          <w:pgSz w:w="11907" w:h="16840"/>
          <w:pgMar w:top="1440" w:right="1247" w:bottom="1440" w:left="1247" w:header="851" w:footer="992" w:gutter="0"/>
          <w:cols w:space="720"/>
          <w:docGrid w:linePitch="303"/>
        </w:sectPr>
      </w:pPr>
    </w:p>
    <w:p w:rsidR="00D72534" w:rsidRPr="00C313A8" w:rsidRDefault="002464DD">
      <w:pPr>
        <w:keepNext/>
        <w:keepLines/>
        <w:spacing w:before="260" w:after="260" w:line="416" w:lineRule="auto"/>
        <w:jc w:val="center"/>
        <w:outlineLvl w:val="2"/>
        <w:rPr>
          <w:rFonts w:ascii="宋体" w:hAnsi="宋体"/>
          <w:b/>
          <w:bCs/>
          <w:color w:val="000000" w:themeColor="text1"/>
          <w:sz w:val="28"/>
          <w:szCs w:val="32"/>
        </w:rPr>
      </w:pPr>
      <w:bookmarkStart w:id="650" w:name="_Toc471736427"/>
      <w:bookmarkStart w:id="651" w:name="_Toc390243258"/>
      <w:bookmarkStart w:id="652" w:name="_Toc459990157"/>
      <w:bookmarkStart w:id="653" w:name="_Toc420342108"/>
      <w:bookmarkStart w:id="654" w:name="_Toc391040781"/>
      <w:bookmarkStart w:id="655" w:name="_Toc24064"/>
      <w:bookmarkStart w:id="656" w:name="_Toc517681252"/>
      <w:r w:rsidRPr="00C313A8">
        <w:rPr>
          <w:rFonts w:ascii="宋体" w:hAnsi="宋体" w:hint="eastAsia"/>
          <w:b/>
          <w:bCs/>
          <w:color w:val="000000" w:themeColor="text1"/>
          <w:sz w:val="28"/>
          <w:szCs w:val="32"/>
        </w:rPr>
        <w:lastRenderedPageBreak/>
        <w:t>十二．</w:t>
      </w:r>
      <w:bookmarkStart w:id="657" w:name="_Toc471733801"/>
      <w:bookmarkStart w:id="658" w:name="_Toc471736430"/>
      <w:bookmarkStart w:id="659" w:name="_Toc389124158"/>
      <w:bookmarkEnd w:id="650"/>
      <w:bookmarkEnd w:id="651"/>
      <w:bookmarkEnd w:id="652"/>
      <w:bookmarkEnd w:id="653"/>
      <w:bookmarkEnd w:id="654"/>
      <w:r w:rsidRPr="00C313A8">
        <w:rPr>
          <w:rFonts w:ascii="宋体" w:hAnsi="宋体" w:hint="eastAsia"/>
          <w:b/>
          <w:bCs/>
          <w:color w:val="000000" w:themeColor="text1"/>
          <w:sz w:val="28"/>
          <w:szCs w:val="32"/>
        </w:rPr>
        <w:t>投标人认为需提供的其他资料</w:t>
      </w:r>
      <w:bookmarkEnd w:id="655"/>
      <w:bookmarkEnd w:id="656"/>
      <w:bookmarkEnd w:id="657"/>
      <w:bookmarkEnd w:id="658"/>
      <w:bookmarkEnd w:id="659"/>
    </w:p>
    <w:p w:rsidR="00D72534" w:rsidRPr="00C313A8" w:rsidRDefault="002464DD">
      <w:pPr>
        <w:spacing w:line="500" w:lineRule="exact"/>
        <w:rPr>
          <w:rFonts w:ascii="宋体" w:hAnsi="宋体"/>
          <w:b/>
          <w:bCs/>
          <w:color w:val="000000" w:themeColor="text1"/>
          <w:sz w:val="24"/>
          <w:szCs w:val="24"/>
        </w:rPr>
      </w:pPr>
      <w:r w:rsidRPr="00C313A8">
        <w:rPr>
          <w:rFonts w:ascii="宋体" w:hAnsi="宋体" w:hint="eastAsia"/>
          <w:b/>
          <w:bCs/>
          <w:color w:val="000000" w:themeColor="text1"/>
          <w:sz w:val="30"/>
        </w:rPr>
        <w:t xml:space="preserve">               </w:t>
      </w:r>
      <w:r w:rsidRPr="00C313A8">
        <w:rPr>
          <w:rFonts w:ascii="宋体" w:hAnsi="宋体" w:hint="eastAsia"/>
          <w:b/>
          <w:bCs/>
          <w:color w:val="000000" w:themeColor="text1"/>
          <w:sz w:val="24"/>
          <w:szCs w:val="24"/>
        </w:rPr>
        <w:t xml:space="preserve">        （</w:t>
      </w:r>
      <w:r w:rsidRPr="00C313A8">
        <w:rPr>
          <w:rFonts w:ascii="宋体" w:hAnsi="宋体" w:hint="eastAsia"/>
          <w:bCs/>
          <w:color w:val="000000" w:themeColor="text1"/>
          <w:sz w:val="24"/>
          <w:szCs w:val="24"/>
        </w:rPr>
        <w:t>投标人可自行制作格式</w:t>
      </w:r>
      <w:r w:rsidRPr="00C313A8">
        <w:rPr>
          <w:rFonts w:ascii="宋体" w:hAnsi="宋体" w:hint="eastAsia"/>
          <w:b/>
          <w:bCs/>
          <w:color w:val="000000" w:themeColor="text1"/>
          <w:sz w:val="24"/>
          <w:szCs w:val="24"/>
        </w:rPr>
        <w:t>）</w:t>
      </w:r>
    </w:p>
    <w:p w:rsidR="00D72534" w:rsidRPr="00C313A8" w:rsidRDefault="00D72534">
      <w:pPr>
        <w:pStyle w:val="2"/>
        <w:spacing w:before="0" w:line="500" w:lineRule="exact"/>
        <w:ind w:firstLine="0"/>
        <w:jc w:val="both"/>
        <w:rPr>
          <w:rFonts w:ascii="宋体" w:hAnsi="宋体"/>
          <w:color w:val="000000" w:themeColor="text1"/>
          <w:sz w:val="30"/>
          <w:szCs w:val="30"/>
        </w:rPr>
      </w:pPr>
    </w:p>
    <w:sectPr w:rsidR="00D72534" w:rsidRPr="00C313A8">
      <w:headerReference w:type="default" r:id="rId18"/>
      <w:footerReference w:type="even" r:id="rId19"/>
      <w:footerReference w:type="default" r:id="rId20"/>
      <w:footnotePr>
        <w:numFmt w:val="decimalEnclosedCircleChinese"/>
        <w:numRestart w:val="eachPage"/>
      </w:footnotePr>
      <w:pgSz w:w="11907" w:h="16840"/>
      <w:pgMar w:top="1474" w:right="1173" w:bottom="1474" w:left="12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72" w:rsidRDefault="002B7872">
      <w:r>
        <w:separator/>
      </w:r>
    </w:p>
  </w:endnote>
  <w:endnote w:type="continuationSeparator" w:id="0">
    <w:p w:rsidR="002B7872" w:rsidRDefault="002B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方正楷体_GBK">
    <w:altName w:val="宋体"/>
    <w:charset w:val="86"/>
    <w:family w:val="roma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5"/>
      <w:framePr w:wrap="around" w:vAnchor="text" w:hAnchor="margin" w:xAlign="center" w:y="1"/>
      <w:rPr>
        <w:rStyle w:val="aff0"/>
      </w:rPr>
    </w:pPr>
    <w:r>
      <w:fldChar w:fldCharType="begin"/>
    </w:r>
    <w:r>
      <w:rPr>
        <w:rStyle w:val="aff0"/>
      </w:rPr>
      <w:instrText xml:space="preserve">PAGE  </w:instrText>
    </w:r>
    <w:r>
      <w:fldChar w:fldCharType="end"/>
    </w:r>
  </w:p>
  <w:p w:rsidR="00D72534" w:rsidRDefault="00D7253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014413"/>
    </w:sdtPr>
    <w:sdtEndPr/>
    <w:sdtContent>
      <w:sdt>
        <w:sdtPr>
          <w:id w:val="902025260"/>
        </w:sdtPr>
        <w:sdtEndPr/>
        <w:sdtContent>
          <w:p w:rsidR="00D72534" w:rsidRDefault="002464DD">
            <w:pPr>
              <w:pStyle w:val="af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40EF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40EF9">
              <w:rPr>
                <w:b/>
                <w:bCs/>
                <w:noProof/>
              </w:rPr>
              <w:t>77</w:t>
            </w:r>
            <w:r>
              <w:rPr>
                <w:b/>
                <w:bCs/>
                <w:sz w:val="24"/>
                <w:szCs w:val="24"/>
              </w:rPr>
              <w:fldChar w:fldCharType="end"/>
            </w:r>
          </w:p>
        </w:sdtContent>
      </w:sdt>
    </w:sdtContent>
  </w:sdt>
  <w:p w:rsidR="00D72534" w:rsidRDefault="00D7253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5"/>
      <w:jc w:val="center"/>
    </w:pPr>
    <w:r>
      <w:fldChar w:fldCharType="begin"/>
    </w:r>
    <w:r>
      <w:instrText>PAGE   \* MERGEFORMAT</w:instrText>
    </w:r>
    <w:r>
      <w:fldChar w:fldCharType="separate"/>
    </w:r>
    <w:r>
      <w:rPr>
        <w:lang w:val="zh-CN"/>
      </w:rPr>
      <w:t>41</w:t>
    </w:r>
    <w:r>
      <w:rPr>
        <w:lang w:val="zh-CN"/>
      </w:rPr>
      <w:fldChar w:fldCharType="end"/>
    </w:r>
  </w:p>
  <w:p w:rsidR="00D72534" w:rsidRDefault="00D72534">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5"/>
      <w:framePr w:wrap="around" w:vAnchor="text" w:hAnchor="margin" w:xAlign="center" w:y="1"/>
      <w:rPr>
        <w:rStyle w:val="aff0"/>
      </w:rPr>
    </w:pPr>
    <w:r>
      <w:fldChar w:fldCharType="begin"/>
    </w:r>
    <w:r>
      <w:rPr>
        <w:rStyle w:val="aff0"/>
      </w:rPr>
      <w:instrText xml:space="preserve">PAGE  </w:instrText>
    </w:r>
    <w:r>
      <w:fldChar w:fldCharType="end"/>
    </w:r>
  </w:p>
  <w:p w:rsidR="00D72534" w:rsidRDefault="00D72534">
    <w:pPr>
      <w:pStyle w:val="af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5"/>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540EF9">
      <w:rPr>
        <w:rFonts w:ascii="宋体" w:hAnsi="宋体"/>
        <w:noProof/>
        <w:kern w:val="0"/>
        <w:sz w:val="24"/>
        <w:szCs w:val="21"/>
      </w:rPr>
      <w:t>76</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540EF9">
      <w:rPr>
        <w:rFonts w:ascii="宋体" w:hAnsi="宋体"/>
        <w:noProof/>
        <w:kern w:val="0"/>
        <w:sz w:val="24"/>
        <w:szCs w:val="21"/>
      </w:rPr>
      <w:t>77</w:t>
    </w:r>
    <w:r>
      <w:rPr>
        <w:rFonts w:ascii="宋体" w:hAnsi="宋体"/>
        <w:kern w:val="0"/>
        <w:sz w:val="24"/>
        <w:szCs w:val="21"/>
      </w:rPr>
      <w:fldChar w:fldCharType="end"/>
    </w:r>
    <w:r>
      <w:rPr>
        <w:rFonts w:ascii="宋体" w:hAnsi="宋体" w:hint="eastAsia"/>
        <w:kern w:val="0"/>
        <w:sz w:val="24"/>
        <w:szCs w:val="21"/>
      </w:rPr>
      <w:t xml:space="preserve"> 页</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5"/>
      <w:framePr w:wrap="around" w:vAnchor="text" w:hAnchor="margin" w:xAlign="center" w:y="1"/>
      <w:rPr>
        <w:rStyle w:val="aff0"/>
      </w:rPr>
    </w:pPr>
    <w:r>
      <w:fldChar w:fldCharType="begin"/>
    </w:r>
    <w:r>
      <w:rPr>
        <w:rStyle w:val="aff0"/>
      </w:rPr>
      <w:instrText xml:space="preserve">PAGE  </w:instrText>
    </w:r>
    <w:r>
      <w:fldChar w:fldCharType="end"/>
    </w:r>
  </w:p>
  <w:p w:rsidR="00D72534" w:rsidRDefault="00D72534">
    <w:pPr>
      <w:pStyle w:val="af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B7872">
    <w:pPr>
      <w:pStyle w:val="af5"/>
      <w:jc w:val="center"/>
    </w:pPr>
    <w:sdt>
      <w:sdtPr>
        <w:id w:val="1121805703"/>
      </w:sdtPr>
      <w:sdtEndPr/>
      <w:sdtContent>
        <w:r w:rsidR="002464DD">
          <w:rPr>
            <w:lang w:val="zh-CN"/>
          </w:rPr>
          <w:t xml:space="preserve"> </w:t>
        </w:r>
        <w:r w:rsidR="002464DD">
          <w:rPr>
            <w:b/>
            <w:bCs/>
            <w:sz w:val="24"/>
            <w:szCs w:val="24"/>
          </w:rPr>
          <w:fldChar w:fldCharType="begin"/>
        </w:r>
        <w:r w:rsidR="002464DD">
          <w:rPr>
            <w:b/>
            <w:bCs/>
          </w:rPr>
          <w:instrText>PAGE</w:instrText>
        </w:r>
        <w:r w:rsidR="002464DD">
          <w:rPr>
            <w:b/>
            <w:bCs/>
            <w:sz w:val="24"/>
            <w:szCs w:val="24"/>
          </w:rPr>
          <w:fldChar w:fldCharType="separate"/>
        </w:r>
        <w:r w:rsidR="00540EF9">
          <w:rPr>
            <w:b/>
            <w:bCs/>
            <w:noProof/>
          </w:rPr>
          <w:t>77</w:t>
        </w:r>
        <w:r w:rsidR="002464DD">
          <w:rPr>
            <w:b/>
            <w:bCs/>
            <w:sz w:val="24"/>
            <w:szCs w:val="24"/>
          </w:rPr>
          <w:fldChar w:fldCharType="end"/>
        </w:r>
        <w:r w:rsidR="002464DD">
          <w:rPr>
            <w:lang w:val="zh-CN"/>
          </w:rPr>
          <w:t xml:space="preserve"> / </w:t>
        </w:r>
        <w:r w:rsidR="002464DD">
          <w:rPr>
            <w:b/>
            <w:bCs/>
            <w:sz w:val="24"/>
            <w:szCs w:val="24"/>
          </w:rPr>
          <w:fldChar w:fldCharType="begin"/>
        </w:r>
        <w:r w:rsidR="002464DD">
          <w:rPr>
            <w:b/>
            <w:bCs/>
          </w:rPr>
          <w:instrText>NUMPAGES</w:instrText>
        </w:r>
        <w:r w:rsidR="002464DD">
          <w:rPr>
            <w:b/>
            <w:bCs/>
            <w:sz w:val="24"/>
            <w:szCs w:val="24"/>
          </w:rPr>
          <w:fldChar w:fldCharType="separate"/>
        </w:r>
        <w:r w:rsidR="00540EF9">
          <w:rPr>
            <w:b/>
            <w:bCs/>
            <w:noProof/>
          </w:rPr>
          <w:t>77</w:t>
        </w:r>
        <w:r w:rsidR="002464DD">
          <w:rPr>
            <w:b/>
            <w:bCs/>
            <w:sz w:val="24"/>
            <w:szCs w:val="24"/>
          </w:rPr>
          <w:fldChar w:fldCharType="end"/>
        </w:r>
      </w:sdtContent>
    </w:sdt>
  </w:p>
  <w:p w:rsidR="00D72534" w:rsidRDefault="00D7253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72" w:rsidRDefault="002B7872">
      <w:r>
        <w:separator/>
      </w:r>
    </w:p>
  </w:footnote>
  <w:footnote w:type="continuationSeparator" w:id="0">
    <w:p w:rsidR="002B7872" w:rsidRDefault="002B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6"/>
      <w:jc w:val="both"/>
      <w:rPr>
        <w:rFonts w:ascii="宋体" w:hAnsi="宋体"/>
        <w:b/>
        <w:i/>
        <w:sz w:val="24"/>
      </w:rPr>
    </w:pPr>
    <w:r>
      <w:rPr>
        <w:rFonts w:hint="eastAsia"/>
      </w:rPr>
      <w:t>合肥文旅博览集团有限公司招标文件</w:t>
    </w:r>
    <w:r>
      <w:rPr>
        <w:rFonts w:hint="eastAsia"/>
      </w:rPr>
      <w:t>-</w:t>
    </w:r>
    <w:r>
      <w:rPr>
        <w:rFonts w:hint="eastAsia"/>
      </w:rPr>
      <w:t>工程类</w:t>
    </w:r>
    <w:r>
      <w:rPr>
        <w:rFonts w:hint="eastAsia"/>
      </w:rPr>
      <w:t xml:space="preserve">                                          2021</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6"/>
      <w:jc w:val="left"/>
      <w:rPr>
        <w:rFonts w:ascii="宋体" w:hAnsi="宋体"/>
        <w:snapToGrid w:val="0"/>
        <w:kern w:val="0"/>
      </w:rPr>
    </w:pPr>
    <w:r>
      <w:rPr>
        <w:rFonts w:ascii="宋体" w:hAnsi="宋体" w:hint="eastAsia"/>
        <w:snapToGrid w:val="0"/>
        <w:kern w:val="0"/>
      </w:rPr>
      <w:t>网招B3类建设工程招标文件-2018.3.1版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6"/>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rPr>
        <w:rFonts w:hint="eastAsia"/>
      </w:rPr>
      <w:t xml:space="preserve">                       2021</w:t>
    </w:r>
    <w:r>
      <w:rPr>
        <w:rFonts w:hint="eastAsia"/>
      </w:rPr>
      <w:t>版</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34" w:rsidRDefault="002464DD">
    <w:pPr>
      <w:pStyle w:val="af6"/>
      <w:jc w:val="left"/>
    </w:pPr>
    <w:r>
      <w:rPr>
        <w:rFonts w:ascii="宋体" w:hAnsi="宋体" w:hint="eastAsia"/>
        <w:spacing w:val="20"/>
        <w:kern w:val="0"/>
      </w:rPr>
      <w:t>合肥市文旅博览集团有限公司招标文件-工程类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E9423"/>
    <w:multiLevelType w:val="singleLevel"/>
    <w:tmpl w:val="88FE9423"/>
    <w:lvl w:ilvl="0">
      <w:start w:val="1"/>
      <w:numFmt w:val="decimal"/>
      <w:suff w:val="nothing"/>
      <w:lvlText w:val="（%1）"/>
      <w:lvlJc w:val="left"/>
      <w:rPr>
        <w:rFonts w:ascii="宋体" w:eastAsia="宋体" w:hAnsi="宋体" w:cs="宋体"/>
      </w:rPr>
    </w:lvl>
  </w:abstractNum>
  <w:abstractNum w:abstractNumId="1" w15:restartNumberingAfterBreak="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15:restartNumberingAfterBreak="0">
    <w:nsid w:val="7194E7C9"/>
    <w:multiLevelType w:val="singleLevel"/>
    <w:tmpl w:val="7194E7C9"/>
    <w:lvl w:ilvl="0">
      <w:start w:val="1"/>
      <w:numFmt w:val="decimal"/>
      <w:lvlText w:val="%1."/>
      <w:lvlJc w:val="left"/>
      <w:pPr>
        <w:tabs>
          <w:tab w:val="left" w:pos="312"/>
        </w:tabs>
      </w:pPr>
    </w:lvl>
  </w:abstractNum>
  <w:abstractNum w:abstractNumId="4"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8F7"/>
    <w:rsid w:val="00000CFC"/>
    <w:rsid w:val="00002613"/>
    <w:rsid w:val="00002D9A"/>
    <w:rsid w:val="00003572"/>
    <w:rsid w:val="00003758"/>
    <w:rsid w:val="00003E1B"/>
    <w:rsid w:val="00004BF6"/>
    <w:rsid w:val="00004E63"/>
    <w:rsid w:val="00005B3A"/>
    <w:rsid w:val="00006909"/>
    <w:rsid w:val="00006D58"/>
    <w:rsid w:val="00006E38"/>
    <w:rsid w:val="00010216"/>
    <w:rsid w:val="00010C11"/>
    <w:rsid w:val="00010E4D"/>
    <w:rsid w:val="0001214A"/>
    <w:rsid w:val="00013DA1"/>
    <w:rsid w:val="00014130"/>
    <w:rsid w:val="00014DB9"/>
    <w:rsid w:val="0001505D"/>
    <w:rsid w:val="0001605A"/>
    <w:rsid w:val="00016613"/>
    <w:rsid w:val="0001792C"/>
    <w:rsid w:val="00017BC9"/>
    <w:rsid w:val="00020983"/>
    <w:rsid w:val="00020A74"/>
    <w:rsid w:val="00020DA9"/>
    <w:rsid w:val="00023CD6"/>
    <w:rsid w:val="00024EFB"/>
    <w:rsid w:val="00024F48"/>
    <w:rsid w:val="000251D4"/>
    <w:rsid w:val="00025F13"/>
    <w:rsid w:val="00026439"/>
    <w:rsid w:val="000264F9"/>
    <w:rsid w:val="0002731C"/>
    <w:rsid w:val="0002769A"/>
    <w:rsid w:val="0002789D"/>
    <w:rsid w:val="00030954"/>
    <w:rsid w:val="00030C7E"/>
    <w:rsid w:val="0003249B"/>
    <w:rsid w:val="00032956"/>
    <w:rsid w:val="00033ED8"/>
    <w:rsid w:val="00034218"/>
    <w:rsid w:val="000353C1"/>
    <w:rsid w:val="000369B9"/>
    <w:rsid w:val="00037014"/>
    <w:rsid w:val="00037793"/>
    <w:rsid w:val="00042150"/>
    <w:rsid w:val="00042B34"/>
    <w:rsid w:val="000433DF"/>
    <w:rsid w:val="00043406"/>
    <w:rsid w:val="00044BF5"/>
    <w:rsid w:val="00044FA2"/>
    <w:rsid w:val="0004551E"/>
    <w:rsid w:val="00046438"/>
    <w:rsid w:val="0004663D"/>
    <w:rsid w:val="00046E01"/>
    <w:rsid w:val="000509F7"/>
    <w:rsid w:val="000510CF"/>
    <w:rsid w:val="00051769"/>
    <w:rsid w:val="00051AE0"/>
    <w:rsid w:val="0005345A"/>
    <w:rsid w:val="000545E0"/>
    <w:rsid w:val="00055A35"/>
    <w:rsid w:val="00056D5A"/>
    <w:rsid w:val="000570D1"/>
    <w:rsid w:val="00060DFC"/>
    <w:rsid w:val="00061842"/>
    <w:rsid w:val="000619B2"/>
    <w:rsid w:val="00062BB9"/>
    <w:rsid w:val="00062DC6"/>
    <w:rsid w:val="000640ED"/>
    <w:rsid w:val="000646B9"/>
    <w:rsid w:val="00064708"/>
    <w:rsid w:val="00064E75"/>
    <w:rsid w:val="00065AD2"/>
    <w:rsid w:val="000662FA"/>
    <w:rsid w:val="0007076C"/>
    <w:rsid w:val="00073F82"/>
    <w:rsid w:val="000754B0"/>
    <w:rsid w:val="00075B07"/>
    <w:rsid w:val="00076DBF"/>
    <w:rsid w:val="000774B2"/>
    <w:rsid w:val="00077ABD"/>
    <w:rsid w:val="00082A8E"/>
    <w:rsid w:val="00082D23"/>
    <w:rsid w:val="00082F08"/>
    <w:rsid w:val="00082F9C"/>
    <w:rsid w:val="000836C1"/>
    <w:rsid w:val="00083ED3"/>
    <w:rsid w:val="00084520"/>
    <w:rsid w:val="000847EA"/>
    <w:rsid w:val="00085419"/>
    <w:rsid w:val="00085BC1"/>
    <w:rsid w:val="00085BDC"/>
    <w:rsid w:val="000865B6"/>
    <w:rsid w:val="00086DD5"/>
    <w:rsid w:val="00090ADE"/>
    <w:rsid w:val="00090C8A"/>
    <w:rsid w:val="00090E8D"/>
    <w:rsid w:val="00090FF1"/>
    <w:rsid w:val="00092235"/>
    <w:rsid w:val="00092558"/>
    <w:rsid w:val="00092BC8"/>
    <w:rsid w:val="00092DE0"/>
    <w:rsid w:val="000932FF"/>
    <w:rsid w:val="000935E2"/>
    <w:rsid w:val="00093683"/>
    <w:rsid w:val="00093BF3"/>
    <w:rsid w:val="00093C3F"/>
    <w:rsid w:val="00095157"/>
    <w:rsid w:val="00095682"/>
    <w:rsid w:val="00095CBD"/>
    <w:rsid w:val="0009641F"/>
    <w:rsid w:val="000965F5"/>
    <w:rsid w:val="000967BC"/>
    <w:rsid w:val="00097CD6"/>
    <w:rsid w:val="000A0357"/>
    <w:rsid w:val="000A1EA5"/>
    <w:rsid w:val="000A2B27"/>
    <w:rsid w:val="000A2D82"/>
    <w:rsid w:val="000A4C8E"/>
    <w:rsid w:val="000A5768"/>
    <w:rsid w:val="000A66E3"/>
    <w:rsid w:val="000A67B9"/>
    <w:rsid w:val="000A6A75"/>
    <w:rsid w:val="000A6AFB"/>
    <w:rsid w:val="000A7726"/>
    <w:rsid w:val="000A789D"/>
    <w:rsid w:val="000B0C5D"/>
    <w:rsid w:val="000B1F0A"/>
    <w:rsid w:val="000B2CE6"/>
    <w:rsid w:val="000B3C7C"/>
    <w:rsid w:val="000B43ED"/>
    <w:rsid w:val="000B4808"/>
    <w:rsid w:val="000B4A9F"/>
    <w:rsid w:val="000B4FF6"/>
    <w:rsid w:val="000B5A28"/>
    <w:rsid w:val="000B653C"/>
    <w:rsid w:val="000B73E2"/>
    <w:rsid w:val="000B7BDE"/>
    <w:rsid w:val="000C2580"/>
    <w:rsid w:val="000C2FE6"/>
    <w:rsid w:val="000C305B"/>
    <w:rsid w:val="000C38BF"/>
    <w:rsid w:val="000C3EE2"/>
    <w:rsid w:val="000C5A35"/>
    <w:rsid w:val="000C7CAB"/>
    <w:rsid w:val="000C7ED0"/>
    <w:rsid w:val="000D154E"/>
    <w:rsid w:val="000D1C47"/>
    <w:rsid w:val="000D1D9E"/>
    <w:rsid w:val="000D1E1F"/>
    <w:rsid w:val="000D20C6"/>
    <w:rsid w:val="000D214F"/>
    <w:rsid w:val="000D2FDA"/>
    <w:rsid w:val="000D35A6"/>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108C"/>
    <w:rsid w:val="0011241A"/>
    <w:rsid w:val="001126E8"/>
    <w:rsid w:val="001127E0"/>
    <w:rsid w:val="001131D0"/>
    <w:rsid w:val="001138B6"/>
    <w:rsid w:val="00113C8C"/>
    <w:rsid w:val="001148B4"/>
    <w:rsid w:val="001153B8"/>
    <w:rsid w:val="001164D5"/>
    <w:rsid w:val="00116C30"/>
    <w:rsid w:val="00117290"/>
    <w:rsid w:val="00117A3E"/>
    <w:rsid w:val="001202AC"/>
    <w:rsid w:val="001208D4"/>
    <w:rsid w:val="00120E2E"/>
    <w:rsid w:val="00121A8D"/>
    <w:rsid w:val="001222C1"/>
    <w:rsid w:val="0012253C"/>
    <w:rsid w:val="001229CB"/>
    <w:rsid w:val="00122A88"/>
    <w:rsid w:val="0012337E"/>
    <w:rsid w:val="00123692"/>
    <w:rsid w:val="0012425A"/>
    <w:rsid w:val="00124600"/>
    <w:rsid w:val="001249C9"/>
    <w:rsid w:val="001253E6"/>
    <w:rsid w:val="00125C4F"/>
    <w:rsid w:val="00125EC7"/>
    <w:rsid w:val="001263A4"/>
    <w:rsid w:val="001310C9"/>
    <w:rsid w:val="001322EE"/>
    <w:rsid w:val="00135DD2"/>
    <w:rsid w:val="00136905"/>
    <w:rsid w:val="00136FE7"/>
    <w:rsid w:val="00137C6A"/>
    <w:rsid w:val="00140B64"/>
    <w:rsid w:val="001415FB"/>
    <w:rsid w:val="00141F43"/>
    <w:rsid w:val="00142599"/>
    <w:rsid w:val="00142782"/>
    <w:rsid w:val="00142EB0"/>
    <w:rsid w:val="00143150"/>
    <w:rsid w:val="001439A5"/>
    <w:rsid w:val="00144646"/>
    <w:rsid w:val="00144CAB"/>
    <w:rsid w:val="00145EF7"/>
    <w:rsid w:val="00146ABA"/>
    <w:rsid w:val="00150F8D"/>
    <w:rsid w:val="00151198"/>
    <w:rsid w:val="00152473"/>
    <w:rsid w:val="00152874"/>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76B2"/>
    <w:rsid w:val="001677B8"/>
    <w:rsid w:val="00167BD9"/>
    <w:rsid w:val="00170092"/>
    <w:rsid w:val="00170EF7"/>
    <w:rsid w:val="001729A8"/>
    <w:rsid w:val="00172C7D"/>
    <w:rsid w:val="0017397C"/>
    <w:rsid w:val="00174C2F"/>
    <w:rsid w:val="00174FD0"/>
    <w:rsid w:val="00175641"/>
    <w:rsid w:val="00176F89"/>
    <w:rsid w:val="00177892"/>
    <w:rsid w:val="001808A2"/>
    <w:rsid w:val="0018169E"/>
    <w:rsid w:val="00181A85"/>
    <w:rsid w:val="0018348F"/>
    <w:rsid w:val="0018437C"/>
    <w:rsid w:val="001849AA"/>
    <w:rsid w:val="00185763"/>
    <w:rsid w:val="001858E7"/>
    <w:rsid w:val="00186767"/>
    <w:rsid w:val="00187488"/>
    <w:rsid w:val="00190088"/>
    <w:rsid w:val="001901C5"/>
    <w:rsid w:val="00190B0B"/>
    <w:rsid w:val="00191550"/>
    <w:rsid w:val="00191655"/>
    <w:rsid w:val="00191DEC"/>
    <w:rsid w:val="00192183"/>
    <w:rsid w:val="001921EB"/>
    <w:rsid w:val="0019242D"/>
    <w:rsid w:val="001932C6"/>
    <w:rsid w:val="00195393"/>
    <w:rsid w:val="001975D7"/>
    <w:rsid w:val="00197B89"/>
    <w:rsid w:val="001A079B"/>
    <w:rsid w:val="001A1027"/>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74F2"/>
    <w:rsid w:val="001B7A1D"/>
    <w:rsid w:val="001C1DEA"/>
    <w:rsid w:val="001C2499"/>
    <w:rsid w:val="001C2E24"/>
    <w:rsid w:val="001C326D"/>
    <w:rsid w:val="001C45B7"/>
    <w:rsid w:val="001C47DE"/>
    <w:rsid w:val="001C4AAB"/>
    <w:rsid w:val="001C536D"/>
    <w:rsid w:val="001C5520"/>
    <w:rsid w:val="001C5A10"/>
    <w:rsid w:val="001C5B22"/>
    <w:rsid w:val="001D0A2B"/>
    <w:rsid w:val="001D12F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9B1"/>
    <w:rsid w:val="001F1A5D"/>
    <w:rsid w:val="001F2460"/>
    <w:rsid w:val="001F2739"/>
    <w:rsid w:val="001F2BDB"/>
    <w:rsid w:val="001F3AC6"/>
    <w:rsid w:val="001F495E"/>
    <w:rsid w:val="001F538E"/>
    <w:rsid w:val="001F5BB9"/>
    <w:rsid w:val="001F5D66"/>
    <w:rsid w:val="001F6281"/>
    <w:rsid w:val="001F6488"/>
    <w:rsid w:val="001F74C5"/>
    <w:rsid w:val="001F7E24"/>
    <w:rsid w:val="00200856"/>
    <w:rsid w:val="00200907"/>
    <w:rsid w:val="00201B85"/>
    <w:rsid w:val="00202DB5"/>
    <w:rsid w:val="002036FE"/>
    <w:rsid w:val="00203C72"/>
    <w:rsid w:val="00203E0D"/>
    <w:rsid w:val="002040C9"/>
    <w:rsid w:val="002041EC"/>
    <w:rsid w:val="002049A7"/>
    <w:rsid w:val="00204E86"/>
    <w:rsid w:val="002057DE"/>
    <w:rsid w:val="002107DB"/>
    <w:rsid w:val="002110E5"/>
    <w:rsid w:val="00211107"/>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3ECD"/>
    <w:rsid w:val="00235625"/>
    <w:rsid w:val="00235A8D"/>
    <w:rsid w:val="00235B41"/>
    <w:rsid w:val="0023720D"/>
    <w:rsid w:val="00237671"/>
    <w:rsid w:val="00237EF0"/>
    <w:rsid w:val="002400EA"/>
    <w:rsid w:val="0024141E"/>
    <w:rsid w:val="002419D6"/>
    <w:rsid w:val="00241D8C"/>
    <w:rsid w:val="0024342E"/>
    <w:rsid w:val="00245F6D"/>
    <w:rsid w:val="002464DD"/>
    <w:rsid w:val="002477B0"/>
    <w:rsid w:val="002508B7"/>
    <w:rsid w:val="002513B5"/>
    <w:rsid w:val="00252176"/>
    <w:rsid w:val="00252AA8"/>
    <w:rsid w:val="002536AC"/>
    <w:rsid w:val="00253935"/>
    <w:rsid w:val="00253976"/>
    <w:rsid w:val="00254059"/>
    <w:rsid w:val="00254DE1"/>
    <w:rsid w:val="00255715"/>
    <w:rsid w:val="00256152"/>
    <w:rsid w:val="00256716"/>
    <w:rsid w:val="00256B53"/>
    <w:rsid w:val="002570C4"/>
    <w:rsid w:val="0025787B"/>
    <w:rsid w:val="00257B9F"/>
    <w:rsid w:val="002643FF"/>
    <w:rsid w:val="00265696"/>
    <w:rsid w:val="00265EA2"/>
    <w:rsid w:val="00267F0A"/>
    <w:rsid w:val="00267F54"/>
    <w:rsid w:val="002713B0"/>
    <w:rsid w:val="00271A5A"/>
    <w:rsid w:val="00271DBA"/>
    <w:rsid w:val="0027364C"/>
    <w:rsid w:val="00274EB4"/>
    <w:rsid w:val="00275C73"/>
    <w:rsid w:val="00275CE7"/>
    <w:rsid w:val="0027734D"/>
    <w:rsid w:val="00277A97"/>
    <w:rsid w:val="00280E77"/>
    <w:rsid w:val="00282C73"/>
    <w:rsid w:val="00283D8F"/>
    <w:rsid w:val="00284BE1"/>
    <w:rsid w:val="00284D28"/>
    <w:rsid w:val="002851C9"/>
    <w:rsid w:val="00285BD3"/>
    <w:rsid w:val="00286CE8"/>
    <w:rsid w:val="00286E22"/>
    <w:rsid w:val="002877B3"/>
    <w:rsid w:val="00290532"/>
    <w:rsid w:val="00290657"/>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FA9"/>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149F"/>
    <w:rsid w:val="002B2B63"/>
    <w:rsid w:val="002B328C"/>
    <w:rsid w:val="002B3786"/>
    <w:rsid w:val="002B38A4"/>
    <w:rsid w:val="002B4472"/>
    <w:rsid w:val="002B50BA"/>
    <w:rsid w:val="002B5341"/>
    <w:rsid w:val="002B69AA"/>
    <w:rsid w:val="002B6C17"/>
    <w:rsid w:val="002B6C7B"/>
    <w:rsid w:val="002B7575"/>
    <w:rsid w:val="002B7872"/>
    <w:rsid w:val="002B7BE2"/>
    <w:rsid w:val="002B7FB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98F"/>
    <w:rsid w:val="002D7992"/>
    <w:rsid w:val="002E01C2"/>
    <w:rsid w:val="002E045B"/>
    <w:rsid w:val="002E06E9"/>
    <w:rsid w:val="002E259D"/>
    <w:rsid w:val="002E2D21"/>
    <w:rsid w:val="002E49C9"/>
    <w:rsid w:val="002E49DF"/>
    <w:rsid w:val="002E534B"/>
    <w:rsid w:val="002E56A9"/>
    <w:rsid w:val="002E6237"/>
    <w:rsid w:val="002E7842"/>
    <w:rsid w:val="002F03EE"/>
    <w:rsid w:val="002F0456"/>
    <w:rsid w:val="002F0F16"/>
    <w:rsid w:val="002F176D"/>
    <w:rsid w:val="002F361D"/>
    <w:rsid w:val="002F4344"/>
    <w:rsid w:val="002F56C4"/>
    <w:rsid w:val="002F5A7A"/>
    <w:rsid w:val="002F63AF"/>
    <w:rsid w:val="00300B9D"/>
    <w:rsid w:val="00300EE4"/>
    <w:rsid w:val="00302357"/>
    <w:rsid w:val="00303337"/>
    <w:rsid w:val="00303BCB"/>
    <w:rsid w:val="00303E77"/>
    <w:rsid w:val="00303FC7"/>
    <w:rsid w:val="00304AB0"/>
    <w:rsid w:val="00304D0B"/>
    <w:rsid w:val="003050BF"/>
    <w:rsid w:val="00305F22"/>
    <w:rsid w:val="00305FFD"/>
    <w:rsid w:val="003069CD"/>
    <w:rsid w:val="00306B04"/>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4664"/>
    <w:rsid w:val="0033490B"/>
    <w:rsid w:val="00334BFA"/>
    <w:rsid w:val="00334F48"/>
    <w:rsid w:val="00335168"/>
    <w:rsid w:val="00337D4E"/>
    <w:rsid w:val="00340382"/>
    <w:rsid w:val="003427A2"/>
    <w:rsid w:val="003429A4"/>
    <w:rsid w:val="003430BD"/>
    <w:rsid w:val="00343DB0"/>
    <w:rsid w:val="0034467D"/>
    <w:rsid w:val="0034554D"/>
    <w:rsid w:val="0034664C"/>
    <w:rsid w:val="00350F53"/>
    <w:rsid w:val="0035273A"/>
    <w:rsid w:val="0035275D"/>
    <w:rsid w:val="00352F54"/>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713A6"/>
    <w:rsid w:val="0037148B"/>
    <w:rsid w:val="00371861"/>
    <w:rsid w:val="003728B7"/>
    <w:rsid w:val="003735F4"/>
    <w:rsid w:val="00373A0A"/>
    <w:rsid w:val="00373DAE"/>
    <w:rsid w:val="003743CF"/>
    <w:rsid w:val="00374663"/>
    <w:rsid w:val="003752B4"/>
    <w:rsid w:val="003755C3"/>
    <w:rsid w:val="0037654B"/>
    <w:rsid w:val="00381650"/>
    <w:rsid w:val="00382536"/>
    <w:rsid w:val="003826EB"/>
    <w:rsid w:val="00384650"/>
    <w:rsid w:val="003863EF"/>
    <w:rsid w:val="00386981"/>
    <w:rsid w:val="0038699A"/>
    <w:rsid w:val="003874AD"/>
    <w:rsid w:val="003875C1"/>
    <w:rsid w:val="00390269"/>
    <w:rsid w:val="003913A0"/>
    <w:rsid w:val="0039151F"/>
    <w:rsid w:val="00391A4A"/>
    <w:rsid w:val="003931DC"/>
    <w:rsid w:val="00393B60"/>
    <w:rsid w:val="00393F1B"/>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6FF6"/>
    <w:rsid w:val="003B7265"/>
    <w:rsid w:val="003C1A60"/>
    <w:rsid w:val="003C1DC7"/>
    <w:rsid w:val="003C3766"/>
    <w:rsid w:val="003C3B74"/>
    <w:rsid w:val="003C4E47"/>
    <w:rsid w:val="003C6424"/>
    <w:rsid w:val="003C726B"/>
    <w:rsid w:val="003C7396"/>
    <w:rsid w:val="003C774D"/>
    <w:rsid w:val="003D03B2"/>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3081"/>
    <w:rsid w:val="003E45EA"/>
    <w:rsid w:val="003E49AD"/>
    <w:rsid w:val="003E551C"/>
    <w:rsid w:val="003E6020"/>
    <w:rsid w:val="003E680C"/>
    <w:rsid w:val="003E6D32"/>
    <w:rsid w:val="003E72E8"/>
    <w:rsid w:val="003E7B01"/>
    <w:rsid w:val="003F04E2"/>
    <w:rsid w:val="003F0BAF"/>
    <w:rsid w:val="003F1BC7"/>
    <w:rsid w:val="003F2D37"/>
    <w:rsid w:val="003F4381"/>
    <w:rsid w:val="003F4855"/>
    <w:rsid w:val="003F4D9F"/>
    <w:rsid w:val="003F513E"/>
    <w:rsid w:val="003F6FC2"/>
    <w:rsid w:val="003F7B63"/>
    <w:rsid w:val="00400A70"/>
    <w:rsid w:val="00400A7F"/>
    <w:rsid w:val="0040124A"/>
    <w:rsid w:val="004026C0"/>
    <w:rsid w:val="00402764"/>
    <w:rsid w:val="004028C4"/>
    <w:rsid w:val="00403002"/>
    <w:rsid w:val="0040322F"/>
    <w:rsid w:val="0040370E"/>
    <w:rsid w:val="004042AB"/>
    <w:rsid w:val="00404AE8"/>
    <w:rsid w:val="00406025"/>
    <w:rsid w:val="004060A9"/>
    <w:rsid w:val="00410100"/>
    <w:rsid w:val="00410392"/>
    <w:rsid w:val="0041047D"/>
    <w:rsid w:val="0041166B"/>
    <w:rsid w:val="004125D3"/>
    <w:rsid w:val="00417E12"/>
    <w:rsid w:val="00422847"/>
    <w:rsid w:val="00422C6F"/>
    <w:rsid w:val="00423631"/>
    <w:rsid w:val="0042392B"/>
    <w:rsid w:val="00423A0A"/>
    <w:rsid w:val="0042643F"/>
    <w:rsid w:val="00426644"/>
    <w:rsid w:val="004269F4"/>
    <w:rsid w:val="0042767C"/>
    <w:rsid w:val="0043000E"/>
    <w:rsid w:val="0043014B"/>
    <w:rsid w:val="004304F3"/>
    <w:rsid w:val="00431304"/>
    <w:rsid w:val="00434215"/>
    <w:rsid w:val="004348D9"/>
    <w:rsid w:val="004352C7"/>
    <w:rsid w:val="00435953"/>
    <w:rsid w:val="004359E4"/>
    <w:rsid w:val="004363E8"/>
    <w:rsid w:val="00436826"/>
    <w:rsid w:val="00440E05"/>
    <w:rsid w:val="00442D54"/>
    <w:rsid w:val="0044509C"/>
    <w:rsid w:val="0044611F"/>
    <w:rsid w:val="004464AD"/>
    <w:rsid w:val="00446D65"/>
    <w:rsid w:val="004471F2"/>
    <w:rsid w:val="0044730F"/>
    <w:rsid w:val="00447565"/>
    <w:rsid w:val="00447D18"/>
    <w:rsid w:val="004503F0"/>
    <w:rsid w:val="00452B57"/>
    <w:rsid w:val="004535CA"/>
    <w:rsid w:val="00453C24"/>
    <w:rsid w:val="004540EC"/>
    <w:rsid w:val="004553BA"/>
    <w:rsid w:val="00455E28"/>
    <w:rsid w:val="0045635E"/>
    <w:rsid w:val="00456F19"/>
    <w:rsid w:val="00456F8A"/>
    <w:rsid w:val="00457815"/>
    <w:rsid w:val="00461313"/>
    <w:rsid w:val="004620BB"/>
    <w:rsid w:val="0046236A"/>
    <w:rsid w:val="004629E0"/>
    <w:rsid w:val="004632DE"/>
    <w:rsid w:val="004633FE"/>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6ED5"/>
    <w:rsid w:val="004779FC"/>
    <w:rsid w:val="004810E0"/>
    <w:rsid w:val="00481B6F"/>
    <w:rsid w:val="004827B3"/>
    <w:rsid w:val="00482835"/>
    <w:rsid w:val="00483BCA"/>
    <w:rsid w:val="00483D8C"/>
    <w:rsid w:val="00485500"/>
    <w:rsid w:val="00485C13"/>
    <w:rsid w:val="00487CB2"/>
    <w:rsid w:val="00490031"/>
    <w:rsid w:val="00492593"/>
    <w:rsid w:val="0049350C"/>
    <w:rsid w:val="00493FA3"/>
    <w:rsid w:val="0049404B"/>
    <w:rsid w:val="004945A6"/>
    <w:rsid w:val="00496475"/>
    <w:rsid w:val="00496FFF"/>
    <w:rsid w:val="004977D0"/>
    <w:rsid w:val="00497E1E"/>
    <w:rsid w:val="004A0285"/>
    <w:rsid w:val="004A04E1"/>
    <w:rsid w:val="004A0886"/>
    <w:rsid w:val="004A0C82"/>
    <w:rsid w:val="004A11E8"/>
    <w:rsid w:val="004A36B9"/>
    <w:rsid w:val="004A6A6A"/>
    <w:rsid w:val="004A7550"/>
    <w:rsid w:val="004B02DC"/>
    <w:rsid w:val="004B1021"/>
    <w:rsid w:val="004B158A"/>
    <w:rsid w:val="004B1DA2"/>
    <w:rsid w:val="004B5457"/>
    <w:rsid w:val="004B573B"/>
    <w:rsid w:val="004B6386"/>
    <w:rsid w:val="004B6A66"/>
    <w:rsid w:val="004B7459"/>
    <w:rsid w:val="004B796C"/>
    <w:rsid w:val="004C06CF"/>
    <w:rsid w:val="004C16B9"/>
    <w:rsid w:val="004C1C51"/>
    <w:rsid w:val="004C1EBF"/>
    <w:rsid w:val="004C2578"/>
    <w:rsid w:val="004C2EF5"/>
    <w:rsid w:val="004C3219"/>
    <w:rsid w:val="004C3624"/>
    <w:rsid w:val="004C4301"/>
    <w:rsid w:val="004C4C53"/>
    <w:rsid w:val="004C4E80"/>
    <w:rsid w:val="004C5078"/>
    <w:rsid w:val="004C644E"/>
    <w:rsid w:val="004C7138"/>
    <w:rsid w:val="004D12F2"/>
    <w:rsid w:val="004D18C1"/>
    <w:rsid w:val="004D1C10"/>
    <w:rsid w:val="004D2FDC"/>
    <w:rsid w:val="004D5432"/>
    <w:rsid w:val="004D55C0"/>
    <w:rsid w:val="004D6C68"/>
    <w:rsid w:val="004D7087"/>
    <w:rsid w:val="004E02C3"/>
    <w:rsid w:val="004E21C7"/>
    <w:rsid w:val="004E2AD8"/>
    <w:rsid w:val="004E2F17"/>
    <w:rsid w:val="004E425D"/>
    <w:rsid w:val="004E4DF0"/>
    <w:rsid w:val="004E7E26"/>
    <w:rsid w:val="004E7F76"/>
    <w:rsid w:val="004F1071"/>
    <w:rsid w:val="004F109A"/>
    <w:rsid w:val="004F1245"/>
    <w:rsid w:val="004F1D4D"/>
    <w:rsid w:val="004F3616"/>
    <w:rsid w:val="004F3755"/>
    <w:rsid w:val="004F3805"/>
    <w:rsid w:val="004F3A37"/>
    <w:rsid w:val="004F4C80"/>
    <w:rsid w:val="004F4CA2"/>
    <w:rsid w:val="004F4EA9"/>
    <w:rsid w:val="004F6385"/>
    <w:rsid w:val="004F640F"/>
    <w:rsid w:val="00502B49"/>
    <w:rsid w:val="00504B40"/>
    <w:rsid w:val="00504BA5"/>
    <w:rsid w:val="00505D1E"/>
    <w:rsid w:val="00505F3E"/>
    <w:rsid w:val="00507339"/>
    <w:rsid w:val="00512C76"/>
    <w:rsid w:val="00512D8F"/>
    <w:rsid w:val="0051492E"/>
    <w:rsid w:val="00514C65"/>
    <w:rsid w:val="00514DAD"/>
    <w:rsid w:val="00515543"/>
    <w:rsid w:val="00515A2E"/>
    <w:rsid w:val="00515B6B"/>
    <w:rsid w:val="00515FE6"/>
    <w:rsid w:val="0051623C"/>
    <w:rsid w:val="00517793"/>
    <w:rsid w:val="00517DB4"/>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22D"/>
    <w:rsid w:val="0053277E"/>
    <w:rsid w:val="00533702"/>
    <w:rsid w:val="00534271"/>
    <w:rsid w:val="00535682"/>
    <w:rsid w:val="00535D8A"/>
    <w:rsid w:val="00535F5C"/>
    <w:rsid w:val="00536B25"/>
    <w:rsid w:val="00536D1E"/>
    <w:rsid w:val="00536DB3"/>
    <w:rsid w:val="005371BE"/>
    <w:rsid w:val="005374FE"/>
    <w:rsid w:val="005407E6"/>
    <w:rsid w:val="00540ADF"/>
    <w:rsid w:val="00540EF9"/>
    <w:rsid w:val="00541C02"/>
    <w:rsid w:val="00541E3C"/>
    <w:rsid w:val="005426BB"/>
    <w:rsid w:val="00543006"/>
    <w:rsid w:val="005434A8"/>
    <w:rsid w:val="005435E1"/>
    <w:rsid w:val="00543F0A"/>
    <w:rsid w:val="005440FD"/>
    <w:rsid w:val="0054411E"/>
    <w:rsid w:val="0054432B"/>
    <w:rsid w:val="005451B9"/>
    <w:rsid w:val="00545761"/>
    <w:rsid w:val="00546E2A"/>
    <w:rsid w:val="00547ABB"/>
    <w:rsid w:val="005503C4"/>
    <w:rsid w:val="00550C72"/>
    <w:rsid w:val="00550DB5"/>
    <w:rsid w:val="0055108C"/>
    <w:rsid w:val="005535BC"/>
    <w:rsid w:val="00554722"/>
    <w:rsid w:val="00554CAC"/>
    <w:rsid w:val="00554FAE"/>
    <w:rsid w:val="0055547E"/>
    <w:rsid w:val="005576BC"/>
    <w:rsid w:val="00557CAC"/>
    <w:rsid w:val="00557DDB"/>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DBB"/>
    <w:rsid w:val="0058050D"/>
    <w:rsid w:val="00581E97"/>
    <w:rsid w:val="005823FB"/>
    <w:rsid w:val="00582FD6"/>
    <w:rsid w:val="0058373F"/>
    <w:rsid w:val="005838C7"/>
    <w:rsid w:val="00583A8E"/>
    <w:rsid w:val="00583D37"/>
    <w:rsid w:val="00585663"/>
    <w:rsid w:val="00585D5D"/>
    <w:rsid w:val="00585E99"/>
    <w:rsid w:val="00586DB6"/>
    <w:rsid w:val="00587855"/>
    <w:rsid w:val="005878EF"/>
    <w:rsid w:val="00590774"/>
    <w:rsid w:val="005912CE"/>
    <w:rsid w:val="00591B49"/>
    <w:rsid w:val="00591B76"/>
    <w:rsid w:val="0059257A"/>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4101"/>
    <w:rsid w:val="005B5C39"/>
    <w:rsid w:val="005B5D2E"/>
    <w:rsid w:val="005B7572"/>
    <w:rsid w:val="005B79FE"/>
    <w:rsid w:val="005C0B3E"/>
    <w:rsid w:val="005C1385"/>
    <w:rsid w:val="005C13D0"/>
    <w:rsid w:val="005C21A7"/>
    <w:rsid w:val="005C2A3F"/>
    <w:rsid w:val="005C4971"/>
    <w:rsid w:val="005C5A13"/>
    <w:rsid w:val="005D11A9"/>
    <w:rsid w:val="005D12BE"/>
    <w:rsid w:val="005D2DD2"/>
    <w:rsid w:val="005D63CD"/>
    <w:rsid w:val="005D69AA"/>
    <w:rsid w:val="005D77C8"/>
    <w:rsid w:val="005D7E12"/>
    <w:rsid w:val="005E1F7F"/>
    <w:rsid w:val="005E2390"/>
    <w:rsid w:val="005E2A0C"/>
    <w:rsid w:val="005E2E79"/>
    <w:rsid w:val="005E2EE0"/>
    <w:rsid w:val="005E333F"/>
    <w:rsid w:val="005E376A"/>
    <w:rsid w:val="005E4C78"/>
    <w:rsid w:val="005E50A6"/>
    <w:rsid w:val="005E5352"/>
    <w:rsid w:val="005E6175"/>
    <w:rsid w:val="005E77E0"/>
    <w:rsid w:val="005E7833"/>
    <w:rsid w:val="005E7DB6"/>
    <w:rsid w:val="005F013F"/>
    <w:rsid w:val="005F0286"/>
    <w:rsid w:val="005F14F6"/>
    <w:rsid w:val="005F4614"/>
    <w:rsid w:val="005F4686"/>
    <w:rsid w:val="005F530A"/>
    <w:rsid w:val="005F5A9E"/>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07E4F"/>
    <w:rsid w:val="0061049F"/>
    <w:rsid w:val="00610A13"/>
    <w:rsid w:val="00610CE5"/>
    <w:rsid w:val="00611AD7"/>
    <w:rsid w:val="00611FA3"/>
    <w:rsid w:val="006121C4"/>
    <w:rsid w:val="006124B4"/>
    <w:rsid w:val="0061309D"/>
    <w:rsid w:val="006137DB"/>
    <w:rsid w:val="006170F2"/>
    <w:rsid w:val="00617369"/>
    <w:rsid w:val="006173C8"/>
    <w:rsid w:val="00621BBB"/>
    <w:rsid w:val="00622BC0"/>
    <w:rsid w:val="00622FB0"/>
    <w:rsid w:val="00623B78"/>
    <w:rsid w:val="00623F0D"/>
    <w:rsid w:val="00623F13"/>
    <w:rsid w:val="00625094"/>
    <w:rsid w:val="00625870"/>
    <w:rsid w:val="00625955"/>
    <w:rsid w:val="00626BB2"/>
    <w:rsid w:val="00626C95"/>
    <w:rsid w:val="00627939"/>
    <w:rsid w:val="00631370"/>
    <w:rsid w:val="00631B08"/>
    <w:rsid w:val="00632052"/>
    <w:rsid w:val="00632C4C"/>
    <w:rsid w:val="006349CB"/>
    <w:rsid w:val="0063542D"/>
    <w:rsid w:val="00640089"/>
    <w:rsid w:val="00640279"/>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7074"/>
    <w:rsid w:val="00660610"/>
    <w:rsid w:val="006613F4"/>
    <w:rsid w:val="00662D04"/>
    <w:rsid w:val="00663682"/>
    <w:rsid w:val="006639CB"/>
    <w:rsid w:val="00664997"/>
    <w:rsid w:val="0066526B"/>
    <w:rsid w:val="00665903"/>
    <w:rsid w:val="0066787F"/>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5D9"/>
    <w:rsid w:val="00681EC0"/>
    <w:rsid w:val="006822A3"/>
    <w:rsid w:val="00682E6D"/>
    <w:rsid w:val="006845A5"/>
    <w:rsid w:val="00686B8E"/>
    <w:rsid w:val="00687723"/>
    <w:rsid w:val="00690A37"/>
    <w:rsid w:val="00691BB9"/>
    <w:rsid w:val="00691F3B"/>
    <w:rsid w:val="00692DD4"/>
    <w:rsid w:val="0069340B"/>
    <w:rsid w:val="006941BD"/>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F0"/>
    <w:rsid w:val="006B0A49"/>
    <w:rsid w:val="006B124F"/>
    <w:rsid w:val="006B14FB"/>
    <w:rsid w:val="006B22BD"/>
    <w:rsid w:val="006B27E7"/>
    <w:rsid w:val="006B27E9"/>
    <w:rsid w:val="006B315F"/>
    <w:rsid w:val="006B4ECB"/>
    <w:rsid w:val="006B5D61"/>
    <w:rsid w:val="006B715D"/>
    <w:rsid w:val="006C06ED"/>
    <w:rsid w:val="006C1C1F"/>
    <w:rsid w:val="006C245F"/>
    <w:rsid w:val="006C24E6"/>
    <w:rsid w:val="006C512A"/>
    <w:rsid w:val="006C54CD"/>
    <w:rsid w:val="006C7116"/>
    <w:rsid w:val="006C717B"/>
    <w:rsid w:val="006C71CE"/>
    <w:rsid w:val="006D09EA"/>
    <w:rsid w:val="006D14D2"/>
    <w:rsid w:val="006D18BA"/>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F1949"/>
    <w:rsid w:val="006F4491"/>
    <w:rsid w:val="006F6C99"/>
    <w:rsid w:val="00702406"/>
    <w:rsid w:val="00702568"/>
    <w:rsid w:val="0070320A"/>
    <w:rsid w:val="00703275"/>
    <w:rsid w:val="00705498"/>
    <w:rsid w:val="007072BB"/>
    <w:rsid w:val="007077D9"/>
    <w:rsid w:val="00710AF3"/>
    <w:rsid w:val="007144D7"/>
    <w:rsid w:val="0071483A"/>
    <w:rsid w:val="007159F1"/>
    <w:rsid w:val="007166E9"/>
    <w:rsid w:val="007178DD"/>
    <w:rsid w:val="00717B7F"/>
    <w:rsid w:val="00717F53"/>
    <w:rsid w:val="00720066"/>
    <w:rsid w:val="0072015D"/>
    <w:rsid w:val="00720831"/>
    <w:rsid w:val="00721525"/>
    <w:rsid w:val="00721894"/>
    <w:rsid w:val="00723116"/>
    <w:rsid w:val="00724429"/>
    <w:rsid w:val="007245B1"/>
    <w:rsid w:val="00724D7A"/>
    <w:rsid w:val="00724FD0"/>
    <w:rsid w:val="0072529B"/>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64F"/>
    <w:rsid w:val="00743BB0"/>
    <w:rsid w:val="007440D1"/>
    <w:rsid w:val="0074599F"/>
    <w:rsid w:val="00746452"/>
    <w:rsid w:val="007464D8"/>
    <w:rsid w:val="0074797A"/>
    <w:rsid w:val="00747A6D"/>
    <w:rsid w:val="007500D4"/>
    <w:rsid w:val="00750FB8"/>
    <w:rsid w:val="00751AF9"/>
    <w:rsid w:val="007525EF"/>
    <w:rsid w:val="00752912"/>
    <w:rsid w:val="007529A3"/>
    <w:rsid w:val="00753987"/>
    <w:rsid w:val="00753CF6"/>
    <w:rsid w:val="007540CD"/>
    <w:rsid w:val="00754146"/>
    <w:rsid w:val="0075432F"/>
    <w:rsid w:val="0075460A"/>
    <w:rsid w:val="007556E2"/>
    <w:rsid w:val="00755C69"/>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D72"/>
    <w:rsid w:val="00774418"/>
    <w:rsid w:val="007759F6"/>
    <w:rsid w:val="007802E3"/>
    <w:rsid w:val="007806C1"/>
    <w:rsid w:val="00781A1F"/>
    <w:rsid w:val="00781CAF"/>
    <w:rsid w:val="00782287"/>
    <w:rsid w:val="0078295A"/>
    <w:rsid w:val="0078454F"/>
    <w:rsid w:val="00785B74"/>
    <w:rsid w:val="00787485"/>
    <w:rsid w:val="00787AF3"/>
    <w:rsid w:val="00791AF9"/>
    <w:rsid w:val="00792109"/>
    <w:rsid w:val="00792EE8"/>
    <w:rsid w:val="007934E2"/>
    <w:rsid w:val="00793CD0"/>
    <w:rsid w:val="007947DA"/>
    <w:rsid w:val="00794D38"/>
    <w:rsid w:val="00794F1B"/>
    <w:rsid w:val="0079610A"/>
    <w:rsid w:val="00796CCB"/>
    <w:rsid w:val="00797B83"/>
    <w:rsid w:val="007A0F7E"/>
    <w:rsid w:val="007A1913"/>
    <w:rsid w:val="007A2152"/>
    <w:rsid w:val="007A3C3F"/>
    <w:rsid w:val="007A4377"/>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52D6"/>
    <w:rsid w:val="007B7072"/>
    <w:rsid w:val="007C0066"/>
    <w:rsid w:val="007C196C"/>
    <w:rsid w:val="007C1E67"/>
    <w:rsid w:val="007C38CE"/>
    <w:rsid w:val="007C3E7B"/>
    <w:rsid w:val="007C3EA7"/>
    <w:rsid w:val="007C4867"/>
    <w:rsid w:val="007C5CED"/>
    <w:rsid w:val="007C6B06"/>
    <w:rsid w:val="007C7656"/>
    <w:rsid w:val="007D149B"/>
    <w:rsid w:val="007D163A"/>
    <w:rsid w:val="007D172B"/>
    <w:rsid w:val="007D2EA6"/>
    <w:rsid w:val="007D3942"/>
    <w:rsid w:val="007D4356"/>
    <w:rsid w:val="007D4768"/>
    <w:rsid w:val="007D4842"/>
    <w:rsid w:val="007D4C0C"/>
    <w:rsid w:val="007D7977"/>
    <w:rsid w:val="007E05EF"/>
    <w:rsid w:val="007E109A"/>
    <w:rsid w:val="007E11D2"/>
    <w:rsid w:val="007E373D"/>
    <w:rsid w:val="007E3FDD"/>
    <w:rsid w:val="007E43EA"/>
    <w:rsid w:val="007E5A4D"/>
    <w:rsid w:val="007E61F3"/>
    <w:rsid w:val="007E65EA"/>
    <w:rsid w:val="007E7996"/>
    <w:rsid w:val="007F0D45"/>
    <w:rsid w:val="007F1ED9"/>
    <w:rsid w:val="007F4A60"/>
    <w:rsid w:val="007F5165"/>
    <w:rsid w:val="007F6C8B"/>
    <w:rsid w:val="00800D60"/>
    <w:rsid w:val="00802FAE"/>
    <w:rsid w:val="008040F0"/>
    <w:rsid w:val="008043A9"/>
    <w:rsid w:val="008044C0"/>
    <w:rsid w:val="00804741"/>
    <w:rsid w:val="0080512A"/>
    <w:rsid w:val="008055D4"/>
    <w:rsid w:val="008059CD"/>
    <w:rsid w:val="008065FF"/>
    <w:rsid w:val="008109F5"/>
    <w:rsid w:val="00811296"/>
    <w:rsid w:val="00811CC0"/>
    <w:rsid w:val="0081246E"/>
    <w:rsid w:val="00815923"/>
    <w:rsid w:val="00816965"/>
    <w:rsid w:val="00820782"/>
    <w:rsid w:val="00820DD1"/>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505E"/>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5B3"/>
    <w:rsid w:val="00851A08"/>
    <w:rsid w:val="0085243D"/>
    <w:rsid w:val="00852CFA"/>
    <w:rsid w:val="008535F2"/>
    <w:rsid w:val="0085395E"/>
    <w:rsid w:val="0085540D"/>
    <w:rsid w:val="00855DAC"/>
    <w:rsid w:val="00855DFA"/>
    <w:rsid w:val="008607E6"/>
    <w:rsid w:val="0086129D"/>
    <w:rsid w:val="00861E13"/>
    <w:rsid w:val="00862679"/>
    <w:rsid w:val="0086400A"/>
    <w:rsid w:val="00864387"/>
    <w:rsid w:val="0086453A"/>
    <w:rsid w:val="0086592F"/>
    <w:rsid w:val="00865F25"/>
    <w:rsid w:val="008670A2"/>
    <w:rsid w:val="0087057C"/>
    <w:rsid w:val="00870D62"/>
    <w:rsid w:val="00870D68"/>
    <w:rsid w:val="008710E9"/>
    <w:rsid w:val="00873F25"/>
    <w:rsid w:val="00874DA1"/>
    <w:rsid w:val="00875653"/>
    <w:rsid w:val="00875905"/>
    <w:rsid w:val="008763E4"/>
    <w:rsid w:val="008766A7"/>
    <w:rsid w:val="00876CF1"/>
    <w:rsid w:val="00877793"/>
    <w:rsid w:val="00877BE2"/>
    <w:rsid w:val="0088145C"/>
    <w:rsid w:val="00881F76"/>
    <w:rsid w:val="00882125"/>
    <w:rsid w:val="008824A6"/>
    <w:rsid w:val="00882655"/>
    <w:rsid w:val="00882F79"/>
    <w:rsid w:val="00883BEC"/>
    <w:rsid w:val="0088425C"/>
    <w:rsid w:val="008847C7"/>
    <w:rsid w:val="00884968"/>
    <w:rsid w:val="0088538A"/>
    <w:rsid w:val="0089028D"/>
    <w:rsid w:val="00890A29"/>
    <w:rsid w:val="0089137C"/>
    <w:rsid w:val="00891651"/>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227"/>
    <w:rsid w:val="008A395A"/>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B7DF0"/>
    <w:rsid w:val="008C0147"/>
    <w:rsid w:val="008C1EBD"/>
    <w:rsid w:val="008C2F5E"/>
    <w:rsid w:val="008C30E6"/>
    <w:rsid w:val="008C312E"/>
    <w:rsid w:val="008C3941"/>
    <w:rsid w:val="008C3FD0"/>
    <w:rsid w:val="008C48EC"/>
    <w:rsid w:val="008C4C72"/>
    <w:rsid w:val="008C5C01"/>
    <w:rsid w:val="008D0FC7"/>
    <w:rsid w:val="008D1585"/>
    <w:rsid w:val="008D24CA"/>
    <w:rsid w:val="008D27D8"/>
    <w:rsid w:val="008D4B25"/>
    <w:rsid w:val="008D695B"/>
    <w:rsid w:val="008D773E"/>
    <w:rsid w:val="008D77F1"/>
    <w:rsid w:val="008E01F7"/>
    <w:rsid w:val="008E08E0"/>
    <w:rsid w:val="008E168A"/>
    <w:rsid w:val="008E3BC5"/>
    <w:rsid w:val="008E448A"/>
    <w:rsid w:val="008E48CF"/>
    <w:rsid w:val="008E56A5"/>
    <w:rsid w:val="008E5F1C"/>
    <w:rsid w:val="008E7046"/>
    <w:rsid w:val="008E75BD"/>
    <w:rsid w:val="008F0EE3"/>
    <w:rsid w:val="008F1837"/>
    <w:rsid w:val="008F3BCA"/>
    <w:rsid w:val="008F5019"/>
    <w:rsid w:val="008F76A3"/>
    <w:rsid w:val="008F77F4"/>
    <w:rsid w:val="008F78D1"/>
    <w:rsid w:val="009000D7"/>
    <w:rsid w:val="0090093C"/>
    <w:rsid w:val="00900CC1"/>
    <w:rsid w:val="009016CE"/>
    <w:rsid w:val="00901C69"/>
    <w:rsid w:val="009022B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9EA"/>
    <w:rsid w:val="00921C63"/>
    <w:rsid w:val="00922478"/>
    <w:rsid w:val="009226C0"/>
    <w:rsid w:val="00922D91"/>
    <w:rsid w:val="00925AAE"/>
    <w:rsid w:val="00927002"/>
    <w:rsid w:val="00927594"/>
    <w:rsid w:val="00930346"/>
    <w:rsid w:val="009305F2"/>
    <w:rsid w:val="00931553"/>
    <w:rsid w:val="00931C80"/>
    <w:rsid w:val="00931FD0"/>
    <w:rsid w:val="00932BAC"/>
    <w:rsid w:val="00933011"/>
    <w:rsid w:val="00934679"/>
    <w:rsid w:val="0093475B"/>
    <w:rsid w:val="00934BF3"/>
    <w:rsid w:val="00935374"/>
    <w:rsid w:val="0093579A"/>
    <w:rsid w:val="009368AB"/>
    <w:rsid w:val="00936C7E"/>
    <w:rsid w:val="00937AC6"/>
    <w:rsid w:val="00940BA1"/>
    <w:rsid w:val="0094154F"/>
    <w:rsid w:val="00941EB8"/>
    <w:rsid w:val="0094201C"/>
    <w:rsid w:val="0094220F"/>
    <w:rsid w:val="00943CC7"/>
    <w:rsid w:val="00944AB7"/>
    <w:rsid w:val="00944CF3"/>
    <w:rsid w:val="009452CD"/>
    <w:rsid w:val="009459B6"/>
    <w:rsid w:val="00945A23"/>
    <w:rsid w:val="00945B4A"/>
    <w:rsid w:val="00945F76"/>
    <w:rsid w:val="0094735D"/>
    <w:rsid w:val="009507B8"/>
    <w:rsid w:val="00950BD8"/>
    <w:rsid w:val="00951CC2"/>
    <w:rsid w:val="0095209C"/>
    <w:rsid w:val="00952413"/>
    <w:rsid w:val="009532E2"/>
    <w:rsid w:val="00953F62"/>
    <w:rsid w:val="0095475C"/>
    <w:rsid w:val="00954915"/>
    <w:rsid w:val="009551BF"/>
    <w:rsid w:val="009555D8"/>
    <w:rsid w:val="009559DE"/>
    <w:rsid w:val="00956301"/>
    <w:rsid w:val="0095664D"/>
    <w:rsid w:val="00956893"/>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42FC"/>
    <w:rsid w:val="00975744"/>
    <w:rsid w:val="00975AAA"/>
    <w:rsid w:val="00976176"/>
    <w:rsid w:val="00977190"/>
    <w:rsid w:val="00977234"/>
    <w:rsid w:val="00977A25"/>
    <w:rsid w:val="009805F1"/>
    <w:rsid w:val="00981E82"/>
    <w:rsid w:val="0098299C"/>
    <w:rsid w:val="00983B9A"/>
    <w:rsid w:val="00983CC9"/>
    <w:rsid w:val="00984751"/>
    <w:rsid w:val="0098509B"/>
    <w:rsid w:val="00985F4C"/>
    <w:rsid w:val="00986408"/>
    <w:rsid w:val="009864F0"/>
    <w:rsid w:val="00987BBB"/>
    <w:rsid w:val="009905F9"/>
    <w:rsid w:val="00990A5D"/>
    <w:rsid w:val="00991B15"/>
    <w:rsid w:val="00991B6C"/>
    <w:rsid w:val="00992FD1"/>
    <w:rsid w:val="009955D8"/>
    <w:rsid w:val="0099568D"/>
    <w:rsid w:val="00996967"/>
    <w:rsid w:val="00996D2B"/>
    <w:rsid w:val="00997C63"/>
    <w:rsid w:val="009A1172"/>
    <w:rsid w:val="009A2DA1"/>
    <w:rsid w:val="009A31CB"/>
    <w:rsid w:val="009A477C"/>
    <w:rsid w:val="009A494A"/>
    <w:rsid w:val="009A51DF"/>
    <w:rsid w:val="009B0A76"/>
    <w:rsid w:val="009B0EB5"/>
    <w:rsid w:val="009B1921"/>
    <w:rsid w:val="009B1D6A"/>
    <w:rsid w:val="009B1F90"/>
    <w:rsid w:val="009B25FF"/>
    <w:rsid w:val="009B2DE3"/>
    <w:rsid w:val="009B3309"/>
    <w:rsid w:val="009B372C"/>
    <w:rsid w:val="009B3C06"/>
    <w:rsid w:val="009B3E97"/>
    <w:rsid w:val="009B4ED0"/>
    <w:rsid w:val="009B4F3F"/>
    <w:rsid w:val="009B4F56"/>
    <w:rsid w:val="009B4F96"/>
    <w:rsid w:val="009B56A0"/>
    <w:rsid w:val="009B578A"/>
    <w:rsid w:val="009B595D"/>
    <w:rsid w:val="009B5ED8"/>
    <w:rsid w:val="009B6976"/>
    <w:rsid w:val="009B712A"/>
    <w:rsid w:val="009B7297"/>
    <w:rsid w:val="009B7DAB"/>
    <w:rsid w:val="009C014A"/>
    <w:rsid w:val="009C092A"/>
    <w:rsid w:val="009C09E2"/>
    <w:rsid w:val="009C11C6"/>
    <w:rsid w:val="009C30CF"/>
    <w:rsid w:val="009C402D"/>
    <w:rsid w:val="009C5F83"/>
    <w:rsid w:val="009C697E"/>
    <w:rsid w:val="009D005C"/>
    <w:rsid w:val="009D13D0"/>
    <w:rsid w:val="009D1BE9"/>
    <w:rsid w:val="009D31FF"/>
    <w:rsid w:val="009D3CD7"/>
    <w:rsid w:val="009D55F1"/>
    <w:rsid w:val="009D67B4"/>
    <w:rsid w:val="009D6927"/>
    <w:rsid w:val="009D7A92"/>
    <w:rsid w:val="009E1110"/>
    <w:rsid w:val="009E215F"/>
    <w:rsid w:val="009E2B80"/>
    <w:rsid w:val="009E2C69"/>
    <w:rsid w:val="009E3759"/>
    <w:rsid w:val="009E4231"/>
    <w:rsid w:val="009E42EA"/>
    <w:rsid w:val="009E459F"/>
    <w:rsid w:val="009E5F0B"/>
    <w:rsid w:val="009E63AF"/>
    <w:rsid w:val="009E7A48"/>
    <w:rsid w:val="009E7F83"/>
    <w:rsid w:val="009F0DF2"/>
    <w:rsid w:val="009F2EFF"/>
    <w:rsid w:val="009F3547"/>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39E4"/>
    <w:rsid w:val="00A2447A"/>
    <w:rsid w:val="00A24690"/>
    <w:rsid w:val="00A24B4E"/>
    <w:rsid w:val="00A27A7E"/>
    <w:rsid w:val="00A30DF7"/>
    <w:rsid w:val="00A310DB"/>
    <w:rsid w:val="00A32695"/>
    <w:rsid w:val="00A32E5B"/>
    <w:rsid w:val="00A332A7"/>
    <w:rsid w:val="00A33849"/>
    <w:rsid w:val="00A34886"/>
    <w:rsid w:val="00A352A6"/>
    <w:rsid w:val="00A35305"/>
    <w:rsid w:val="00A35DA4"/>
    <w:rsid w:val="00A35E86"/>
    <w:rsid w:val="00A363B8"/>
    <w:rsid w:val="00A367DC"/>
    <w:rsid w:val="00A36A0C"/>
    <w:rsid w:val="00A36A65"/>
    <w:rsid w:val="00A37666"/>
    <w:rsid w:val="00A42070"/>
    <w:rsid w:val="00A42CE0"/>
    <w:rsid w:val="00A45143"/>
    <w:rsid w:val="00A451B8"/>
    <w:rsid w:val="00A45C3E"/>
    <w:rsid w:val="00A46802"/>
    <w:rsid w:val="00A46C8F"/>
    <w:rsid w:val="00A47695"/>
    <w:rsid w:val="00A505C7"/>
    <w:rsid w:val="00A511D2"/>
    <w:rsid w:val="00A526CD"/>
    <w:rsid w:val="00A527F6"/>
    <w:rsid w:val="00A54F36"/>
    <w:rsid w:val="00A56119"/>
    <w:rsid w:val="00A56461"/>
    <w:rsid w:val="00A5680A"/>
    <w:rsid w:val="00A56959"/>
    <w:rsid w:val="00A5698B"/>
    <w:rsid w:val="00A56B46"/>
    <w:rsid w:val="00A57A98"/>
    <w:rsid w:val="00A57D27"/>
    <w:rsid w:val="00A611F2"/>
    <w:rsid w:val="00A61CD0"/>
    <w:rsid w:val="00A61DB1"/>
    <w:rsid w:val="00A6249B"/>
    <w:rsid w:val="00A62516"/>
    <w:rsid w:val="00A632A2"/>
    <w:rsid w:val="00A63B00"/>
    <w:rsid w:val="00A63D87"/>
    <w:rsid w:val="00A63E8D"/>
    <w:rsid w:val="00A64049"/>
    <w:rsid w:val="00A64848"/>
    <w:rsid w:val="00A64B60"/>
    <w:rsid w:val="00A652E8"/>
    <w:rsid w:val="00A65E76"/>
    <w:rsid w:val="00A66C2E"/>
    <w:rsid w:val="00A66CBF"/>
    <w:rsid w:val="00A66F26"/>
    <w:rsid w:val="00A67304"/>
    <w:rsid w:val="00A67871"/>
    <w:rsid w:val="00A702FD"/>
    <w:rsid w:val="00A7053C"/>
    <w:rsid w:val="00A7112E"/>
    <w:rsid w:val="00A719C0"/>
    <w:rsid w:val="00A74B88"/>
    <w:rsid w:val="00A75CE6"/>
    <w:rsid w:val="00A76876"/>
    <w:rsid w:val="00A77D0E"/>
    <w:rsid w:val="00A8007D"/>
    <w:rsid w:val="00A80431"/>
    <w:rsid w:val="00A82A38"/>
    <w:rsid w:val="00A84017"/>
    <w:rsid w:val="00A85226"/>
    <w:rsid w:val="00A8553C"/>
    <w:rsid w:val="00A8581F"/>
    <w:rsid w:val="00A85D0C"/>
    <w:rsid w:val="00A864A4"/>
    <w:rsid w:val="00A86781"/>
    <w:rsid w:val="00A87AC9"/>
    <w:rsid w:val="00A87E5D"/>
    <w:rsid w:val="00A90315"/>
    <w:rsid w:val="00A909BF"/>
    <w:rsid w:val="00A90F82"/>
    <w:rsid w:val="00A91B2D"/>
    <w:rsid w:val="00A91B44"/>
    <w:rsid w:val="00A92BD4"/>
    <w:rsid w:val="00A93B0F"/>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E9C"/>
    <w:rsid w:val="00AA5FBA"/>
    <w:rsid w:val="00AA66F6"/>
    <w:rsid w:val="00AA68EB"/>
    <w:rsid w:val="00AB0C3E"/>
    <w:rsid w:val="00AB0CB6"/>
    <w:rsid w:val="00AB194E"/>
    <w:rsid w:val="00AB2622"/>
    <w:rsid w:val="00AB2819"/>
    <w:rsid w:val="00AB30EE"/>
    <w:rsid w:val="00AB3422"/>
    <w:rsid w:val="00AB4218"/>
    <w:rsid w:val="00AB4581"/>
    <w:rsid w:val="00AB4A5B"/>
    <w:rsid w:val="00AB5F38"/>
    <w:rsid w:val="00AB6B97"/>
    <w:rsid w:val="00AB731A"/>
    <w:rsid w:val="00AB7AEA"/>
    <w:rsid w:val="00AC0319"/>
    <w:rsid w:val="00AC0DE7"/>
    <w:rsid w:val="00AC0EF9"/>
    <w:rsid w:val="00AC1D0E"/>
    <w:rsid w:val="00AC2361"/>
    <w:rsid w:val="00AC3489"/>
    <w:rsid w:val="00AC3E8F"/>
    <w:rsid w:val="00AC4208"/>
    <w:rsid w:val="00AC46AC"/>
    <w:rsid w:val="00AC4B39"/>
    <w:rsid w:val="00AC4FC8"/>
    <w:rsid w:val="00AD0519"/>
    <w:rsid w:val="00AD065B"/>
    <w:rsid w:val="00AD0AE9"/>
    <w:rsid w:val="00AD0EA0"/>
    <w:rsid w:val="00AD1875"/>
    <w:rsid w:val="00AD2741"/>
    <w:rsid w:val="00AD29FF"/>
    <w:rsid w:val="00AD3183"/>
    <w:rsid w:val="00AD31C1"/>
    <w:rsid w:val="00AD3D32"/>
    <w:rsid w:val="00AD482D"/>
    <w:rsid w:val="00AD4AF0"/>
    <w:rsid w:val="00AD6A48"/>
    <w:rsid w:val="00AD6B3A"/>
    <w:rsid w:val="00AD6D8D"/>
    <w:rsid w:val="00AD6F81"/>
    <w:rsid w:val="00AD74D7"/>
    <w:rsid w:val="00AD7C1E"/>
    <w:rsid w:val="00AE1030"/>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50F"/>
    <w:rsid w:val="00AF53C3"/>
    <w:rsid w:val="00AF5425"/>
    <w:rsid w:val="00AF5842"/>
    <w:rsid w:val="00AF758F"/>
    <w:rsid w:val="00AF77DE"/>
    <w:rsid w:val="00AF7E75"/>
    <w:rsid w:val="00B017A1"/>
    <w:rsid w:val="00B03A2C"/>
    <w:rsid w:val="00B045CF"/>
    <w:rsid w:val="00B06FAD"/>
    <w:rsid w:val="00B07534"/>
    <w:rsid w:val="00B07587"/>
    <w:rsid w:val="00B07F7F"/>
    <w:rsid w:val="00B10C04"/>
    <w:rsid w:val="00B118BE"/>
    <w:rsid w:val="00B136BC"/>
    <w:rsid w:val="00B155E6"/>
    <w:rsid w:val="00B15CC7"/>
    <w:rsid w:val="00B17EEB"/>
    <w:rsid w:val="00B204A7"/>
    <w:rsid w:val="00B22C9A"/>
    <w:rsid w:val="00B23F6D"/>
    <w:rsid w:val="00B2469F"/>
    <w:rsid w:val="00B249AD"/>
    <w:rsid w:val="00B24E01"/>
    <w:rsid w:val="00B2503E"/>
    <w:rsid w:val="00B2558E"/>
    <w:rsid w:val="00B27139"/>
    <w:rsid w:val="00B271EF"/>
    <w:rsid w:val="00B272EE"/>
    <w:rsid w:val="00B27756"/>
    <w:rsid w:val="00B27B0F"/>
    <w:rsid w:val="00B3003D"/>
    <w:rsid w:val="00B30978"/>
    <w:rsid w:val="00B30D05"/>
    <w:rsid w:val="00B31185"/>
    <w:rsid w:val="00B31D16"/>
    <w:rsid w:val="00B33361"/>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611"/>
    <w:rsid w:val="00B60AE7"/>
    <w:rsid w:val="00B60E0B"/>
    <w:rsid w:val="00B61696"/>
    <w:rsid w:val="00B61D2B"/>
    <w:rsid w:val="00B625E4"/>
    <w:rsid w:val="00B626E8"/>
    <w:rsid w:val="00B63380"/>
    <w:rsid w:val="00B63CAC"/>
    <w:rsid w:val="00B6418D"/>
    <w:rsid w:val="00B66111"/>
    <w:rsid w:val="00B66839"/>
    <w:rsid w:val="00B66ACD"/>
    <w:rsid w:val="00B66DF7"/>
    <w:rsid w:val="00B66E27"/>
    <w:rsid w:val="00B67274"/>
    <w:rsid w:val="00B678EC"/>
    <w:rsid w:val="00B70151"/>
    <w:rsid w:val="00B712C6"/>
    <w:rsid w:val="00B733AF"/>
    <w:rsid w:val="00B74A8E"/>
    <w:rsid w:val="00B755F1"/>
    <w:rsid w:val="00B77FED"/>
    <w:rsid w:val="00B8216F"/>
    <w:rsid w:val="00B82531"/>
    <w:rsid w:val="00B82774"/>
    <w:rsid w:val="00B8307F"/>
    <w:rsid w:val="00B842F8"/>
    <w:rsid w:val="00B8528E"/>
    <w:rsid w:val="00B8626A"/>
    <w:rsid w:val="00B87DDD"/>
    <w:rsid w:val="00B87F47"/>
    <w:rsid w:val="00B90BD9"/>
    <w:rsid w:val="00B923DD"/>
    <w:rsid w:val="00B92728"/>
    <w:rsid w:val="00B947E6"/>
    <w:rsid w:val="00B95CB1"/>
    <w:rsid w:val="00B96EBC"/>
    <w:rsid w:val="00B97E51"/>
    <w:rsid w:val="00BA0103"/>
    <w:rsid w:val="00BA0141"/>
    <w:rsid w:val="00BA15F9"/>
    <w:rsid w:val="00BA1877"/>
    <w:rsid w:val="00BA19ED"/>
    <w:rsid w:val="00BA1C44"/>
    <w:rsid w:val="00BA3976"/>
    <w:rsid w:val="00BA4404"/>
    <w:rsid w:val="00BA4971"/>
    <w:rsid w:val="00BA5A5B"/>
    <w:rsid w:val="00BA614C"/>
    <w:rsid w:val="00BA6BE2"/>
    <w:rsid w:val="00BB04A8"/>
    <w:rsid w:val="00BB149C"/>
    <w:rsid w:val="00BB14D1"/>
    <w:rsid w:val="00BB2198"/>
    <w:rsid w:val="00BB2A1D"/>
    <w:rsid w:val="00BB309A"/>
    <w:rsid w:val="00BB3D21"/>
    <w:rsid w:val="00BB50A1"/>
    <w:rsid w:val="00BB56C0"/>
    <w:rsid w:val="00BB58F6"/>
    <w:rsid w:val="00BB668C"/>
    <w:rsid w:val="00BB6765"/>
    <w:rsid w:val="00BB6B4D"/>
    <w:rsid w:val="00BB7C05"/>
    <w:rsid w:val="00BB7F2A"/>
    <w:rsid w:val="00BC1E4A"/>
    <w:rsid w:val="00BC20E3"/>
    <w:rsid w:val="00BC35BB"/>
    <w:rsid w:val="00BC3759"/>
    <w:rsid w:val="00BC3B61"/>
    <w:rsid w:val="00BC4E0E"/>
    <w:rsid w:val="00BC502F"/>
    <w:rsid w:val="00BC5266"/>
    <w:rsid w:val="00BC7E5D"/>
    <w:rsid w:val="00BD083A"/>
    <w:rsid w:val="00BD122D"/>
    <w:rsid w:val="00BD2249"/>
    <w:rsid w:val="00BD4131"/>
    <w:rsid w:val="00BD5F17"/>
    <w:rsid w:val="00BD6845"/>
    <w:rsid w:val="00BD79F7"/>
    <w:rsid w:val="00BE197C"/>
    <w:rsid w:val="00BE1CC3"/>
    <w:rsid w:val="00BE215D"/>
    <w:rsid w:val="00BE33EF"/>
    <w:rsid w:val="00BF05C4"/>
    <w:rsid w:val="00BF0879"/>
    <w:rsid w:val="00BF1D33"/>
    <w:rsid w:val="00BF2806"/>
    <w:rsid w:val="00BF31E0"/>
    <w:rsid w:val="00BF35C5"/>
    <w:rsid w:val="00BF4B63"/>
    <w:rsid w:val="00BF509A"/>
    <w:rsid w:val="00BF50BE"/>
    <w:rsid w:val="00BF7609"/>
    <w:rsid w:val="00C006BB"/>
    <w:rsid w:val="00C00BB4"/>
    <w:rsid w:val="00C01B82"/>
    <w:rsid w:val="00C01E93"/>
    <w:rsid w:val="00C0219A"/>
    <w:rsid w:val="00C02565"/>
    <w:rsid w:val="00C0289C"/>
    <w:rsid w:val="00C04591"/>
    <w:rsid w:val="00C04F0D"/>
    <w:rsid w:val="00C05916"/>
    <w:rsid w:val="00C06491"/>
    <w:rsid w:val="00C06910"/>
    <w:rsid w:val="00C077EF"/>
    <w:rsid w:val="00C101D9"/>
    <w:rsid w:val="00C1026D"/>
    <w:rsid w:val="00C1048B"/>
    <w:rsid w:val="00C11534"/>
    <w:rsid w:val="00C11DBA"/>
    <w:rsid w:val="00C121F0"/>
    <w:rsid w:val="00C1298A"/>
    <w:rsid w:val="00C12A5E"/>
    <w:rsid w:val="00C139BF"/>
    <w:rsid w:val="00C14261"/>
    <w:rsid w:val="00C15C9C"/>
    <w:rsid w:val="00C15D62"/>
    <w:rsid w:val="00C16FCF"/>
    <w:rsid w:val="00C17978"/>
    <w:rsid w:val="00C208F0"/>
    <w:rsid w:val="00C20AF1"/>
    <w:rsid w:val="00C20D51"/>
    <w:rsid w:val="00C21428"/>
    <w:rsid w:val="00C21E25"/>
    <w:rsid w:val="00C23FDA"/>
    <w:rsid w:val="00C25AF8"/>
    <w:rsid w:val="00C26B73"/>
    <w:rsid w:val="00C30D18"/>
    <w:rsid w:val="00C30EC6"/>
    <w:rsid w:val="00C31132"/>
    <w:rsid w:val="00C313A8"/>
    <w:rsid w:val="00C3153B"/>
    <w:rsid w:val="00C318F3"/>
    <w:rsid w:val="00C32794"/>
    <w:rsid w:val="00C32CD6"/>
    <w:rsid w:val="00C33113"/>
    <w:rsid w:val="00C33811"/>
    <w:rsid w:val="00C3397D"/>
    <w:rsid w:val="00C33B40"/>
    <w:rsid w:val="00C3401B"/>
    <w:rsid w:val="00C34451"/>
    <w:rsid w:val="00C34D5C"/>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F77"/>
    <w:rsid w:val="00C537E7"/>
    <w:rsid w:val="00C549CD"/>
    <w:rsid w:val="00C5641A"/>
    <w:rsid w:val="00C56674"/>
    <w:rsid w:val="00C57DC2"/>
    <w:rsid w:val="00C57E6B"/>
    <w:rsid w:val="00C60BBD"/>
    <w:rsid w:val="00C61FA3"/>
    <w:rsid w:val="00C65BD7"/>
    <w:rsid w:val="00C70389"/>
    <w:rsid w:val="00C70600"/>
    <w:rsid w:val="00C71851"/>
    <w:rsid w:val="00C71B9C"/>
    <w:rsid w:val="00C727BB"/>
    <w:rsid w:val="00C75745"/>
    <w:rsid w:val="00C7617A"/>
    <w:rsid w:val="00C80629"/>
    <w:rsid w:val="00C80C44"/>
    <w:rsid w:val="00C81046"/>
    <w:rsid w:val="00C82B44"/>
    <w:rsid w:val="00C82F2A"/>
    <w:rsid w:val="00C83512"/>
    <w:rsid w:val="00C83849"/>
    <w:rsid w:val="00C83A40"/>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49D"/>
    <w:rsid w:val="00CA1B6C"/>
    <w:rsid w:val="00CA2942"/>
    <w:rsid w:val="00CA2E08"/>
    <w:rsid w:val="00CA3FCB"/>
    <w:rsid w:val="00CA50C0"/>
    <w:rsid w:val="00CA5EB4"/>
    <w:rsid w:val="00CA633F"/>
    <w:rsid w:val="00CA69E1"/>
    <w:rsid w:val="00CA6AD3"/>
    <w:rsid w:val="00CA74E1"/>
    <w:rsid w:val="00CB0760"/>
    <w:rsid w:val="00CB26B0"/>
    <w:rsid w:val="00CB389D"/>
    <w:rsid w:val="00CB3F1E"/>
    <w:rsid w:val="00CB47C9"/>
    <w:rsid w:val="00CB4B1B"/>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619"/>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21C9"/>
    <w:rsid w:val="00CF2305"/>
    <w:rsid w:val="00CF36E5"/>
    <w:rsid w:val="00CF4E46"/>
    <w:rsid w:val="00CF5549"/>
    <w:rsid w:val="00CF62CE"/>
    <w:rsid w:val="00CF634C"/>
    <w:rsid w:val="00CF6C15"/>
    <w:rsid w:val="00CF70C8"/>
    <w:rsid w:val="00D00980"/>
    <w:rsid w:val="00D009E2"/>
    <w:rsid w:val="00D00D5C"/>
    <w:rsid w:val="00D011A6"/>
    <w:rsid w:val="00D019B3"/>
    <w:rsid w:val="00D02050"/>
    <w:rsid w:val="00D02E63"/>
    <w:rsid w:val="00D04562"/>
    <w:rsid w:val="00D04AAD"/>
    <w:rsid w:val="00D04D45"/>
    <w:rsid w:val="00D05020"/>
    <w:rsid w:val="00D059E4"/>
    <w:rsid w:val="00D064D2"/>
    <w:rsid w:val="00D0764F"/>
    <w:rsid w:val="00D07937"/>
    <w:rsid w:val="00D10BCF"/>
    <w:rsid w:val="00D1179D"/>
    <w:rsid w:val="00D1206F"/>
    <w:rsid w:val="00D12540"/>
    <w:rsid w:val="00D139B6"/>
    <w:rsid w:val="00D13FFD"/>
    <w:rsid w:val="00D156C0"/>
    <w:rsid w:val="00D1634E"/>
    <w:rsid w:val="00D169BB"/>
    <w:rsid w:val="00D17911"/>
    <w:rsid w:val="00D17FCB"/>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CE9"/>
    <w:rsid w:val="00D50E55"/>
    <w:rsid w:val="00D51AFF"/>
    <w:rsid w:val="00D53CB9"/>
    <w:rsid w:val="00D5536E"/>
    <w:rsid w:val="00D57398"/>
    <w:rsid w:val="00D576F7"/>
    <w:rsid w:val="00D5774C"/>
    <w:rsid w:val="00D60178"/>
    <w:rsid w:val="00D61614"/>
    <w:rsid w:val="00D61EEA"/>
    <w:rsid w:val="00D661B9"/>
    <w:rsid w:val="00D666DB"/>
    <w:rsid w:val="00D67896"/>
    <w:rsid w:val="00D70FC2"/>
    <w:rsid w:val="00D71067"/>
    <w:rsid w:val="00D7216F"/>
    <w:rsid w:val="00D723D7"/>
    <w:rsid w:val="00D72534"/>
    <w:rsid w:val="00D75D97"/>
    <w:rsid w:val="00D763D9"/>
    <w:rsid w:val="00D7743A"/>
    <w:rsid w:val="00D7781C"/>
    <w:rsid w:val="00D77AA9"/>
    <w:rsid w:val="00D81198"/>
    <w:rsid w:val="00D8141E"/>
    <w:rsid w:val="00D81F22"/>
    <w:rsid w:val="00D836FE"/>
    <w:rsid w:val="00D8435C"/>
    <w:rsid w:val="00D84EC3"/>
    <w:rsid w:val="00D87228"/>
    <w:rsid w:val="00D87BF0"/>
    <w:rsid w:val="00D90C88"/>
    <w:rsid w:val="00D91E0C"/>
    <w:rsid w:val="00D9205E"/>
    <w:rsid w:val="00D93674"/>
    <w:rsid w:val="00D93BBA"/>
    <w:rsid w:val="00D95899"/>
    <w:rsid w:val="00D95B1D"/>
    <w:rsid w:val="00D963C5"/>
    <w:rsid w:val="00D97321"/>
    <w:rsid w:val="00D97AF9"/>
    <w:rsid w:val="00DA1E53"/>
    <w:rsid w:val="00DA239E"/>
    <w:rsid w:val="00DA25AC"/>
    <w:rsid w:val="00DA324E"/>
    <w:rsid w:val="00DA455B"/>
    <w:rsid w:val="00DA54F5"/>
    <w:rsid w:val="00DA6CA5"/>
    <w:rsid w:val="00DA7582"/>
    <w:rsid w:val="00DB257E"/>
    <w:rsid w:val="00DB44FE"/>
    <w:rsid w:val="00DB47E4"/>
    <w:rsid w:val="00DB523A"/>
    <w:rsid w:val="00DB56D0"/>
    <w:rsid w:val="00DB57D3"/>
    <w:rsid w:val="00DB6B48"/>
    <w:rsid w:val="00DC1505"/>
    <w:rsid w:val="00DC22BB"/>
    <w:rsid w:val="00DC2359"/>
    <w:rsid w:val="00DC2BFD"/>
    <w:rsid w:val="00DC30AD"/>
    <w:rsid w:val="00DC32CC"/>
    <w:rsid w:val="00DC362E"/>
    <w:rsid w:val="00DC4FE8"/>
    <w:rsid w:val="00DC60CD"/>
    <w:rsid w:val="00DC7F89"/>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F00"/>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F77"/>
    <w:rsid w:val="00E00960"/>
    <w:rsid w:val="00E0178A"/>
    <w:rsid w:val="00E01ABA"/>
    <w:rsid w:val="00E01D50"/>
    <w:rsid w:val="00E02250"/>
    <w:rsid w:val="00E02E77"/>
    <w:rsid w:val="00E03204"/>
    <w:rsid w:val="00E03840"/>
    <w:rsid w:val="00E03A1C"/>
    <w:rsid w:val="00E03A48"/>
    <w:rsid w:val="00E03EF8"/>
    <w:rsid w:val="00E04919"/>
    <w:rsid w:val="00E05675"/>
    <w:rsid w:val="00E06A0A"/>
    <w:rsid w:val="00E07163"/>
    <w:rsid w:val="00E07AF3"/>
    <w:rsid w:val="00E07FF0"/>
    <w:rsid w:val="00E1055B"/>
    <w:rsid w:val="00E1075B"/>
    <w:rsid w:val="00E13483"/>
    <w:rsid w:val="00E13516"/>
    <w:rsid w:val="00E1478D"/>
    <w:rsid w:val="00E14E29"/>
    <w:rsid w:val="00E1637A"/>
    <w:rsid w:val="00E17D4C"/>
    <w:rsid w:val="00E20049"/>
    <w:rsid w:val="00E2052D"/>
    <w:rsid w:val="00E20AE7"/>
    <w:rsid w:val="00E21E80"/>
    <w:rsid w:val="00E23731"/>
    <w:rsid w:val="00E24400"/>
    <w:rsid w:val="00E24549"/>
    <w:rsid w:val="00E26B91"/>
    <w:rsid w:val="00E26F09"/>
    <w:rsid w:val="00E30DD1"/>
    <w:rsid w:val="00E310FA"/>
    <w:rsid w:val="00E33115"/>
    <w:rsid w:val="00E339F9"/>
    <w:rsid w:val="00E35869"/>
    <w:rsid w:val="00E35C16"/>
    <w:rsid w:val="00E360A1"/>
    <w:rsid w:val="00E37AD9"/>
    <w:rsid w:val="00E37E5E"/>
    <w:rsid w:val="00E40BE0"/>
    <w:rsid w:val="00E41A10"/>
    <w:rsid w:val="00E440D8"/>
    <w:rsid w:val="00E4504C"/>
    <w:rsid w:val="00E50749"/>
    <w:rsid w:val="00E50BA8"/>
    <w:rsid w:val="00E510F1"/>
    <w:rsid w:val="00E528D2"/>
    <w:rsid w:val="00E536B6"/>
    <w:rsid w:val="00E53BFE"/>
    <w:rsid w:val="00E541BB"/>
    <w:rsid w:val="00E54608"/>
    <w:rsid w:val="00E5620E"/>
    <w:rsid w:val="00E5679E"/>
    <w:rsid w:val="00E569A9"/>
    <w:rsid w:val="00E5712E"/>
    <w:rsid w:val="00E57279"/>
    <w:rsid w:val="00E5739A"/>
    <w:rsid w:val="00E6189B"/>
    <w:rsid w:val="00E6549D"/>
    <w:rsid w:val="00E6681B"/>
    <w:rsid w:val="00E66B06"/>
    <w:rsid w:val="00E66C71"/>
    <w:rsid w:val="00E71BD5"/>
    <w:rsid w:val="00E7223B"/>
    <w:rsid w:val="00E73137"/>
    <w:rsid w:val="00E73507"/>
    <w:rsid w:val="00E74618"/>
    <w:rsid w:val="00E74C11"/>
    <w:rsid w:val="00E74EAA"/>
    <w:rsid w:val="00E76B60"/>
    <w:rsid w:val="00E770C1"/>
    <w:rsid w:val="00E77139"/>
    <w:rsid w:val="00E77A77"/>
    <w:rsid w:val="00E81F17"/>
    <w:rsid w:val="00E82452"/>
    <w:rsid w:val="00E82601"/>
    <w:rsid w:val="00E82792"/>
    <w:rsid w:val="00E82D59"/>
    <w:rsid w:val="00E84B94"/>
    <w:rsid w:val="00E85016"/>
    <w:rsid w:val="00E8658D"/>
    <w:rsid w:val="00E87362"/>
    <w:rsid w:val="00E87E5A"/>
    <w:rsid w:val="00E87FCC"/>
    <w:rsid w:val="00E90F31"/>
    <w:rsid w:val="00E91F03"/>
    <w:rsid w:val="00E92DD5"/>
    <w:rsid w:val="00E9388B"/>
    <w:rsid w:val="00E95FB4"/>
    <w:rsid w:val="00E9615C"/>
    <w:rsid w:val="00E96163"/>
    <w:rsid w:val="00E96AAA"/>
    <w:rsid w:val="00E96D35"/>
    <w:rsid w:val="00E97276"/>
    <w:rsid w:val="00E97285"/>
    <w:rsid w:val="00E976EB"/>
    <w:rsid w:val="00EA1463"/>
    <w:rsid w:val="00EA1E74"/>
    <w:rsid w:val="00EA3564"/>
    <w:rsid w:val="00EA622A"/>
    <w:rsid w:val="00EB0693"/>
    <w:rsid w:val="00EB370A"/>
    <w:rsid w:val="00EB4828"/>
    <w:rsid w:val="00EB4DC3"/>
    <w:rsid w:val="00EB5F6E"/>
    <w:rsid w:val="00EB69C3"/>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BF3"/>
    <w:rsid w:val="00ED5D6C"/>
    <w:rsid w:val="00ED61B5"/>
    <w:rsid w:val="00ED6253"/>
    <w:rsid w:val="00EE02B8"/>
    <w:rsid w:val="00EE0912"/>
    <w:rsid w:val="00EE349B"/>
    <w:rsid w:val="00EE3948"/>
    <w:rsid w:val="00EE44E7"/>
    <w:rsid w:val="00EE67F4"/>
    <w:rsid w:val="00EF0DAF"/>
    <w:rsid w:val="00EF10C2"/>
    <w:rsid w:val="00EF18B9"/>
    <w:rsid w:val="00EF3018"/>
    <w:rsid w:val="00EF566D"/>
    <w:rsid w:val="00EF5E6F"/>
    <w:rsid w:val="00EF7242"/>
    <w:rsid w:val="00EF77BB"/>
    <w:rsid w:val="00F00822"/>
    <w:rsid w:val="00F01028"/>
    <w:rsid w:val="00F015DC"/>
    <w:rsid w:val="00F021EA"/>
    <w:rsid w:val="00F05357"/>
    <w:rsid w:val="00F056E4"/>
    <w:rsid w:val="00F05BDA"/>
    <w:rsid w:val="00F05CD4"/>
    <w:rsid w:val="00F05D89"/>
    <w:rsid w:val="00F05EF1"/>
    <w:rsid w:val="00F066E1"/>
    <w:rsid w:val="00F066FF"/>
    <w:rsid w:val="00F06A3E"/>
    <w:rsid w:val="00F06CC9"/>
    <w:rsid w:val="00F073B5"/>
    <w:rsid w:val="00F07A1E"/>
    <w:rsid w:val="00F07ABE"/>
    <w:rsid w:val="00F07ADF"/>
    <w:rsid w:val="00F10926"/>
    <w:rsid w:val="00F10DAA"/>
    <w:rsid w:val="00F116AC"/>
    <w:rsid w:val="00F117A4"/>
    <w:rsid w:val="00F1218C"/>
    <w:rsid w:val="00F12B89"/>
    <w:rsid w:val="00F13353"/>
    <w:rsid w:val="00F138AF"/>
    <w:rsid w:val="00F1455B"/>
    <w:rsid w:val="00F14884"/>
    <w:rsid w:val="00F14B9E"/>
    <w:rsid w:val="00F14BBD"/>
    <w:rsid w:val="00F16B9D"/>
    <w:rsid w:val="00F21F15"/>
    <w:rsid w:val="00F23466"/>
    <w:rsid w:val="00F23C41"/>
    <w:rsid w:val="00F23EA4"/>
    <w:rsid w:val="00F241E4"/>
    <w:rsid w:val="00F25913"/>
    <w:rsid w:val="00F25AA6"/>
    <w:rsid w:val="00F266F0"/>
    <w:rsid w:val="00F3006B"/>
    <w:rsid w:val="00F30869"/>
    <w:rsid w:val="00F30CD6"/>
    <w:rsid w:val="00F3282A"/>
    <w:rsid w:val="00F33317"/>
    <w:rsid w:val="00F335C0"/>
    <w:rsid w:val="00F3472A"/>
    <w:rsid w:val="00F34912"/>
    <w:rsid w:val="00F3492E"/>
    <w:rsid w:val="00F40433"/>
    <w:rsid w:val="00F409B7"/>
    <w:rsid w:val="00F40F04"/>
    <w:rsid w:val="00F40F1A"/>
    <w:rsid w:val="00F40F7F"/>
    <w:rsid w:val="00F41827"/>
    <w:rsid w:val="00F42239"/>
    <w:rsid w:val="00F42954"/>
    <w:rsid w:val="00F42B02"/>
    <w:rsid w:val="00F43252"/>
    <w:rsid w:val="00F436CE"/>
    <w:rsid w:val="00F437C2"/>
    <w:rsid w:val="00F43EED"/>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546"/>
    <w:rsid w:val="00F54555"/>
    <w:rsid w:val="00F564E4"/>
    <w:rsid w:val="00F56949"/>
    <w:rsid w:val="00F57302"/>
    <w:rsid w:val="00F60A6A"/>
    <w:rsid w:val="00F61832"/>
    <w:rsid w:val="00F61E78"/>
    <w:rsid w:val="00F61EF7"/>
    <w:rsid w:val="00F634B5"/>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748C"/>
    <w:rsid w:val="00F77652"/>
    <w:rsid w:val="00F80B23"/>
    <w:rsid w:val="00F81767"/>
    <w:rsid w:val="00F817B9"/>
    <w:rsid w:val="00F81D34"/>
    <w:rsid w:val="00F81E7D"/>
    <w:rsid w:val="00F82229"/>
    <w:rsid w:val="00F854F2"/>
    <w:rsid w:val="00F87982"/>
    <w:rsid w:val="00F9017F"/>
    <w:rsid w:val="00F90317"/>
    <w:rsid w:val="00F90A86"/>
    <w:rsid w:val="00F90AFC"/>
    <w:rsid w:val="00F92BEE"/>
    <w:rsid w:val="00F92F76"/>
    <w:rsid w:val="00F953A9"/>
    <w:rsid w:val="00F95889"/>
    <w:rsid w:val="00F95D27"/>
    <w:rsid w:val="00F96749"/>
    <w:rsid w:val="00F96D32"/>
    <w:rsid w:val="00F97303"/>
    <w:rsid w:val="00F977A8"/>
    <w:rsid w:val="00FA034F"/>
    <w:rsid w:val="00FA09A4"/>
    <w:rsid w:val="00FA12BF"/>
    <w:rsid w:val="00FA2A11"/>
    <w:rsid w:val="00FA2EA0"/>
    <w:rsid w:val="00FA360B"/>
    <w:rsid w:val="00FA364D"/>
    <w:rsid w:val="00FA481D"/>
    <w:rsid w:val="00FA4A31"/>
    <w:rsid w:val="00FA720F"/>
    <w:rsid w:val="00FA74AD"/>
    <w:rsid w:val="00FA7865"/>
    <w:rsid w:val="00FB0D31"/>
    <w:rsid w:val="00FB196D"/>
    <w:rsid w:val="00FB1AC4"/>
    <w:rsid w:val="00FB2286"/>
    <w:rsid w:val="00FB2329"/>
    <w:rsid w:val="00FB2960"/>
    <w:rsid w:val="00FB3FC0"/>
    <w:rsid w:val="00FB5CA1"/>
    <w:rsid w:val="00FB6D5F"/>
    <w:rsid w:val="00FB6E0B"/>
    <w:rsid w:val="00FC02A9"/>
    <w:rsid w:val="00FC137F"/>
    <w:rsid w:val="00FC1751"/>
    <w:rsid w:val="00FC2A67"/>
    <w:rsid w:val="00FC34AB"/>
    <w:rsid w:val="00FC3EC2"/>
    <w:rsid w:val="00FC4E6F"/>
    <w:rsid w:val="00FC502E"/>
    <w:rsid w:val="00FC6826"/>
    <w:rsid w:val="00FC689E"/>
    <w:rsid w:val="00FC6CE8"/>
    <w:rsid w:val="00FD0574"/>
    <w:rsid w:val="00FD1E7F"/>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2A1C"/>
    <w:rsid w:val="00FE3F39"/>
    <w:rsid w:val="00FE5DB8"/>
    <w:rsid w:val="00FE611F"/>
    <w:rsid w:val="00FE72F7"/>
    <w:rsid w:val="00FE7651"/>
    <w:rsid w:val="00FF17C6"/>
    <w:rsid w:val="00FF2CCC"/>
    <w:rsid w:val="00FF2EEF"/>
    <w:rsid w:val="00FF302D"/>
    <w:rsid w:val="00FF4D60"/>
    <w:rsid w:val="00FF59F1"/>
    <w:rsid w:val="00FF64A5"/>
    <w:rsid w:val="00FF6921"/>
    <w:rsid w:val="00FF6CDE"/>
    <w:rsid w:val="00FF6FDA"/>
    <w:rsid w:val="00FF7D25"/>
    <w:rsid w:val="0149264A"/>
    <w:rsid w:val="015E6F4F"/>
    <w:rsid w:val="01A11A21"/>
    <w:rsid w:val="01BF2B9A"/>
    <w:rsid w:val="028777F8"/>
    <w:rsid w:val="02A855E1"/>
    <w:rsid w:val="02B35AF0"/>
    <w:rsid w:val="03CD5D09"/>
    <w:rsid w:val="03D3635A"/>
    <w:rsid w:val="044E55C1"/>
    <w:rsid w:val="04F26EDC"/>
    <w:rsid w:val="05331BFB"/>
    <w:rsid w:val="070B0C43"/>
    <w:rsid w:val="084C4ECD"/>
    <w:rsid w:val="094F4191"/>
    <w:rsid w:val="09CC7596"/>
    <w:rsid w:val="0A386E14"/>
    <w:rsid w:val="0A8F68DD"/>
    <w:rsid w:val="0B6E73CC"/>
    <w:rsid w:val="0B9A5249"/>
    <w:rsid w:val="0D1E5FB5"/>
    <w:rsid w:val="0D664023"/>
    <w:rsid w:val="0EEC5521"/>
    <w:rsid w:val="0F3120D9"/>
    <w:rsid w:val="0F5A148B"/>
    <w:rsid w:val="0FAB1868"/>
    <w:rsid w:val="102D7F0D"/>
    <w:rsid w:val="107F1F3F"/>
    <w:rsid w:val="11B9764F"/>
    <w:rsid w:val="11CC3BB9"/>
    <w:rsid w:val="11F43FD6"/>
    <w:rsid w:val="1200270D"/>
    <w:rsid w:val="14DA2236"/>
    <w:rsid w:val="159C1AC1"/>
    <w:rsid w:val="15BE7F7F"/>
    <w:rsid w:val="16046991"/>
    <w:rsid w:val="165C04C8"/>
    <w:rsid w:val="16FE7094"/>
    <w:rsid w:val="179926A6"/>
    <w:rsid w:val="17FD5EAA"/>
    <w:rsid w:val="18001E23"/>
    <w:rsid w:val="18A71E02"/>
    <w:rsid w:val="18CB5ABF"/>
    <w:rsid w:val="1A6870AC"/>
    <w:rsid w:val="1B573E19"/>
    <w:rsid w:val="1C7E6F8F"/>
    <w:rsid w:val="1C954CCE"/>
    <w:rsid w:val="1D930049"/>
    <w:rsid w:val="1E4C4EC9"/>
    <w:rsid w:val="1ECD62E0"/>
    <w:rsid w:val="1ED77DD1"/>
    <w:rsid w:val="1F6766B1"/>
    <w:rsid w:val="1FA41465"/>
    <w:rsid w:val="1FC0118F"/>
    <w:rsid w:val="1FC22AEF"/>
    <w:rsid w:val="203E7A40"/>
    <w:rsid w:val="20461EA1"/>
    <w:rsid w:val="208B2790"/>
    <w:rsid w:val="20AA51BC"/>
    <w:rsid w:val="2178038A"/>
    <w:rsid w:val="219C4348"/>
    <w:rsid w:val="21D80203"/>
    <w:rsid w:val="23847F40"/>
    <w:rsid w:val="24032B28"/>
    <w:rsid w:val="240C744C"/>
    <w:rsid w:val="24623EFC"/>
    <w:rsid w:val="2473085B"/>
    <w:rsid w:val="24B11DDA"/>
    <w:rsid w:val="253363F3"/>
    <w:rsid w:val="25E44565"/>
    <w:rsid w:val="265465BD"/>
    <w:rsid w:val="2680044D"/>
    <w:rsid w:val="270C6CB7"/>
    <w:rsid w:val="271C3F54"/>
    <w:rsid w:val="27831FCF"/>
    <w:rsid w:val="288531B5"/>
    <w:rsid w:val="29EF1D30"/>
    <w:rsid w:val="2A807C3A"/>
    <w:rsid w:val="2A840F15"/>
    <w:rsid w:val="2A9A6145"/>
    <w:rsid w:val="2C180D79"/>
    <w:rsid w:val="2C83759B"/>
    <w:rsid w:val="2D5863C2"/>
    <w:rsid w:val="2E243A14"/>
    <w:rsid w:val="2ED90146"/>
    <w:rsid w:val="2F0408D2"/>
    <w:rsid w:val="2FDB28EE"/>
    <w:rsid w:val="315F6E74"/>
    <w:rsid w:val="328407E5"/>
    <w:rsid w:val="33617025"/>
    <w:rsid w:val="339A3C0F"/>
    <w:rsid w:val="33A30B49"/>
    <w:rsid w:val="356E0EDD"/>
    <w:rsid w:val="364848E5"/>
    <w:rsid w:val="37263EDA"/>
    <w:rsid w:val="373C2D70"/>
    <w:rsid w:val="37E111A8"/>
    <w:rsid w:val="37FD4CFC"/>
    <w:rsid w:val="38B1334C"/>
    <w:rsid w:val="3ABC2872"/>
    <w:rsid w:val="3AF34AFD"/>
    <w:rsid w:val="3AF665E8"/>
    <w:rsid w:val="3CF86793"/>
    <w:rsid w:val="3DFF74F9"/>
    <w:rsid w:val="3E583075"/>
    <w:rsid w:val="3F8D757D"/>
    <w:rsid w:val="3FF2612A"/>
    <w:rsid w:val="40036F25"/>
    <w:rsid w:val="402D4B59"/>
    <w:rsid w:val="433B5949"/>
    <w:rsid w:val="441C2393"/>
    <w:rsid w:val="450265F8"/>
    <w:rsid w:val="45F7390F"/>
    <w:rsid w:val="472B13C3"/>
    <w:rsid w:val="4827652E"/>
    <w:rsid w:val="49281145"/>
    <w:rsid w:val="492C4EDA"/>
    <w:rsid w:val="493B457E"/>
    <w:rsid w:val="49B11D8A"/>
    <w:rsid w:val="49D36EF9"/>
    <w:rsid w:val="49E443A7"/>
    <w:rsid w:val="4A130B0F"/>
    <w:rsid w:val="4A9C484F"/>
    <w:rsid w:val="4AE30F48"/>
    <w:rsid w:val="4D1B1A91"/>
    <w:rsid w:val="4D205F7B"/>
    <w:rsid w:val="4D5A7FA5"/>
    <w:rsid w:val="4DEE04B5"/>
    <w:rsid w:val="4F796EC7"/>
    <w:rsid w:val="510148D2"/>
    <w:rsid w:val="51BF34A8"/>
    <w:rsid w:val="52191138"/>
    <w:rsid w:val="5315029B"/>
    <w:rsid w:val="53197B26"/>
    <w:rsid w:val="535657A3"/>
    <w:rsid w:val="539F61D0"/>
    <w:rsid w:val="550C46A7"/>
    <w:rsid w:val="55373092"/>
    <w:rsid w:val="556D5069"/>
    <w:rsid w:val="55946E9C"/>
    <w:rsid w:val="56934884"/>
    <w:rsid w:val="56B55D8A"/>
    <w:rsid w:val="56EF03B0"/>
    <w:rsid w:val="57766971"/>
    <w:rsid w:val="5861446E"/>
    <w:rsid w:val="58A02DF7"/>
    <w:rsid w:val="58AE6E96"/>
    <w:rsid w:val="592939F8"/>
    <w:rsid w:val="59467864"/>
    <w:rsid w:val="59A81331"/>
    <w:rsid w:val="5A97230E"/>
    <w:rsid w:val="5AFB41C8"/>
    <w:rsid w:val="5B571BB0"/>
    <w:rsid w:val="5C8930B0"/>
    <w:rsid w:val="5CA57443"/>
    <w:rsid w:val="5D8C11C0"/>
    <w:rsid w:val="5E020E6C"/>
    <w:rsid w:val="5F576FC5"/>
    <w:rsid w:val="5F816997"/>
    <w:rsid w:val="5F8E5B8C"/>
    <w:rsid w:val="60513F28"/>
    <w:rsid w:val="615416F1"/>
    <w:rsid w:val="61DD76FB"/>
    <w:rsid w:val="64B002B2"/>
    <w:rsid w:val="673533EF"/>
    <w:rsid w:val="678834B2"/>
    <w:rsid w:val="67B0287F"/>
    <w:rsid w:val="680D1904"/>
    <w:rsid w:val="6847624C"/>
    <w:rsid w:val="68593385"/>
    <w:rsid w:val="685F0B80"/>
    <w:rsid w:val="68600FFA"/>
    <w:rsid w:val="68E908EC"/>
    <w:rsid w:val="69CF15E5"/>
    <w:rsid w:val="6A9F179B"/>
    <w:rsid w:val="6B3741A9"/>
    <w:rsid w:val="6B7F5164"/>
    <w:rsid w:val="6CC538A2"/>
    <w:rsid w:val="6D4129B3"/>
    <w:rsid w:val="6D7D0D9F"/>
    <w:rsid w:val="6E78720F"/>
    <w:rsid w:val="6F644C09"/>
    <w:rsid w:val="6FB33773"/>
    <w:rsid w:val="70C40E98"/>
    <w:rsid w:val="72097720"/>
    <w:rsid w:val="722069A3"/>
    <w:rsid w:val="724310F9"/>
    <w:rsid w:val="727B3450"/>
    <w:rsid w:val="72F60CDC"/>
    <w:rsid w:val="745729CD"/>
    <w:rsid w:val="74B41E98"/>
    <w:rsid w:val="753A206F"/>
    <w:rsid w:val="764309B5"/>
    <w:rsid w:val="768B49CA"/>
    <w:rsid w:val="77674A82"/>
    <w:rsid w:val="77927652"/>
    <w:rsid w:val="77A907A1"/>
    <w:rsid w:val="77AB4403"/>
    <w:rsid w:val="78045017"/>
    <w:rsid w:val="78212BFC"/>
    <w:rsid w:val="785A037D"/>
    <w:rsid w:val="78AB28B7"/>
    <w:rsid w:val="78B5499D"/>
    <w:rsid w:val="79097AE5"/>
    <w:rsid w:val="79D964C9"/>
    <w:rsid w:val="79EE31A6"/>
    <w:rsid w:val="7AF94224"/>
    <w:rsid w:val="7B69200B"/>
    <w:rsid w:val="7CF75659"/>
    <w:rsid w:val="7D0E43F6"/>
    <w:rsid w:val="7D7973ED"/>
    <w:rsid w:val="7F0E76BB"/>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F3DA8D"/>
  <w15:docId w15:val="{84DD01D7-9E27-4C10-837A-819C37EE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qFormat="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2"/>
    <w:qFormat/>
    <w:pPr>
      <w:keepNext/>
      <w:keepLines/>
      <w:spacing w:before="340" w:after="330" w:line="578" w:lineRule="auto"/>
      <w:outlineLvl w:val="0"/>
    </w:pPr>
    <w:rPr>
      <w:b/>
      <w:bCs/>
      <w:kern w:val="44"/>
      <w:sz w:val="30"/>
      <w:szCs w:val="44"/>
    </w:rPr>
  </w:style>
  <w:style w:type="paragraph" w:styleId="2">
    <w:name w:val="heading 2"/>
    <w:basedOn w:val="a"/>
    <w:next w:val="a"/>
    <w:link w:val="2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1"/>
    <w:uiPriority w:val="1"/>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ind w:leftChars="400" w:left="100" w:hangingChars="200" w:hanging="200"/>
    </w:pPr>
    <w:rPr>
      <w:rFonts w:ascii="Calibri" w:hAnsi="Calibri"/>
    </w:rPr>
  </w:style>
  <w:style w:type="paragraph" w:styleId="a3">
    <w:name w:val="annotation subject"/>
    <w:basedOn w:val="a4"/>
    <w:next w:val="a4"/>
    <w:link w:val="11"/>
    <w:uiPriority w:val="99"/>
    <w:unhideWhenUsed/>
    <w:qFormat/>
    <w:rPr>
      <w:b/>
      <w:bCs/>
      <w:szCs w:val="22"/>
    </w:rPr>
  </w:style>
  <w:style w:type="paragraph" w:styleId="a4">
    <w:name w:val="annotation text"/>
    <w:basedOn w:val="a"/>
    <w:link w:val="13"/>
    <w:qFormat/>
    <w:pPr>
      <w:jc w:val="left"/>
    </w:pPr>
    <w:rPr>
      <w:szCs w:val="20"/>
    </w:rPr>
  </w:style>
  <w:style w:type="paragraph" w:styleId="72">
    <w:name w:val="toc 7"/>
    <w:basedOn w:val="a"/>
    <w:next w:val="a"/>
    <w:uiPriority w:val="39"/>
    <w:qFormat/>
    <w:pPr>
      <w:ind w:left="1260"/>
      <w:jc w:val="left"/>
    </w:pPr>
    <w:rPr>
      <w:szCs w:val="21"/>
    </w:rPr>
  </w:style>
  <w:style w:type="paragraph" w:styleId="a5">
    <w:name w:val="Body Text First Indent"/>
    <w:basedOn w:val="a"/>
    <w:link w:val="a6"/>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a7">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8">
    <w:name w:val="Normal Indent"/>
    <w:basedOn w:val="a"/>
    <w:link w:val="a9"/>
    <w:unhideWhenUsed/>
    <w:qFormat/>
    <w:pPr>
      <w:ind w:firstLineChars="200" w:firstLine="420"/>
    </w:pPr>
    <w:rPr>
      <w:rFonts w:ascii="Calibri" w:hAnsi="Calibri"/>
    </w:rPr>
  </w:style>
  <w:style w:type="paragraph" w:styleId="aa">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b">
    <w:name w:val="Document Map"/>
    <w:basedOn w:val="a"/>
    <w:link w:val="20"/>
    <w:uiPriority w:val="99"/>
    <w:qFormat/>
    <w:pPr>
      <w:shd w:val="clear" w:color="auto" w:fill="000080"/>
    </w:pPr>
    <w:rPr>
      <w:szCs w:val="20"/>
    </w:rPr>
  </w:style>
  <w:style w:type="paragraph" w:styleId="ac">
    <w:name w:val="toa heading"/>
    <w:basedOn w:val="a"/>
    <w:next w:val="a"/>
    <w:qFormat/>
    <w:pPr>
      <w:spacing w:before="120"/>
    </w:pPr>
    <w:rPr>
      <w:rFonts w:ascii="Arial" w:hAnsi="Arial"/>
      <w:b/>
      <w:bCs/>
      <w:szCs w:val="24"/>
    </w:rPr>
  </w:style>
  <w:style w:type="paragraph" w:styleId="62">
    <w:name w:val="index 6"/>
    <w:basedOn w:val="a"/>
    <w:next w:val="a"/>
    <w:qFormat/>
    <w:pPr>
      <w:ind w:leftChars="1000" w:left="1000"/>
    </w:pPr>
    <w:rPr>
      <w:szCs w:val="20"/>
    </w:rPr>
  </w:style>
  <w:style w:type="paragraph" w:styleId="ad">
    <w:name w:val="Salutation"/>
    <w:basedOn w:val="a"/>
    <w:next w:val="a"/>
    <w:link w:val="14"/>
    <w:qFormat/>
    <w:rPr>
      <w:rFonts w:ascii="仿宋_GB2312" w:eastAsia="仿宋_GB2312" w:hAnsi="Calibri"/>
      <w:bCs/>
      <w:sz w:val="28"/>
      <w:szCs w:val="20"/>
    </w:rPr>
  </w:style>
  <w:style w:type="paragraph" w:styleId="33">
    <w:name w:val="Body Text 3"/>
    <w:basedOn w:val="a"/>
    <w:link w:val="310"/>
    <w:qFormat/>
    <w:rPr>
      <w:rFonts w:ascii="黑体" w:eastAsia="黑体" w:hAnsi="Arial"/>
      <w:b/>
      <w:sz w:val="28"/>
      <w:szCs w:val="20"/>
    </w:rPr>
  </w:style>
  <w:style w:type="paragraph" w:styleId="ae">
    <w:name w:val="Body Text"/>
    <w:basedOn w:val="a"/>
    <w:link w:val="15"/>
    <w:uiPriority w:val="1"/>
    <w:qFormat/>
    <w:rPr>
      <w:rFonts w:ascii="宋体" w:hAnsi="Arial"/>
      <w:sz w:val="28"/>
      <w:szCs w:val="20"/>
    </w:rPr>
  </w:style>
  <w:style w:type="paragraph" w:styleId="af">
    <w:name w:val="Body Text Indent"/>
    <w:basedOn w:val="a"/>
    <w:link w:val="16"/>
    <w:uiPriority w:val="99"/>
    <w:qFormat/>
    <w:pPr>
      <w:ind w:firstLine="645"/>
    </w:pPr>
    <w:rPr>
      <w:rFonts w:ascii="楷体_GB2312" w:eastAsia="楷体_GB2312"/>
      <w:sz w:val="32"/>
      <w:szCs w:val="20"/>
    </w:rPr>
  </w:style>
  <w:style w:type="paragraph" w:styleId="22">
    <w:name w:val="List 2"/>
    <w:basedOn w:val="a"/>
    <w:qFormat/>
    <w:pPr>
      <w:ind w:leftChars="200" w:left="100" w:hangingChars="200" w:hanging="200"/>
    </w:pPr>
    <w:rPr>
      <w:rFonts w:ascii="Calibri" w:hAnsi="Calibri"/>
    </w:rPr>
  </w:style>
  <w:style w:type="paragraph" w:styleId="af0">
    <w:name w:val="List Continue"/>
    <w:basedOn w:val="a"/>
    <w:qFormat/>
    <w:pPr>
      <w:spacing w:after="120"/>
      <w:ind w:leftChars="200" w:left="420"/>
    </w:pPr>
    <w:rPr>
      <w:rFonts w:ascii="Calibri" w:hAnsi="Calibri"/>
    </w:rPr>
  </w:style>
  <w:style w:type="paragraph" w:styleId="af1">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4">
    <w:name w:val="toc 3"/>
    <w:basedOn w:val="a"/>
    <w:next w:val="a"/>
    <w:uiPriority w:val="39"/>
    <w:qFormat/>
    <w:pPr>
      <w:tabs>
        <w:tab w:val="right" w:leader="dot" w:pos="9403"/>
      </w:tabs>
      <w:spacing w:line="380" w:lineRule="exact"/>
      <w:ind w:left="420"/>
      <w:jc w:val="left"/>
    </w:pPr>
    <w:rPr>
      <w:i/>
      <w:iCs/>
      <w:szCs w:val="24"/>
    </w:rPr>
  </w:style>
  <w:style w:type="paragraph" w:styleId="af2">
    <w:name w:val="Plain Text"/>
    <w:basedOn w:val="a"/>
    <w:link w:val="17"/>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5">
    <w:name w:val="index 3"/>
    <w:basedOn w:val="a"/>
    <w:next w:val="a"/>
    <w:qFormat/>
    <w:pPr>
      <w:ind w:leftChars="400" w:left="400"/>
    </w:pPr>
    <w:rPr>
      <w:szCs w:val="20"/>
    </w:rPr>
  </w:style>
  <w:style w:type="paragraph" w:styleId="af3">
    <w:name w:val="Date"/>
    <w:basedOn w:val="a"/>
    <w:next w:val="a"/>
    <w:link w:val="23"/>
    <w:uiPriority w:val="99"/>
    <w:qFormat/>
    <w:rPr>
      <w:b/>
      <w:sz w:val="28"/>
      <w:szCs w:val="20"/>
    </w:rPr>
  </w:style>
  <w:style w:type="paragraph" w:styleId="24">
    <w:name w:val="Body Text Indent 2"/>
    <w:basedOn w:val="a"/>
    <w:link w:val="220"/>
    <w:qFormat/>
    <w:pPr>
      <w:ind w:left="630" w:firstLine="645"/>
    </w:pPr>
    <w:rPr>
      <w:rFonts w:ascii="Arial" w:eastAsia="仿宋_GB2312" w:hAnsi="Arial"/>
      <w:sz w:val="32"/>
      <w:szCs w:val="20"/>
    </w:rPr>
  </w:style>
  <w:style w:type="paragraph" w:styleId="af4">
    <w:name w:val="Balloon Text"/>
    <w:basedOn w:val="a"/>
    <w:link w:val="25"/>
    <w:uiPriority w:val="99"/>
    <w:qFormat/>
    <w:rPr>
      <w:sz w:val="18"/>
      <w:szCs w:val="18"/>
    </w:rPr>
  </w:style>
  <w:style w:type="paragraph" w:styleId="af5">
    <w:name w:val="footer"/>
    <w:basedOn w:val="a"/>
    <w:link w:val="26"/>
    <w:uiPriority w:val="99"/>
    <w:qFormat/>
    <w:pPr>
      <w:tabs>
        <w:tab w:val="center" w:pos="4153"/>
        <w:tab w:val="right" w:pos="8306"/>
      </w:tabs>
      <w:snapToGrid w:val="0"/>
      <w:jc w:val="left"/>
    </w:pPr>
    <w:rPr>
      <w:sz w:val="18"/>
      <w:szCs w:val="20"/>
    </w:rPr>
  </w:style>
  <w:style w:type="paragraph" w:styleId="af6">
    <w:name w:val="header"/>
    <w:basedOn w:val="a"/>
    <w:link w:val="27"/>
    <w:qFormat/>
    <w:pPr>
      <w:pBdr>
        <w:bottom w:val="single" w:sz="6" w:space="1" w:color="auto"/>
      </w:pBdr>
      <w:tabs>
        <w:tab w:val="center" w:pos="4153"/>
        <w:tab w:val="right" w:pos="8306"/>
      </w:tabs>
      <w:snapToGrid w:val="0"/>
      <w:jc w:val="center"/>
    </w:pPr>
    <w:rPr>
      <w:sz w:val="18"/>
      <w:szCs w:val="20"/>
    </w:rPr>
  </w:style>
  <w:style w:type="paragraph" w:styleId="18">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7">
    <w:name w:val="index heading"/>
    <w:basedOn w:val="a"/>
    <w:next w:val="19"/>
    <w:qFormat/>
    <w:rPr>
      <w:szCs w:val="20"/>
    </w:rPr>
  </w:style>
  <w:style w:type="paragraph" w:styleId="19">
    <w:name w:val="index 1"/>
    <w:basedOn w:val="a"/>
    <w:next w:val="a"/>
    <w:qFormat/>
    <w:pPr>
      <w:jc w:val="center"/>
    </w:pPr>
    <w:rPr>
      <w:rFonts w:ascii="仿宋_GB2312" w:eastAsia="仿宋_GB2312"/>
      <w:b/>
      <w:bCs/>
      <w:sz w:val="28"/>
      <w:szCs w:val="20"/>
    </w:rPr>
  </w:style>
  <w:style w:type="paragraph" w:styleId="af8">
    <w:name w:val="Subtitle"/>
    <w:basedOn w:val="a"/>
    <w:link w:val="1a"/>
    <w:qFormat/>
    <w:pPr>
      <w:spacing w:before="240" w:after="60" w:line="312" w:lineRule="auto"/>
      <w:jc w:val="center"/>
      <w:outlineLvl w:val="1"/>
    </w:pPr>
    <w:rPr>
      <w:rFonts w:ascii="Arial" w:hAnsi="Arial"/>
      <w:b/>
      <w:bCs/>
      <w:kern w:val="28"/>
      <w:sz w:val="32"/>
      <w:szCs w:val="32"/>
    </w:rPr>
  </w:style>
  <w:style w:type="paragraph" w:styleId="af9">
    <w:name w:val="List"/>
    <w:basedOn w:val="a"/>
    <w:qFormat/>
    <w:pPr>
      <w:ind w:left="200" w:hangingChars="200" w:hanging="200"/>
    </w:pPr>
    <w:rPr>
      <w:rFonts w:ascii="Calibri" w:hAnsi="Calibri"/>
    </w:rPr>
  </w:style>
  <w:style w:type="paragraph" w:styleId="afa">
    <w:name w:val="footnote text"/>
    <w:basedOn w:val="a"/>
    <w:link w:val="1b"/>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6">
    <w:name w:val="Body Text Indent 3"/>
    <w:basedOn w:val="a"/>
    <w:link w:val="311"/>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b">
    <w:name w:val="table of figures"/>
    <w:basedOn w:val="a"/>
    <w:next w:val="a"/>
    <w:qFormat/>
    <w:pPr>
      <w:widowControl/>
      <w:spacing w:line="240" w:lineRule="exact"/>
      <w:ind w:leftChars="200" w:left="200" w:hangingChars="200" w:hanging="200"/>
      <w:jc w:val="left"/>
    </w:pPr>
    <w:rPr>
      <w:szCs w:val="24"/>
    </w:rPr>
  </w:style>
  <w:style w:type="paragraph" w:styleId="28">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9">
    <w:name w:val="Body Text 2"/>
    <w:basedOn w:val="a"/>
    <w:link w:val="210"/>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a">
    <w:name w:val="List Continue 2"/>
    <w:basedOn w:val="a"/>
    <w:qFormat/>
    <w:pPr>
      <w:spacing w:after="120"/>
      <w:ind w:leftChars="400" w:left="840"/>
    </w:pPr>
    <w:rPr>
      <w:rFonts w:ascii="Calibri" w:hAnsi="Calibri"/>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c">
    <w:name w:val="Normal (Web)"/>
    <w:basedOn w:val="a"/>
    <w:link w:val="afd"/>
    <w:qFormat/>
    <w:pPr>
      <w:widowControl/>
      <w:spacing w:before="100" w:beforeAutospacing="1" w:after="100" w:afterAutospacing="1"/>
      <w:jc w:val="left"/>
    </w:pPr>
    <w:rPr>
      <w:rFonts w:ascii="宋体" w:hAnsi="宋体"/>
      <w:kern w:val="0"/>
      <w:sz w:val="24"/>
      <w:szCs w:val="24"/>
    </w:rPr>
  </w:style>
  <w:style w:type="paragraph" w:styleId="2b">
    <w:name w:val="index 2"/>
    <w:basedOn w:val="a"/>
    <w:next w:val="a"/>
    <w:qFormat/>
    <w:pPr>
      <w:ind w:leftChars="200" w:left="200"/>
    </w:pPr>
    <w:rPr>
      <w:szCs w:val="20"/>
    </w:rPr>
  </w:style>
  <w:style w:type="paragraph" w:styleId="afe">
    <w:name w:val="Title"/>
    <w:basedOn w:val="2"/>
    <w:next w:val="a"/>
    <w:link w:val="1c"/>
    <w:qFormat/>
    <w:pPr>
      <w:spacing w:before="0" w:after="0" w:line="360" w:lineRule="auto"/>
      <w:ind w:firstLine="0"/>
    </w:pPr>
    <w:rPr>
      <w:rFonts w:ascii="宋体" w:hAnsi="宋体"/>
      <w:bCs w:val="0"/>
      <w:smallCaps/>
      <w:snapToGrid w:val="0"/>
      <w:sz w:val="44"/>
      <w:szCs w:val="24"/>
    </w:rPr>
  </w:style>
  <w:style w:type="character" w:styleId="aff">
    <w:name w:val="Strong"/>
    <w:qFormat/>
    <w:rPr>
      <w:b/>
      <w:bCs/>
    </w:rPr>
  </w:style>
  <w:style w:type="character" w:styleId="aff0">
    <w:name w:val="page number"/>
    <w:uiPriority w:val="99"/>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3">
    <w:name w:val="Hyperlink"/>
    <w:uiPriority w:val="99"/>
    <w:qFormat/>
    <w:rPr>
      <w:color w:val="0000FF"/>
      <w:u w:val="single"/>
    </w:rPr>
  </w:style>
  <w:style w:type="character" w:styleId="HTML4">
    <w:name w:val="HTML Code"/>
    <w:qFormat/>
    <w:rPr>
      <w:rFonts w:ascii="Arial" w:hAnsi="Arial" w:cs="Arial" w:hint="eastAsia"/>
      <w:sz w:val="20"/>
    </w:rPr>
  </w:style>
  <w:style w:type="character" w:styleId="aff4">
    <w:name w:val="annotation reference"/>
    <w:unhideWhenUsed/>
    <w:qFormat/>
    <w:rPr>
      <w:sz w:val="21"/>
      <w:szCs w:val="21"/>
    </w:rPr>
  </w:style>
  <w:style w:type="character" w:styleId="HTML5">
    <w:name w:val="HTML Cite"/>
    <w:qFormat/>
  </w:style>
  <w:style w:type="character" w:styleId="aff5">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table" w:styleId="aff6">
    <w:name w:val="Table Grid"/>
    <w:basedOn w:val="a1"/>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
    <w:name w:val="标题 3 字符1"/>
    <w:link w:val="3"/>
    <w:qFormat/>
    <w:rPr>
      <w:rFonts w:ascii="宋体" w:hAnsi="Times New Roman"/>
      <w:b/>
      <w:bCs/>
      <w:kern w:val="2"/>
      <w:sz w:val="32"/>
      <w:szCs w:val="32"/>
    </w:rPr>
  </w:style>
  <w:style w:type="character" w:customStyle="1" w:styleId="25">
    <w:name w:val="批注框文本 字符2"/>
    <w:link w:val="af4"/>
    <w:uiPriority w:val="99"/>
    <w:qFormat/>
    <w:rPr>
      <w:rFonts w:ascii="Times New Roman" w:hAnsi="Times New Roman"/>
      <w:kern w:val="2"/>
      <w:sz w:val="18"/>
      <w:szCs w:val="18"/>
    </w:rPr>
  </w:style>
  <w:style w:type="character" w:customStyle="1" w:styleId="310">
    <w:name w:val="正文文本 3 字符1"/>
    <w:link w:val="33"/>
    <w:qFormat/>
    <w:rPr>
      <w:rFonts w:ascii="黑体" w:eastAsia="黑体" w:hAnsi="Arial"/>
      <w:b/>
      <w:kern w:val="2"/>
      <w:sz w:val="28"/>
    </w:rPr>
  </w:style>
  <w:style w:type="character" w:customStyle="1" w:styleId="23">
    <w:name w:val="日期 字符2"/>
    <w:link w:val="af3"/>
    <w:uiPriority w:val="99"/>
    <w:qFormat/>
    <w:rPr>
      <w:rFonts w:ascii="Times New Roman" w:hAnsi="Times New Roman"/>
      <w:b/>
      <w:kern w:val="2"/>
      <w:sz w:val="28"/>
    </w:rPr>
  </w:style>
  <w:style w:type="character" w:customStyle="1" w:styleId="a6">
    <w:name w:val="正文首行缩进 字符"/>
    <w:link w:val="a5"/>
    <w:qFormat/>
    <w:rPr>
      <w:rFonts w:ascii="Arial" w:eastAsia="仿宋_GB2312" w:hAnsi="Arial" w:cs="Arial"/>
      <w:kern w:val="2"/>
      <w:sz w:val="24"/>
      <w:szCs w:val="32"/>
    </w:rPr>
  </w:style>
  <w:style w:type="character" w:customStyle="1" w:styleId="26">
    <w:name w:val="页脚 字符2"/>
    <w:link w:val="af5"/>
    <w:uiPriority w:val="99"/>
    <w:qFormat/>
    <w:rPr>
      <w:rFonts w:ascii="Times New Roman" w:hAnsi="Times New Roman"/>
      <w:kern w:val="2"/>
      <w:sz w:val="18"/>
    </w:rPr>
  </w:style>
  <w:style w:type="character" w:customStyle="1" w:styleId="41">
    <w:name w:val="标题 4 字符1"/>
    <w:link w:val="4"/>
    <w:qFormat/>
    <w:rPr>
      <w:rFonts w:ascii="Arial" w:eastAsia="黑体" w:hAnsi="Arial"/>
      <w:b/>
      <w:bCs/>
      <w:kern w:val="2"/>
      <w:sz w:val="28"/>
      <w:szCs w:val="28"/>
    </w:rPr>
  </w:style>
  <w:style w:type="character" w:customStyle="1" w:styleId="210">
    <w:name w:val="正文文本 2 字符1"/>
    <w:link w:val="29"/>
    <w:qFormat/>
    <w:rPr>
      <w:rFonts w:ascii="仿宋_GB2312" w:eastAsia="仿宋_GB2312" w:hAnsi="Times New Roman"/>
      <w:b/>
      <w:kern w:val="2"/>
      <w:sz w:val="24"/>
    </w:rPr>
  </w:style>
  <w:style w:type="character" w:customStyle="1" w:styleId="15">
    <w:name w:val="正文文本 字符1"/>
    <w:link w:val="ae"/>
    <w:uiPriority w:val="1"/>
    <w:qFormat/>
    <w:rPr>
      <w:rFonts w:ascii="宋体" w:hAnsi="Arial"/>
      <w:kern w:val="2"/>
      <w:sz w:val="28"/>
    </w:rPr>
  </w:style>
  <w:style w:type="character" w:customStyle="1" w:styleId="71">
    <w:name w:val="标题 7 字符1"/>
    <w:link w:val="7"/>
    <w:qFormat/>
    <w:rPr>
      <w:rFonts w:ascii="Arial" w:eastAsia="仿宋_GB2312" w:hAnsi="Arial" w:cs="Arial"/>
      <w:b/>
      <w:bCs/>
      <w:spacing w:val="-4"/>
      <w:kern w:val="2"/>
      <w:sz w:val="24"/>
      <w:szCs w:val="24"/>
    </w:rPr>
  </w:style>
  <w:style w:type="character" w:customStyle="1" w:styleId="220">
    <w:name w:val="正文文本缩进 2 字符2"/>
    <w:link w:val="24"/>
    <w:qFormat/>
    <w:rPr>
      <w:rFonts w:ascii="Arial" w:eastAsia="仿宋_GB2312" w:hAnsi="Arial"/>
      <w:kern w:val="2"/>
      <w:sz w:val="32"/>
    </w:rPr>
  </w:style>
  <w:style w:type="character" w:customStyle="1" w:styleId="12">
    <w:name w:val="标题 1 字符2"/>
    <w:link w:val="1"/>
    <w:qFormat/>
    <w:rPr>
      <w:rFonts w:ascii="Times New Roman" w:hAnsi="Times New Roman"/>
      <w:b/>
      <w:bCs/>
      <w:kern w:val="44"/>
      <w:sz w:val="30"/>
      <w:szCs w:val="44"/>
    </w:rPr>
  </w:style>
  <w:style w:type="character" w:customStyle="1" w:styleId="13">
    <w:name w:val="批注文字 字符1"/>
    <w:link w:val="a4"/>
    <w:qFormat/>
    <w:rPr>
      <w:rFonts w:ascii="Times New Roman" w:hAnsi="Times New Roman"/>
      <w:kern w:val="2"/>
      <w:sz w:val="21"/>
    </w:rPr>
  </w:style>
  <w:style w:type="character" w:customStyle="1" w:styleId="17">
    <w:name w:val="纯文本 字符1"/>
    <w:link w:val="af2"/>
    <w:qFormat/>
    <w:locked/>
    <w:rPr>
      <w:rFonts w:ascii="宋体" w:hAnsi="Courier New"/>
      <w:kern w:val="2"/>
      <w:sz w:val="21"/>
    </w:rPr>
  </w:style>
  <w:style w:type="character" w:customStyle="1" w:styleId="27">
    <w:name w:val="页眉 字符2"/>
    <w:link w:val="af6"/>
    <w:qFormat/>
    <w:rPr>
      <w:rFonts w:ascii="Times New Roman" w:hAnsi="Times New Roman"/>
      <w:kern w:val="2"/>
      <w:sz w:val="18"/>
    </w:rPr>
  </w:style>
  <w:style w:type="character" w:customStyle="1" w:styleId="21">
    <w:name w:val="标题 2 字符1"/>
    <w:link w:val="2"/>
    <w:qFormat/>
    <w:rPr>
      <w:rFonts w:ascii="Arial" w:eastAsia="黑体" w:hAnsi="Arial"/>
      <w:b/>
      <w:bCs/>
      <w:kern w:val="2"/>
      <w:sz w:val="32"/>
      <w:szCs w:val="32"/>
    </w:rPr>
  </w:style>
  <w:style w:type="character" w:customStyle="1" w:styleId="1CharChar">
    <w:name w:val="样式1 Char Char"/>
    <w:link w:val="1d"/>
    <w:qFormat/>
    <w:locked/>
    <w:rPr>
      <w:rFonts w:ascii="宋体" w:hAnsi="宋体"/>
      <w:sz w:val="21"/>
    </w:rPr>
  </w:style>
  <w:style w:type="paragraph" w:customStyle="1" w:styleId="1d">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1">
    <w:name w:val="标题 5 字符1"/>
    <w:link w:val="5"/>
    <w:uiPriority w:val="1"/>
    <w:qFormat/>
    <w:rPr>
      <w:rFonts w:ascii="宋体" w:hAnsi="Arial"/>
      <w:bCs/>
      <w:kern w:val="2"/>
      <w:sz w:val="28"/>
    </w:rPr>
  </w:style>
  <w:style w:type="character" w:customStyle="1" w:styleId="311">
    <w:name w:val="正文文本缩进 3 字符1"/>
    <w:link w:val="36"/>
    <w:qFormat/>
    <w:rPr>
      <w:rFonts w:ascii="仿宋_GB2312" w:eastAsia="仿宋_GB2312" w:hAnsi="Arial"/>
      <w:color w:val="000000"/>
      <w:kern w:val="2"/>
      <w:sz w:val="30"/>
    </w:rPr>
  </w:style>
  <w:style w:type="character" w:customStyle="1" w:styleId="61">
    <w:name w:val="标题 6 字符1"/>
    <w:link w:val="6"/>
    <w:qFormat/>
    <w:rPr>
      <w:rFonts w:ascii="宋体" w:hAnsi="宋体"/>
      <w:sz w:val="28"/>
    </w:rPr>
  </w:style>
  <w:style w:type="character" w:customStyle="1" w:styleId="Char">
    <w:name w:val="纯文本 Char"/>
    <w:qFormat/>
    <w:rPr>
      <w:rFonts w:ascii="宋体" w:hAnsi="Courier New" w:cs="Courier New"/>
      <w:kern w:val="2"/>
      <w:sz w:val="21"/>
      <w:szCs w:val="21"/>
    </w:rPr>
  </w:style>
  <w:style w:type="character" w:customStyle="1" w:styleId="16">
    <w:name w:val="正文文本缩进 字符1"/>
    <w:link w:val="af"/>
    <w:uiPriority w:val="99"/>
    <w:qFormat/>
    <w:rPr>
      <w:rFonts w:ascii="楷体_GB2312" w:eastAsia="楷体_GB2312" w:hAnsi="Times New Roman"/>
      <w:kern w:val="2"/>
      <w:sz w:val="32"/>
    </w:rPr>
  </w:style>
  <w:style w:type="character" w:customStyle="1" w:styleId="11">
    <w:name w:val="批注主题 字符1"/>
    <w:link w:val="a3"/>
    <w:uiPriority w:val="99"/>
    <w:rPr>
      <w:rFonts w:ascii="Times New Roman" w:hAnsi="Times New Roman"/>
      <w:b/>
      <w:bCs/>
      <w:kern w:val="2"/>
      <w:sz w:val="21"/>
      <w:szCs w:val="22"/>
    </w:rPr>
  </w:style>
  <w:style w:type="character" w:customStyle="1" w:styleId="20">
    <w:name w:val="文档结构图 字符2"/>
    <w:link w:val="ab"/>
    <w:uiPriority w:val="99"/>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7">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8">
    <w:name w:val="二级标题"/>
    <w:basedOn w:val="a"/>
    <w:next w:val="aff9"/>
    <w:qFormat/>
    <w:pPr>
      <w:tabs>
        <w:tab w:val="left" w:pos="992"/>
      </w:tabs>
      <w:ind w:left="992" w:hanging="567"/>
      <w:outlineLvl w:val="1"/>
    </w:pPr>
    <w:rPr>
      <w:rFonts w:ascii="黑体" w:eastAsia="黑体"/>
      <w:sz w:val="28"/>
      <w:szCs w:val="24"/>
    </w:rPr>
  </w:style>
  <w:style w:type="paragraph" w:customStyle="1" w:styleId="aff9">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a">
    <w:name w:val="List Paragraph"/>
    <w:basedOn w:val="a"/>
    <w:uiPriority w:val="34"/>
    <w:qFormat/>
    <w:pPr>
      <w:ind w:firstLineChars="200" w:firstLine="420"/>
    </w:pPr>
  </w:style>
  <w:style w:type="paragraph" w:customStyle="1" w:styleId="affb">
    <w:name w:val="一级标题"/>
    <w:basedOn w:val="a"/>
    <w:next w:val="aff8"/>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1">
    <w:name w:val="基本文字 Char"/>
    <w:basedOn w:val="a"/>
    <w:qFormat/>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6"/>
    <w:qFormat/>
    <w:pPr>
      <w:pBdr>
        <w:bottom w:val="thinThickSmallGap" w:sz="18" w:space="1" w:color="auto"/>
      </w:pBdr>
      <w:adjustRightInd w:val="0"/>
      <w:snapToGrid/>
      <w:spacing w:line="240" w:lineRule="atLeast"/>
      <w:textAlignment w:val="baseline"/>
    </w:pPr>
    <w:rPr>
      <w:kern w:val="0"/>
      <w:sz w:val="24"/>
    </w:rPr>
  </w:style>
  <w:style w:type="character" w:customStyle="1" w:styleId="81">
    <w:name w:val="标题 8 字符1"/>
    <w:basedOn w:val="a0"/>
    <w:link w:val="8"/>
    <w:qFormat/>
    <w:rPr>
      <w:rFonts w:ascii="宋体" w:eastAsia="黑体" w:hAnsi="宋体"/>
      <w:kern w:val="2"/>
      <w:sz w:val="32"/>
      <w:szCs w:val="32"/>
    </w:rPr>
  </w:style>
  <w:style w:type="character" w:customStyle="1" w:styleId="91">
    <w:name w:val="标题 9 字符1"/>
    <w:basedOn w:val="a0"/>
    <w:link w:val="9"/>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4">
    <w:name w:val="称呼 字符1"/>
    <w:basedOn w:val="a0"/>
    <w:link w:val="ad"/>
    <w:qFormat/>
    <w:rPr>
      <w:rFonts w:ascii="仿宋_GB2312" w:eastAsia="仿宋_GB2312" w:hAnsi="Calibri"/>
      <w:bCs/>
      <w:kern w:val="2"/>
      <w:sz w:val="28"/>
    </w:rPr>
  </w:style>
  <w:style w:type="paragraph" w:customStyle="1" w:styleId="Char10">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e">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c">
    <w:name w:val="段落2"/>
    <w:basedOn w:val="a"/>
    <w:qFormat/>
    <w:pPr>
      <w:spacing w:line="360" w:lineRule="auto"/>
      <w:ind w:firstLineChars="200" w:firstLine="480"/>
    </w:pPr>
    <w:rPr>
      <w:rFonts w:ascii="Calibri" w:hAnsi="Calibri" w:cs="Courier New"/>
      <w:sz w:val="24"/>
      <w:szCs w:val="21"/>
    </w:rPr>
  </w:style>
  <w:style w:type="paragraph" w:customStyle="1" w:styleId="affc">
    <w:name w:val="目录"/>
    <w:basedOn w:val="a"/>
    <w:qFormat/>
    <w:pPr>
      <w:widowControl/>
      <w:jc w:val="center"/>
    </w:pPr>
    <w:rPr>
      <w:rFonts w:ascii="宋体" w:hAnsi="Calibri"/>
      <w:b/>
      <w:kern w:val="0"/>
      <w:sz w:val="36"/>
      <w:szCs w:val="20"/>
    </w:rPr>
  </w:style>
  <w:style w:type="paragraph" w:customStyle="1" w:styleId="affd">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1c">
    <w:name w:val="标题 字符1"/>
    <w:basedOn w:val="a0"/>
    <w:link w:val="afe"/>
    <w:rPr>
      <w:rFonts w:ascii="宋体" w:eastAsia="黑体" w:hAnsi="宋体"/>
      <w:b/>
      <w:smallCaps/>
      <w:snapToGrid w:val="0"/>
      <w:kern w:val="2"/>
      <w:sz w:val="44"/>
      <w:szCs w:val="24"/>
    </w:rPr>
  </w:style>
  <w:style w:type="paragraph" w:customStyle="1" w:styleId="1Char">
    <w:name w:val="段落1 Char"/>
    <w:basedOn w:val="af2"/>
    <w:qFormat/>
    <w:pPr>
      <w:spacing w:line="360" w:lineRule="auto"/>
    </w:pPr>
    <w:rPr>
      <w:rFonts w:ascii="Times New Roman" w:hAnsi="Times New Roman" w:cs="Courier New"/>
      <w:sz w:val="24"/>
      <w:szCs w:val="21"/>
    </w:rPr>
  </w:style>
  <w:style w:type="paragraph" w:customStyle="1" w:styleId="37">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e">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1b">
    <w:name w:val="脚注文本 字符1"/>
    <w:basedOn w:val="a0"/>
    <w:link w:val="afa"/>
    <w:rPr>
      <w:rFonts w:ascii="Calibri" w:hAnsi="Calibri"/>
      <w:bCs/>
      <w:sz w:val="18"/>
    </w:rPr>
  </w:style>
  <w:style w:type="character" w:customStyle="1" w:styleId="ttag">
    <w:name w:val="t_tag"/>
    <w:basedOn w:val="a0"/>
    <w:qFormat/>
  </w:style>
  <w:style w:type="character" w:customStyle="1" w:styleId="Char11">
    <w:name w:val="批注框文本 Char1"/>
    <w:basedOn w:val="a0"/>
    <w:qFormat/>
    <w:rPr>
      <w:rFonts w:ascii="Calibri" w:hAnsi="Calibri"/>
      <w:kern w:val="2"/>
      <w:sz w:val="18"/>
      <w:szCs w:val="18"/>
    </w:rPr>
  </w:style>
  <w:style w:type="character" w:customStyle="1" w:styleId="Char12">
    <w:name w:val="批注文字 Char1"/>
    <w:basedOn w:val="a0"/>
    <w:uiPriority w:val="99"/>
    <w:rPr>
      <w:rFonts w:ascii="Calibri" w:hAnsi="Calibri"/>
      <w:kern w:val="2"/>
      <w:sz w:val="21"/>
      <w:szCs w:val="22"/>
    </w:rPr>
  </w:style>
  <w:style w:type="character" w:customStyle="1" w:styleId="Char13">
    <w:name w:val="批注主题 Char1"/>
    <w:basedOn w:val="Char12"/>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0">
    <w:name w:val="普通文字1 Char"/>
    <w:uiPriority w:val="99"/>
    <w:qFormat/>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f">
    <w:name w:val="纯文本_1"/>
    <w:basedOn w:val="1f0"/>
    <w:link w:val="Char100"/>
    <w:qFormat/>
    <w:rPr>
      <w:rFonts w:ascii="宋体" w:hAnsi="Courier New"/>
      <w:szCs w:val="21"/>
    </w:rPr>
  </w:style>
  <w:style w:type="paragraph" w:customStyle="1" w:styleId="1f0">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f"/>
    <w:qFormat/>
    <w:rPr>
      <w:rFonts w:ascii="宋体" w:hAnsi="Courier New"/>
      <w:kern w:val="2"/>
      <w:sz w:val="21"/>
      <w:szCs w:val="21"/>
    </w:rPr>
  </w:style>
  <w:style w:type="paragraph" w:customStyle="1" w:styleId="30">
    <w:name w:val="标题 3_0"/>
    <w:basedOn w:val="2d"/>
    <w:next w:val="02"/>
    <w:link w:val="3Char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d">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d"/>
    <w:unhideWhenUsed/>
    <w:pPr>
      <w:ind w:firstLineChars="200" w:firstLine="420"/>
    </w:pPr>
    <w:rPr>
      <w:rFonts w:ascii="Calibri" w:hAnsi="Calibri"/>
      <w:bCs/>
      <w:szCs w:val="32"/>
    </w:rPr>
  </w:style>
  <w:style w:type="paragraph" w:customStyle="1" w:styleId="10">
    <w:name w:val="标题 1_0"/>
    <w:basedOn w:val="2d"/>
    <w:next w:val="2d"/>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d"/>
    <w:next w:val="2d"/>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d"/>
    <w:next w:val="2d"/>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d"/>
    <w:next w:val="2d"/>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d"/>
    <w:next w:val="2d"/>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rPr>
      <w:rFonts w:ascii="Times New Roman" w:eastAsia="宋体" w:hAnsi="Times New Roman" w:cs="Times New Roman"/>
      <w:b/>
      <w:sz w:val="32"/>
    </w:rPr>
  </w:style>
  <w:style w:type="paragraph" w:customStyle="1" w:styleId="Blockquote0">
    <w:name w:val="Blockquote_0"/>
    <w:basedOn w:val="2d"/>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d"/>
    <w:next w:val="2d"/>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e">
    <w:name w:val="纯文本_2"/>
    <w:basedOn w:val="2d"/>
    <w:link w:val="Char110"/>
    <w:qFormat/>
    <w:rPr>
      <w:rFonts w:ascii="宋体" w:hAnsi="Courier New"/>
      <w:szCs w:val="21"/>
    </w:rPr>
  </w:style>
  <w:style w:type="character" w:customStyle="1" w:styleId="Char110">
    <w:name w:val="纯文本 Char1_1"/>
    <w:link w:val="2e"/>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d"/>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d"/>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8">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1">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8"/>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f">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1a">
    <w:name w:val="副标题 字符1"/>
    <w:basedOn w:val="a0"/>
    <w:link w:val="af8"/>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5"/>
    <w:rPr>
      <w:rFonts w:ascii="Arial" w:hAnsi="Arial"/>
      <w:b/>
      <w:bCs/>
      <w:sz w:val="24"/>
      <w:szCs w:val="32"/>
    </w:rPr>
  </w:style>
  <w:style w:type="paragraph" w:customStyle="1" w:styleId="45">
    <w:name w:val="标题4"/>
    <w:basedOn w:val="2"/>
    <w:next w:val="40"/>
    <w:link w:val="4CharChar"/>
    <w:qFormat/>
    <w:pPr>
      <w:spacing w:before="0" w:after="0" w:line="413" w:lineRule="auto"/>
      <w:ind w:firstLine="0"/>
      <w:jc w:val="both"/>
    </w:pPr>
    <w:rPr>
      <w:rFonts w:eastAsia="宋体"/>
      <w:kern w:val="0"/>
      <w:sz w:val="24"/>
    </w:rPr>
  </w:style>
  <w:style w:type="character" w:customStyle="1" w:styleId="1f1">
    <w:name w:val="明显引用 字符1"/>
    <w:link w:val="afff0"/>
    <w:uiPriority w:val="30"/>
    <w:qFormat/>
    <w:rPr>
      <w:b/>
      <w:bCs/>
      <w:i/>
      <w:iCs/>
      <w:color w:val="4F81BD"/>
      <w:kern w:val="2"/>
      <w:sz w:val="21"/>
      <w:szCs w:val="22"/>
    </w:rPr>
  </w:style>
  <w:style w:type="paragraph" w:styleId="afff0">
    <w:name w:val="Intense Quote"/>
    <w:basedOn w:val="a"/>
    <w:next w:val="a"/>
    <w:link w:val="1f1"/>
    <w:uiPriority w:val="30"/>
    <w:qFormat/>
    <w:pPr>
      <w:pBdr>
        <w:bottom w:val="single" w:sz="4" w:space="4" w:color="4F81BD"/>
      </w:pBdr>
      <w:spacing w:before="200" w:after="280"/>
      <w:ind w:left="936" w:right="936"/>
    </w:pPr>
    <w:rPr>
      <w:b/>
      <w:bCs/>
      <w:i/>
      <w:iCs/>
      <w:color w:val="4F81BD"/>
    </w:rPr>
  </w:style>
  <w:style w:type="character" w:customStyle="1" w:styleId="Char14">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pPr>
      <w:spacing w:line="413" w:lineRule="auto"/>
      <w:jc w:val="both"/>
    </w:pPr>
    <w:rPr>
      <w:rFonts w:ascii="Arial" w:hAnsi="Arial"/>
      <w:kern w:val="0"/>
      <w:sz w:val="24"/>
    </w:rPr>
  </w:style>
  <w:style w:type="character" w:customStyle="1" w:styleId="1f2">
    <w:name w:val="引用 字符1"/>
    <w:link w:val="afff1"/>
    <w:uiPriority w:val="29"/>
    <w:qFormat/>
    <w:rPr>
      <w:i/>
      <w:iCs/>
      <w:color w:val="000000"/>
      <w:kern w:val="2"/>
      <w:sz w:val="21"/>
      <w:szCs w:val="22"/>
    </w:rPr>
  </w:style>
  <w:style w:type="paragraph" w:styleId="afff1">
    <w:name w:val="Quote"/>
    <w:basedOn w:val="a"/>
    <w:next w:val="a"/>
    <w:link w:val="1f2"/>
    <w:uiPriority w:val="29"/>
    <w:qFormat/>
    <w:rPr>
      <w:i/>
      <w:iCs/>
      <w:color w:val="000000"/>
    </w:rPr>
  </w:style>
  <w:style w:type="character" w:customStyle="1" w:styleId="Char15">
    <w:name w:val="引用 Char1"/>
    <w:basedOn w:val="a0"/>
    <w:uiPriority w:val="29"/>
    <w:qFormat/>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6">
    <w:name w:val="正文文本缩进 Char1"/>
    <w:basedOn w:val="a0"/>
    <w:uiPriority w:val="99"/>
    <w:semiHidden/>
    <w:qFormat/>
  </w:style>
  <w:style w:type="character" w:customStyle="1" w:styleId="2Char1">
    <w:name w:val="正文文本 2 Char1"/>
    <w:basedOn w:val="a0"/>
    <w:uiPriority w:val="99"/>
    <w:semiHidden/>
  </w:style>
  <w:style w:type="character" w:customStyle="1" w:styleId="Char2">
    <w:name w:val="纯文本 Char2"/>
    <w:uiPriority w:val="99"/>
    <w:semiHidden/>
    <w:qFormat/>
    <w:rPr>
      <w:rFonts w:ascii="宋体" w:eastAsia="宋体" w:hAnsi="Courier New" w:cs="Courier New"/>
      <w:szCs w:val="21"/>
    </w:rPr>
  </w:style>
  <w:style w:type="character" w:customStyle="1" w:styleId="Char17">
    <w:name w:val="页眉 Char1"/>
    <w:uiPriority w:val="99"/>
    <w:semiHidden/>
    <w:qFormat/>
    <w:rPr>
      <w:sz w:val="18"/>
      <w:szCs w:val="18"/>
    </w:rPr>
  </w:style>
  <w:style w:type="character" w:customStyle="1" w:styleId="3Char10">
    <w:name w:val="正文文本 3 Char1"/>
    <w:uiPriority w:val="99"/>
    <w:semiHidden/>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8">
    <w:name w:val="正文文本 Char1"/>
    <w:rPr>
      <w:rFonts w:ascii="Calibri" w:eastAsia="宋体" w:hAnsi="Calibri" w:cs="Times New Roman"/>
    </w:rPr>
  </w:style>
  <w:style w:type="character" w:customStyle="1" w:styleId="Char19">
    <w:name w:val="正文首行缩进 Char1"/>
    <w:rPr>
      <w:rFonts w:ascii="Calibri" w:eastAsia="宋体" w:hAnsi="Calibri"/>
      <w:kern w:val="2"/>
      <w:sz w:val="21"/>
      <w:szCs w:val="22"/>
      <w:lang w:val="en-US" w:eastAsia="zh-CN" w:bidi="ar-SA"/>
    </w:rPr>
  </w:style>
  <w:style w:type="character" w:customStyle="1" w:styleId="Char1a">
    <w:name w:val="日期 Char1"/>
    <w:basedOn w:val="a0"/>
    <w:qFormat/>
  </w:style>
  <w:style w:type="character" w:customStyle="1" w:styleId="Char1b">
    <w:name w:val="文档结构图 Char1"/>
    <w:qFormat/>
    <w:rPr>
      <w:rFonts w:ascii="宋体" w:eastAsia="宋体"/>
      <w:sz w:val="18"/>
      <w:szCs w:val="18"/>
    </w:rPr>
  </w:style>
  <w:style w:type="character" w:customStyle="1" w:styleId="Char1c">
    <w:name w:val="页脚 Char1"/>
    <w:uiPriority w:val="99"/>
    <w:semiHidden/>
    <w:rPr>
      <w:sz w:val="18"/>
      <w:szCs w:val="18"/>
    </w:rPr>
  </w:style>
  <w:style w:type="character" w:customStyle="1" w:styleId="2Char10">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5"/>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0">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f">
    <w:name w:val="正文2"/>
    <w:link w:val="2Char"/>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f3">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f4">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d">
    <w:name w:val="称呼 Char1"/>
    <w:basedOn w:val="a0"/>
    <w:semiHidden/>
    <w:qFormat/>
    <w:rPr>
      <w:rFonts w:ascii="Calibri" w:eastAsia="宋体" w:hAnsi="Calibri" w:cs="Times New Roman"/>
    </w:rPr>
  </w:style>
  <w:style w:type="character" w:customStyle="1" w:styleId="Char1e">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
    <w:name w:val="副标题 Char1"/>
    <w:basedOn w:val="a0"/>
    <w:uiPriority w:val="11"/>
    <w:qFormat/>
    <w:rPr>
      <w:rFonts w:asciiTheme="majorHAnsi" w:eastAsia="宋体" w:hAnsiTheme="majorHAnsi" w:cstheme="majorBidi"/>
      <w:b/>
      <w:bCs/>
      <w:kern w:val="28"/>
      <w:sz w:val="32"/>
      <w:szCs w:val="32"/>
    </w:rPr>
  </w:style>
  <w:style w:type="character" w:customStyle="1" w:styleId="Char1f0">
    <w:name w:val="标题 Char1"/>
    <w:basedOn w:val="a0"/>
    <w:uiPriority w:val="10"/>
    <w:qFormat/>
    <w:rPr>
      <w:rFonts w:asciiTheme="majorHAnsi" w:eastAsia="宋体" w:hAnsiTheme="majorHAnsi" w:cstheme="majorBidi"/>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uiPriority w:val="99"/>
    <w:qFormat/>
    <w:rPr>
      <w:rFonts w:ascii="Calibri" w:eastAsia="宋体" w:hAnsi="Calibri" w:cs="Times New Roman"/>
    </w:rPr>
  </w:style>
  <w:style w:type="character" w:customStyle="1" w:styleId="Char2a">
    <w:name w:val="正文首行缩进 Char2"/>
    <w:basedOn w:val="Char29"/>
    <w:uiPriority w:val="99"/>
    <w:semiHidden/>
    <w:qFormat/>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0">
    <w:name w:val="修订2"/>
    <w:qFormat/>
    <w:rPr>
      <w:rFonts w:ascii="Calibri" w:eastAsia="宋体" w:hAnsi="Calibri" w:cs="Times New Roman"/>
      <w:kern w:val="2"/>
      <w:sz w:val="21"/>
      <w:szCs w:val="22"/>
    </w:rPr>
  </w:style>
  <w:style w:type="character" w:customStyle="1" w:styleId="Char2c">
    <w:name w:val="引用 Char2"/>
    <w:basedOn w:val="a0"/>
    <w:qFormat/>
    <w:rPr>
      <w:rFonts w:ascii="Calibri" w:eastAsia="宋体" w:hAnsi="Calibri" w:cs="Times New Roman"/>
      <w:i/>
      <w:iCs/>
      <w:color w:val="000000" w:themeColor="text1"/>
    </w:rPr>
  </w:style>
  <w:style w:type="table" w:customStyle="1" w:styleId="2f1">
    <w:name w:val="网格型2"/>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link w:val="1f5"/>
    <w:qFormat/>
    <w:locked/>
    <w:rPr>
      <w:b/>
      <w:i/>
      <w:color w:val="4F81BD"/>
      <w:sz w:val="22"/>
    </w:rPr>
  </w:style>
  <w:style w:type="paragraph" w:customStyle="1" w:styleId="1f5">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f6">
    <w:name w:val="书籍标题1"/>
    <w:qFormat/>
    <w:rPr>
      <w:b/>
      <w:smallCaps/>
      <w:spacing w:val="5"/>
    </w:rPr>
  </w:style>
  <w:style w:type="character" w:customStyle="1" w:styleId="1f7">
    <w:name w:val="明显强调1"/>
    <w:qFormat/>
    <w:rPr>
      <w:b/>
      <w:i/>
      <w:color w:val="4F81BD"/>
    </w:rPr>
  </w:style>
  <w:style w:type="character" w:customStyle="1" w:styleId="textcontents">
    <w:name w:val="textcontents"/>
    <w:qFormat/>
  </w:style>
  <w:style w:type="character" w:customStyle="1" w:styleId="1f8">
    <w:name w:val="不明显强调1"/>
    <w:qFormat/>
    <w:rPr>
      <w:i/>
      <w:color w:val="808080"/>
    </w:rPr>
  </w:style>
  <w:style w:type="character" w:customStyle="1" w:styleId="1f9">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a">
    <w:name w:val="明显参考1"/>
    <w:qFormat/>
    <w:rPr>
      <w:b/>
      <w:smallCaps/>
      <w:color w:val="C0504D"/>
      <w:spacing w:val="5"/>
      <w:u w:val="single"/>
    </w:rPr>
  </w:style>
  <w:style w:type="character" w:customStyle="1" w:styleId="QuoteChar">
    <w:name w:val="Quote Char"/>
    <w:link w:val="1fb"/>
    <w:qFormat/>
    <w:locked/>
    <w:rPr>
      <w:i/>
      <w:color w:val="000000"/>
      <w:sz w:val="22"/>
    </w:rPr>
  </w:style>
  <w:style w:type="paragraph" w:customStyle="1" w:styleId="1fb">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c">
    <w:name w:val="无间隔1"/>
    <w:qFormat/>
    <w:pPr>
      <w:widowControl w:val="0"/>
      <w:jc w:val="both"/>
    </w:pPr>
    <w:rPr>
      <w:rFonts w:ascii="Calibri" w:eastAsia="宋体" w:hAnsi="Calibri" w:cs="Times New Roman"/>
      <w:kern w:val="2"/>
      <w:sz w:val="21"/>
      <w:szCs w:val="22"/>
    </w:rPr>
  </w:style>
  <w:style w:type="paragraph" w:customStyle="1" w:styleId="1fd">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2">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f0"/>
    <w:link w:val="CharChar7"/>
    <w:qFormat/>
    <w:pPr>
      <w:spacing w:before="312" w:line="360" w:lineRule="auto"/>
      <w:ind w:left="-100"/>
    </w:pPr>
    <w:rPr>
      <w:rFonts w:ascii="Arial" w:eastAsia="黑体" w:hAnsi="Arial" w:cstheme="minorBidi"/>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e">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2">
    <w:name w:val="样式2"/>
    <w:basedOn w:val="3"/>
    <w:qFormat/>
    <w:pPr>
      <w:widowControl/>
      <w:spacing w:line="415" w:lineRule="auto"/>
      <w:jc w:val="left"/>
    </w:pPr>
    <w:rPr>
      <w:rFonts w:ascii="Times New Roman"/>
    </w:rPr>
  </w:style>
  <w:style w:type="paragraph" w:customStyle="1" w:styleId="afff3">
    <w:name w:val="表格"/>
    <w:basedOn w:val="a"/>
    <w:qFormat/>
    <w:pPr>
      <w:widowControl/>
      <w:spacing w:line="240" w:lineRule="exact"/>
      <w:jc w:val="center"/>
      <w:textAlignment w:val="center"/>
    </w:pPr>
    <w:rPr>
      <w:rFonts w:ascii="华文细黑" w:hAnsi="华文细黑"/>
      <w:kern w:val="0"/>
      <w:szCs w:val="20"/>
    </w:rPr>
  </w:style>
  <w:style w:type="paragraph" w:customStyle="1" w:styleId="afff4">
    <w:name w:val="表格文字"/>
    <w:basedOn w:val="a"/>
    <w:qFormat/>
    <w:pPr>
      <w:widowControl/>
      <w:adjustRightInd w:val="0"/>
      <w:spacing w:line="420" w:lineRule="atLeast"/>
      <w:jc w:val="left"/>
      <w:textAlignment w:val="baseline"/>
    </w:pPr>
    <w:rPr>
      <w:kern w:val="0"/>
      <w:szCs w:val="20"/>
    </w:rPr>
  </w:style>
  <w:style w:type="paragraph" w:styleId="afff5">
    <w:name w:val="No Spacing"/>
    <w:link w:val="afff6"/>
    <w:qFormat/>
    <w:pPr>
      <w:spacing w:before="312" w:line="240" w:lineRule="exact"/>
      <w:ind w:left="-100"/>
    </w:pPr>
    <w:rPr>
      <w:rFonts w:ascii="Calibri" w:eastAsia="宋体" w:hAnsi="Calibri" w:cs="Times New Roman"/>
      <w:sz w:val="22"/>
      <w:szCs w:val="22"/>
    </w:rPr>
  </w:style>
  <w:style w:type="character" w:customStyle="1" w:styleId="afff6">
    <w:name w:val="无间隔 字符"/>
    <w:link w:val="afff5"/>
    <w:uiPriority w:val="1"/>
    <w:qFormat/>
    <w:rPr>
      <w:rFonts w:ascii="Calibri" w:eastAsia="宋体" w:hAnsi="Calibri" w:cs="Times New Roman"/>
      <w:sz w:val="22"/>
      <w:szCs w:val="22"/>
    </w:rPr>
  </w:style>
  <w:style w:type="character" w:customStyle="1" w:styleId="con">
    <w:name w:val="con"/>
    <w:qFormat/>
  </w:style>
  <w:style w:type="character" w:customStyle="1" w:styleId="a9">
    <w:name w:val="正文缩进 字符"/>
    <w:link w:val="a8"/>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3">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4">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5">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2"/>
    <w:qFormat/>
    <w:rPr>
      <w:rFonts w:ascii="Arial" w:eastAsia="黑体" w:hAnsi="Arial"/>
      <w:b/>
      <w:bCs/>
      <w:sz w:val="32"/>
      <w:szCs w:val="32"/>
    </w:rPr>
  </w:style>
  <w:style w:type="paragraph" w:customStyle="1" w:styleId="212">
    <w:name w:val="标题 2_1"/>
    <w:basedOn w:val="1f0"/>
    <w:next w:val="1f0"/>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1">
    <w:name w:val="标题 2 Char_1"/>
    <w:qFormat/>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6">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7">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f">
    <w:name w:val="正文缩进_1"/>
    <w:basedOn w:val="1f0"/>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f0">
    <w:name w:val="表格1"/>
    <w:basedOn w:val="af1"/>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9">
    <w:name w:val="正文3"/>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a">
    <w:name w:val="网格型3"/>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qFormat/>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
    <w:name w:val="正文2 Char"/>
    <w:link w:val="2f"/>
    <w:qFormat/>
    <w:rPr>
      <w:rFonts w:ascii="宋体" w:eastAsia="宋体" w:hAnsi="Times New Roman" w:cs="Times New Roman"/>
      <w:sz w:val="24"/>
    </w:rPr>
  </w:style>
  <w:style w:type="character" w:customStyle="1" w:styleId="2f8">
    <w:name w:val="正文文本 (2)_"/>
    <w:link w:val="213"/>
    <w:uiPriority w:val="99"/>
    <w:qFormat/>
    <w:locked/>
    <w:rPr>
      <w:rFonts w:ascii="MingLiU" w:eastAsia="MingLiU" w:cs="MingLiU"/>
      <w:spacing w:val="20"/>
      <w:sz w:val="22"/>
      <w:shd w:val="clear" w:color="auto" w:fill="FFFFFF"/>
    </w:rPr>
  </w:style>
  <w:style w:type="paragraph" w:customStyle="1" w:styleId="213">
    <w:name w:val="正文文本 (2)1"/>
    <w:basedOn w:val="a"/>
    <w:link w:val="2f8"/>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7">
    <w:name w:val="正文文本缩进 字符"/>
    <w:qFormat/>
    <w:rPr>
      <w:rFonts w:ascii="宋体" w:hAnsi="宋体"/>
      <w:bCs/>
      <w:kern w:val="2"/>
      <w:sz w:val="28"/>
      <w:szCs w:val="32"/>
    </w:rPr>
  </w:style>
  <w:style w:type="character" w:customStyle="1" w:styleId="afff8">
    <w:name w:val="批注主题 字符"/>
    <w:qFormat/>
  </w:style>
  <w:style w:type="character" w:customStyle="1" w:styleId="2f9">
    <w:name w:val="正文文本 2 字符"/>
    <w:qFormat/>
    <w:rPr>
      <w:rFonts w:ascii="宋体"/>
      <w:spacing w:val="-20"/>
      <w:kern w:val="2"/>
      <w:sz w:val="28"/>
    </w:rPr>
  </w:style>
  <w:style w:type="character" w:customStyle="1" w:styleId="afff9">
    <w:name w:val="文档结构图 字符"/>
    <w:uiPriority w:val="99"/>
    <w:semiHidden/>
    <w:qFormat/>
    <w:rPr>
      <w:rFonts w:ascii="宋体" w:eastAsia="宋体" w:hAnsi="Calibri" w:cs="Calibri"/>
      <w:kern w:val="2"/>
      <w:sz w:val="18"/>
      <w:szCs w:val="18"/>
    </w:rPr>
  </w:style>
  <w:style w:type="character" w:customStyle="1" w:styleId="afffa">
    <w:name w:val="日期 字符"/>
    <w:uiPriority w:val="99"/>
    <w:semiHidden/>
    <w:qFormat/>
    <w:rPr>
      <w:rFonts w:ascii="Calibri" w:eastAsia="宋体" w:hAnsi="Calibri" w:cs="Calibri"/>
      <w:kern w:val="2"/>
      <w:sz w:val="21"/>
      <w:szCs w:val="21"/>
    </w:rPr>
  </w:style>
  <w:style w:type="character" w:customStyle="1" w:styleId="afffb">
    <w:name w:val="批注框文本 字符"/>
    <w:uiPriority w:val="99"/>
    <w:semiHidden/>
    <w:qFormat/>
    <w:rPr>
      <w:rFonts w:ascii="Calibri" w:hAnsi="Calibri" w:cs="Calibri"/>
      <w:kern w:val="2"/>
      <w:sz w:val="18"/>
      <w:szCs w:val="18"/>
    </w:rPr>
  </w:style>
  <w:style w:type="character" w:customStyle="1" w:styleId="afffc">
    <w:name w:val="正文文本 字符"/>
    <w:qFormat/>
    <w:rPr>
      <w:kern w:val="2"/>
      <w:sz w:val="21"/>
      <w:szCs w:val="24"/>
    </w:rPr>
  </w:style>
  <w:style w:type="character" w:customStyle="1" w:styleId="48">
    <w:name w:val="标题 4 字符"/>
    <w:qFormat/>
    <w:rPr>
      <w:rFonts w:ascii="Arial" w:hAnsi="Arial"/>
      <w:b/>
      <w:bCs/>
      <w:kern w:val="2"/>
      <w:sz w:val="21"/>
      <w:szCs w:val="28"/>
    </w:rPr>
  </w:style>
  <w:style w:type="character" w:customStyle="1" w:styleId="afffd">
    <w:name w:val="纯文本 字符"/>
    <w:qFormat/>
    <w:rPr>
      <w:rFonts w:ascii="宋体" w:hAnsi="Courier New" w:cs="Courier New"/>
      <w:kern w:val="2"/>
      <w:sz w:val="21"/>
      <w:szCs w:val="21"/>
    </w:rPr>
  </w:style>
  <w:style w:type="character" w:customStyle="1" w:styleId="214">
    <w:name w:val="正文文本缩进 2 字符1"/>
    <w:qFormat/>
    <w:rPr>
      <w:rFonts w:ascii="宋体" w:hAnsi="MS Sans Serif"/>
      <w:bCs/>
      <w:spacing w:val="12"/>
      <w:sz w:val="24"/>
    </w:rPr>
  </w:style>
  <w:style w:type="character" w:customStyle="1" w:styleId="1ff1">
    <w:name w:val="标题 1 字符"/>
    <w:qFormat/>
    <w:rPr>
      <w:rFonts w:ascii="宋体" w:hAnsi="Calibri" w:cs="Calibri"/>
      <w:kern w:val="2"/>
      <w:sz w:val="44"/>
      <w:szCs w:val="21"/>
    </w:rPr>
  </w:style>
  <w:style w:type="character" w:customStyle="1" w:styleId="1ff2">
    <w:name w:val="文档结构图 字符1"/>
    <w:qFormat/>
    <w:rPr>
      <w:bCs/>
      <w:kern w:val="2"/>
      <w:sz w:val="21"/>
      <w:szCs w:val="32"/>
      <w:shd w:val="clear" w:color="auto" w:fill="000080"/>
    </w:rPr>
  </w:style>
  <w:style w:type="character" w:customStyle="1" w:styleId="afffe">
    <w:name w:val="明显引用 字符"/>
    <w:qFormat/>
    <w:rPr>
      <w:b/>
      <w:bCs/>
      <w:i/>
      <w:iCs/>
      <w:color w:val="4F81BD"/>
      <w:kern w:val="2"/>
      <w:sz w:val="21"/>
      <w:szCs w:val="22"/>
    </w:rPr>
  </w:style>
  <w:style w:type="character" w:customStyle="1" w:styleId="84">
    <w:name w:val="标题 8 字符"/>
    <w:qFormat/>
    <w:rPr>
      <w:rFonts w:ascii="宋体" w:eastAsia="黑体" w:hAnsi="宋体"/>
      <w:kern w:val="2"/>
      <w:sz w:val="32"/>
      <w:szCs w:val="32"/>
    </w:rPr>
  </w:style>
  <w:style w:type="character" w:customStyle="1" w:styleId="3b">
    <w:name w:val="标题 3 字符"/>
    <w:qFormat/>
    <w:rPr>
      <w:b/>
      <w:bCs/>
      <w:kern w:val="2"/>
      <w:sz w:val="24"/>
      <w:szCs w:val="32"/>
    </w:rPr>
  </w:style>
  <w:style w:type="character" w:customStyle="1" w:styleId="affff">
    <w:name w:val="标题 字符"/>
    <w:qFormat/>
    <w:rPr>
      <w:rFonts w:ascii="宋体" w:eastAsia="黑体" w:hAnsi="宋体"/>
      <w:b/>
      <w:smallCaps/>
      <w:snapToGrid w:val="0"/>
      <w:kern w:val="2"/>
      <w:sz w:val="44"/>
      <w:szCs w:val="24"/>
    </w:rPr>
  </w:style>
  <w:style w:type="character" w:customStyle="1" w:styleId="3c">
    <w:name w:val="正文文本 3 字符"/>
    <w:qFormat/>
    <w:rPr>
      <w:rFonts w:ascii="仿宋_GB2312" w:eastAsia="仿宋_GB2312" w:hAnsi="宋体"/>
      <w:bCs/>
      <w:color w:val="000000"/>
      <w:kern w:val="2"/>
      <w:sz w:val="24"/>
      <w:szCs w:val="32"/>
    </w:rPr>
  </w:style>
  <w:style w:type="character" w:customStyle="1" w:styleId="2fa">
    <w:name w:val="标题 2 字符"/>
    <w:qFormat/>
    <w:rPr>
      <w:rFonts w:ascii="Arial" w:eastAsia="黑体" w:hAnsi="Arial"/>
      <w:b/>
      <w:bCs/>
      <w:kern w:val="2"/>
      <w:sz w:val="32"/>
      <w:szCs w:val="32"/>
    </w:rPr>
  </w:style>
  <w:style w:type="character" w:customStyle="1" w:styleId="1ff3">
    <w:name w:val="页脚 字符1"/>
    <w:uiPriority w:val="99"/>
    <w:qFormat/>
    <w:rPr>
      <w:kern w:val="2"/>
      <w:sz w:val="18"/>
      <w:szCs w:val="18"/>
    </w:rPr>
  </w:style>
  <w:style w:type="character" w:customStyle="1" w:styleId="1ff4">
    <w:name w:val="批注框文本 字符1"/>
    <w:qFormat/>
    <w:rPr>
      <w:kern w:val="2"/>
      <w:sz w:val="18"/>
    </w:rPr>
  </w:style>
  <w:style w:type="character" w:customStyle="1" w:styleId="affff0">
    <w:name w:val="引用 字符"/>
    <w:qFormat/>
    <w:rPr>
      <w:i/>
      <w:iCs/>
      <w:color w:val="000000"/>
      <w:kern w:val="2"/>
      <w:sz w:val="21"/>
      <w:szCs w:val="22"/>
    </w:rPr>
  </w:style>
  <w:style w:type="character" w:customStyle="1" w:styleId="1ff5">
    <w:name w:val="日期 字符1"/>
    <w:qFormat/>
    <w:rPr>
      <w:kern w:val="2"/>
      <w:sz w:val="21"/>
      <w:szCs w:val="24"/>
    </w:rPr>
  </w:style>
  <w:style w:type="character" w:customStyle="1" w:styleId="affff1">
    <w:name w:val="称呼 字符"/>
    <w:qFormat/>
    <w:rPr>
      <w:rFonts w:ascii="仿宋_GB2312" w:eastAsia="仿宋_GB2312"/>
      <w:kern w:val="2"/>
      <w:sz w:val="28"/>
    </w:rPr>
  </w:style>
  <w:style w:type="character" w:customStyle="1" w:styleId="affff2">
    <w:name w:val="页脚 字符"/>
    <w:uiPriority w:val="99"/>
    <w:qFormat/>
    <w:rPr>
      <w:rFonts w:ascii="Calibri" w:eastAsia="宋体" w:hAnsi="Calibri" w:cs="Times New Roman"/>
      <w:kern w:val="2"/>
      <w:sz w:val="18"/>
      <w:szCs w:val="18"/>
    </w:rPr>
  </w:style>
  <w:style w:type="character" w:customStyle="1" w:styleId="affff3">
    <w:name w:val="页眉 字符"/>
    <w:uiPriority w:val="99"/>
    <w:qFormat/>
    <w:rPr>
      <w:rFonts w:ascii="Calibri" w:hAnsi="Calibri" w:cs="Calibri"/>
      <w:kern w:val="2"/>
      <w:sz w:val="18"/>
      <w:szCs w:val="18"/>
    </w:rPr>
  </w:style>
  <w:style w:type="character" w:customStyle="1" w:styleId="74">
    <w:name w:val="标题 7 字符"/>
    <w:qFormat/>
    <w:rPr>
      <w:rFonts w:ascii="Times New Roman" w:hAnsi="Times New Roman"/>
      <w:b/>
      <w:bCs/>
      <w:kern w:val="2"/>
      <w:sz w:val="30"/>
      <w:szCs w:val="18"/>
    </w:rPr>
  </w:style>
  <w:style w:type="character" w:customStyle="1" w:styleId="1ff6">
    <w:name w:val="页眉 字符1"/>
    <w:qFormat/>
    <w:rPr>
      <w:spacing w:val="-20"/>
      <w:kern w:val="2"/>
      <w:sz w:val="18"/>
      <w:szCs w:val="18"/>
    </w:rPr>
  </w:style>
  <w:style w:type="character" w:customStyle="1" w:styleId="94">
    <w:name w:val="标题 9 字符"/>
    <w:qFormat/>
    <w:rPr>
      <w:rFonts w:ascii="Cambria" w:hAnsi="Cambria"/>
      <w:kern w:val="2"/>
      <w:sz w:val="21"/>
      <w:szCs w:val="21"/>
    </w:rPr>
  </w:style>
  <w:style w:type="character" w:customStyle="1" w:styleId="3d">
    <w:name w:val="正文文本缩进 3 字符"/>
    <w:qFormat/>
    <w:rPr>
      <w:rFonts w:ascii="宋体" w:hAnsi="MS Sans Serif"/>
      <w:bCs/>
      <w:color w:val="000000"/>
      <w:sz w:val="24"/>
    </w:rPr>
  </w:style>
  <w:style w:type="character" w:customStyle="1" w:styleId="affff4">
    <w:name w:val="脚注文本 字符"/>
    <w:qFormat/>
    <w:rPr>
      <w:bCs/>
      <w:sz w:val="18"/>
    </w:rPr>
  </w:style>
  <w:style w:type="character" w:customStyle="1" w:styleId="affff5">
    <w:name w:val="批注文字 字符"/>
    <w:qFormat/>
    <w:rPr>
      <w:sz w:val="24"/>
    </w:rPr>
  </w:style>
  <w:style w:type="character" w:customStyle="1" w:styleId="affff6">
    <w:name w:val="副标题 字符"/>
    <w:qFormat/>
    <w:rPr>
      <w:rFonts w:ascii="Arial" w:hAnsi="Arial"/>
      <w:b/>
      <w:bCs/>
      <w:kern w:val="28"/>
      <w:sz w:val="32"/>
      <w:szCs w:val="32"/>
    </w:rPr>
  </w:style>
  <w:style w:type="character" w:customStyle="1" w:styleId="2fb">
    <w:name w:val="正文文本缩进 2 字符"/>
    <w:qFormat/>
    <w:rPr>
      <w:rFonts w:ascii="宋体" w:hAnsi="宋体"/>
      <w:kern w:val="2"/>
      <w:sz w:val="24"/>
    </w:rPr>
  </w:style>
  <w:style w:type="character" w:customStyle="1" w:styleId="HTML0">
    <w:name w:val="HTML 预设格式 字符"/>
    <w:link w:val="HTML"/>
    <w:uiPriority w:val="99"/>
    <w:qFormat/>
    <w:rPr>
      <w:rFonts w:ascii="宋体" w:hAnsi="宋体" w:cs="宋体"/>
      <w:sz w:val="24"/>
      <w:szCs w:val="24"/>
    </w:rPr>
  </w:style>
  <w:style w:type="character" w:customStyle="1" w:styleId="65">
    <w:name w:val="标题 6 字符"/>
    <w:qFormat/>
    <w:rPr>
      <w:rFonts w:ascii="Times New Roman" w:hAnsi="Times New Roman"/>
      <w:b/>
      <w:bCs/>
      <w:kern w:val="2"/>
      <w:sz w:val="30"/>
      <w:szCs w:val="18"/>
    </w:rPr>
  </w:style>
  <w:style w:type="character" w:customStyle="1" w:styleId="54">
    <w:name w:val="标题 5 字符"/>
    <w:qFormat/>
    <w:rPr>
      <w:b/>
      <w:bCs/>
      <w:kern w:val="2"/>
      <w:sz w:val="28"/>
      <w:szCs w:val="28"/>
    </w:rPr>
  </w:style>
  <w:style w:type="character" w:customStyle="1" w:styleId="HTMLChar">
    <w:name w:val="HTML 预设格式 Char"/>
    <w:basedOn w:val="a0"/>
    <w:uiPriority w:val="99"/>
    <w:semiHidden/>
    <w:qFormat/>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qFormat/>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网格型21"/>
    <w:basedOn w:val="a1"/>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1"/>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正文文本 Char4"/>
    <w:qFormat/>
    <w:rPr>
      <w:rFonts w:ascii="宋体" w:hAnsi="Arial"/>
      <w:kern w:val="2"/>
      <w:sz w:val="28"/>
    </w:rPr>
  </w:style>
  <w:style w:type="character" w:customStyle="1" w:styleId="Char30">
    <w:name w:val="页脚 Char3"/>
    <w:uiPriority w:val="99"/>
    <w:qFormat/>
    <w:rPr>
      <w:kern w:val="2"/>
      <w:sz w:val="18"/>
    </w:rPr>
  </w:style>
  <w:style w:type="character" w:customStyle="1" w:styleId="Char31">
    <w:name w:val="页眉 Char3"/>
    <w:qFormat/>
    <w:rPr>
      <w:kern w:val="2"/>
      <w:sz w:val="18"/>
    </w:rPr>
  </w:style>
  <w:style w:type="character" w:customStyle="1" w:styleId="afd">
    <w:name w:val="普通(网站) 字符"/>
    <w:link w:val="afc"/>
    <w:qFormat/>
    <w:locked/>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3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EBB45-F8CC-4431-971B-EF432CDB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98</TotalTime>
  <Pages>77</Pages>
  <Words>7461</Words>
  <Characters>42530</Characters>
  <Application>Microsoft Office Word</Application>
  <DocSecurity>0</DocSecurity>
  <Lines>354</Lines>
  <Paragraphs>99</Paragraphs>
  <ScaleCrop>false</ScaleCrop>
  <Company>微软中国</Company>
  <LinksUpToDate>false</LinksUpToDate>
  <CharactersWithSpaces>49892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wlbl-hcf</cp:lastModifiedBy>
  <cp:revision>689</cp:revision>
  <cp:lastPrinted>2019-02-01T01:24:00Z</cp:lastPrinted>
  <dcterms:created xsi:type="dcterms:W3CDTF">2020-01-09T00:38:00Z</dcterms:created>
  <dcterms:modified xsi:type="dcterms:W3CDTF">2021-09-22T03:50:00Z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ICV">
    <vt:lpwstr>8D21A5E6994A4E45AF9DFF64773CB914</vt:lpwstr>
  </property>
</Properties>
</file>