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2B33E0" w14:textId="77777777" w:rsidR="00AC7C53" w:rsidRPr="00BE0EB6" w:rsidRDefault="00AC7C53">
      <w:pPr>
        <w:tabs>
          <w:tab w:val="left" w:pos="420"/>
        </w:tabs>
        <w:spacing w:line="1700" w:lineRule="exact"/>
        <w:jc w:val="center"/>
        <w:rPr>
          <w:rFonts w:ascii="宋体" w:hAnsi="宋体"/>
          <w:b/>
          <w:bCs/>
          <w:color w:val="000000" w:themeColor="text1"/>
          <w:sz w:val="52"/>
          <w:szCs w:val="52"/>
        </w:rPr>
      </w:pPr>
    </w:p>
    <w:p w14:paraId="207220AC" w14:textId="77777777" w:rsidR="00AC7C53" w:rsidRPr="00333AAC" w:rsidRDefault="00E77966">
      <w:pPr>
        <w:tabs>
          <w:tab w:val="left" w:pos="420"/>
        </w:tabs>
        <w:spacing w:line="1700" w:lineRule="exact"/>
        <w:jc w:val="center"/>
        <w:rPr>
          <w:rFonts w:ascii="宋体" w:hAnsi="宋体"/>
          <w:b/>
          <w:color w:val="000000" w:themeColor="text1"/>
          <w:sz w:val="52"/>
          <w:szCs w:val="52"/>
        </w:rPr>
      </w:pPr>
      <w:r w:rsidRPr="00333AAC">
        <w:rPr>
          <w:rFonts w:ascii="宋体" w:hAnsi="宋体" w:hint="eastAsia"/>
          <w:b/>
          <w:bCs/>
          <w:color w:val="000000" w:themeColor="text1"/>
          <w:sz w:val="52"/>
          <w:szCs w:val="52"/>
        </w:rPr>
        <w:t>工程类标准</w:t>
      </w:r>
      <w:r w:rsidRPr="00333AAC">
        <w:rPr>
          <w:rFonts w:ascii="微软简标宋" w:hint="eastAsia"/>
          <w:b/>
          <w:bCs/>
          <w:color w:val="000000" w:themeColor="text1"/>
          <w:sz w:val="52"/>
        </w:rPr>
        <w:t>招标文件</w:t>
      </w:r>
    </w:p>
    <w:p w14:paraId="555C298B" w14:textId="77777777" w:rsidR="00AC7C53" w:rsidRPr="00333AAC" w:rsidRDefault="00AC7C53">
      <w:pPr>
        <w:tabs>
          <w:tab w:val="left" w:pos="315"/>
          <w:tab w:val="left" w:pos="8820"/>
        </w:tabs>
        <w:spacing w:line="500" w:lineRule="exact"/>
        <w:jc w:val="right"/>
        <w:rPr>
          <w:rFonts w:ascii="微软简标宋"/>
          <w:bCs/>
          <w:color w:val="000000" w:themeColor="text1"/>
          <w:sz w:val="52"/>
        </w:rPr>
      </w:pPr>
    </w:p>
    <w:p w14:paraId="4BB2A924" w14:textId="77777777" w:rsidR="00AC7C53" w:rsidRPr="00333AAC" w:rsidRDefault="00AC7C53">
      <w:pPr>
        <w:tabs>
          <w:tab w:val="left" w:pos="315"/>
          <w:tab w:val="left" w:pos="8820"/>
        </w:tabs>
        <w:spacing w:line="500" w:lineRule="exact"/>
        <w:jc w:val="right"/>
        <w:rPr>
          <w:rFonts w:ascii="微软简标宋"/>
          <w:bCs/>
          <w:color w:val="000000" w:themeColor="text1"/>
          <w:sz w:val="52"/>
        </w:rPr>
      </w:pPr>
    </w:p>
    <w:p w14:paraId="200F9648" w14:textId="77777777" w:rsidR="00AC7C53" w:rsidRPr="00333AAC" w:rsidRDefault="00AC7C53">
      <w:pPr>
        <w:tabs>
          <w:tab w:val="left" w:pos="315"/>
          <w:tab w:val="left" w:pos="8820"/>
        </w:tabs>
        <w:spacing w:line="500" w:lineRule="exact"/>
        <w:jc w:val="right"/>
        <w:rPr>
          <w:rFonts w:ascii="微软简标宋"/>
          <w:bCs/>
          <w:color w:val="000000" w:themeColor="text1"/>
          <w:sz w:val="52"/>
        </w:rPr>
      </w:pPr>
    </w:p>
    <w:p w14:paraId="11051795" w14:textId="77777777" w:rsidR="00AC7C53" w:rsidRPr="00333AAC" w:rsidRDefault="00E77966">
      <w:pPr>
        <w:tabs>
          <w:tab w:val="left" w:pos="315"/>
          <w:tab w:val="left" w:pos="5220"/>
          <w:tab w:val="left" w:pos="8820"/>
        </w:tabs>
        <w:spacing w:line="500" w:lineRule="exact"/>
        <w:rPr>
          <w:rFonts w:ascii="微软简标宋"/>
          <w:bCs/>
          <w:color w:val="000000" w:themeColor="text1"/>
          <w:sz w:val="52"/>
        </w:rPr>
      </w:pPr>
      <w:r w:rsidRPr="00333AAC">
        <w:rPr>
          <w:rFonts w:ascii="微软简标宋"/>
          <w:bCs/>
          <w:color w:val="000000" w:themeColor="text1"/>
          <w:sz w:val="52"/>
        </w:rPr>
        <w:tab/>
      </w:r>
      <w:r w:rsidRPr="00333AAC">
        <w:rPr>
          <w:rFonts w:ascii="微软简标宋"/>
          <w:bCs/>
          <w:color w:val="000000" w:themeColor="text1"/>
          <w:sz w:val="52"/>
        </w:rPr>
        <w:tab/>
      </w:r>
      <w:r w:rsidRPr="00333AAC">
        <w:rPr>
          <w:rFonts w:ascii="微软简标宋"/>
          <w:bCs/>
          <w:color w:val="000000" w:themeColor="text1"/>
          <w:sz w:val="52"/>
        </w:rPr>
        <w:tab/>
      </w:r>
    </w:p>
    <w:p w14:paraId="0B66774A" w14:textId="77777777" w:rsidR="00AC7C53" w:rsidRPr="00333AAC" w:rsidRDefault="00AC7C53">
      <w:pPr>
        <w:tabs>
          <w:tab w:val="left" w:pos="315"/>
          <w:tab w:val="left" w:pos="8820"/>
        </w:tabs>
        <w:spacing w:line="500" w:lineRule="exact"/>
        <w:jc w:val="right"/>
        <w:rPr>
          <w:rFonts w:ascii="微软简标宋"/>
          <w:bCs/>
          <w:color w:val="000000" w:themeColor="text1"/>
          <w:sz w:val="52"/>
        </w:rPr>
      </w:pPr>
    </w:p>
    <w:p w14:paraId="74FB0249" w14:textId="77777777" w:rsidR="00AC7C53" w:rsidRPr="00333AAC" w:rsidRDefault="00AC7C53">
      <w:pPr>
        <w:spacing w:line="360" w:lineRule="auto"/>
        <w:jc w:val="left"/>
        <w:rPr>
          <w:rFonts w:ascii="宋体" w:hAnsi="宋体"/>
          <w:color w:val="000000" w:themeColor="text1"/>
          <w:szCs w:val="21"/>
        </w:rPr>
      </w:pPr>
    </w:p>
    <w:p w14:paraId="5C939165" w14:textId="77777777" w:rsidR="00AC7C53" w:rsidRPr="00333AAC" w:rsidRDefault="00E77966">
      <w:pPr>
        <w:widowControl/>
        <w:jc w:val="center"/>
        <w:rPr>
          <w:rFonts w:ascii="宋体" w:hAnsi="宋体" w:cs="宋体"/>
          <w:color w:val="000000" w:themeColor="text1"/>
          <w:kern w:val="0"/>
          <w:sz w:val="24"/>
          <w:szCs w:val="24"/>
        </w:rPr>
      </w:pPr>
      <w:r w:rsidRPr="00333AAC">
        <w:rPr>
          <w:noProof/>
          <w:color w:val="000000" w:themeColor="text1"/>
        </w:rPr>
        <w:drawing>
          <wp:inline distT="0" distB="0" distL="114300" distR="114300" wp14:anchorId="3F096D33" wp14:editId="67AF0E13">
            <wp:extent cx="1390650" cy="132397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9"/>
                    <a:stretch>
                      <a:fillRect/>
                    </a:stretch>
                  </pic:blipFill>
                  <pic:spPr>
                    <a:xfrm>
                      <a:off x="0" y="0"/>
                      <a:ext cx="1390650" cy="1323975"/>
                    </a:xfrm>
                    <a:prstGeom prst="rect">
                      <a:avLst/>
                    </a:prstGeom>
                    <a:noFill/>
                    <a:ln>
                      <a:noFill/>
                    </a:ln>
                  </pic:spPr>
                </pic:pic>
              </a:graphicData>
            </a:graphic>
          </wp:inline>
        </w:drawing>
      </w:r>
    </w:p>
    <w:p w14:paraId="243DB8AB" w14:textId="77777777" w:rsidR="00AC7C53" w:rsidRPr="00333AAC" w:rsidRDefault="00AC7C53">
      <w:pPr>
        <w:tabs>
          <w:tab w:val="left" w:pos="315"/>
          <w:tab w:val="left" w:pos="8820"/>
        </w:tabs>
        <w:spacing w:beforeLines="100" w:before="240" w:afterLines="50" w:after="120" w:line="500" w:lineRule="exact"/>
        <w:ind w:rightChars="12" w:right="25"/>
        <w:jc w:val="center"/>
        <w:rPr>
          <w:rFonts w:ascii="Arial Black" w:hAnsi="Arial Black"/>
          <w:color w:val="000000" w:themeColor="text1"/>
          <w:sz w:val="44"/>
        </w:rPr>
      </w:pPr>
    </w:p>
    <w:p w14:paraId="6EE23DF4" w14:textId="77777777" w:rsidR="00AC7C53" w:rsidRPr="00333AAC" w:rsidRDefault="00AC7C53">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rPr>
      </w:pPr>
    </w:p>
    <w:p w14:paraId="786F9E91" w14:textId="77777777" w:rsidR="00AC7C53" w:rsidRPr="00333AAC" w:rsidRDefault="00AC7C53">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rPr>
      </w:pPr>
    </w:p>
    <w:p w14:paraId="6D23144A" w14:textId="77777777" w:rsidR="00AC7C53" w:rsidRPr="00333AAC" w:rsidRDefault="00E77966">
      <w:pPr>
        <w:tabs>
          <w:tab w:val="left" w:pos="2410"/>
        </w:tabs>
        <w:autoSpaceDE w:val="0"/>
        <w:autoSpaceDN w:val="0"/>
        <w:adjustRightInd w:val="0"/>
        <w:snapToGrid w:val="0"/>
        <w:spacing w:line="360" w:lineRule="auto"/>
        <w:ind w:leftChars="648" w:left="3167" w:hangingChars="500" w:hanging="1806"/>
        <w:rPr>
          <w:rFonts w:ascii="宋体" w:hAnsi="DotumChe" w:cs="宋体"/>
          <w:b/>
          <w:color w:val="000000" w:themeColor="text1"/>
          <w:spacing w:val="20"/>
          <w:kern w:val="0"/>
          <w:sz w:val="32"/>
          <w:szCs w:val="32"/>
        </w:rPr>
      </w:pPr>
      <w:r w:rsidRPr="00333AAC">
        <w:rPr>
          <w:rFonts w:ascii="宋体" w:hAnsi="DotumChe" w:cs="宋体" w:hint="eastAsia"/>
          <w:b/>
          <w:color w:val="000000" w:themeColor="text1"/>
          <w:spacing w:val="20"/>
          <w:kern w:val="0"/>
          <w:sz w:val="32"/>
          <w:szCs w:val="32"/>
        </w:rPr>
        <w:t>项目名称：OLY Basketball项目设计及施工总承包项目</w:t>
      </w:r>
    </w:p>
    <w:p w14:paraId="75CE3F35" w14:textId="77777777" w:rsidR="00AC7C53" w:rsidRPr="00333AAC" w:rsidRDefault="00E77966">
      <w:pPr>
        <w:tabs>
          <w:tab w:val="left" w:pos="2410"/>
        </w:tabs>
        <w:autoSpaceDE w:val="0"/>
        <w:autoSpaceDN w:val="0"/>
        <w:adjustRightInd w:val="0"/>
        <w:snapToGrid w:val="0"/>
        <w:spacing w:line="360" w:lineRule="auto"/>
        <w:ind w:firstLineChars="348" w:firstLine="1257"/>
        <w:rPr>
          <w:rFonts w:ascii="宋体" w:hAnsi="DotumChe" w:cs="宋体"/>
          <w:b/>
          <w:color w:val="000000" w:themeColor="text1"/>
          <w:spacing w:val="20"/>
          <w:kern w:val="0"/>
          <w:sz w:val="32"/>
          <w:szCs w:val="32"/>
        </w:rPr>
      </w:pPr>
      <w:r w:rsidRPr="00333AAC">
        <w:rPr>
          <w:rFonts w:ascii="宋体" w:hAnsi="DotumChe" w:cs="宋体" w:hint="eastAsia"/>
          <w:b/>
          <w:color w:val="000000" w:themeColor="text1"/>
          <w:spacing w:val="20"/>
          <w:kern w:val="0"/>
          <w:sz w:val="32"/>
          <w:szCs w:val="32"/>
        </w:rPr>
        <w:t>编    号：2022WLBLZB00037号</w:t>
      </w:r>
    </w:p>
    <w:p w14:paraId="045BDCDA" w14:textId="77777777" w:rsidR="00AC7C53" w:rsidRPr="00333AAC" w:rsidRDefault="00E77966">
      <w:pPr>
        <w:tabs>
          <w:tab w:val="left" w:pos="2410"/>
        </w:tabs>
        <w:autoSpaceDE w:val="0"/>
        <w:autoSpaceDN w:val="0"/>
        <w:adjustRightInd w:val="0"/>
        <w:snapToGrid w:val="0"/>
        <w:spacing w:line="360" w:lineRule="auto"/>
        <w:ind w:firstLineChars="348" w:firstLine="1257"/>
        <w:rPr>
          <w:rFonts w:ascii="宋体" w:hAnsi="DotumChe" w:cs="宋体"/>
          <w:b/>
          <w:color w:val="000000" w:themeColor="text1"/>
          <w:spacing w:val="20"/>
          <w:kern w:val="0"/>
          <w:sz w:val="32"/>
          <w:szCs w:val="32"/>
        </w:rPr>
      </w:pPr>
      <w:r w:rsidRPr="00333AAC">
        <w:rPr>
          <w:rFonts w:ascii="宋体" w:hAnsi="DotumChe" w:cs="宋体" w:hint="eastAsia"/>
          <w:b/>
          <w:color w:val="000000" w:themeColor="text1"/>
          <w:spacing w:val="20"/>
          <w:kern w:val="0"/>
          <w:sz w:val="32"/>
          <w:szCs w:val="32"/>
        </w:rPr>
        <w:t>招 标 人：合肥文旅博览集团有限公司</w:t>
      </w:r>
    </w:p>
    <w:p w14:paraId="53344FC4" w14:textId="77777777" w:rsidR="00AC7C53" w:rsidRPr="00333AAC" w:rsidRDefault="00E77966">
      <w:pPr>
        <w:tabs>
          <w:tab w:val="left" w:pos="2410"/>
        </w:tabs>
        <w:autoSpaceDE w:val="0"/>
        <w:autoSpaceDN w:val="0"/>
        <w:adjustRightInd w:val="0"/>
        <w:snapToGrid w:val="0"/>
        <w:spacing w:line="360" w:lineRule="auto"/>
        <w:ind w:firstLineChars="348" w:firstLine="1257"/>
        <w:rPr>
          <w:rFonts w:ascii="宋体" w:hAnsi="DotumChe" w:cs="宋体"/>
          <w:b/>
          <w:color w:val="000000" w:themeColor="text1"/>
          <w:spacing w:val="20"/>
          <w:kern w:val="0"/>
          <w:sz w:val="32"/>
          <w:szCs w:val="32"/>
        </w:rPr>
      </w:pPr>
      <w:r w:rsidRPr="00333AAC">
        <w:rPr>
          <w:rFonts w:ascii="宋体" w:hAnsi="DotumChe" w:cs="宋体" w:hint="eastAsia"/>
          <w:b/>
          <w:color w:val="000000" w:themeColor="text1"/>
          <w:spacing w:val="20"/>
          <w:kern w:val="0"/>
          <w:sz w:val="32"/>
          <w:szCs w:val="32"/>
        </w:rPr>
        <w:t>招标时间：</w:t>
      </w:r>
      <w:r w:rsidRPr="00333AAC">
        <w:rPr>
          <w:rFonts w:ascii="宋体" w:hAnsi="DotumChe" w:cs="宋体"/>
          <w:b/>
          <w:color w:val="000000" w:themeColor="text1"/>
          <w:spacing w:val="20"/>
          <w:kern w:val="0"/>
          <w:sz w:val="32"/>
          <w:szCs w:val="32"/>
        </w:rPr>
        <w:t>2022</w:t>
      </w:r>
      <w:r w:rsidRPr="00333AAC">
        <w:rPr>
          <w:rFonts w:ascii="宋体" w:hAnsi="DotumChe" w:cs="宋体" w:hint="eastAsia"/>
          <w:b/>
          <w:color w:val="000000" w:themeColor="text1"/>
          <w:spacing w:val="20"/>
          <w:kern w:val="0"/>
          <w:sz w:val="32"/>
          <w:szCs w:val="32"/>
        </w:rPr>
        <w:t>年</w:t>
      </w:r>
      <w:r w:rsidR="00B43B87" w:rsidRPr="00333AAC">
        <w:rPr>
          <w:rFonts w:ascii="宋体" w:hAnsi="DotumChe" w:cs="宋体"/>
          <w:b/>
          <w:color w:val="000000" w:themeColor="text1"/>
          <w:spacing w:val="20"/>
          <w:kern w:val="0"/>
          <w:sz w:val="32"/>
          <w:szCs w:val="32"/>
        </w:rPr>
        <w:t>07</w:t>
      </w:r>
      <w:r w:rsidRPr="00333AAC">
        <w:rPr>
          <w:rFonts w:ascii="宋体" w:hAnsi="DotumChe" w:cs="宋体" w:hint="eastAsia"/>
          <w:b/>
          <w:color w:val="000000" w:themeColor="text1"/>
          <w:spacing w:val="20"/>
          <w:kern w:val="0"/>
          <w:sz w:val="32"/>
          <w:szCs w:val="32"/>
        </w:rPr>
        <w:t xml:space="preserve">月 </w:t>
      </w:r>
    </w:p>
    <w:p w14:paraId="18E4F15D" w14:textId="77777777" w:rsidR="00AC7C53" w:rsidRPr="00333AAC" w:rsidRDefault="00E77966">
      <w:pPr>
        <w:spacing w:afterLines="150" w:after="360" w:line="360" w:lineRule="auto"/>
        <w:jc w:val="center"/>
        <w:rPr>
          <w:rFonts w:ascii="宋体" w:hAnsi="宋体"/>
          <w:b/>
          <w:color w:val="000000" w:themeColor="text1"/>
          <w:sz w:val="44"/>
          <w:szCs w:val="44"/>
        </w:rPr>
      </w:pPr>
      <w:r w:rsidRPr="00333AAC">
        <w:rPr>
          <w:rFonts w:ascii="宋体" w:hAnsi="宋体" w:hint="eastAsia"/>
          <w:b/>
          <w:color w:val="000000" w:themeColor="text1"/>
          <w:sz w:val="44"/>
          <w:szCs w:val="44"/>
        </w:rPr>
        <w:lastRenderedPageBreak/>
        <w:t>目  录</w:t>
      </w:r>
    </w:p>
    <w:p w14:paraId="2C78C5A4" w14:textId="3F42BFE1" w:rsidR="00B80E44" w:rsidRPr="00333AAC" w:rsidRDefault="00E77966">
      <w:pPr>
        <w:pStyle w:val="28"/>
        <w:rPr>
          <w:rFonts w:asciiTheme="minorHAnsi" w:eastAsiaTheme="minorEastAsia" w:hAnsiTheme="minorHAnsi" w:cstheme="minorBidi"/>
          <w:smallCaps w:val="0"/>
          <w:noProof/>
          <w:sz w:val="21"/>
          <w:szCs w:val="22"/>
        </w:rPr>
      </w:pPr>
      <w:r w:rsidRPr="00333AAC">
        <w:rPr>
          <w:rFonts w:eastAsia="黑体"/>
          <w:color w:val="000000" w:themeColor="text1"/>
          <w:sz w:val="24"/>
        </w:rPr>
        <w:fldChar w:fldCharType="begin"/>
      </w:r>
      <w:r w:rsidRPr="00333AAC">
        <w:rPr>
          <w:rFonts w:eastAsia="黑体"/>
          <w:color w:val="000000" w:themeColor="text1"/>
          <w:sz w:val="24"/>
        </w:rPr>
        <w:instrText xml:space="preserve"> TOC \o "1-2" \h \z \u </w:instrText>
      </w:r>
      <w:r w:rsidRPr="00333AAC">
        <w:rPr>
          <w:rFonts w:eastAsia="黑体"/>
          <w:color w:val="000000" w:themeColor="text1"/>
          <w:sz w:val="24"/>
        </w:rPr>
        <w:fldChar w:fldCharType="separate"/>
      </w:r>
      <w:hyperlink w:anchor="_Toc107817045" w:history="1">
        <w:r w:rsidR="00B80E44" w:rsidRPr="00333AAC">
          <w:rPr>
            <w:rStyle w:val="aff6"/>
            <w:rFonts w:ascii="宋体" w:hAnsi="宋体"/>
            <w:noProof/>
          </w:rPr>
          <w:t>第一章 投标邀请（招标公告）</w:t>
        </w:r>
        <w:r w:rsidR="00B80E44" w:rsidRPr="00333AAC">
          <w:rPr>
            <w:noProof/>
            <w:webHidden/>
          </w:rPr>
          <w:tab/>
        </w:r>
        <w:r w:rsidR="00B80E44" w:rsidRPr="00333AAC">
          <w:rPr>
            <w:noProof/>
            <w:webHidden/>
          </w:rPr>
          <w:fldChar w:fldCharType="begin"/>
        </w:r>
        <w:r w:rsidR="00B80E44" w:rsidRPr="00333AAC">
          <w:rPr>
            <w:noProof/>
            <w:webHidden/>
          </w:rPr>
          <w:instrText xml:space="preserve"> PAGEREF _Toc107817045 \h </w:instrText>
        </w:r>
        <w:r w:rsidR="00B80E44" w:rsidRPr="00333AAC">
          <w:rPr>
            <w:noProof/>
            <w:webHidden/>
          </w:rPr>
        </w:r>
        <w:r w:rsidR="00B80E44" w:rsidRPr="00333AAC">
          <w:rPr>
            <w:noProof/>
            <w:webHidden/>
          </w:rPr>
          <w:fldChar w:fldCharType="separate"/>
        </w:r>
        <w:r w:rsidR="00B80E44" w:rsidRPr="00333AAC">
          <w:rPr>
            <w:noProof/>
            <w:webHidden/>
          </w:rPr>
          <w:t>3</w:t>
        </w:r>
        <w:r w:rsidR="00B80E44" w:rsidRPr="00333AAC">
          <w:rPr>
            <w:noProof/>
            <w:webHidden/>
          </w:rPr>
          <w:fldChar w:fldCharType="end"/>
        </w:r>
      </w:hyperlink>
    </w:p>
    <w:p w14:paraId="3042DE46" w14:textId="3150D57F" w:rsidR="00B80E44" w:rsidRPr="00333AAC" w:rsidRDefault="00E268A7">
      <w:pPr>
        <w:pStyle w:val="28"/>
        <w:rPr>
          <w:rFonts w:asciiTheme="minorHAnsi" w:eastAsiaTheme="minorEastAsia" w:hAnsiTheme="minorHAnsi" w:cstheme="minorBidi"/>
          <w:smallCaps w:val="0"/>
          <w:noProof/>
          <w:sz w:val="21"/>
          <w:szCs w:val="22"/>
        </w:rPr>
      </w:pPr>
      <w:hyperlink w:anchor="_Toc107817046" w:history="1">
        <w:r w:rsidR="00B80E44" w:rsidRPr="00333AAC">
          <w:rPr>
            <w:rStyle w:val="aff6"/>
            <w:rFonts w:ascii="宋体" w:hAnsi="宋体"/>
            <w:noProof/>
          </w:rPr>
          <w:t>第二章 投标人须知前附表</w:t>
        </w:r>
        <w:r w:rsidR="00B80E44" w:rsidRPr="00333AAC">
          <w:rPr>
            <w:noProof/>
            <w:webHidden/>
          </w:rPr>
          <w:tab/>
        </w:r>
        <w:r w:rsidR="00B80E44" w:rsidRPr="00333AAC">
          <w:rPr>
            <w:noProof/>
            <w:webHidden/>
          </w:rPr>
          <w:fldChar w:fldCharType="begin"/>
        </w:r>
        <w:r w:rsidR="00B80E44" w:rsidRPr="00333AAC">
          <w:rPr>
            <w:noProof/>
            <w:webHidden/>
          </w:rPr>
          <w:instrText xml:space="preserve"> PAGEREF _Toc107817046 \h </w:instrText>
        </w:r>
        <w:r w:rsidR="00B80E44" w:rsidRPr="00333AAC">
          <w:rPr>
            <w:noProof/>
            <w:webHidden/>
          </w:rPr>
        </w:r>
        <w:r w:rsidR="00B80E44" w:rsidRPr="00333AAC">
          <w:rPr>
            <w:noProof/>
            <w:webHidden/>
          </w:rPr>
          <w:fldChar w:fldCharType="separate"/>
        </w:r>
        <w:r w:rsidR="00B80E44" w:rsidRPr="00333AAC">
          <w:rPr>
            <w:noProof/>
            <w:webHidden/>
          </w:rPr>
          <w:t>5</w:t>
        </w:r>
        <w:r w:rsidR="00B80E44" w:rsidRPr="00333AAC">
          <w:rPr>
            <w:noProof/>
            <w:webHidden/>
          </w:rPr>
          <w:fldChar w:fldCharType="end"/>
        </w:r>
      </w:hyperlink>
    </w:p>
    <w:p w14:paraId="1055F807" w14:textId="209B48D6" w:rsidR="00B80E44" w:rsidRPr="00333AAC" w:rsidRDefault="00E268A7">
      <w:pPr>
        <w:pStyle w:val="28"/>
        <w:rPr>
          <w:rFonts w:asciiTheme="minorHAnsi" w:eastAsiaTheme="minorEastAsia" w:hAnsiTheme="minorHAnsi" w:cstheme="minorBidi"/>
          <w:smallCaps w:val="0"/>
          <w:noProof/>
          <w:sz w:val="21"/>
          <w:szCs w:val="22"/>
        </w:rPr>
      </w:pPr>
      <w:hyperlink w:anchor="_Toc107817047" w:history="1">
        <w:r w:rsidR="00B80E44" w:rsidRPr="00333AAC">
          <w:rPr>
            <w:rStyle w:val="aff6"/>
            <w:rFonts w:ascii="黑体" w:eastAsia="黑体" w:hAnsi="黑体"/>
            <w:bCs/>
            <w:noProof/>
          </w:rPr>
          <w:t>附录1  资格审查条件(资质最低条件)</w:t>
        </w:r>
        <w:r w:rsidR="00B80E44" w:rsidRPr="00333AAC">
          <w:rPr>
            <w:noProof/>
            <w:webHidden/>
          </w:rPr>
          <w:tab/>
        </w:r>
        <w:r w:rsidR="00B80E44" w:rsidRPr="00333AAC">
          <w:rPr>
            <w:noProof/>
            <w:webHidden/>
          </w:rPr>
          <w:fldChar w:fldCharType="begin"/>
        </w:r>
        <w:r w:rsidR="00B80E44" w:rsidRPr="00333AAC">
          <w:rPr>
            <w:noProof/>
            <w:webHidden/>
          </w:rPr>
          <w:instrText xml:space="preserve"> PAGEREF _Toc107817047 \h </w:instrText>
        </w:r>
        <w:r w:rsidR="00B80E44" w:rsidRPr="00333AAC">
          <w:rPr>
            <w:noProof/>
            <w:webHidden/>
          </w:rPr>
        </w:r>
        <w:r w:rsidR="00B80E44" w:rsidRPr="00333AAC">
          <w:rPr>
            <w:noProof/>
            <w:webHidden/>
          </w:rPr>
          <w:fldChar w:fldCharType="separate"/>
        </w:r>
        <w:r w:rsidR="00B80E44" w:rsidRPr="00333AAC">
          <w:rPr>
            <w:noProof/>
            <w:webHidden/>
          </w:rPr>
          <w:t>8</w:t>
        </w:r>
        <w:r w:rsidR="00B80E44" w:rsidRPr="00333AAC">
          <w:rPr>
            <w:noProof/>
            <w:webHidden/>
          </w:rPr>
          <w:fldChar w:fldCharType="end"/>
        </w:r>
      </w:hyperlink>
    </w:p>
    <w:p w14:paraId="4D18DACA" w14:textId="3500AB5F" w:rsidR="00B80E44" w:rsidRPr="00333AAC" w:rsidRDefault="00E268A7">
      <w:pPr>
        <w:pStyle w:val="28"/>
        <w:rPr>
          <w:rFonts w:asciiTheme="minorHAnsi" w:eastAsiaTheme="minorEastAsia" w:hAnsiTheme="minorHAnsi" w:cstheme="minorBidi"/>
          <w:smallCaps w:val="0"/>
          <w:noProof/>
          <w:sz w:val="21"/>
          <w:szCs w:val="22"/>
        </w:rPr>
      </w:pPr>
      <w:hyperlink w:anchor="_Toc107817048" w:history="1">
        <w:r w:rsidR="00B80E44" w:rsidRPr="00333AAC">
          <w:rPr>
            <w:rStyle w:val="aff6"/>
            <w:rFonts w:eastAsia="黑体"/>
            <w:bCs/>
            <w:noProof/>
          </w:rPr>
          <w:t>附录</w:t>
        </w:r>
        <w:r w:rsidR="00B80E44" w:rsidRPr="00333AAC">
          <w:rPr>
            <w:rStyle w:val="aff6"/>
            <w:rFonts w:eastAsia="黑体"/>
            <w:bCs/>
            <w:noProof/>
          </w:rPr>
          <w:t xml:space="preserve">2  </w:t>
        </w:r>
        <w:r w:rsidR="00B80E44" w:rsidRPr="00333AAC">
          <w:rPr>
            <w:rStyle w:val="aff6"/>
            <w:rFonts w:eastAsia="黑体"/>
            <w:bCs/>
            <w:noProof/>
          </w:rPr>
          <w:t>资格审查条件</w:t>
        </w:r>
        <w:r w:rsidR="00B80E44" w:rsidRPr="00333AAC">
          <w:rPr>
            <w:rStyle w:val="aff6"/>
            <w:rFonts w:eastAsia="黑体"/>
            <w:bCs/>
            <w:noProof/>
          </w:rPr>
          <w:t>(</w:t>
        </w:r>
        <w:r w:rsidR="00B80E44" w:rsidRPr="00333AAC">
          <w:rPr>
            <w:rStyle w:val="aff6"/>
            <w:rFonts w:eastAsia="黑体"/>
            <w:bCs/>
            <w:noProof/>
          </w:rPr>
          <w:t>财务最低要求</w:t>
        </w:r>
        <w:r w:rsidR="00B80E44" w:rsidRPr="00333AAC">
          <w:rPr>
            <w:rStyle w:val="aff6"/>
            <w:rFonts w:eastAsia="黑体"/>
            <w:bCs/>
            <w:noProof/>
          </w:rPr>
          <w:t>)</w:t>
        </w:r>
        <w:r w:rsidR="00B80E44" w:rsidRPr="00333AAC">
          <w:rPr>
            <w:noProof/>
            <w:webHidden/>
          </w:rPr>
          <w:tab/>
        </w:r>
        <w:r w:rsidR="00B80E44" w:rsidRPr="00333AAC">
          <w:rPr>
            <w:noProof/>
            <w:webHidden/>
          </w:rPr>
          <w:fldChar w:fldCharType="begin"/>
        </w:r>
        <w:r w:rsidR="00B80E44" w:rsidRPr="00333AAC">
          <w:rPr>
            <w:noProof/>
            <w:webHidden/>
          </w:rPr>
          <w:instrText xml:space="preserve"> PAGEREF _Toc107817048 \h </w:instrText>
        </w:r>
        <w:r w:rsidR="00B80E44" w:rsidRPr="00333AAC">
          <w:rPr>
            <w:noProof/>
            <w:webHidden/>
          </w:rPr>
        </w:r>
        <w:r w:rsidR="00B80E44" w:rsidRPr="00333AAC">
          <w:rPr>
            <w:noProof/>
            <w:webHidden/>
          </w:rPr>
          <w:fldChar w:fldCharType="separate"/>
        </w:r>
        <w:r w:rsidR="00B80E44" w:rsidRPr="00333AAC">
          <w:rPr>
            <w:noProof/>
            <w:webHidden/>
          </w:rPr>
          <w:t>10</w:t>
        </w:r>
        <w:r w:rsidR="00B80E44" w:rsidRPr="00333AAC">
          <w:rPr>
            <w:noProof/>
            <w:webHidden/>
          </w:rPr>
          <w:fldChar w:fldCharType="end"/>
        </w:r>
      </w:hyperlink>
    </w:p>
    <w:p w14:paraId="4D8E64B4" w14:textId="6B5738DC" w:rsidR="00B80E44" w:rsidRPr="00333AAC" w:rsidRDefault="00E268A7">
      <w:pPr>
        <w:pStyle w:val="28"/>
        <w:rPr>
          <w:rFonts w:asciiTheme="minorHAnsi" w:eastAsiaTheme="minorEastAsia" w:hAnsiTheme="minorHAnsi" w:cstheme="minorBidi"/>
          <w:smallCaps w:val="0"/>
          <w:noProof/>
          <w:sz w:val="21"/>
          <w:szCs w:val="22"/>
        </w:rPr>
      </w:pPr>
      <w:hyperlink w:anchor="_Toc107817049" w:history="1">
        <w:r w:rsidR="00B80E44" w:rsidRPr="00333AAC">
          <w:rPr>
            <w:rStyle w:val="aff6"/>
            <w:rFonts w:eastAsia="黑体"/>
            <w:bCs/>
            <w:noProof/>
          </w:rPr>
          <w:t>附录</w:t>
        </w:r>
        <w:r w:rsidR="00B80E44" w:rsidRPr="00333AAC">
          <w:rPr>
            <w:rStyle w:val="aff6"/>
            <w:rFonts w:eastAsia="黑体"/>
            <w:bCs/>
            <w:noProof/>
          </w:rPr>
          <w:t xml:space="preserve">3  </w:t>
        </w:r>
        <w:r w:rsidR="00B80E44" w:rsidRPr="00333AAC">
          <w:rPr>
            <w:rStyle w:val="aff6"/>
            <w:rFonts w:eastAsia="黑体"/>
            <w:bCs/>
            <w:noProof/>
          </w:rPr>
          <w:t>资格审查条件</w:t>
        </w:r>
        <w:r w:rsidR="00B80E44" w:rsidRPr="00333AAC">
          <w:rPr>
            <w:rStyle w:val="aff6"/>
            <w:rFonts w:eastAsia="黑体"/>
            <w:bCs/>
            <w:noProof/>
          </w:rPr>
          <w:t>(</w:t>
        </w:r>
        <w:r w:rsidR="00B80E44" w:rsidRPr="00333AAC">
          <w:rPr>
            <w:rStyle w:val="aff6"/>
            <w:rFonts w:eastAsia="黑体"/>
            <w:bCs/>
            <w:noProof/>
          </w:rPr>
          <w:t>业绩最低要求</w:t>
        </w:r>
        <w:r w:rsidR="00B80E44" w:rsidRPr="00333AAC">
          <w:rPr>
            <w:rStyle w:val="aff6"/>
            <w:rFonts w:eastAsia="黑体"/>
            <w:bCs/>
            <w:noProof/>
          </w:rPr>
          <w:t>)</w:t>
        </w:r>
        <w:r w:rsidR="00B80E44" w:rsidRPr="00333AAC">
          <w:rPr>
            <w:noProof/>
            <w:webHidden/>
          </w:rPr>
          <w:tab/>
        </w:r>
        <w:r w:rsidR="00B80E44" w:rsidRPr="00333AAC">
          <w:rPr>
            <w:noProof/>
            <w:webHidden/>
          </w:rPr>
          <w:fldChar w:fldCharType="begin"/>
        </w:r>
        <w:r w:rsidR="00B80E44" w:rsidRPr="00333AAC">
          <w:rPr>
            <w:noProof/>
            <w:webHidden/>
          </w:rPr>
          <w:instrText xml:space="preserve"> PAGEREF _Toc107817049 \h </w:instrText>
        </w:r>
        <w:r w:rsidR="00B80E44" w:rsidRPr="00333AAC">
          <w:rPr>
            <w:noProof/>
            <w:webHidden/>
          </w:rPr>
        </w:r>
        <w:r w:rsidR="00B80E44" w:rsidRPr="00333AAC">
          <w:rPr>
            <w:noProof/>
            <w:webHidden/>
          </w:rPr>
          <w:fldChar w:fldCharType="separate"/>
        </w:r>
        <w:r w:rsidR="00B80E44" w:rsidRPr="00333AAC">
          <w:rPr>
            <w:noProof/>
            <w:webHidden/>
          </w:rPr>
          <w:t>11</w:t>
        </w:r>
        <w:r w:rsidR="00B80E44" w:rsidRPr="00333AAC">
          <w:rPr>
            <w:noProof/>
            <w:webHidden/>
          </w:rPr>
          <w:fldChar w:fldCharType="end"/>
        </w:r>
      </w:hyperlink>
    </w:p>
    <w:p w14:paraId="6ABA27C0" w14:textId="368E5CA3" w:rsidR="00B80E44" w:rsidRPr="00333AAC" w:rsidRDefault="00E268A7">
      <w:pPr>
        <w:pStyle w:val="28"/>
        <w:rPr>
          <w:rFonts w:asciiTheme="minorHAnsi" w:eastAsiaTheme="minorEastAsia" w:hAnsiTheme="minorHAnsi" w:cstheme="minorBidi"/>
          <w:smallCaps w:val="0"/>
          <w:noProof/>
          <w:sz w:val="21"/>
          <w:szCs w:val="22"/>
        </w:rPr>
      </w:pPr>
      <w:hyperlink w:anchor="_Toc107817050" w:history="1">
        <w:r w:rsidR="00B80E44" w:rsidRPr="00333AAC">
          <w:rPr>
            <w:rStyle w:val="aff6"/>
            <w:rFonts w:eastAsia="黑体"/>
            <w:bCs/>
            <w:noProof/>
          </w:rPr>
          <w:t>附录</w:t>
        </w:r>
        <w:r w:rsidR="00B80E44" w:rsidRPr="00333AAC">
          <w:rPr>
            <w:rStyle w:val="aff6"/>
            <w:rFonts w:eastAsia="黑体"/>
            <w:bCs/>
            <w:noProof/>
          </w:rPr>
          <w:t xml:space="preserve">4  </w:t>
        </w:r>
        <w:r w:rsidR="00B80E44" w:rsidRPr="00333AAC">
          <w:rPr>
            <w:rStyle w:val="aff6"/>
            <w:rFonts w:eastAsia="黑体"/>
            <w:bCs/>
            <w:noProof/>
          </w:rPr>
          <w:t>资格审查条件</w:t>
        </w:r>
        <w:r w:rsidR="00B80E44" w:rsidRPr="00333AAC">
          <w:rPr>
            <w:rStyle w:val="aff6"/>
            <w:rFonts w:eastAsia="黑体"/>
            <w:bCs/>
            <w:noProof/>
          </w:rPr>
          <w:t>(</w:t>
        </w:r>
        <w:r w:rsidR="00B80E44" w:rsidRPr="00333AAC">
          <w:rPr>
            <w:rStyle w:val="aff6"/>
            <w:rFonts w:eastAsia="黑体"/>
            <w:bCs/>
            <w:noProof/>
          </w:rPr>
          <w:t>信誉最低要求</w:t>
        </w:r>
        <w:r w:rsidR="00B80E44" w:rsidRPr="00333AAC">
          <w:rPr>
            <w:rStyle w:val="aff6"/>
            <w:rFonts w:eastAsia="黑体"/>
            <w:bCs/>
            <w:noProof/>
          </w:rPr>
          <w:t>)</w:t>
        </w:r>
        <w:r w:rsidR="00B80E44" w:rsidRPr="00333AAC">
          <w:rPr>
            <w:noProof/>
            <w:webHidden/>
          </w:rPr>
          <w:tab/>
        </w:r>
        <w:r w:rsidR="00B80E44" w:rsidRPr="00333AAC">
          <w:rPr>
            <w:noProof/>
            <w:webHidden/>
          </w:rPr>
          <w:fldChar w:fldCharType="begin"/>
        </w:r>
        <w:r w:rsidR="00B80E44" w:rsidRPr="00333AAC">
          <w:rPr>
            <w:noProof/>
            <w:webHidden/>
          </w:rPr>
          <w:instrText xml:space="preserve"> PAGEREF _Toc107817050 \h </w:instrText>
        </w:r>
        <w:r w:rsidR="00B80E44" w:rsidRPr="00333AAC">
          <w:rPr>
            <w:noProof/>
            <w:webHidden/>
          </w:rPr>
        </w:r>
        <w:r w:rsidR="00B80E44" w:rsidRPr="00333AAC">
          <w:rPr>
            <w:noProof/>
            <w:webHidden/>
          </w:rPr>
          <w:fldChar w:fldCharType="separate"/>
        </w:r>
        <w:r w:rsidR="00B80E44" w:rsidRPr="00333AAC">
          <w:rPr>
            <w:noProof/>
            <w:webHidden/>
          </w:rPr>
          <w:t>11</w:t>
        </w:r>
        <w:r w:rsidR="00B80E44" w:rsidRPr="00333AAC">
          <w:rPr>
            <w:noProof/>
            <w:webHidden/>
          </w:rPr>
          <w:fldChar w:fldCharType="end"/>
        </w:r>
      </w:hyperlink>
    </w:p>
    <w:p w14:paraId="0293F334" w14:textId="47EB06B3" w:rsidR="00B80E44" w:rsidRPr="00333AAC" w:rsidRDefault="00E268A7">
      <w:pPr>
        <w:pStyle w:val="28"/>
        <w:rPr>
          <w:rFonts w:asciiTheme="minorHAnsi" w:eastAsiaTheme="minorEastAsia" w:hAnsiTheme="minorHAnsi" w:cstheme="minorBidi"/>
          <w:smallCaps w:val="0"/>
          <w:noProof/>
          <w:sz w:val="21"/>
          <w:szCs w:val="22"/>
        </w:rPr>
      </w:pPr>
      <w:hyperlink w:anchor="_Toc107817051" w:history="1">
        <w:r w:rsidR="00B80E44" w:rsidRPr="00333AAC">
          <w:rPr>
            <w:rStyle w:val="aff6"/>
            <w:rFonts w:eastAsia="黑体"/>
            <w:bCs/>
            <w:noProof/>
          </w:rPr>
          <w:t>附录</w:t>
        </w:r>
        <w:r w:rsidR="00B80E44" w:rsidRPr="00333AAC">
          <w:rPr>
            <w:rStyle w:val="aff6"/>
            <w:rFonts w:eastAsia="黑体"/>
            <w:bCs/>
            <w:noProof/>
          </w:rPr>
          <w:t xml:space="preserve">5  </w:t>
        </w:r>
        <w:r w:rsidR="00B80E44" w:rsidRPr="00333AAC">
          <w:rPr>
            <w:rStyle w:val="aff6"/>
            <w:rFonts w:eastAsia="黑体"/>
            <w:bCs/>
            <w:noProof/>
          </w:rPr>
          <w:t>资格审查条件（其他要求）</w:t>
        </w:r>
        <w:r w:rsidR="00B80E44" w:rsidRPr="00333AAC">
          <w:rPr>
            <w:noProof/>
            <w:webHidden/>
          </w:rPr>
          <w:tab/>
        </w:r>
        <w:r w:rsidR="00B80E44" w:rsidRPr="00333AAC">
          <w:rPr>
            <w:noProof/>
            <w:webHidden/>
          </w:rPr>
          <w:fldChar w:fldCharType="begin"/>
        </w:r>
        <w:r w:rsidR="00B80E44" w:rsidRPr="00333AAC">
          <w:rPr>
            <w:noProof/>
            <w:webHidden/>
          </w:rPr>
          <w:instrText xml:space="preserve"> PAGEREF _Toc107817051 \h </w:instrText>
        </w:r>
        <w:r w:rsidR="00B80E44" w:rsidRPr="00333AAC">
          <w:rPr>
            <w:noProof/>
            <w:webHidden/>
          </w:rPr>
        </w:r>
        <w:r w:rsidR="00B80E44" w:rsidRPr="00333AAC">
          <w:rPr>
            <w:noProof/>
            <w:webHidden/>
          </w:rPr>
          <w:fldChar w:fldCharType="separate"/>
        </w:r>
        <w:r w:rsidR="00B80E44" w:rsidRPr="00333AAC">
          <w:rPr>
            <w:noProof/>
            <w:webHidden/>
          </w:rPr>
          <w:t>12</w:t>
        </w:r>
        <w:r w:rsidR="00B80E44" w:rsidRPr="00333AAC">
          <w:rPr>
            <w:noProof/>
            <w:webHidden/>
          </w:rPr>
          <w:fldChar w:fldCharType="end"/>
        </w:r>
      </w:hyperlink>
    </w:p>
    <w:p w14:paraId="00E5CE70" w14:textId="7B067CCE" w:rsidR="00B80E44" w:rsidRPr="00333AAC" w:rsidRDefault="00E268A7">
      <w:pPr>
        <w:pStyle w:val="28"/>
        <w:rPr>
          <w:rFonts w:asciiTheme="minorHAnsi" w:eastAsiaTheme="minorEastAsia" w:hAnsiTheme="minorHAnsi" w:cstheme="minorBidi"/>
          <w:smallCaps w:val="0"/>
          <w:noProof/>
          <w:sz w:val="21"/>
          <w:szCs w:val="22"/>
        </w:rPr>
      </w:pPr>
      <w:hyperlink w:anchor="_Toc107817052" w:history="1">
        <w:r w:rsidR="00B80E44" w:rsidRPr="00333AAC">
          <w:rPr>
            <w:rStyle w:val="aff6"/>
            <w:rFonts w:ascii="宋体" w:hAnsi="宋体"/>
            <w:b/>
            <w:bCs/>
            <w:noProof/>
          </w:rPr>
          <w:t>第三章 投标人须知</w:t>
        </w:r>
        <w:r w:rsidR="00B80E44" w:rsidRPr="00333AAC">
          <w:rPr>
            <w:noProof/>
            <w:webHidden/>
          </w:rPr>
          <w:tab/>
        </w:r>
        <w:r w:rsidR="00B80E44" w:rsidRPr="00333AAC">
          <w:rPr>
            <w:noProof/>
            <w:webHidden/>
          </w:rPr>
          <w:fldChar w:fldCharType="begin"/>
        </w:r>
        <w:r w:rsidR="00B80E44" w:rsidRPr="00333AAC">
          <w:rPr>
            <w:noProof/>
            <w:webHidden/>
          </w:rPr>
          <w:instrText xml:space="preserve"> PAGEREF _Toc107817052 \h </w:instrText>
        </w:r>
        <w:r w:rsidR="00B80E44" w:rsidRPr="00333AAC">
          <w:rPr>
            <w:noProof/>
            <w:webHidden/>
          </w:rPr>
        </w:r>
        <w:r w:rsidR="00B80E44" w:rsidRPr="00333AAC">
          <w:rPr>
            <w:noProof/>
            <w:webHidden/>
          </w:rPr>
          <w:fldChar w:fldCharType="separate"/>
        </w:r>
        <w:r w:rsidR="00B80E44" w:rsidRPr="00333AAC">
          <w:rPr>
            <w:noProof/>
            <w:webHidden/>
          </w:rPr>
          <w:t>13</w:t>
        </w:r>
        <w:r w:rsidR="00B80E44" w:rsidRPr="00333AAC">
          <w:rPr>
            <w:noProof/>
            <w:webHidden/>
          </w:rPr>
          <w:fldChar w:fldCharType="end"/>
        </w:r>
      </w:hyperlink>
    </w:p>
    <w:p w14:paraId="0B2D492E" w14:textId="307AABB9" w:rsidR="00B80E44" w:rsidRPr="00333AAC" w:rsidRDefault="00E268A7">
      <w:pPr>
        <w:pStyle w:val="28"/>
        <w:rPr>
          <w:rFonts w:asciiTheme="minorHAnsi" w:eastAsiaTheme="minorEastAsia" w:hAnsiTheme="minorHAnsi" w:cstheme="minorBidi"/>
          <w:smallCaps w:val="0"/>
          <w:noProof/>
          <w:sz w:val="21"/>
          <w:szCs w:val="22"/>
        </w:rPr>
      </w:pPr>
      <w:hyperlink w:anchor="_Toc107817053" w:history="1">
        <w:r w:rsidR="00B80E44" w:rsidRPr="00333AAC">
          <w:rPr>
            <w:rStyle w:val="aff6"/>
            <w:rFonts w:ascii="宋体" w:hAnsi="宋体"/>
            <w:noProof/>
          </w:rPr>
          <w:t>第四章  招标需求</w:t>
        </w:r>
        <w:r w:rsidR="00B80E44" w:rsidRPr="00333AAC">
          <w:rPr>
            <w:noProof/>
            <w:webHidden/>
          </w:rPr>
          <w:tab/>
        </w:r>
        <w:r w:rsidR="00B80E44" w:rsidRPr="00333AAC">
          <w:rPr>
            <w:noProof/>
            <w:webHidden/>
          </w:rPr>
          <w:fldChar w:fldCharType="begin"/>
        </w:r>
        <w:r w:rsidR="00B80E44" w:rsidRPr="00333AAC">
          <w:rPr>
            <w:noProof/>
            <w:webHidden/>
          </w:rPr>
          <w:instrText xml:space="preserve"> PAGEREF _Toc107817053 \h </w:instrText>
        </w:r>
        <w:r w:rsidR="00B80E44" w:rsidRPr="00333AAC">
          <w:rPr>
            <w:noProof/>
            <w:webHidden/>
          </w:rPr>
        </w:r>
        <w:r w:rsidR="00B80E44" w:rsidRPr="00333AAC">
          <w:rPr>
            <w:noProof/>
            <w:webHidden/>
          </w:rPr>
          <w:fldChar w:fldCharType="separate"/>
        </w:r>
        <w:r w:rsidR="00B80E44" w:rsidRPr="00333AAC">
          <w:rPr>
            <w:noProof/>
            <w:webHidden/>
          </w:rPr>
          <w:t>19</w:t>
        </w:r>
        <w:r w:rsidR="00B80E44" w:rsidRPr="00333AAC">
          <w:rPr>
            <w:noProof/>
            <w:webHidden/>
          </w:rPr>
          <w:fldChar w:fldCharType="end"/>
        </w:r>
      </w:hyperlink>
    </w:p>
    <w:p w14:paraId="635D0D72" w14:textId="24B7071D" w:rsidR="00B80E44" w:rsidRPr="00333AAC" w:rsidRDefault="00E268A7">
      <w:pPr>
        <w:pStyle w:val="28"/>
        <w:rPr>
          <w:rFonts w:asciiTheme="minorHAnsi" w:eastAsiaTheme="minorEastAsia" w:hAnsiTheme="minorHAnsi" w:cstheme="minorBidi"/>
          <w:smallCaps w:val="0"/>
          <w:noProof/>
          <w:sz w:val="21"/>
          <w:szCs w:val="22"/>
        </w:rPr>
      </w:pPr>
      <w:hyperlink w:anchor="_Toc107817054" w:history="1">
        <w:r w:rsidR="00B80E44" w:rsidRPr="00333AAC">
          <w:rPr>
            <w:rStyle w:val="aff6"/>
            <w:rFonts w:ascii="宋体" w:hAnsi="宋体"/>
            <w:noProof/>
          </w:rPr>
          <w:t>第五章  评标办法</w:t>
        </w:r>
        <w:r w:rsidR="00B80E44" w:rsidRPr="00333AAC">
          <w:rPr>
            <w:noProof/>
            <w:webHidden/>
          </w:rPr>
          <w:tab/>
        </w:r>
        <w:r w:rsidR="00B80E44" w:rsidRPr="00333AAC">
          <w:rPr>
            <w:noProof/>
            <w:webHidden/>
          </w:rPr>
          <w:fldChar w:fldCharType="begin"/>
        </w:r>
        <w:r w:rsidR="00B80E44" w:rsidRPr="00333AAC">
          <w:rPr>
            <w:noProof/>
            <w:webHidden/>
          </w:rPr>
          <w:instrText xml:space="preserve"> PAGEREF _Toc107817054 \h </w:instrText>
        </w:r>
        <w:r w:rsidR="00B80E44" w:rsidRPr="00333AAC">
          <w:rPr>
            <w:noProof/>
            <w:webHidden/>
          </w:rPr>
        </w:r>
        <w:r w:rsidR="00B80E44" w:rsidRPr="00333AAC">
          <w:rPr>
            <w:noProof/>
            <w:webHidden/>
          </w:rPr>
          <w:fldChar w:fldCharType="separate"/>
        </w:r>
        <w:r w:rsidR="00B80E44" w:rsidRPr="00333AAC">
          <w:rPr>
            <w:noProof/>
            <w:webHidden/>
          </w:rPr>
          <w:t>29</w:t>
        </w:r>
        <w:r w:rsidR="00B80E44" w:rsidRPr="00333AAC">
          <w:rPr>
            <w:noProof/>
            <w:webHidden/>
          </w:rPr>
          <w:fldChar w:fldCharType="end"/>
        </w:r>
      </w:hyperlink>
    </w:p>
    <w:p w14:paraId="03D9ADC8" w14:textId="7919B14C" w:rsidR="00B80E44" w:rsidRPr="00333AAC" w:rsidRDefault="00E268A7">
      <w:pPr>
        <w:pStyle w:val="28"/>
        <w:rPr>
          <w:rFonts w:asciiTheme="minorHAnsi" w:eastAsiaTheme="minorEastAsia" w:hAnsiTheme="minorHAnsi" w:cstheme="minorBidi"/>
          <w:smallCaps w:val="0"/>
          <w:noProof/>
          <w:sz w:val="21"/>
          <w:szCs w:val="22"/>
        </w:rPr>
      </w:pPr>
      <w:hyperlink w:anchor="_Toc107817055" w:history="1">
        <w:r w:rsidR="00B80E44" w:rsidRPr="00333AAC">
          <w:rPr>
            <w:rStyle w:val="aff6"/>
            <w:rFonts w:ascii="宋体" w:hAnsi="宋体"/>
            <w:noProof/>
          </w:rPr>
          <w:t>第六章  合同条款及格式</w:t>
        </w:r>
        <w:r w:rsidR="00B80E44" w:rsidRPr="00333AAC">
          <w:rPr>
            <w:noProof/>
            <w:webHidden/>
          </w:rPr>
          <w:tab/>
        </w:r>
        <w:r w:rsidR="00B80E44" w:rsidRPr="00333AAC">
          <w:rPr>
            <w:noProof/>
            <w:webHidden/>
          </w:rPr>
          <w:fldChar w:fldCharType="begin"/>
        </w:r>
        <w:r w:rsidR="00B80E44" w:rsidRPr="00333AAC">
          <w:rPr>
            <w:noProof/>
            <w:webHidden/>
          </w:rPr>
          <w:instrText xml:space="preserve"> PAGEREF _Toc107817055 \h </w:instrText>
        </w:r>
        <w:r w:rsidR="00B80E44" w:rsidRPr="00333AAC">
          <w:rPr>
            <w:noProof/>
            <w:webHidden/>
          </w:rPr>
        </w:r>
        <w:r w:rsidR="00B80E44" w:rsidRPr="00333AAC">
          <w:rPr>
            <w:noProof/>
            <w:webHidden/>
          </w:rPr>
          <w:fldChar w:fldCharType="separate"/>
        </w:r>
        <w:r w:rsidR="00B80E44" w:rsidRPr="00333AAC">
          <w:rPr>
            <w:noProof/>
            <w:webHidden/>
          </w:rPr>
          <w:t>36</w:t>
        </w:r>
        <w:r w:rsidR="00B80E44" w:rsidRPr="00333AAC">
          <w:rPr>
            <w:noProof/>
            <w:webHidden/>
          </w:rPr>
          <w:fldChar w:fldCharType="end"/>
        </w:r>
      </w:hyperlink>
    </w:p>
    <w:p w14:paraId="50EC95C4" w14:textId="1C2F7EDA" w:rsidR="00B80E44" w:rsidRPr="00333AAC" w:rsidRDefault="00E268A7">
      <w:pPr>
        <w:pStyle w:val="28"/>
        <w:rPr>
          <w:rFonts w:asciiTheme="minorHAnsi" w:eastAsiaTheme="minorEastAsia" w:hAnsiTheme="minorHAnsi" w:cstheme="minorBidi"/>
          <w:smallCaps w:val="0"/>
          <w:noProof/>
          <w:sz w:val="21"/>
          <w:szCs w:val="22"/>
        </w:rPr>
      </w:pPr>
      <w:hyperlink w:anchor="_Toc107817056" w:history="1">
        <w:r w:rsidR="00B80E44" w:rsidRPr="00333AAC">
          <w:rPr>
            <w:rStyle w:val="aff6"/>
            <w:rFonts w:ascii="宋体" w:hAnsi="宋体"/>
            <w:b/>
            <w:bCs/>
            <w:noProof/>
          </w:rPr>
          <w:t>第七章 投标文件格式</w:t>
        </w:r>
        <w:r w:rsidR="00B80E44" w:rsidRPr="00333AAC">
          <w:rPr>
            <w:noProof/>
            <w:webHidden/>
          </w:rPr>
          <w:tab/>
        </w:r>
        <w:r w:rsidR="00B80E44" w:rsidRPr="00333AAC">
          <w:rPr>
            <w:noProof/>
            <w:webHidden/>
          </w:rPr>
          <w:fldChar w:fldCharType="begin"/>
        </w:r>
        <w:r w:rsidR="00B80E44" w:rsidRPr="00333AAC">
          <w:rPr>
            <w:noProof/>
            <w:webHidden/>
          </w:rPr>
          <w:instrText xml:space="preserve"> PAGEREF _Toc107817056 \h </w:instrText>
        </w:r>
        <w:r w:rsidR="00B80E44" w:rsidRPr="00333AAC">
          <w:rPr>
            <w:noProof/>
            <w:webHidden/>
          </w:rPr>
        </w:r>
        <w:r w:rsidR="00B80E44" w:rsidRPr="00333AAC">
          <w:rPr>
            <w:noProof/>
            <w:webHidden/>
          </w:rPr>
          <w:fldChar w:fldCharType="separate"/>
        </w:r>
        <w:r w:rsidR="00B80E44" w:rsidRPr="00333AAC">
          <w:rPr>
            <w:noProof/>
            <w:webHidden/>
          </w:rPr>
          <w:t>48</w:t>
        </w:r>
        <w:r w:rsidR="00B80E44" w:rsidRPr="00333AAC">
          <w:rPr>
            <w:noProof/>
            <w:webHidden/>
          </w:rPr>
          <w:fldChar w:fldCharType="end"/>
        </w:r>
      </w:hyperlink>
    </w:p>
    <w:p w14:paraId="1F3A5E51" w14:textId="1D8E22A1" w:rsidR="00B80E44" w:rsidRPr="00333AAC" w:rsidRDefault="00E268A7">
      <w:pPr>
        <w:pStyle w:val="28"/>
        <w:rPr>
          <w:rFonts w:asciiTheme="minorHAnsi" w:eastAsiaTheme="minorEastAsia" w:hAnsiTheme="minorHAnsi" w:cstheme="minorBidi"/>
          <w:smallCaps w:val="0"/>
          <w:noProof/>
          <w:sz w:val="21"/>
          <w:szCs w:val="22"/>
        </w:rPr>
      </w:pPr>
      <w:hyperlink w:anchor="_Toc107817057" w:history="1">
        <w:r w:rsidR="00B80E44" w:rsidRPr="00333AAC">
          <w:rPr>
            <w:rStyle w:val="aff6"/>
            <w:rFonts w:ascii="Arial" w:hAnsi="Arial" w:cs="Calibri"/>
            <w:b/>
            <w:bCs/>
            <w:noProof/>
          </w:rPr>
          <w:t>评审因素索引表</w:t>
        </w:r>
        <w:r w:rsidR="00B80E44" w:rsidRPr="00333AAC">
          <w:rPr>
            <w:noProof/>
            <w:webHidden/>
          </w:rPr>
          <w:tab/>
        </w:r>
        <w:r w:rsidR="00B80E44" w:rsidRPr="00333AAC">
          <w:rPr>
            <w:noProof/>
            <w:webHidden/>
          </w:rPr>
          <w:fldChar w:fldCharType="begin"/>
        </w:r>
        <w:r w:rsidR="00B80E44" w:rsidRPr="00333AAC">
          <w:rPr>
            <w:noProof/>
            <w:webHidden/>
          </w:rPr>
          <w:instrText xml:space="preserve"> PAGEREF _Toc107817057 \h </w:instrText>
        </w:r>
        <w:r w:rsidR="00B80E44" w:rsidRPr="00333AAC">
          <w:rPr>
            <w:noProof/>
            <w:webHidden/>
          </w:rPr>
        </w:r>
        <w:r w:rsidR="00B80E44" w:rsidRPr="00333AAC">
          <w:rPr>
            <w:noProof/>
            <w:webHidden/>
          </w:rPr>
          <w:fldChar w:fldCharType="separate"/>
        </w:r>
        <w:r w:rsidR="00B80E44" w:rsidRPr="00333AAC">
          <w:rPr>
            <w:noProof/>
            <w:webHidden/>
          </w:rPr>
          <w:t>48</w:t>
        </w:r>
        <w:r w:rsidR="00B80E44" w:rsidRPr="00333AAC">
          <w:rPr>
            <w:noProof/>
            <w:webHidden/>
          </w:rPr>
          <w:fldChar w:fldCharType="end"/>
        </w:r>
      </w:hyperlink>
    </w:p>
    <w:p w14:paraId="5CC6F1FC" w14:textId="18987979" w:rsidR="00AC7C53" w:rsidRPr="00333AAC" w:rsidRDefault="00E77966">
      <w:pPr>
        <w:spacing w:line="360" w:lineRule="auto"/>
        <w:jc w:val="center"/>
        <w:rPr>
          <w:rFonts w:ascii="黑体" w:eastAsia="黑体" w:hAnsi="宋体"/>
          <w:b/>
          <w:color w:val="000000" w:themeColor="text1"/>
          <w:sz w:val="24"/>
          <w:szCs w:val="24"/>
        </w:rPr>
      </w:pPr>
      <w:r w:rsidRPr="00333AAC">
        <w:rPr>
          <w:rFonts w:eastAsia="黑体"/>
          <w:color w:val="000000" w:themeColor="text1"/>
          <w:sz w:val="24"/>
          <w:szCs w:val="24"/>
        </w:rPr>
        <w:fldChar w:fldCharType="end"/>
      </w:r>
      <w:bookmarkStart w:id="0" w:name="_Toc40792200"/>
    </w:p>
    <w:p w14:paraId="573E3074" w14:textId="77777777" w:rsidR="00AC7C53" w:rsidRPr="00333AAC" w:rsidRDefault="00AC7C53">
      <w:pPr>
        <w:spacing w:line="360" w:lineRule="auto"/>
        <w:jc w:val="center"/>
        <w:rPr>
          <w:rFonts w:ascii="黑体" w:eastAsia="黑体" w:hAnsi="宋体"/>
          <w:b/>
          <w:color w:val="000000" w:themeColor="text1"/>
          <w:sz w:val="24"/>
          <w:szCs w:val="24"/>
        </w:rPr>
      </w:pPr>
    </w:p>
    <w:p w14:paraId="07D5BF2A" w14:textId="77777777" w:rsidR="00AC7C53" w:rsidRPr="00333AAC" w:rsidRDefault="00AC7C53">
      <w:pPr>
        <w:spacing w:line="360" w:lineRule="auto"/>
        <w:jc w:val="center"/>
        <w:rPr>
          <w:rFonts w:ascii="黑体" w:eastAsia="黑体" w:hAnsi="宋体"/>
          <w:b/>
          <w:color w:val="000000" w:themeColor="text1"/>
          <w:sz w:val="24"/>
          <w:szCs w:val="24"/>
        </w:rPr>
      </w:pPr>
    </w:p>
    <w:p w14:paraId="2E136CC0" w14:textId="77777777" w:rsidR="00AC7C53" w:rsidRPr="00333AAC" w:rsidRDefault="00AC7C53">
      <w:pPr>
        <w:spacing w:line="360" w:lineRule="auto"/>
        <w:jc w:val="center"/>
        <w:rPr>
          <w:rFonts w:ascii="黑体" w:eastAsia="黑体" w:hAnsi="宋体"/>
          <w:b/>
          <w:color w:val="000000" w:themeColor="text1"/>
          <w:sz w:val="24"/>
          <w:szCs w:val="24"/>
        </w:rPr>
      </w:pPr>
    </w:p>
    <w:p w14:paraId="3A3FC7F5" w14:textId="77777777" w:rsidR="00AC7C53" w:rsidRPr="00333AAC" w:rsidRDefault="00AC7C53">
      <w:pPr>
        <w:spacing w:line="360" w:lineRule="auto"/>
        <w:jc w:val="center"/>
        <w:rPr>
          <w:rFonts w:ascii="黑体" w:eastAsia="黑体" w:hAnsi="宋体"/>
          <w:b/>
          <w:color w:val="000000" w:themeColor="text1"/>
          <w:sz w:val="24"/>
          <w:szCs w:val="24"/>
        </w:rPr>
      </w:pPr>
    </w:p>
    <w:p w14:paraId="3BE6E369" w14:textId="77777777" w:rsidR="00AC7C53" w:rsidRPr="00333AAC" w:rsidRDefault="00AC7C53">
      <w:pPr>
        <w:spacing w:line="360" w:lineRule="auto"/>
        <w:jc w:val="center"/>
        <w:rPr>
          <w:rFonts w:ascii="黑体" w:eastAsia="黑体" w:hAnsi="宋体"/>
          <w:b/>
          <w:color w:val="000000" w:themeColor="text1"/>
          <w:sz w:val="24"/>
          <w:szCs w:val="24"/>
        </w:rPr>
      </w:pPr>
    </w:p>
    <w:p w14:paraId="23AF1215" w14:textId="77777777" w:rsidR="00AC7C53" w:rsidRPr="00333AAC" w:rsidRDefault="00AC7C53">
      <w:pPr>
        <w:spacing w:line="360" w:lineRule="auto"/>
        <w:jc w:val="center"/>
        <w:rPr>
          <w:rFonts w:ascii="黑体" w:eastAsia="黑体" w:hAnsi="宋体"/>
          <w:b/>
          <w:color w:val="000000" w:themeColor="text1"/>
          <w:sz w:val="24"/>
          <w:szCs w:val="24"/>
        </w:rPr>
      </w:pPr>
    </w:p>
    <w:p w14:paraId="0E55686E" w14:textId="77777777" w:rsidR="00AC7C53" w:rsidRPr="00333AAC" w:rsidRDefault="00AC7C53">
      <w:pPr>
        <w:spacing w:line="360" w:lineRule="auto"/>
        <w:jc w:val="center"/>
        <w:rPr>
          <w:rFonts w:ascii="黑体" w:eastAsia="黑体" w:hAnsi="宋体"/>
          <w:b/>
          <w:color w:val="000000" w:themeColor="text1"/>
          <w:sz w:val="24"/>
          <w:szCs w:val="24"/>
        </w:rPr>
      </w:pPr>
    </w:p>
    <w:p w14:paraId="7D93EB4B" w14:textId="77777777" w:rsidR="00AC7C53" w:rsidRPr="00333AAC" w:rsidRDefault="00AC7C53">
      <w:pPr>
        <w:spacing w:line="360" w:lineRule="auto"/>
        <w:jc w:val="center"/>
        <w:rPr>
          <w:rFonts w:ascii="黑体" w:eastAsia="黑体" w:hAnsi="宋体"/>
          <w:b/>
          <w:color w:val="000000" w:themeColor="text1"/>
          <w:sz w:val="24"/>
          <w:szCs w:val="24"/>
        </w:rPr>
      </w:pPr>
    </w:p>
    <w:p w14:paraId="2EB6AA50" w14:textId="77777777" w:rsidR="00AC7C53" w:rsidRPr="00333AAC" w:rsidRDefault="00AC7C53">
      <w:pPr>
        <w:spacing w:line="360" w:lineRule="auto"/>
        <w:jc w:val="center"/>
        <w:rPr>
          <w:rFonts w:ascii="黑体" w:eastAsia="黑体" w:hAnsi="宋体"/>
          <w:b/>
          <w:color w:val="000000" w:themeColor="text1"/>
          <w:sz w:val="24"/>
          <w:szCs w:val="24"/>
        </w:rPr>
      </w:pPr>
    </w:p>
    <w:p w14:paraId="30B08186" w14:textId="77777777" w:rsidR="00AC7C53" w:rsidRPr="00333AAC" w:rsidRDefault="00AC7C53">
      <w:pPr>
        <w:spacing w:line="360" w:lineRule="auto"/>
        <w:jc w:val="center"/>
        <w:rPr>
          <w:rFonts w:ascii="黑体" w:eastAsia="黑体" w:hAnsi="宋体"/>
          <w:b/>
          <w:color w:val="000000" w:themeColor="text1"/>
          <w:sz w:val="24"/>
          <w:szCs w:val="24"/>
        </w:rPr>
      </w:pPr>
    </w:p>
    <w:p w14:paraId="7E65CFF0" w14:textId="77777777" w:rsidR="00AC7C53" w:rsidRPr="00333AAC" w:rsidRDefault="00AC7C53">
      <w:pPr>
        <w:spacing w:line="360" w:lineRule="auto"/>
        <w:jc w:val="center"/>
        <w:rPr>
          <w:rFonts w:ascii="黑体" w:eastAsia="黑体" w:hAnsi="宋体"/>
          <w:b/>
          <w:color w:val="000000" w:themeColor="text1"/>
          <w:sz w:val="24"/>
          <w:szCs w:val="24"/>
        </w:rPr>
      </w:pPr>
    </w:p>
    <w:p w14:paraId="22E7175C" w14:textId="77777777" w:rsidR="00AC7C53" w:rsidRPr="00333AAC" w:rsidRDefault="00AC7C53">
      <w:pPr>
        <w:spacing w:line="360" w:lineRule="auto"/>
        <w:jc w:val="center"/>
        <w:rPr>
          <w:rFonts w:ascii="黑体" w:eastAsia="黑体" w:hAnsi="宋体"/>
          <w:b/>
          <w:color w:val="000000" w:themeColor="text1"/>
          <w:sz w:val="24"/>
          <w:szCs w:val="24"/>
        </w:rPr>
      </w:pPr>
    </w:p>
    <w:p w14:paraId="1677F0ED" w14:textId="77777777" w:rsidR="00AC7C53" w:rsidRPr="00333AAC" w:rsidRDefault="00AC7C53">
      <w:pPr>
        <w:spacing w:line="360" w:lineRule="auto"/>
        <w:jc w:val="center"/>
        <w:rPr>
          <w:rFonts w:ascii="黑体" w:eastAsia="黑体" w:hAnsi="宋体"/>
          <w:b/>
          <w:color w:val="000000" w:themeColor="text1"/>
          <w:sz w:val="24"/>
          <w:szCs w:val="24"/>
        </w:rPr>
      </w:pPr>
    </w:p>
    <w:p w14:paraId="12627909" w14:textId="77777777" w:rsidR="00D23B22" w:rsidRPr="00333AAC" w:rsidRDefault="00D23B22">
      <w:pPr>
        <w:spacing w:line="360" w:lineRule="auto"/>
        <w:jc w:val="center"/>
        <w:rPr>
          <w:rFonts w:ascii="黑体" w:eastAsia="黑体" w:hAnsi="宋体"/>
          <w:b/>
          <w:color w:val="000000" w:themeColor="text1"/>
          <w:sz w:val="24"/>
          <w:szCs w:val="24"/>
        </w:rPr>
      </w:pPr>
    </w:p>
    <w:p w14:paraId="66CA05F0" w14:textId="77777777" w:rsidR="00AC7C53" w:rsidRPr="00333AAC" w:rsidRDefault="00AC7C53">
      <w:pPr>
        <w:rPr>
          <w:color w:val="000000" w:themeColor="text1"/>
        </w:rPr>
      </w:pPr>
      <w:bookmarkStart w:id="1" w:name="_Hlt510343011"/>
      <w:bookmarkStart w:id="2" w:name="_Hlt510342998"/>
      <w:bookmarkEnd w:id="0"/>
    </w:p>
    <w:p w14:paraId="6F52C6D0" w14:textId="77777777" w:rsidR="00AC7C53" w:rsidRPr="00333AAC" w:rsidRDefault="00E77966">
      <w:pPr>
        <w:pStyle w:val="2"/>
        <w:spacing w:before="0" w:line="500" w:lineRule="exact"/>
        <w:ind w:firstLine="0"/>
        <w:rPr>
          <w:rFonts w:ascii="宋体" w:eastAsia="宋体" w:hAnsi="宋体"/>
          <w:color w:val="000000" w:themeColor="text1"/>
        </w:rPr>
      </w:pPr>
      <w:bookmarkStart w:id="3" w:name="_Toc107817045"/>
      <w:r w:rsidRPr="00333AAC">
        <w:rPr>
          <w:rFonts w:ascii="宋体" w:eastAsia="宋体" w:hAnsi="宋体" w:hint="eastAsia"/>
          <w:color w:val="000000" w:themeColor="text1"/>
        </w:rPr>
        <w:lastRenderedPageBreak/>
        <w:t>第一章 投标邀请（招标公告）</w:t>
      </w:r>
      <w:bookmarkEnd w:id="3"/>
    </w:p>
    <w:p w14:paraId="55A218B7" w14:textId="77777777" w:rsidR="00AC7C53" w:rsidRPr="00333AAC" w:rsidRDefault="00E77966">
      <w:pPr>
        <w:tabs>
          <w:tab w:val="left" w:pos="2410"/>
        </w:tabs>
        <w:autoSpaceDE w:val="0"/>
        <w:autoSpaceDN w:val="0"/>
        <w:adjustRightInd w:val="0"/>
        <w:snapToGrid w:val="0"/>
        <w:spacing w:line="360" w:lineRule="auto"/>
        <w:ind w:firstLineChars="200" w:firstLine="480"/>
        <w:rPr>
          <w:rFonts w:ascii="宋体" w:hAnsi="宋体"/>
          <w:color w:val="000000" w:themeColor="text1"/>
          <w:sz w:val="24"/>
          <w:szCs w:val="24"/>
        </w:rPr>
      </w:pPr>
      <w:r w:rsidRPr="00333AAC">
        <w:rPr>
          <w:rFonts w:ascii="宋体" w:hAnsi="宋体" w:hint="eastAsia"/>
          <w:color w:val="000000" w:themeColor="text1"/>
          <w:sz w:val="24"/>
          <w:szCs w:val="24"/>
        </w:rPr>
        <w:t>合肥文旅博览集团有限公司（以下简称：文旅博览集团）现对</w:t>
      </w:r>
      <w:r w:rsidRPr="00333AAC">
        <w:rPr>
          <w:rFonts w:ascii="宋体" w:hAnsi="DotumChe" w:cs="宋体" w:hint="eastAsia"/>
          <w:color w:val="000000" w:themeColor="text1"/>
          <w:spacing w:val="20"/>
          <w:kern w:val="0"/>
          <w:sz w:val="24"/>
          <w:szCs w:val="24"/>
        </w:rPr>
        <w:t>OLY Basketball项目设计及施工总承包项目（以下简称：本项目）</w:t>
      </w:r>
      <w:r w:rsidRPr="00333AAC">
        <w:rPr>
          <w:rFonts w:ascii="宋体" w:hAnsi="宋体" w:hint="eastAsia"/>
          <w:color w:val="000000" w:themeColor="text1"/>
          <w:sz w:val="24"/>
          <w:szCs w:val="24"/>
        </w:rPr>
        <w:t>项目进行公开招标，欢迎具备条件的投标人参加投标。</w:t>
      </w:r>
    </w:p>
    <w:p w14:paraId="469B07C3" w14:textId="77777777" w:rsidR="00AC7C53" w:rsidRPr="00333AAC" w:rsidRDefault="00E77966">
      <w:pPr>
        <w:autoSpaceDE w:val="0"/>
        <w:autoSpaceDN w:val="0"/>
        <w:adjustRightInd w:val="0"/>
        <w:spacing w:line="360" w:lineRule="auto"/>
        <w:ind w:firstLine="200"/>
        <w:jc w:val="left"/>
        <w:rPr>
          <w:rFonts w:ascii="宋体" w:hAnsi="宋体"/>
          <w:b/>
          <w:bCs/>
          <w:color w:val="000000" w:themeColor="text1"/>
          <w:sz w:val="24"/>
          <w:szCs w:val="24"/>
        </w:rPr>
      </w:pPr>
      <w:r w:rsidRPr="00333AAC">
        <w:rPr>
          <w:rFonts w:ascii="宋体" w:hAnsi="宋体" w:hint="eastAsia"/>
          <w:b/>
          <w:bCs/>
          <w:color w:val="000000" w:themeColor="text1"/>
          <w:sz w:val="24"/>
          <w:szCs w:val="24"/>
        </w:rPr>
        <w:t>一、项目名称及内容</w:t>
      </w:r>
    </w:p>
    <w:p w14:paraId="4485912A" w14:textId="77777777" w:rsidR="00AC7C53" w:rsidRPr="00333AAC" w:rsidRDefault="00E77966">
      <w:pPr>
        <w:autoSpaceDE w:val="0"/>
        <w:autoSpaceDN w:val="0"/>
        <w:adjustRightInd w:val="0"/>
        <w:spacing w:line="360" w:lineRule="auto"/>
        <w:ind w:firstLine="200"/>
        <w:jc w:val="left"/>
        <w:rPr>
          <w:rFonts w:ascii="宋体" w:hAnsi="宋体"/>
          <w:color w:val="000000" w:themeColor="text1"/>
          <w:sz w:val="24"/>
          <w:szCs w:val="24"/>
        </w:rPr>
      </w:pPr>
      <w:r w:rsidRPr="00333AAC">
        <w:rPr>
          <w:rFonts w:ascii="宋体" w:hAnsi="宋体" w:hint="eastAsia"/>
          <w:color w:val="000000" w:themeColor="text1"/>
          <w:sz w:val="24"/>
          <w:szCs w:val="24"/>
        </w:rPr>
        <w:t>1.项目编号：2022WLBLZB00037号</w:t>
      </w:r>
    </w:p>
    <w:p w14:paraId="531EE37B" w14:textId="77777777" w:rsidR="00AC7C53" w:rsidRPr="00333AAC" w:rsidRDefault="00E77966">
      <w:pPr>
        <w:autoSpaceDE w:val="0"/>
        <w:autoSpaceDN w:val="0"/>
        <w:adjustRightInd w:val="0"/>
        <w:spacing w:line="360" w:lineRule="auto"/>
        <w:ind w:firstLine="200"/>
        <w:jc w:val="left"/>
        <w:rPr>
          <w:rFonts w:ascii="宋体" w:hAnsi="宋体"/>
          <w:color w:val="000000" w:themeColor="text1"/>
          <w:sz w:val="30"/>
          <w:szCs w:val="30"/>
        </w:rPr>
      </w:pPr>
      <w:r w:rsidRPr="00333AAC">
        <w:rPr>
          <w:rFonts w:ascii="宋体" w:hAnsi="宋体" w:hint="eastAsia"/>
          <w:color w:val="000000" w:themeColor="text1"/>
          <w:sz w:val="24"/>
          <w:szCs w:val="24"/>
        </w:rPr>
        <w:t>2.项目名称：OLY Basketball项目设计及施工总承包项目</w:t>
      </w:r>
    </w:p>
    <w:p w14:paraId="6309BCC0" w14:textId="77777777" w:rsidR="00AC7C53" w:rsidRPr="00333AAC" w:rsidRDefault="00E77966">
      <w:pPr>
        <w:autoSpaceDE w:val="0"/>
        <w:autoSpaceDN w:val="0"/>
        <w:adjustRightInd w:val="0"/>
        <w:spacing w:line="360" w:lineRule="auto"/>
        <w:ind w:firstLine="200"/>
        <w:jc w:val="left"/>
        <w:rPr>
          <w:bCs/>
          <w:color w:val="000000" w:themeColor="text1"/>
          <w:sz w:val="24"/>
          <w:szCs w:val="18"/>
        </w:rPr>
      </w:pPr>
      <w:r w:rsidRPr="00333AAC">
        <w:rPr>
          <w:rFonts w:ascii="宋体" w:hAnsi="宋体" w:hint="eastAsia"/>
          <w:color w:val="000000" w:themeColor="text1"/>
          <w:sz w:val="24"/>
          <w:szCs w:val="24"/>
        </w:rPr>
        <w:t>3.项目单位：</w:t>
      </w:r>
      <w:r w:rsidRPr="00333AAC">
        <w:rPr>
          <w:rFonts w:hint="eastAsia"/>
          <w:bCs/>
          <w:color w:val="000000" w:themeColor="text1"/>
          <w:sz w:val="24"/>
          <w:szCs w:val="18"/>
        </w:rPr>
        <w:t>合肥体育产业投资有限公司</w:t>
      </w:r>
    </w:p>
    <w:p w14:paraId="079AEE24" w14:textId="77777777" w:rsidR="00AC7C53" w:rsidRPr="00333AAC" w:rsidRDefault="00E77966">
      <w:pPr>
        <w:autoSpaceDE w:val="0"/>
        <w:autoSpaceDN w:val="0"/>
        <w:adjustRightInd w:val="0"/>
        <w:spacing w:line="360" w:lineRule="auto"/>
        <w:ind w:firstLine="200"/>
        <w:jc w:val="left"/>
        <w:rPr>
          <w:rFonts w:ascii="宋体" w:hAnsi="宋体"/>
          <w:color w:val="000000" w:themeColor="text1"/>
          <w:sz w:val="24"/>
          <w:szCs w:val="24"/>
        </w:rPr>
      </w:pPr>
      <w:r w:rsidRPr="00333AAC">
        <w:rPr>
          <w:rFonts w:ascii="宋体" w:hAnsi="宋体" w:hint="eastAsia"/>
          <w:color w:val="000000" w:themeColor="text1"/>
          <w:sz w:val="24"/>
          <w:szCs w:val="24"/>
        </w:rPr>
        <w:t>4.项目内容及范围：具体详见招标需求</w:t>
      </w:r>
    </w:p>
    <w:p w14:paraId="5DAE8D21" w14:textId="77777777" w:rsidR="00AC7C53" w:rsidRPr="00333AAC" w:rsidRDefault="00E77966">
      <w:pPr>
        <w:autoSpaceDE w:val="0"/>
        <w:autoSpaceDN w:val="0"/>
        <w:adjustRightInd w:val="0"/>
        <w:spacing w:line="360" w:lineRule="auto"/>
        <w:ind w:firstLine="200"/>
        <w:jc w:val="left"/>
        <w:rPr>
          <w:rFonts w:ascii="宋体" w:hAnsi="宋体"/>
          <w:color w:val="000000" w:themeColor="text1"/>
          <w:sz w:val="24"/>
          <w:szCs w:val="24"/>
        </w:rPr>
      </w:pPr>
      <w:r w:rsidRPr="00333AAC">
        <w:rPr>
          <w:rFonts w:ascii="宋体" w:hAnsi="宋体" w:hint="eastAsia"/>
          <w:color w:val="000000" w:themeColor="text1"/>
          <w:sz w:val="24"/>
          <w:szCs w:val="24"/>
        </w:rPr>
        <w:t>5.资金来源：自筹</w:t>
      </w:r>
    </w:p>
    <w:p w14:paraId="0C6911B8" w14:textId="77777777" w:rsidR="00AC7C53" w:rsidRPr="00333AAC" w:rsidRDefault="00E77966">
      <w:pPr>
        <w:autoSpaceDE w:val="0"/>
        <w:autoSpaceDN w:val="0"/>
        <w:adjustRightInd w:val="0"/>
        <w:spacing w:line="360" w:lineRule="auto"/>
        <w:ind w:firstLine="200"/>
        <w:jc w:val="left"/>
        <w:rPr>
          <w:rFonts w:ascii="宋体" w:hAnsi="宋体"/>
          <w:color w:val="000000" w:themeColor="text1"/>
          <w:sz w:val="24"/>
          <w:szCs w:val="24"/>
        </w:rPr>
      </w:pPr>
      <w:r w:rsidRPr="00333AAC">
        <w:rPr>
          <w:rFonts w:ascii="宋体" w:hAnsi="宋体" w:hint="eastAsia"/>
          <w:color w:val="000000" w:themeColor="text1"/>
          <w:sz w:val="24"/>
          <w:szCs w:val="24"/>
        </w:rPr>
        <w:t>6.项目概算：</w:t>
      </w:r>
      <w:r w:rsidRPr="00333AAC">
        <w:rPr>
          <w:rFonts w:ascii="宋体" w:hAnsi="宋体"/>
          <w:color w:val="000000" w:themeColor="text1"/>
          <w:sz w:val="24"/>
          <w:szCs w:val="24"/>
        </w:rPr>
        <w:t>386</w:t>
      </w:r>
      <w:r w:rsidRPr="00333AAC">
        <w:rPr>
          <w:rFonts w:ascii="宋体" w:hAnsi="宋体" w:hint="eastAsia"/>
          <w:color w:val="000000" w:themeColor="text1"/>
          <w:sz w:val="24"/>
          <w:szCs w:val="24"/>
        </w:rPr>
        <w:t xml:space="preserve">万元 </w:t>
      </w:r>
    </w:p>
    <w:p w14:paraId="35D97472" w14:textId="77777777" w:rsidR="00AC7C53" w:rsidRPr="00333AAC" w:rsidRDefault="00E77966">
      <w:pPr>
        <w:autoSpaceDE w:val="0"/>
        <w:autoSpaceDN w:val="0"/>
        <w:adjustRightInd w:val="0"/>
        <w:spacing w:line="360" w:lineRule="auto"/>
        <w:ind w:firstLine="200"/>
        <w:jc w:val="left"/>
        <w:rPr>
          <w:rFonts w:ascii="宋体" w:hAnsi="宋体"/>
          <w:color w:val="000000" w:themeColor="text1"/>
          <w:sz w:val="24"/>
          <w:szCs w:val="24"/>
        </w:rPr>
      </w:pPr>
      <w:r w:rsidRPr="00333AAC">
        <w:rPr>
          <w:rFonts w:ascii="宋体" w:hAnsi="宋体" w:hint="eastAsia"/>
          <w:color w:val="000000" w:themeColor="text1"/>
          <w:sz w:val="24"/>
          <w:szCs w:val="24"/>
        </w:rPr>
        <w:t>7.项目地点：合肥市习友路与潜山路交口西南角</w:t>
      </w:r>
    </w:p>
    <w:p w14:paraId="72550085" w14:textId="77777777" w:rsidR="00AC7C53" w:rsidRPr="00333AAC" w:rsidRDefault="00E77966">
      <w:pPr>
        <w:autoSpaceDE w:val="0"/>
        <w:autoSpaceDN w:val="0"/>
        <w:adjustRightInd w:val="0"/>
        <w:spacing w:line="360" w:lineRule="auto"/>
        <w:ind w:firstLine="200"/>
        <w:jc w:val="left"/>
        <w:rPr>
          <w:rFonts w:ascii="宋体" w:hAnsi="宋体"/>
          <w:color w:val="000000" w:themeColor="text1"/>
          <w:sz w:val="24"/>
          <w:szCs w:val="24"/>
        </w:rPr>
      </w:pPr>
      <w:r w:rsidRPr="00333AAC">
        <w:rPr>
          <w:rFonts w:ascii="宋体" w:hAnsi="宋体" w:hint="eastAsia"/>
          <w:color w:val="000000" w:themeColor="text1"/>
          <w:sz w:val="24"/>
          <w:szCs w:val="24"/>
        </w:rPr>
        <w:t>8.项目类型：工程类</w:t>
      </w:r>
    </w:p>
    <w:p w14:paraId="4201D69E" w14:textId="77777777" w:rsidR="00AC7C53" w:rsidRPr="00333AAC" w:rsidRDefault="00E77966">
      <w:pPr>
        <w:autoSpaceDE w:val="0"/>
        <w:autoSpaceDN w:val="0"/>
        <w:adjustRightInd w:val="0"/>
        <w:spacing w:line="360" w:lineRule="auto"/>
        <w:ind w:firstLine="200"/>
        <w:jc w:val="left"/>
        <w:rPr>
          <w:rFonts w:ascii="宋体" w:hAnsi="宋体"/>
          <w:b/>
          <w:bCs/>
          <w:color w:val="000000" w:themeColor="text1"/>
          <w:sz w:val="24"/>
          <w:szCs w:val="24"/>
        </w:rPr>
      </w:pPr>
      <w:r w:rsidRPr="00333AAC">
        <w:rPr>
          <w:rFonts w:ascii="宋体" w:hAnsi="宋体" w:hint="eastAsia"/>
          <w:b/>
          <w:bCs/>
          <w:color w:val="000000" w:themeColor="text1"/>
          <w:sz w:val="24"/>
          <w:szCs w:val="24"/>
        </w:rPr>
        <w:t>二、投标人资格</w:t>
      </w:r>
    </w:p>
    <w:p w14:paraId="5B933F3E" w14:textId="77777777" w:rsidR="00AC7C53" w:rsidRPr="00333AAC" w:rsidRDefault="00E77966">
      <w:pPr>
        <w:autoSpaceDE w:val="0"/>
        <w:autoSpaceDN w:val="0"/>
        <w:adjustRightInd w:val="0"/>
        <w:spacing w:line="360" w:lineRule="auto"/>
        <w:ind w:firstLine="200"/>
        <w:jc w:val="left"/>
        <w:rPr>
          <w:rFonts w:ascii="宋体" w:hAnsi="宋体"/>
          <w:color w:val="000000" w:themeColor="text1"/>
          <w:sz w:val="24"/>
          <w:szCs w:val="24"/>
        </w:rPr>
      </w:pPr>
      <w:r w:rsidRPr="00333AAC">
        <w:rPr>
          <w:rFonts w:ascii="宋体" w:hAnsi="宋体" w:hint="eastAsia"/>
          <w:color w:val="000000" w:themeColor="text1"/>
          <w:sz w:val="24"/>
          <w:szCs w:val="24"/>
        </w:rPr>
        <w:t>1.具有独立承担民事责任的能力；</w:t>
      </w:r>
    </w:p>
    <w:p w14:paraId="3AEE112E" w14:textId="77777777" w:rsidR="00AC7C53" w:rsidRPr="00333AAC" w:rsidRDefault="00E77966">
      <w:pPr>
        <w:autoSpaceDE w:val="0"/>
        <w:autoSpaceDN w:val="0"/>
        <w:adjustRightInd w:val="0"/>
        <w:spacing w:line="360" w:lineRule="auto"/>
        <w:ind w:firstLine="200"/>
        <w:jc w:val="left"/>
        <w:rPr>
          <w:rFonts w:ascii="宋体" w:hAnsi="宋体"/>
          <w:color w:val="000000" w:themeColor="text1"/>
          <w:sz w:val="24"/>
          <w:szCs w:val="24"/>
        </w:rPr>
      </w:pPr>
      <w:r w:rsidRPr="00333AAC">
        <w:rPr>
          <w:rFonts w:ascii="宋体" w:hAnsi="宋体" w:hint="eastAsia"/>
          <w:color w:val="000000" w:themeColor="text1"/>
          <w:sz w:val="24"/>
          <w:szCs w:val="24"/>
        </w:rPr>
        <w:t>2.</w:t>
      </w:r>
      <w:r w:rsidRPr="00333AAC">
        <w:rPr>
          <w:rFonts w:ascii="宋体" w:hAnsi="宋体" w:cs="宋体" w:hint="eastAsia"/>
          <w:color w:val="000000" w:themeColor="text1"/>
          <w:kern w:val="0"/>
          <w:sz w:val="24"/>
          <w:szCs w:val="24"/>
        </w:rPr>
        <w:t>自2018年1月1日以来（具体以合同签订时间为准），具有单个合同金额不少于50万元及以上室外体育</w:t>
      </w:r>
      <w:r w:rsidRPr="00333AAC">
        <w:rPr>
          <w:rFonts w:ascii="宋体" w:hAnsi="宋体" w:hint="eastAsia"/>
          <w:color w:val="000000" w:themeColor="text1"/>
          <w:sz w:val="24"/>
          <w:szCs w:val="24"/>
        </w:rPr>
        <w:t>器材</w:t>
      </w:r>
      <w:r w:rsidRPr="00333AAC">
        <w:rPr>
          <w:rFonts w:ascii="宋体" w:hAnsi="宋体" w:cs="宋体" w:hint="eastAsia"/>
          <w:color w:val="000000" w:themeColor="text1"/>
          <w:kern w:val="0"/>
          <w:sz w:val="24"/>
          <w:szCs w:val="24"/>
        </w:rPr>
        <w:t>项目施工、安装相关业绩的；</w:t>
      </w:r>
    </w:p>
    <w:p w14:paraId="5A15DB84" w14:textId="77777777" w:rsidR="00AC7C53" w:rsidRPr="00333AAC" w:rsidRDefault="00E77966">
      <w:pPr>
        <w:autoSpaceDE w:val="0"/>
        <w:autoSpaceDN w:val="0"/>
        <w:adjustRightInd w:val="0"/>
        <w:spacing w:line="360" w:lineRule="auto"/>
        <w:ind w:firstLine="200"/>
        <w:jc w:val="left"/>
        <w:rPr>
          <w:rFonts w:ascii="宋体" w:hAnsi="宋体"/>
          <w:b/>
          <w:bCs/>
          <w:color w:val="000000" w:themeColor="text1"/>
          <w:sz w:val="24"/>
          <w:szCs w:val="24"/>
        </w:rPr>
      </w:pPr>
      <w:r w:rsidRPr="00333AAC">
        <w:rPr>
          <w:rFonts w:ascii="宋体" w:hAnsi="宋体"/>
          <w:color w:val="000000" w:themeColor="text1"/>
          <w:sz w:val="24"/>
          <w:szCs w:val="24"/>
        </w:rPr>
        <w:t>3</w:t>
      </w:r>
      <w:r w:rsidRPr="00333AAC">
        <w:rPr>
          <w:rFonts w:ascii="宋体" w:hAnsi="宋体" w:hint="eastAsia"/>
          <w:color w:val="000000" w:themeColor="text1"/>
          <w:sz w:val="24"/>
          <w:szCs w:val="24"/>
        </w:rPr>
        <w:t>.本项目不接受联合体投标；</w:t>
      </w:r>
    </w:p>
    <w:p w14:paraId="13932D93" w14:textId="77777777" w:rsidR="00AC7C53" w:rsidRPr="00333AAC" w:rsidRDefault="00E77966">
      <w:pPr>
        <w:autoSpaceDE w:val="0"/>
        <w:autoSpaceDN w:val="0"/>
        <w:adjustRightInd w:val="0"/>
        <w:spacing w:line="360" w:lineRule="auto"/>
        <w:ind w:firstLine="200"/>
        <w:jc w:val="left"/>
        <w:rPr>
          <w:rFonts w:ascii="宋体" w:hAnsi="宋体"/>
          <w:color w:val="000000" w:themeColor="text1"/>
          <w:sz w:val="24"/>
          <w:szCs w:val="24"/>
        </w:rPr>
      </w:pPr>
      <w:r w:rsidRPr="00333AAC">
        <w:rPr>
          <w:rFonts w:ascii="宋体" w:hAnsi="宋体"/>
          <w:color w:val="000000" w:themeColor="text1"/>
          <w:sz w:val="24"/>
          <w:szCs w:val="24"/>
        </w:rPr>
        <w:t>4</w:t>
      </w:r>
      <w:r w:rsidRPr="00333AAC">
        <w:rPr>
          <w:rFonts w:ascii="宋体" w:hAnsi="宋体" w:hint="eastAsia"/>
          <w:color w:val="000000" w:themeColor="text1"/>
          <w:sz w:val="24"/>
          <w:szCs w:val="24"/>
        </w:rPr>
        <w:t>.符合下列情形之一：</w:t>
      </w:r>
    </w:p>
    <w:p w14:paraId="104812FB" w14:textId="77777777" w:rsidR="00AC7C53" w:rsidRPr="00333AAC" w:rsidRDefault="00E77966">
      <w:pPr>
        <w:autoSpaceDE w:val="0"/>
        <w:autoSpaceDN w:val="0"/>
        <w:adjustRightInd w:val="0"/>
        <w:spacing w:line="460" w:lineRule="exact"/>
        <w:ind w:firstLineChars="100" w:firstLine="240"/>
        <w:jc w:val="left"/>
        <w:rPr>
          <w:rFonts w:ascii="宋体" w:hAnsi="宋体"/>
          <w:color w:val="000000" w:themeColor="text1"/>
          <w:sz w:val="24"/>
          <w:szCs w:val="24"/>
        </w:rPr>
      </w:pPr>
      <w:r w:rsidRPr="00333AAC">
        <w:rPr>
          <w:rFonts w:ascii="宋体" w:hAnsi="宋体" w:hint="eastAsia"/>
          <w:color w:val="000000" w:themeColor="text1"/>
          <w:sz w:val="24"/>
          <w:szCs w:val="24"/>
        </w:rPr>
        <w:t xml:space="preserve">1)开标日前两年内未被合肥市及其所辖县（市）公共资源交易监督管理局记不良行为记录或记不良行为记录累计未满10分的。 </w:t>
      </w:r>
    </w:p>
    <w:p w14:paraId="380CF1F6" w14:textId="77777777" w:rsidR="00AC7C53" w:rsidRPr="00333AAC" w:rsidRDefault="00E77966">
      <w:pPr>
        <w:autoSpaceDE w:val="0"/>
        <w:autoSpaceDN w:val="0"/>
        <w:adjustRightInd w:val="0"/>
        <w:spacing w:line="460" w:lineRule="exact"/>
        <w:ind w:firstLineChars="100" w:firstLine="240"/>
        <w:jc w:val="left"/>
        <w:rPr>
          <w:rFonts w:ascii="宋体" w:hAnsi="宋体"/>
          <w:color w:val="000000" w:themeColor="text1"/>
          <w:sz w:val="24"/>
          <w:szCs w:val="24"/>
        </w:rPr>
      </w:pPr>
      <w:r w:rsidRPr="00333AAC">
        <w:rPr>
          <w:rFonts w:ascii="宋体" w:hAnsi="宋体" w:hint="eastAsia"/>
          <w:color w:val="000000" w:themeColor="text1"/>
          <w:sz w:val="24"/>
          <w:szCs w:val="24"/>
        </w:rPr>
        <w:t xml:space="preserve">2)最近一次被合肥市及其所辖县（市）公共资源交易监督管理局记不良行为记录累计记分达10分(含10分)到15分且公布日距开标日超过6个月。 </w:t>
      </w:r>
    </w:p>
    <w:p w14:paraId="63AB4ED8" w14:textId="77777777" w:rsidR="00AC7C53" w:rsidRPr="00333AAC" w:rsidRDefault="00E77966">
      <w:pPr>
        <w:autoSpaceDE w:val="0"/>
        <w:autoSpaceDN w:val="0"/>
        <w:adjustRightInd w:val="0"/>
        <w:spacing w:line="460" w:lineRule="exact"/>
        <w:ind w:firstLineChars="100" w:firstLine="240"/>
        <w:jc w:val="left"/>
        <w:rPr>
          <w:rFonts w:ascii="宋体" w:hAnsi="宋体"/>
          <w:color w:val="000000" w:themeColor="text1"/>
          <w:sz w:val="24"/>
          <w:szCs w:val="18"/>
        </w:rPr>
      </w:pPr>
      <w:r w:rsidRPr="00333AAC">
        <w:rPr>
          <w:rFonts w:ascii="宋体" w:hAnsi="宋体" w:hint="eastAsia"/>
          <w:color w:val="000000" w:themeColor="text1"/>
          <w:sz w:val="24"/>
          <w:szCs w:val="18"/>
        </w:rPr>
        <w:t xml:space="preserve">3)最近一次被合肥市及其所辖县（市）公共资源交易监督管理局记不良行为记录累计记分达15分(含15分)到20分且公布日距开标日超过12个月。 </w:t>
      </w:r>
    </w:p>
    <w:p w14:paraId="3DFCA490" w14:textId="77777777" w:rsidR="00AC7C53" w:rsidRPr="00333AAC" w:rsidRDefault="00E77966">
      <w:pPr>
        <w:autoSpaceDE w:val="0"/>
        <w:autoSpaceDN w:val="0"/>
        <w:adjustRightInd w:val="0"/>
        <w:spacing w:line="460" w:lineRule="exact"/>
        <w:ind w:firstLineChars="100" w:firstLine="240"/>
        <w:jc w:val="left"/>
        <w:rPr>
          <w:rFonts w:ascii="宋体" w:hAnsi="宋体"/>
          <w:color w:val="000000" w:themeColor="text1"/>
          <w:sz w:val="24"/>
          <w:szCs w:val="18"/>
        </w:rPr>
      </w:pPr>
      <w:r w:rsidRPr="00333AAC">
        <w:rPr>
          <w:rFonts w:ascii="宋体" w:hAnsi="宋体" w:hint="eastAsia"/>
          <w:color w:val="000000" w:themeColor="text1"/>
          <w:sz w:val="24"/>
          <w:szCs w:val="18"/>
        </w:rPr>
        <w:t>4)最近一次被合肥市及其所辖县（市）公共资源交易监督管理局记不良行为记录累计记分达20分(含20分)及以上且公布日距开标日超过24个月。</w:t>
      </w:r>
    </w:p>
    <w:p w14:paraId="2041F7F7" w14:textId="77777777" w:rsidR="00AC7C53" w:rsidRPr="00333AAC" w:rsidRDefault="00E77966">
      <w:pPr>
        <w:autoSpaceDE w:val="0"/>
        <w:autoSpaceDN w:val="0"/>
        <w:adjustRightInd w:val="0"/>
        <w:spacing w:line="460" w:lineRule="exact"/>
        <w:ind w:firstLineChars="100" w:firstLine="240"/>
        <w:jc w:val="left"/>
        <w:rPr>
          <w:rFonts w:ascii="宋体" w:hAnsi="宋体"/>
          <w:color w:val="000000" w:themeColor="text1"/>
          <w:sz w:val="24"/>
          <w:szCs w:val="18"/>
        </w:rPr>
      </w:pPr>
      <w:r w:rsidRPr="00333AAC">
        <w:rPr>
          <w:rFonts w:ascii="宋体" w:hAnsi="宋体"/>
          <w:color w:val="000000" w:themeColor="text1"/>
          <w:sz w:val="24"/>
          <w:szCs w:val="18"/>
        </w:rPr>
        <w:t>5</w:t>
      </w:r>
      <w:r w:rsidRPr="00333AAC">
        <w:rPr>
          <w:rFonts w:ascii="宋体" w:hAnsi="宋体" w:hint="eastAsia"/>
          <w:color w:val="000000" w:themeColor="text1"/>
          <w:sz w:val="24"/>
          <w:szCs w:val="18"/>
        </w:rPr>
        <w:t>.投标人存在以下不良信用记录情形之一的，不得推荐为中标候选人，不得确定为中标人：</w:t>
      </w:r>
    </w:p>
    <w:p w14:paraId="1DD2756E" w14:textId="77777777" w:rsidR="00AC7C53" w:rsidRPr="00333AAC" w:rsidRDefault="00E77966">
      <w:pPr>
        <w:autoSpaceDE w:val="0"/>
        <w:autoSpaceDN w:val="0"/>
        <w:adjustRightInd w:val="0"/>
        <w:spacing w:line="460" w:lineRule="exact"/>
        <w:ind w:firstLineChars="100" w:firstLine="240"/>
        <w:jc w:val="left"/>
        <w:rPr>
          <w:rFonts w:ascii="宋体" w:hAnsi="宋体"/>
          <w:color w:val="000000" w:themeColor="text1"/>
          <w:sz w:val="24"/>
          <w:szCs w:val="18"/>
        </w:rPr>
      </w:pPr>
      <w:r w:rsidRPr="00333AAC">
        <w:rPr>
          <w:rFonts w:ascii="宋体" w:hAnsi="宋体" w:hint="eastAsia"/>
          <w:color w:val="000000" w:themeColor="text1"/>
          <w:sz w:val="24"/>
          <w:szCs w:val="18"/>
        </w:rPr>
        <w:lastRenderedPageBreak/>
        <w:t>1）投标人被人民法院列入失信被执行人的；</w:t>
      </w:r>
    </w:p>
    <w:p w14:paraId="2DEFC75E" w14:textId="77777777" w:rsidR="00AC7C53" w:rsidRPr="00333AAC" w:rsidRDefault="00E77966">
      <w:pPr>
        <w:autoSpaceDE w:val="0"/>
        <w:autoSpaceDN w:val="0"/>
        <w:adjustRightInd w:val="0"/>
        <w:spacing w:line="460" w:lineRule="exact"/>
        <w:ind w:firstLineChars="100" w:firstLine="240"/>
        <w:jc w:val="left"/>
        <w:rPr>
          <w:rFonts w:ascii="宋体" w:hAnsi="宋体"/>
          <w:color w:val="000000" w:themeColor="text1"/>
          <w:sz w:val="24"/>
          <w:szCs w:val="18"/>
        </w:rPr>
      </w:pPr>
      <w:r w:rsidRPr="00333AAC">
        <w:rPr>
          <w:rFonts w:ascii="宋体" w:hAnsi="宋体" w:hint="eastAsia"/>
          <w:color w:val="000000" w:themeColor="text1"/>
          <w:sz w:val="24"/>
          <w:szCs w:val="18"/>
        </w:rPr>
        <w:t xml:space="preserve">2）投标人或其法定代表人或拟派项目经理（项目负责人）被人民检察院列入行贿犯罪档案的； </w:t>
      </w:r>
    </w:p>
    <w:p w14:paraId="62C022C9" w14:textId="77777777" w:rsidR="00AC7C53" w:rsidRPr="00333AAC" w:rsidRDefault="00E77966">
      <w:pPr>
        <w:autoSpaceDE w:val="0"/>
        <w:autoSpaceDN w:val="0"/>
        <w:adjustRightInd w:val="0"/>
        <w:spacing w:line="460" w:lineRule="exact"/>
        <w:ind w:firstLineChars="100" w:firstLine="240"/>
        <w:jc w:val="left"/>
        <w:rPr>
          <w:rFonts w:ascii="宋体" w:hAnsi="宋体"/>
          <w:color w:val="000000" w:themeColor="text1"/>
          <w:sz w:val="24"/>
          <w:szCs w:val="18"/>
        </w:rPr>
      </w:pPr>
      <w:r w:rsidRPr="00333AAC">
        <w:rPr>
          <w:rFonts w:ascii="宋体" w:hAnsi="宋体" w:hint="eastAsia"/>
          <w:color w:val="000000" w:themeColor="text1"/>
          <w:sz w:val="24"/>
          <w:szCs w:val="18"/>
        </w:rPr>
        <w:t>3）投标人被工商行政管理部门列入企业经营异常名录的；</w:t>
      </w:r>
    </w:p>
    <w:p w14:paraId="0003575C" w14:textId="77777777" w:rsidR="00AC7C53" w:rsidRPr="00333AAC" w:rsidRDefault="00E77966">
      <w:pPr>
        <w:autoSpaceDE w:val="0"/>
        <w:autoSpaceDN w:val="0"/>
        <w:adjustRightInd w:val="0"/>
        <w:spacing w:line="460" w:lineRule="exact"/>
        <w:ind w:firstLineChars="100" w:firstLine="240"/>
        <w:jc w:val="left"/>
        <w:rPr>
          <w:rFonts w:ascii="宋体" w:hAnsi="宋体"/>
          <w:color w:val="000000" w:themeColor="text1"/>
          <w:sz w:val="24"/>
          <w:szCs w:val="18"/>
        </w:rPr>
      </w:pPr>
      <w:r w:rsidRPr="00333AAC">
        <w:rPr>
          <w:rFonts w:ascii="宋体" w:hAnsi="宋体" w:hint="eastAsia"/>
          <w:color w:val="000000" w:themeColor="text1"/>
          <w:sz w:val="24"/>
          <w:szCs w:val="18"/>
        </w:rPr>
        <w:t>4）投标人被税务部门列入重大税收违法案件当事人名单的。</w:t>
      </w:r>
    </w:p>
    <w:p w14:paraId="1B3B0BD6" w14:textId="77777777" w:rsidR="00AC7C53" w:rsidRPr="00333AAC" w:rsidRDefault="00E77966">
      <w:pPr>
        <w:autoSpaceDE w:val="0"/>
        <w:autoSpaceDN w:val="0"/>
        <w:adjustRightInd w:val="0"/>
        <w:spacing w:line="360" w:lineRule="auto"/>
        <w:ind w:firstLine="200"/>
        <w:jc w:val="left"/>
        <w:rPr>
          <w:rFonts w:ascii="宋体" w:hAnsi="宋体"/>
          <w:b/>
          <w:bCs/>
          <w:color w:val="000000" w:themeColor="text1"/>
          <w:sz w:val="24"/>
          <w:szCs w:val="24"/>
        </w:rPr>
      </w:pPr>
      <w:r w:rsidRPr="00333AAC">
        <w:rPr>
          <w:rFonts w:ascii="宋体" w:hAnsi="宋体" w:hint="eastAsia"/>
          <w:b/>
          <w:bCs/>
          <w:color w:val="000000" w:themeColor="text1"/>
          <w:sz w:val="24"/>
          <w:szCs w:val="24"/>
        </w:rPr>
        <w:t>三、投标报名</w:t>
      </w:r>
    </w:p>
    <w:p w14:paraId="4341D90D" w14:textId="71156D1D" w:rsidR="00AC7C53" w:rsidRPr="00333AAC" w:rsidRDefault="00E77966">
      <w:pPr>
        <w:autoSpaceDE w:val="0"/>
        <w:autoSpaceDN w:val="0"/>
        <w:adjustRightInd w:val="0"/>
        <w:spacing w:line="360" w:lineRule="auto"/>
        <w:ind w:firstLine="200"/>
        <w:jc w:val="left"/>
        <w:rPr>
          <w:rFonts w:ascii="宋体" w:hAnsi="宋体" w:cs="宋体"/>
          <w:color w:val="000000" w:themeColor="text1"/>
          <w:kern w:val="0"/>
          <w:sz w:val="24"/>
          <w:szCs w:val="24"/>
        </w:rPr>
      </w:pPr>
      <w:r w:rsidRPr="00333AAC">
        <w:rPr>
          <w:rFonts w:ascii="宋体" w:hAnsi="宋体" w:hint="eastAsia"/>
          <w:bCs/>
          <w:color w:val="000000" w:themeColor="text1"/>
          <w:sz w:val="24"/>
          <w:szCs w:val="24"/>
        </w:rPr>
        <w:t>1.</w:t>
      </w:r>
      <w:r w:rsidRPr="00333AAC">
        <w:rPr>
          <w:rFonts w:ascii="宋体" w:hAnsi="宋体" w:cs="宋体" w:hint="eastAsia"/>
          <w:color w:val="000000" w:themeColor="text1"/>
          <w:kern w:val="0"/>
          <w:sz w:val="24"/>
          <w:szCs w:val="24"/>
        </w:rPr>
        <w:t>报名日期：</w:t>
      </w:r>
      <w:r w:rsidRPr="00333AAC">
        <w:rPr>
          <w:rFonts w:ascii="宋体" w:hAnsi="宋体" w:cs="宋体"/>
          <w:color w:val="000000" w:themeColor="text1"/>
          <w:kern w:val="0"/>
          <w:sz w:val="24"/>
          <w:szCs w:val="24"/>
        </w:rPr>
        <w:t>2022</w:t>
      </w:r>
      <w:r w:rsidRPr="00333AAC">
        <w:rPr>
          <w:rFonts w:ascii="宋体" w:hAnsi="宋体" w:cs="宋体" w:hint="eastAsia"/>
          <w:color w:val="000000" w:themeColor="text1"/>
          <w:kern w:val="0"/>
          <w:sz w:val="24"/>
          <w:szCs w:val="24"/>
        </w:rPr>
        <w:t>年</w:t>
      </w:r>
      <w:r w:rsidR="001264C3" w:rsidRPr="00333AAC">
        <w:rPr>
          <w:rFonts w:ascii="宋体" w:hAnsi="宋体" w:cs="宋体"/>
          <w:color w:val="000000" w:themeColor="text1"/>
          <w:kern w:val="0"/>
          <w:sz w:val="24"/>
          <w:szCs w:val="24"/>
        </w:rPr>
        <w:t>07</w:t>
      </w:r>
      <w:r w:rsidRPr="00333AAC">
        <w:rPr>
          <w:rFonts w:ascii="宋体" w:hAnsi="宋体" w:cs="宋体" w:hint="eastAsia"/>
          <w:color w:val="000000" w:themeColor="text1"/>
          <w:kern w:val="0"/>
          <w:sz w:val="24"/>
          <w:szCs w:val="24"/>
        </w:rPr>
        <w:t>月</w:t>
      </w:r>
      <w:r w:rsidR="001264C3" w:rsidRPr="00333AAC">
        <w:rPr>
          <w:rFonts w:ascii="宋体" w:hAnsi="宋体" w:cs="宋体"/>
          <w:color w:val="000000" w:themeColor="text1"/>
          <w:kern w:val="0"/>
          <w:sz w:val="24"/>
          <w:szCs w:val="24"/>
        </w:rPr>
        <w:t>5</w:t>
      </w:r>
      <w:r w:rsidRPr="00333AAC">
        <w:rPr>
          <w:rFonts w:ascii="宋体" w:hAnsi="宋体" w:cs="宋体" w:hint="eastAsia"/>
          <w:color w:val="000000" w:themeColor="text1"/>
          <w:kern w:val="0"/>
          <w:sz w:val="24"/>
          <w:szCs w:val="24"/>
        </w:rPr>
        <w:t>日上午09:00至202</w:t>
      </w:r>
      <w:r w:rsidRPr="00333AAC">
        <w:rPr>
          <w:rFonts w:ascii="宋体" w:hAnsi="宋体" w:cs="宋体"/>
          <w:color w:val="000000" w:themeColor="text1"/>
          <w:kern w:val="0"/>
          <w:sz w:val="24"/>
          <w:szCs w:val="24"/>
        </w:rPr>
        <w:t>2</w:t>
      </w:r>
      <w:r w:rsidRPr="00333AAC">
        <w:rPr>
          <w:rFonts w:ascii="宋体" w:hAnsi="宋体" w:cs="宋体" w:hint="eastAsia"/>
          <w:color w:val="000000" w:themeColor="text1"/>
          <w:kern w:val="0"/>
          <w:sz w:val="24"/>
          <w:szCs w:val="24"/>
        </w:rPr>
        <w:t>年</w:t>
      </w:r>
      <w:r w:rsidR="001264C3" w:rsidRPr="00333AAC">
        <w:rPr>
          <w:rFonts w:ascii="宋体" w:hAnsi="宋体" w:cs="宋体"/>
          <w:color w:val="000000" w:themeColor="text1"/>
          <w:kern w:val="0"/>
          <w:sz w:val="24"/>
          <w:szCs w:val="24"/>
        </w:rPr>
        <w:t>07</w:t>
      </w:r>
      <w:r w:rsidRPr="00333AAC">
        <w:rPr>
          <w:rFonts w:ascii="宋体" w:hAnsi="宋体" w:cs="宋体" w:hint="eastAsia"/>
          <w:color w:val="000000" w:themeColor="text1"/>
          <w:kern w:val="0"/>
          <w:sz w:val="24"/>
          <w:szCs w:val="24"/>
        </w:rPr>
        <w:t>月</w:t>
      </w:r>
      <w:r w:rsidR="001264C3" w:rsidRPr="00333AAC">
        <w:rPr>
          <w:rFonts w:ascii="宋体" w:hAnsi="宋体" w:cs="宋体" w:hint="eastAsia"/>
          <w:color w:val="000000" w:themeColor="text1"/>
          <w:kern w:val="0"/>
          <w:sz w:val="24"/>
          <w:szCs w:val="24"/>
        </w:rPr>
        <w:t>1</w:t>
      </w:r>
      <w:r w:rsidR="001264C3" w:rsidRPr="00333AAC">
        <w:rPr>
          <w:rFonts w:ascii="宋体" w:hAnsi="宋体" w:cs="宋体"/>
          <w:color w:val="000000" w:themeColor="text1"/>
          <w:kern w:val="0"/>
          <w:sz w:val="24"/>
          <w:szCs w:val="24"/>
        </w:rPr>
        <w:t>1</w:t>
      </w:r>
      <w:r w:rsidRPr="00333AAC">
        <w:rPr>
          <w:rFonts w:ascii="宋体" w:hAnsi="宋体" w:cs="宋体" w:hint="eastAsia"/>
          <w:color w:val="000000" w:themeColor="text1"/>
          <w:kern w:val="0"/>
          <w:sz w:val="24"/>
          <w:szCs w:val="24"/>
        </w:rPr>
        <w:t>日下午17:00</w:t>
      </w:r>
    </w:p>
    <w:p w14:paraId="503093E3" w14:textId="77777777" w:rsidR="00AC7C53" w:rsidRPr="00333AAC" w:rsidRDefault="00E77966">
      <w:pPr>
        <w:autoSpaceDE w:val="0"/>
        <w:autoSpaceDN w:val="0"/>
        <w:adjustRightInd w:val="0"/>
        <w:spacing w:line="360" w:lineRule="auto"/>
        <w:ind w:firstLine="200"/>
        <w:jc w:val="left"/>
        <w:rPr>
          <w:rFonts w:ascii="宋体" w:hAnsi="宋体" w:cs="宋体"/>
          <w:color w:val="000000" w:themeColor="text1"/>
          <w:kern w:val="0"/>
          <w:sz w:val="24"/>
          <w:szCs w:val="24"/>
        </w:rPr>
      </w:pPr>
      <w:r w:rsidRPr="00333AAC">
        <w:rPr>
          <w:rFonts w:ascii="宋体" w:hAnsi="宋体" w:cs="宋体" w:hint="eastAsia"/>
          <w:color w:val="000000" w:themeColor="text1"/>
          <w:kern w:val="0"/>
          <w:sz w:val="24"/>
          <w:szCs w:val="24"/>
        </w:rPr>
        <w:t>2.领取方法：登录合肥文旅博览集团有限公司网站</w:t>
      </w:r>
      <w:r w:rsidRPr="00333AAC">
        <w:rPr>
          <w:rFonts w:ascii="宋体" w:hAnsi="宋体" w:cs="宋体"/>
          <w:color w:val="000000" w:themeColor="text1"/>
          <w:kern w:val="0"/>
          <w:sz w:val="24"/>
          <w:szCs w:val="24"/>
        </w:rPr>
        <w:t>http://www.zwzcgl.com</w:t>
      </w:r>
      <w:r w:rsidRPr="00333AAC">
        <w:rPr>
          <w:rFonts w:ascii="宋体" w:hAnsi="宋体" w:cs="宋体" w:hint="eastAsia"/>
          <w:color w:val="000000" w:themeColor="text1"/>
          <w:kern w:val="0"/>
          <w:sz w:val="24"/>
          <w:szCs w:val="24"/>
        </w:rPr>
        <w:t>下载标书</w:t>
      </w:r>
    </w:p>
    <w:p w14:paraId="72A64A9F" w14:textId="77777777" w:rsidR="00AC7C53" w:rsidRPr="00333AAC" w:rsidRDefault="00E77966">
      <w:pPr>
        <w:autoSpaceDE w:val="0"/>
        <w:autoSpaceDN w:val="0"/>
        <w:adjustRightInd w:val="0"/>
        <w:spacing w:line="360" w:lineRule="auto"/>
        <w:ind w:firstLine="200"/>
        <w:jc w:val="left"/>
        <w:rPr>
          <w:rFonts w:ascii="宋体" w:hAnsi="宋体" w:cs="宋体"/>
          <w:color w:val="000000" w:themeColor="text1"/>
          <w:kern w:val="0"/>
          <w:sz w:val="24"/>
          <w:szCs w:val="24"/>
        </w:rPr>
      </w:pPr>
      <w:r w:rsidRPr="00333AAC">
        <w:rPr>
          <w:rFonts w:ascii="宋体" w:hAnsi="宋体" w:cs="宋体" w:hint="eastAsia"/>
          <w:color w:val="000000" w:themeColor="text1"/>
          <w:kern w:val="0"/>
          <w:sz w:val="24"/>
          <w:szCs w:val="24"/>
        </w:rPr>
        <w:t>3.报名方法：下载附件《××单位投××项目报名信息表》并完整填写信息后在规定的报名日期内发送至邮箱：</w:t>
      </w:r>
      <w:hyperlink r:id="rId10" w:history="1">
        <w:r w:rsidRPr="00333AAC">
          <w:rPr>
            <w:rFonts w:cs="宋体" w:hint="eastAsia"/>
            <w:color w:val="000000" w:themeColor="text1"/>
            <w:kern w:val="0"/>
            <w:sz w:val="24"/>
            <w:szCs w:val="24"/>
          </w:rPr>
          <w:t>120156961@qq.com</w:t>
        </w:r>
      </w:hyperlink>
    </w:p>
    <w:p w14:paraId="7089A9D3" w14:textId="77777777" w:rsidR="00AC7C53" w:rsidRPr="00333AAC" w:rsidRDefault="00E77966">
      <w:pPr>
        <w:autoSpaceDE w:val="0"/>
        <w:autoSpaceDN w:val="0"/>
        <w:adjustRightInd w:val="0"/>
        <w:spacing w:line="360" w:lineRule="auto"/>
        <w:ind w:firstLine="200"/>
        <w:jc w:val="left"/>
        <w:rPr>
          <w:rFonts w:ascii="宋体" w:hAnsi="宋体" w:cs="宋体"/>
          <w:b/>
          <w:color w:val="000000" w:themeColor="text1"/>
          <w:kern w:val="0"/>
          <w:sz w:val="24"/>
          <w:szCs w:val="24"/>
        </w:rPr>
      </w:pPr>
      <w:r w:rsidRPr="00333AAC">
        <w:rPr>
          <w:rFonts w:ascii="宋体" w:hAnsi="宋体" w:cs="宋体" w:hint="eastAsia"/>
          <w:b/>
          <w:color w:val="000000" w:themeColor="text1"/>
          <w:kern w:val="0"/>
          <w:sz w:val="24"/>
          <w:szCs w:val="24"/>
        </w:rPr>
        <w:t>四、投标保证金</w:t>
      </w:r>
    </w:p>
    <w:p w14:paraId="6C44EB6D" w14:textId="77777777" w:rsidR="00AC7C53" w:rsidRPr="00333AAC" w:rsidRDefault="00E77966">
      <w:pPr>
        <w:autoSpaceDE w:val="0"/>
        <w:autoSpaceDN w:val="0"/>
        <w:adjustRightInd w:val="0"/>
        <w:spacing w:line="360" w:lineRule="auto"/>
        <w:ind w:firstLine="200"/>
        <w:jc w:val="left"/>
        <w:rPr>
          <w:rFonts w:ascii="宋体" w:hAnsi="宋体" w:cs="宋体"/>
          <w:color w:val="000000" w:themeColor="text1"/>
          <w:kern w:val="0"/>
          <w:sz w:val="24"/>
          <w:szCs w:val="24"/>
        </w:rPr>
      </w:pPr>
      <w:r w:rsidRPr="00333AAC">
        <w:rPr>
          <w:rFonts w:ascii="宋体" w:hAnsi="宋体" w:cs="宋体" w:hint="eastAsia"/>
          <w:color w:val="000000" w:themeColor="text1"/>
          <w:kern w:val="0"/>
          <w:sz w:val="24"/>
          <w:szCs w:val="24"/>
        </w:rPr>
        <w:t>投标保证金缴纳详见第二章投标人须知前附表</w:t>
      </w:r>
    </w:p>
    <w:p w14:paraId="2B08A478" w14:textId="77777777" w:rsidR="00AC7C53" w:rsidRPr="00333AAC" w:rsidRDefault="00E77966">
      <w:pPr>
        <w:autoSpaceDE w:val="0"/>
        <w:autoSpaceDN w:val="0"/>
        <w:adjustRightInd w:val="0"/>
        <w:spacing w:line="360" w:lineRule="auto"/>
        <w:ind w:firstLine="200"/>
        <w:jc w:val="left"/>
        <w:rPr>
          <w:rFonts w:ascii="宋体" w:hAnsi="宋体" w:cs="宋体"/>
          <w:b/>
          <w:color w:val="000000" w:themeColor="text1"/>
          <w:kern w:val="0"/>
          <w:sz w:val="24"/>
          <w:szCs w:val="24"/>
        </w:rPr>
      </w:pPr>
      <w:r w:rsidRPr="00333AAC">
        <w:rPr>
          <w:rFonts w:ascii="宋体" w:hAnsi="宋体" w:cs="宋体" w:hint="eastAsia"/>
          <w:b/>
          <w:color w:val="000000" w:themeColor="text1"/>
          <w:kern w:val="0"/>
          <w:sz w:val="24"/>
          <w:szCs w:val="24"/>
        </w:rPr>
        <w:t>五、开标时间及地点</w:t>
      </w:r>
    </w:p>
    <w:p w14:paraId="059A4A6B" w14:textId="6C7C21C0" w:rsidR="00AC7C53" w:rsidRPr="00333AAC" w:rsidRDefault="00E77966">
      <w:pPr>
        <w:autoSpaceDE w:val="0"/>
        <w:autoSpaceDN w:val="0"/>
        <w:adjustRightInd w:val="0"/>
        <w:spacing w:line="360" w:lineRule="auto"/>
        <w:ind w:firstLine="200"/>
        <w:jc w:val="left"/>
        <w:rPr>
          <w:rFonts w:ascii="宋体" w:hAnsi="宋体" w:cs="宋体"/>
          <w:color w:val="000000" w:themeColor="text1"/>
          <w:kern w:val="0"/>
          <w:sz w:val="24"/>
          <w:szCs w:val="24"/>
        </w:rPr>
      </w:pPr>
      <w:r w:rsidRPr="00333AAC">
        <w:rPr>
          <w:rFonts w:ascii="宋体" w:hAnsi="宋体" w:cs="宋体" w:hint="eastAsia"/>
          <w:color w:val="000000" w:themeColor="text1"/>
          <w:kern w:val="0"/>
          <w:sz w:val="24"/>
          <w:szCs w:val="24"/>
        </w:rPr>
        <w:t>1.开标时间：202</w:t>
      </w:r>
      <w:r w:rsidRPr="00333AAC">
        <w:rPr>
          <w:rFonts w:ascii="宋体" w:hAnsi="宋体" w:cs="宋体"/>
          <w:color w:val="000000" w:themeColor="text1"/>
          <w:kern w:val="0"/>
          <w:sz w:val="24"/>
          <w:szCs w:val="24"/>
        </w:rPr>
        <w:t>2</w:t>
      </w:r>
      <w:r w:rsidRPr="00333AAC">
        <w:rPr>
          <w:rFonts w:ascii="宋体" w:hAnsi="宋体" w:cs="宋体" w:hint="eastAsia"/>
          <w:color w:val="000000" w:themeColor="text1"/>
          <w:kern w:val="0"/>
          <w:sz w:val="24"/>
          <w:szCs w:val="24"/>
        </w:rPr>
        <w:t>年</w:t>
      </w:r>
      <w:r w:rsidR="001264C3" w:rsidRPr="00333AAC">
        <w:rPr>
          <w:rFonts w:ascii="宋体" w:hAnsi="宋体" w:cs="宋体"/>
          <w:color w:val="000000" w:themeColor="text1"/>
          <w:kern w:val="0"/>
          <w:sz w:val="24"/>
          <w:szCs w:val="24"/>
        </w:rPr>
        <w:t>07</w:t>
      </w:r>
      <w:r w:rsidRPr="00333AAC">
        <w:rPr>
          <w:rFonts w:ascii="宋体" w:hAnsi="宋体" w:cs="宋体" w:hint="eastAsia"/>
          <w:color w:val="000000" w:themeColor="text1"/>
          <w:kern w:val="0"/>
          <w:sz w:val="24"/>
          <w:szCs w:val="24"/>
        </w:rPr>
        <w:t>月</w:t>
      </w:r>
      <w:r w:rsidR="001264C3" w:rsidRPr="00333AAC">
        <w:rPr>
          <w:rFonts w:ascii="宋体" w:hAnsi="宋体" w:cs="宋体" w:hint="eastAsia"/>
          <w:color w:val="000000" w:themeColor="text1"/>
          <w:kern w:val="0"/>
          <w:sz w:val="24"/>
          <w:szCs w:val="24"/>
        </w:rPr>
        <w:t>1</w:t>
      </w:r>
      <w:r w:rsidR="001264C3" w:rsidRPr="00333AAC">
        <w:rPr>
          <w:rFonts w:ascii="宋体" w:hAnsi="宋体" w:cs="宋体"/>
          <w:color w:val="000000" w:themeColor="text1"/>
          <w:kern w:val="0"/>
          <w:sz w:val="24"/>
          <w:szCs w:val="24"/>
        </w:rPr>
        <w:t>3</w:t>
      </w:r>
      <w:r w:rsidRPr="00333AAC">
        <w:rPr>
          <w:rFonts w:ascii="宋体" w:hAnsi="宋体" w:cs="宋体" w:hint="eastAsia"/>
          <w:color w:val="000000" w:themeColor="text1"/>
          <w:kern w:val="0"/>
          <w:sz w:val="24"/>
          <w:szCs w:val="24"/>
        </w:rPr>
        <w:t>日9：00</w:t>
      </w:r>
    </w:p>
    <w:p w14:paraId="0B258E8A" w14:textId="77777777" w:rsidR="00AC7C53" w:rsidRPr="00333AAC" w:rsidRDefault="00E77966">
      <w:pPr>
        <w:autoSpaceDE w:val="0"/>
        <w:autoSpaceDN w:val="0"/>
        <w:adjustRightInd w:val="0"/>
        <w:spacing w:line="360" w:lineRule="auto"/>
        <w:ind w:firstLine="200"/>
        <w:jc w:val="left"/>
        <w:rPr>
          <w:rFonts w:ascii="宋体" w:hAnsi="宋体" w:cs="宋体"/>
          <w:color w:val="000000" w:themeColor="text1"/>
          <w:kern w:val="0"/>
          <w:sz w:val="24"/>
          <w:szCs w:val="24"/>
        </w:rPr>
      </w:pPr>
      <w:r w:rsidRPr="00333AAC">
        <w:rPr>
          <w:rFonts w:ascii="宋体" w:hAnsi="宋体" w:cs="宋体" w:hint="eastAsia"/>
          <w:color w:val="000000" w:themeColor="text1"/>
          <w:kern w:val="0"/>
          <w:sz w:val="24"/>
          <w:szCs w:val="24"/>
        </w:rPr>
        <w:t>2.开标地点：合肥市蜀山区习友路与茂荫路交口西北角投资大厦</w:t>
      </w:r>
      <w:r w:rsidRPr="00333AAC">
        <w:rPr>
          <w:rFonts w:ascii="宋体" w:hAnsi="宋体" w:cs="宋体"/>
          <w:color w:val="000000" w:themeColor="text1"/>
          <w:kern w:val="0"/>
          <w:sz w:val="24"/>
          <w:szCs w:val="24"/>
        </w:rPr>
        <w:t>3</w:t>
      </w:r>
      <w:r w:rsidRPr="00333AAC">
        <w:rPr>
          <w:rFonts w:ascii="宋体" w:hAnsi="宋体" w:cs="宋体" w:hint="eastAsia"/>
          <w:color w:val="000000" w:themeColor="text1"/>
          <w:kern w:val="0"/>
          <w:sz w:val="24"/>
          <w:szCs w:val="24"/>
        </w:rPr>
        <w:t>楼多功能厅</w:t>
      </w:r>
    </w:p>
    <w:p w14:paraId="3ADA094B" w14:textId="77777777" w:rsidR="00AC7C53" w:rsidRPr="00333AAC" w:rsidRDefault="00E77966">
      <w:pPr>
        <w:autoSpaceDE w:val="0"/>
        <w:autoSpaceDN w:val="0"/>
        <w:adjustRightInd w:val="0"/>
        <w:spacing w:line="360" w:lineRule="auto"/>
        <w:ind w:firstLine="200"/>
        <w:jc w:val="left"/>
        <w:rPr>
          <w:rFonts w:ascii="宋体" w:hAnsi="宋体" w:cs="宋体"/>
          <w:b/>
          <w:color w:val="000000" w:themeColor="text1"/>
          <w:kern w:val="0"/>
          <w:sz w:val="24"/>
          <w:szCs w:val="24"/>
        </w:rPr>
      </w:pPr>
      <w:r w:rsidRPr="00333AAC">
        <w:rPr>
          <w:rFonts w:ascii="宋体" w:hAnsi="宋体" w:cs="宋体" w:hint="eastAsia"/>
          <w:b/>
          <w:color w:val="000000" w:themeColor="text1"/>
          <w:kern w:val="0"/>
          <w:sz w:val="24"/>
          <w:szCs w:val="24"/>
        </w:rPr>
        <w:t>六、投标截止时间</w:t>
      </w:r>
    </w:p>
    <w:p w14:paraId="16F082EB" w14:textId="77777777" w:rsidR="001264C3" w:rsidRPr="00333AAC" w:rsidRDefault="001264C3">
      <w:pPr>
        <w:autoSpaceDE w:val="0"/>
        <w:autoSpaceDN w:val="0"/>
        <w:adjustRightInd w:val="0"/>
        <w:spacing w:line="360" w:lineRule="auto"/>
        <w:ind w:firstLine="200"/>
        <w:jc w:val="left"/>
        <w:rPr>
          <w:rFonts w:ascii="宋体" w:hAnsi="宋体" w:cs="宋体"/>
          <w:color w:val="000000" w:themeColor="text1"/>
          <w:kern w:val="0"/>
          <w:sz w:val="24"/>
          <w:szCs w:val="24"/>
        </w:rPr>
      </w:pPr>
      <w:r w:rsidRPr="00333AAC">
        <w:rPr>
          <w:rFonts w:ascii="宋体" w:hAnsi="宋体" w:cs="宋体" w:hint="eastAsia"/>
          <w:color w:val="000000" w:themeColor="text1"/>
          <w:kern w:val="0"/>
          <w:sz w:val="24"/>
          <w:szCs w:val="24"/>
        </w:rPr>
        <w:t>2022年07月13日9：00</w:t>
      </w:r>
    </w:p>
    <w:p w14:paraId="6913C08D" w14:textId="210D5131" w:rsidR="00AC7C53" w:rsidRPr="00333AAC" w:rsidRDefault="00E77966">
      <w:pPr>
        <w:autoSpaceDE w:val="0"/>
        <w:autoSpaceDN w:val="0"/>
        <w:adjustRightInd w:val="0"/>
        <w:spacing w:line="360" w:lineRule="auto"/>
        <w:ind w:firstLine="200"/>
        <w:jc w:val="left"/>
        <w:rPr>
          <w:rFonts w:ascii="宋体" w:hAnsi="宋体" w:cs="宋体"/>
          <w:b/>
          <w:color w:val="000000" w:themeColor="text1"/>
          <w:kern w:val="0"/>
          <w:sz w:val="24"/>
          <w:szCs w:val="24"/>
        </w:rPr>
      </w:pPr>
      <w:r w:rsidRPr="00333AAC">
        <w:rPr>
          <w:rFonts w:ascii="宋体" w:hAnsi="宋体" w:cs="宋体" w:hint="eastAsia"/>
          <w:b/>
          <w:color w:val="000000" w:themeColor="text1"/>
          <w:kern w:val="0"/>
          <w:sz w:val="24"/>
          <w:szCs w:val="24"/>
        </w:rPr>
        <w:t>七、联系方法</w:t>
      </w:r>
    </w:p>
    <w:p w14:paraId="35CEE180" w14:textId="77777777" w:rsidR="00AC7C53" w:rsidRPr="00333AAC" w:rsidRDefault="00E77966">
      <w:pPr>
        <w:autoSpaceDE w:val="0"/>
        <w:autoSpaceDN w:val="0"/>
        <w:adjustRightInd w:val="0"/>
        <w:spacing w:line="360" w:lineRule="auto"/>
        <w:ind w:firstLine="200"/>
        <w:jc w:val="left"/>
        <w:rPr>
          <w:rFonts w:ascii="宋体" w:hAnsi="宋体" w:cs="宋体"/>
          <w:color w:val="000000" w:themeColor="text1"/>
          <w:kern w:val="0"/>
          <w:sz w:val="24"/>
          <w:szCs w:val="24"/>
        </w:rPr>
      </w:pPr>
      <w:r w:rsidRPr="00333AAC">
        <w:rPr>
          <w:rFonts w:ascii="宋体" w:hAnsi="宋体" w:cs="宋体" w:hint="eastAsia"/>
          <w:color w:val="000000" w:themeColor="text1"/>
          <w:kern w:val="0"/>
          <w:sz w:val="24"/>
          <w:szCs w:val="24"/>
        </w:rPr>
        <w:t>招 标 人：合肥文旅博览集团有限公司</w:t>
      </w:r>
    </w:p>
    <w:p w14:paraId="5CADC424" w14:textId="77777777" w:rsidR="00AC7C53" w:rsidRPr="00333AAC" w:rsidRDefault="00E77966">
      <w:pPr>
        <w:autoSpaceDE w:val="0"/>
        <w:autoSpaceDN w:val="0"/>
        <w:adjustRightInd w:val="0"/>
        <w:spacing w:line="360" w:lineRule="auto"/>
        <w:ind w:firstLine="200"/>
        <w:jc w:val="left"/>
        <w:rPr>
          <w:rFonts w:ascii="宋体" w:hAnsi="宋体" w:cs="宋体"/>
          <w:color w:val="000000" w:themeColor="text1"/>
          <w:kern w:val="0"/>
          <w:sz w:val="24"/>
          <w:szCs w:val="24"/>
        </w:rPr>
      </w:pPr>
      <w:r w:rsidRPr="00333AAC">
        <w:rPr>
          <w:rFonts w:ascii="宋体" w:hAnsi="宋体" w:cs="宋体" w:hint="eastAsia"/>
          <w:color w:val="000000" w:themeColor="text1"/>
          <w:kern w:val="0"/>
          <w:sz w:val="24"/>
          <w:szCs w:val="24"/>
        </w:rPr>
        <w:t>地    址：合肥市蜀山区习友路与茂荫路交口西北角投资大厦</w:t>
      </w:r>
    </w:p>
    <w:p w14:paraId="114A6E5A" w14:textId="77777777" w:rsidR="00AC7C53" w:rsidRPr="00333AAC" w:rsidRDefault="00E77966">
      <w:pPr>
        <w:autoSpaceDE w:val="0"/>
        <w:autoSpaceDN w:val="0"/>
        <w:adjustRightInd w:val="0"/>
        <w:spacing w:line="360" w:lineRule="auto"/>
        <w:ind w:firstLine="200"/>
        <w:jc w:val="left"/>
        <w:rPr>
          <w:rFonts w:ascii="宋体" w:hAnsi="宋体" w:cs="宋体"/>
          <w:color w:val="000000" w:themeColor="text1"/>
          <w:kern w:val="0"/>
          <w:sz w:val="24"/>
          <w:szCs w:val="24"/>
        </w:rPr>
      </w:pPr>
      <w:r w:rsidRPr="00333AAC">
        <w:rPr>
          <w:rFonts w:ascii="宋体" w:hAnsi="宋体" w:cs="宋体" w:hint="eastAsia"/>
          <w:color w:val="000000" w:themeColor="text1"/>
          <w:kern w:val="0"/>
          <w:sz w:val="24"/>
          <w:szCs w:val="24"/>
        </w:rPr>
        <w:t>联 系 人：胡工   电话：0551-63530687</w:t>
      </w:r>
    </w:p>
    <w:p w14:paraId="6F781AEE" w14:textId="77777777" w:rsidR="00AC7C53" w:rsidRPr="00333AAC" w:rsidRDefault="00E77966">
      <w:pPr>
        <w:pStyle w:val="2"/>
        <w:spacing w:before="0" w:line="500" w:lineRule="exact"/>
        <w:ind w:firstLine="0"/>
        <w:rPr>
          <w:rFonts w:ascii="宋体" w:eastAsia="宋体" w:hAnsi="宋体"/>
          <w:color w:val="000000" w:themeColor="text1"/>
        </w:rPr>
      </w:pPr>
      <w:r w:rsidRPr="00333AAC">
        <w:rPr>
          <w:rFonts w:ascii="宋体" w:eastAsia="宋体" w:hAnsi="宋体"/>
          <w:color w:val="000000" w:themeColor="text1"/>
          <w:sz w:val="24"/>
          <w:szCs w:val="24"/>
        </w:rPr>
        <w:br w:type="page"/>
      </w:r>
      <w:bookmarkStart w:id="4" w:name="_Toc40792201"/>
      <w:bookmarkStart w:id="5" w:name="_Toc107817046"/>
      <w:r w:rsidRPr="00333AAC">
        <w:rPr>
          <w:rFonts w:ascii="宋体" w:eastAsia="宋体" w:hAnsi="宋体" w:hint="eastAsia"/>
          <w:color w:val="000000" w:themeColor="text1"/>
        </w:rPr>
        <w:lastRenderedPageBreak/>
        <w:t>第二章 投标人须</w:t>
      </w:r>
      <w:bookmarkEnd w:id="1"/>
      <w:r w:rsidRPr="00333AAC">
        <w:rPr>
          <w:rFonts w:ascii="宋体" w:eastAsia="宋体" w:hAnsi="宋体" w:hint="eastAsia"/>
          <w:color w:val="000000" w:themeColor="text1"/>
        </w:rPr>
        <w:t>知</w:t>
      </w:r>
      <w:bookmarkEnd w:id="2"/>
      <w:r w:rsidRPr="00333AAC">
        <w:rPr>
          <w:rFonts w:ascii="宋体" w:eastAsia="宋体" w:hAnsi="宋体" w:hint="eastAsia"/>
          <w:color w:val="000000" w:themeColor="text1"/>
        </w:rPr>
        <w:t>前附表</w:t>
      </w:r>
      <w:bookmarkEnd w:id="4"/>
      <w:bookmarkEnd w:id="5"/>
    </w:p>
    <w:tbl>
      <w:tblPr>
        <w:tblW w:w="93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59"/>
        <w:gridCol w:w="7077"/>
      </w:tblGrid>
      <w:tr w:rsidR="00BE0EB6" w:rsidRPr="00333AAC" w14:paraId="120BDB25" w14:textId="77777777">
        <w:trPr>
          <w:trHeight w:val="497"/>
        </w:trPr>
        <w:tc>
          <w:tcPr>
            <w:tcW w:w="709" w:type="dxa"/>
            <w:vAlign w:val="center"/>
          </w:tcPr>
          <w:p w14:paraId="6DAE0B0D" w14:textId="77777777" w:rsidR="00AC7C53" w:rsidRPr="00333AAC" w:rsidRDefault="00E77966">
            <w:pPr>
              <w:jc w:val="center"/>
              <w:rPr>
                <w:rFonts w:ascii="宋体" w:hAnsi="宋体"/>
                <w:b/>
                <w:color w:val="000000" w:themeColor="text1"/>
                <w:sz w:val="24"/>
              </w:rPr>
            </w:pPr>
            <w:r w:rsidRPr="00333AAC">
              <w:rPr>
                <w:rFonts w:ascii="宋体" w:hAnsi="宋体" w:hint="eastAsia"/>
                <w:b/>
                <w:color w:val="000000" w:themeColor="text1"/>
                <w:sz w:val="24"/>
              </w:rPr>
              <w:t>序号</w:t>
            </w:r>
          </w:p>
        </w:tc>
        <w:tc>
          <w:tcPr>
            <w:tcW w:w="1559" w:type="dxa"/>
            <w:vAlign w:val="center"/>
          </w:tcPr>
          <w:p w14:paraId="48EAF5D2" w14:textId="77777777" w:rsidR="00AC7C53" w:rsidRPr="00333AAC" w:rsidRDefault="00E77966">
            <w:pPr>
              <w:jc w:val="center"/>
              <w:rPr>
                <w:rFonts w:ascii="宋体" w:hAnsi="宋体"/>
                <w:b/>
                <w:color w:val="000000" w:themeColor="text1"/>
                <w:sz w:val="24"/>
              </w:rPr>
            </w:pPr>
            <w:r w:rsidRPr="00333AAC">
              <w:rPr>
                <w:rFonts w:ascii="宋体" w:hAnsi="宋体" w:hint="eastAsia"/>
                <w:b/>
                <w:color w:val="000000" w:themeColor="text1"/>
                <w:sz w:val="24"/>
              </w:rPr>
              <w:t>内容</w:t>
            </w:r>
          </w:p>
        </w:tc>
        <w:tc>
          <w:tcPr>
            <w:tcW w:w="7077" w:type="dxa"/>
            <w:vAlign w:val="center"/>
          </w:tcPr>
          <w:p w14:paraId="78E55C1E" w14:textId="77777777" w:rsidR="00AC7C53" w:rsidRPr="00333AAC" w:rsidRDefault="00E77966">
            <w:pPr>
              <w:pStyle w:val="xl31"/>
              <w:widowControl w:val="0"/>
              <w:spacing w:before="0" w:beforeAutospacing="0" w:after="0" w:afterAutospacing="0"/>
              <w:rPr>
                <w:bCs w:val="0"/>
                <w:color w:val="000000" w:themeColor="text1"/>
                <w:kern w:val="2"/>
                <w:sz w:val="24"/>
                <w:szCs w:val="20"/>
              </w:rPr>
            </w:pPr>
            <w:r w:rsidRPr="00333AAC">
              <w:rPr>
                <w:rFonts w:hint="eastAsia"/>
                <w:bCs w:val="0"/>
                <w:color w:val="000000" w:themeColor="text1"/>
                <w:kern w:val="2"/>
                <w:sz w:val="24"/>
                <w:szCs w:val="20"/>
              </w:rPr>
              <w:t>说明与要求</w:t>
            </w:r>
          </w:p>
        </w:tc>
      </w:tr>
      <w:tr w:rsidR="00BE0EB6" w:rsidRPr="00333AAC" w14:paraId="0AB1E38E" w14:textId="77777777">
        <w:trPr>
          <w:trHeight w:val="502"/>
        </w:trPr>
        <w:tc>
          <w:tcPr>
            <w:tcW w:w="709" w:type="dxa"/>
            <w:vAlign w:val="center"/>
          </w:tcPr>
          <w:p w14:paraId="6BE2D1D0" w14:textId="77777777" w:rsidR="00AC7C53" w:rsidRPr="00333AAC" w:rsidRDefault="00E77966">
            <w:pPr>
              <w:pStyle w:val="DL"/>
              <w:pBdr>
                <w:bottom w:val="none" w:sz="0" w:space="0" w:color="auto"/>
              </w:pBdr>
              <w:tabs>
                <w:tab w:val="clear" w:pos="4153"/>
                <w:tab w:val="clear" w:pos="8306"/>
              </w:tabs>
              <w:adjustRightInd/>
              <w:spacing w:line="240" w:lineRule="auto"/>
              <w:textAlignment w:val="auto"/>
              <w:rPr>
                <w:rFonts w:ascii="宋体" w:hAnsi="宋体"/>
                <w:bCs/>
                <w:color w:val="000000" w:themeColor="text1"/>
                <w:kern w:val="2"/>
              </w:rPr>
            </w:pPr>
            <w:r w:rsidRPr="00333AAC">
              <w:rPr>
                <w:rFonts w:ascii="宋体" w:hAnsi="宋体" w:hint="eastAsia"/>
                <w:bCs/>
                <w:color w:val="000000" w:themeColor="text1"/>
                <w:kern w:val="2"/>
              </w:rPr>
              <w:t>1</w:t>
            </w:r>
          </w:p>
        </w:tc>
        <w:tc>
          <w:tcPr>
            <w:tcW w:w="1559" w:type="dxa"/>
            <w:vAlign w:val="center"/>
          </w:tcPr>
          <w:p w14:paraId="7797FB51" w14:textId="77777777" w:rsidR="00AC7C53" w:rsidRPr="00333AAC" w:rsidRDefault="00E77966">
            <w:pPr>
              <w:jc w:val="center"/>
              <w:rPr>
                <w:rFonts w:ascii="宋体" w:hAnsi="宋体"/>
                <w:bCs/>
                <w:color w:val="000000" w:themeColor="text1"/>
                <w:sz w:val="24"/>
              </w:rPr>
            </w:pPr>
            <w:r w:rsidRPr="00333AAC">
              <w:rPr>
                <w:rFonts w:ascii="宋体" w:hAnsi="宋体" w:hint="eastAsia"/>
                <w:bCs/>
                <w:color w:val="000000" w:themeColor="text1"/>
                <w:sz w:val="24"/>
              </w:rPr>
              <w:t>招标人</w:t>
            </w:r>
          </w:p>
        </w:tc>
        <w:tc>
          <w:tcPr>
            <w:tcW w:w="7077" w:type="dxa"/>
            <w:vAlign w:val="center"/>
          </w:tcPr>
          <w:p w14:paraId="1C913BDA" w14:textId="77777777" w:rsidR="00AC7C53" w:rsidRPr="00333AAC" w:rsidRDefault="00E77966">
            <w:pPr>
              <w:pStyle w:val="xl31"/>
              <w:widowControl w:val="0"/>
              <w:spacing w:before="0" w:beforeAutospacing="0" w:after="0" w:afterAutospacing="0"/>
              <w:jc w:val="both"/>
              <w:rPr>
                <w:b w:val="0"/>
                <w:color w:val="000000" w:themeColor="text1"/>
                <w:kern w:val="2"/>
                <w:sz w:val="24"/>
                <w:szCs w:val="20"/>
              </w:rPr>
            </w:pPr>
            <w:r w:rsidRPr="00333AAC">
              <w:rPr>
                <w:rFonts w:hint="eastAsia"/>
                <w:b w:val="0"/>
                <w:color w:val="000000" w:themeColor="text1"/>
                <w:kern w:val="2"/>
                <w:sz w:val="24"/>
                <w:szCs w:val="20"/>
              </w:rPr>
              <w:t>合肥文旅博览集团有限公司</w:t>
            </w:r>
          </w:p>
        </w:tc>
      </w:tr>
      <w:tr w:rsidR="00BE0EB6" w:rsidRPr="00333AAC" w14:paraId="203313DE" w14:textId="77777777">
        <w:trPr>
          <w:trHeight w:val="502"/>
        </w:trPr>
        <w:tc>
          <w:tcPr>
            <w:tcW w:w="709" w:type="dxa"/>
            <w:vAlign w:val="center"/>
          </w:tcPr>
          <w:p w14:paraId="65736B64" w14:textId="77777777" w:rsidR="00AC7C53" w:rsidRPr="00333AAC" w:rsidRDefault="00E77966">
            <w:pPr>
              <w:pStyle w:val="DL"/>
              <w:pBdr>
                <w:bottom w:val="none" w:sz="0" w:space="0" w:color="auto"/>
              </w:pBdr>
              <w:tabs>
                <w:tab w:val="clear" w:pos="4153"/>
                <w:tab w:val="clear" w:pos="8306"/>
              </w:tabs>
              <w:adjustRightInd/>
              <w:spacing w:line="240" w:lineRule="auto"/>
              <w:textAlignment w:val="auto"/>
              <w:rPr>
                <w:rFonts w:ascii="宋体" w:hAnsi="宋体"/>
                <w:bCs/>
                <w:color w:val="000000" w:themeColor="text1"/>
                <w:kern w:val="2"/>
              </w:rPr>
            </w:pPr>
            <w:r w:rsidRPr="00333AAC">
              <w:rPr>
                <w:rFonts w:ascii="宋体" w:hAnsi="宋体" w:hint="eastAsia"/>
                <w:bCs/>
                <w:color w:val="000000" w:themeColor="text1"/>
                <w:kern w:val="2"/>
              </w:rPr>
              <w:t>2</w:t>
            </w:r>
          </w:p>
        </w:tc>
        <w:tc>
          <w:tcPr>
            <w:tcW w:w="1559" w:type="dxa"/>
            <w:vAlign w:val="center"/>
          </w:tcPr>
          <w:p w14:paraId="17EBCCFF" w14:textId="77777777" w:rsidR="00AC7C53" w:rsidRPr="00333AAC" w:rsidRDefault="00E77966">
            <w:pPr>
              <w:jc w:val="center"/>
              <w:rPr>
                <w:rFonts w:ascii="宋体" w:hAnsi="宋体"/>
                <w:bCs/>
                <w:color w:val="000000" w:themeColor="text1"/>
                <w:sz w:val="24"/>
              </w:rPr>
            </w:pPr>
            <w:r w:rsidRPr="00333AAC">
              <w:rPr>
                <w:rFonts w:ascii="宋体" w:hAnsi="宋体" w:hint="eastAsia"/>
                <w:bCs/>
                <w:color w:val="000000" w:themeColor="text1"/>
                <w:sz w:val="24"/>
              </w:rPr>
              <w:t>委托人</w:t>
            </w:r>
          </w:p>
        </w:tc>
        <w:tc>
          <w:tcPr>
            <w:tcW w:w="7077" w:type="dxa"/>
            <w:vAlign w:val="center"/>
          </w:tcPr>
          <w:p w14:paraId="4C241B2B" w14:textId="77777777" w:rsidR="00AC7C53" w:rsidRPr="00333AAC" w:rsidRDefault="00E77966">
            <w:pPr>
              <w:pStyle w:val="xl31"/>
              <w:widowControl w:val="0"/>
              <w:spacing w:before="0" w:beforeAutospacing="0" w:after="0" w:afterAutospacing="0"/>
              <w:jc w:val="both"/>
              <w:rPr>
                <w:b w:val="0"/>
                <w:bCs w:val="0"/>
                <w:color w:val="000000" w:themeColor="text1"/>
                <w:sz w:val="24"/>
                <w:szCs w:val="18"/>
              </w:rPr>
            </w:pPr>
            <w:r w:rsidRPr="00333AAC">
              <w:rPr>
                <w:rFonts w:hint="eastAsia"/>
                <w:b w:val="0"/>
                <w:color w:val="000000" w:themeColor="text1"/>
                <w:kern w:val="2"/>
                <w:sz w:val="24"/>
                <w:szCs w:val="20"/>
              </w:rPr>
              <w:t>合肥体育产业投资有限公司</w:t>
            </w:r>
          </w:p>
        </w:tc>
      </w:tr>
      <w:tr w:rsidR="00BE0EB6" w:rsidRPr="00333AAC" w14:paraId="4C285A90" w14:textId="77777777">
        <w:trPr>
          <w:trHeight w:val="520"/>
        </w:trPr>
        <w:tc>
          <w:tcPr>
            <w:tcW w:w="709" w:type="dxa"/>
            <w:vAlign w:val="center"/>
          </w:tcPr>
          <w:p w14:paraId="628DFDEB" w14:textId="77777777" w:rsidR="00AC7C53" w:rsidRPr="00333AAC" w:rsidRDefault="00E77966">
            <w:pPr>
              <w:jc w:val="center"/>
              <w:rPr>
                <w:rFonts w:ascii="宋体" w:hAnsi="宋体"/>
                <w:bCs/>
                <w:color w:val="000000" w:themeColor="text1"/>
                <w:sz w:val="24"/>
              </w:rPr>
            </w:pPr>
            <w:r w:rsidRPr="00333AAC">
              <w:rPr>
                <w:rFonts w:ascii="宋体" w:hAnsi="宋体" w:hint="eastAsia"/>
                <w:bCs/>
                <w:color w:val="000000" w:themeColor="text1"/>
                <w:sz w:val="24"/>
              </w:rPr>
              <w:t>3</w:t>
            </w:r>
          </w:p>
        </w:tc>
        <w:tc>
          <w:tcPr>
            <w:tcW w:w="1559" w:type="dxa"/>
            <w:vAlign w:val="center"/>
          </w:tcPr>
          <w:p w14:paraId="7C530B24" w14:textId="77777777" w:rsidR="00AC7C53" w:rsidRPr="00333AAC" w:rsidRDefault="00E77966">
            <w:pPr>
              <w:jc w:val="center"/>
              <w:rPr>
                <w:rFonts w:ascii="宋体" w:hAnsi="宋体"/>
                <w:color w:val="000000" w:themeColor="text1"/>
                <w:sz w:val="24"/>
              </w:rPr>
            </w:pPr>
            <w:r w:rsidRPr="00333AAC">
              <w:rPr>
                <w:rFonts w:ascii="宋体" w:hAnsi="宋体" w:hint="eastAsia"/>
                <w:color w:val="000000" w:themeColor="text1"/>
                <w:sz w:val="24"/>
              </w:rPr>
              <w:t>项目名称</w:t>
            </w:r>
          </w:p>
        </w:tc>
        <w:tc>
          <w:tcPr>
            <w:tcW w:w="7077" w:type="dxa"/>
            <w:vAlign w:val="center"/>
          </w:tcPr>
          <w:p w14:paraId="18DF5E10" w14:textId="77777777" w:rsidR="00AC7C53" w:rsidRPr="00333AAC" w:rsidRDefault="00E77966">
            <w:pPr>
              <w:autoSpaceDE w:val="0"/>
              <w:autoSpaceDN w:val="0"/>
              <w:adjustRightInd w:val="0"/>
              <w:spacing w:line="360" w:lineRule="auto"/>
              <w:jc w:val="left"/>
              <w:rPr>
                <w:rFonts w:ascii="宋体" w:hAnsi="宋体"/>
                <w:color w:val="000000" w:themeColor="text1"/>
                <w:sz w:val="30"/>
                <w:szCs w:val="30"/>
              </w:rPr>
            </w:pPr>
            <w:r w:rsidRPr="00333AAC">
              <w:rPr>
                <w:rFonts w:ascii="宋体" w:hAnsi="宋体" w:hint="eastAsia"/>
                <w:color w:val="000000" w:themeColor="text1"/>
                <w:sz w:val="24"/>
                <w:szCs w:val="24"/>
              </w:rPr>
              <w:t>OLY Basketball项目设计及施工总承包项目</w:t>
            </w:r>
          </w:p>
        </w:tc>
      </w:tr>
      <w:tr w:rsidR="00BE0EB6" w:rsidRPr="00333AAC" w14:paraId="6998FA6D" w14:textId="77777777">
        <w:trPr>
          <w:trHeight w:val="414"/>
        </w:trPr>
        <w:tc>
          <w:tcPr>
            <w:tcW w:w="709" w:type="dxa"/>
            <w:vAlign w:val="center"/>
          </w:tcPr>
          <w:p w14:paraId="43271C7B" w14:textId="77777777" w:rsidR="00AC7C53" w:rsidRPr="00333AAC" w:rsidRDefault="00E77966">
            <w:pPr>
              <w:jc w:val="center"/>
              <w:rPr>
                <w:rFonts w:ascii="宋体" w:hAnsi="宋体"/>
                <w:bCs/>
                <w:color w:val="000000" w:themeColor="text1"/>
                <w:sz w:val="24"/>
              </w:rPr>
            </w:pPr>
            <w:r w:rsidRPr="00333AAC">
              <w:rPr>
                <w:rFonts w:ascii="宋体" w:hAnsi="宋体" w:hint="eastAsia"/>
                <w:bCs/>
                <w:color w:val="000000" w:themeColor="text1"/>
                <w:sz w:val="24"/>
              </w:rPr>
              <w:t>4</w:t>
            </w:r>
          </w:p>
        </w:tc>
        <w:tc>
          <w:tcPr>
            <w:tcW w:w="1559" w:type="dxa"/>
            <w:vAlign w:val="center"/>
          </w:tcPr>
          <w:p w14:paraId="4E7C702D" w14:textId="77777777" w:rsidR="00AC7C53" w:rsidRPr="00333AAC" w:rsidRDefault="00E77966">
            <w:pPr>
              <w:jc w:val="center"/>
              <w:rPr>
                <w:rFonts w:ascii="宋体" w:hAnsi="宋体"/>
                <w:color w:val="000000" w:themeColor="text1"/>
                <w:sz w:val="24"/>
              </w:rPr>
            </w:pPr>
            <w:r w:rsidRPr="00333AAC">
              <w:rPr>
                <w:rFonts w:ascii="宋体" w:hAnsi="宋体" w:hint="eastAsia"/>
                <w:color w:val="000000" w:themeColor="text1"/>
                <w:sz w:val="24"/>
              </w:rPr>
              <w:t>项目编号</w:t>
            </w:r>
          </w:p>
        </w:tc>
        <w:tc>
          <w:tcPr>
            <w:tcW w:w="7077" w:type="dxa"/>
            <w:vAlign w:val="center"/>
          </w:tcPr>
          <w:p w14:paraId="16E851DB" w14:textId="77777777" w:rsidR="00AC7C53" w:rsidRPr="00333AAC" w:rsidRDefault="00E77966">
            <w:pPr>
              <w:autoSpaceDE w:val="0"/>
              <w:autoSpaceDN w:val="0"/>
              <w:adjustRightInd w:val="0"/>
              <w:spacing w:line="360" w:lineRule="auto"/>
              <w:jc w:val="left"/>
              <w:rPr>
                <w:rFonts w:ascii="宋体" w:hAnsi="宋体"/>
                <w:color w:val="000000" w:themeColor="text1"/>
                <w:sz w:val="24"/>
                <w:szCs w:val="24"/>
              </w:rPr>
            </w:pPr>
            <w:r w:rsidRPr="00333AAC">
              <w:rPr>
                <w:rFonts w:ascii="宋体" w:hAnsi="宋体" w:hint="eastAsia"/>
                <w:color w:val="000000" w:themeColor="text1"/>
                <w:sz w:val="24"/>
                <w:szCs w:val="24"/>
              </w:rPr>
              <w:t>2022WLBLZB00037号</w:t>
            </w:r>
          </w:p>
        </w:tc>
      </w:tr>
      <w:tr w:rsidR="00BE0EB6" w:rsidRPr="00333AAC" w14:paraId="6391C05F" w14:textId="77777777">
        <w:trPr>
          <w:trHeight w:val="414"/>
        </w:trPr>
        <w:tc>
          <w:tcPr>
            <w:tcW w:w="709" w:type="dxa"/>
            <w:vAlign w:val="center"/>
          </w:tcPr>
          <w:p w14:paraId="2CCC0675" w14:textId="77777777" w:rsidR="00AC7C53" w:rsidRPr="00333AAC" w:rsidRDefault="00E77966">
            <w:pPr>
              <w:jc w:val="center"/>
              <w:rPr>
                <w:rFonts w:ascii="宋体" w:hAnsi="宋体"/>
                <w:bCs/>
                <w:color w:val="000000" w:themeColor="text1"/>
                <w:sz w:val="24"/>
              </w:rPr>
            </w:pPr>
            <w:r w:rsidRPr="00333AAC">
              <w:rPr>
                <w:rFonts w:ascii="宋体" w:hAnsi="宋体" w:hint="eastAsia"/>
                <w:bCs/>
                <w:color w:val="000000" w:themeColor="text1"/>
                <w:sz w:val="24"/>
              </w:rPr>
              <w:t>5</w:t>
            </w:r>
          </w:p>
        </w:tc>
        <w:tc>
          <w:tcPr>
            <w:tcW w:w="1559" w:type="dxa"/>
            <w:vAlign w:val="center"/>
          </w:tcPr>
          <w:p w14:paraId="2A208EB2" w14:textId="77777777" w:rsidR="00AC7C53" w:rsidRPr="00333AAC" w:rsidRDefault="00E77966">
            <w:pPr>
              <w:jc w:val="center"/>
              <w:rPr>
                <w:rFonts w:ascii="宋体" w:hAnsi="宋体"/>
                <w:color w:val="000000" w:themeColor="text1"/>
                <w:sz w:val="24"/>
              </w:rPr>
            </w:pPr>
            <w:r w:rsidRPr="00333AAC">
              <w:rPr>
                <w:rFonts w:ascii="宋体" w:hAnsi="宋体" w:hint="eastAsia"/>
                <w:color w:val="000000" w:themeColor="text1"/>
                <w:sz w:val="24"/>
                <w:szCs w:val="24"/>
              </w:rPr>
              <w:t>项目性质</w:t>
            </w:r>
          </w:p>
        </w:tc>
        <w:tc>
          <w:tcPr>
            <w:tcW w:w="7077" w:type="dxa"/>
            <w:vAlign w:val="center"/>
          </w:tcPr>
          <w:p w14:paraId="3E0F147C" w14:textId="77777777" w:rsidR="00AC7C53" w:rsidRPr="00333AAC" w:rsidRDefault="00E77966">
            <w:pPr>
              <w:autoSpaceDE w:val="0"/>
              <w:autoSpaceDN w:val="0"/>
              <w:adjustRightInd w:val="0"/>
              <w:spacing w:line="360" w:lineRule="auto"/>
              <w:jc w:val="left"/>
              <w:rPr>
                <w:rFonts w:ascii="宋体" w:hAnsi="宋体"/>
                <w:color w:val="000000" w:themeColor="text1"/>
                <w:sz w:val="24"/>
                <w:szCs w:val="24"/>
              </w:rPr>
            </w:pPr>
            <w:r w:rsidRPr="00333AAC">
              <w:rPr>
                <w:rFonts w:hint="eastAsia"/>
                <w:bCs/>
                <w:color w:val="000000" w:themeColor="text1"/>
                <w:sz w:val="24"/>
                <w:szCs w:val="24"/>
              </w:rPr>
              <w:t>工程类</w:t>
            </w:r>
          </w:p>
        </w:tc>
      </w:tr>
      <w:tr w:rsidR="00BE0EB6" w:rsidRPr="00333AAC" w14:paraId="48381D71" w14:textId="77777777">
        <w:trPr>
          <w:trHeight w:val="414"/>
        </w:trPr>
        <w:tc>
          <w:tcPr>
            <w:tcW w:w="709" w:type="dxa"/>
            <w:vAlign w:val="center"/>
          </w:tcPr>
          <w:p w14:paraId="698DE8DB" w14:textId="77777777" w:rsidR="00AC7C53" w:rsidRPr="00333AAC" w:rsidRDefault="00E77966">
            <w:pPr>
              <w:jc w:val="center"/>
              <w:rPr>
                <w:rFonts w:ascii="宋体" w:hAnsi="宋体"/>
                <w:bCs/>
                <w:color w:val="000000" w:themeColor="text1"/>
                <w:sz w:val="24"/>
              </w:rPr>
            </w:pPr>
            <w:r w:rsidRPr="00333AAC">
              <w:rPr>
                <w:rFonts w:ascii="宋体" w:hAnsi="宋体" w:hint="eastAsia"/>
                <w:bCs/>
                <w:color w:val="000000" w:themeColor="text1"/>
                <w:sz w:val="24"/>
              </w:rPr>
              <w:t>6</w:t>
            </w:r>
          </w:p>
        </w:tc>
        <w:tc>
          <w:tcPr>
            <w:tcW w:w="1559" w:type="dxa"/>
            <w:vAlign w:val="center"/>
          </w:tcPr>
          <w:p w14:paraId="042B0C6D" w14:textId="77777777" w:rsidR="00AC7C53" w:rsidRPr="00333AAC" w:rsidRDefault="00E77966">
            <w:pPr>
              <w:jc w:val="center"/>
              <w:rPr>
                <w:rFonts w:ascii="宋体" w:hAnsi="宋体"/>
                <w:color w:val="000000" w:themeColor="text1"/>
                <w:sz w:val="24"/>
              </w:rPr>
            </w:pPr>
            <w:r w:rsidRPr="00333AAC">
              <w:rPr>
                <w:rFonts w:hint="eastAsia"/>
                <w:b/>
                <w:bCs/>
                <w:color w:val="000000" w:themeColor="text1"/>
                <w:sz w:val="24"/>
                <w:szCs w:val="24"/>
              </w:rPr>
              <w:t>资金来源</w:t>
            </w:r>
          </w:p>
        </w:tc>
        <w:tc>
          <w:tcPr>
            <w:tcW w:w="7077" w:type="dxa"/>
            <w:vAlign w:val="center"/>
          </w:tcPr>
          <w:p w14:paraId="02887689" w14:textId="2DCFBAD5" w:rsidR="00AC7C53" w:rsidRPr="00333AAC" w:rsidRDefault="00E77966">
            <w:pPr>
              <w:autoSpaceDE w:val="0"/>
              <w:autoSpaceDN w:val="0"/>
              <w:adjustRightInd w:val="0"/>
              <w:spacing w:line="360" w:lineRule="auto"/>
              <w:jc w:val="left"/>
              <w:rPr>
                <w:rFonts w:ascii="宋体" w:hAnsi="宋体"/>
                <w:color w:val="000000" w:themeColor="text1"/>
                <w:sz w:val="24"/>
                <w:szCs w:val="24"/>
              </w:rPr>
            </w:pPr>
            <w:r w:rsidRPr="00333AAC">
              <w:rPr>
                <w:rFonts w:hint="eastAsia"/>
                <w:bCs/>
                <w:color w:val="000000" w:themeColor="text1"/>
                <w:sz w:val="24"/>
                <w:szCs w:val="24"/>
              </w:rPr>
              <w:t>□财政投资</w:t>
            </w:r>
            <w:r w:rsidR="00333AAC" w:rsidRPr="00333AAC">
              <w:rPr>
                <w:rFonts w:hint="eastAsia"/>
                <w:bCs/>
                <w:color w:val="000000" w:themeColor="text1"/>
                <w:sz w:val="24"/>
                <w:szCs w:val="24"/>
              </w:rPr>
              <w:t xml:space="preserve"> </w:t>
            </w:r>
            <w:r w:rsidR="00333AAC" w:rsidRPr="00333AAC">
              <w:rPr>
                <w:bCs/>
                <w:color w:val="000000" w:themeColor="text1"/>
                <w:sz w:val="24"/>
                <w:szCs w:val="24"/>
              </w:rPr>
              <w:t xml:space="preserve">   </w:t>
            </w:r>
            <w:r w:rsidRPr="00333AAC">
              <w:rPr>
                <w:rFonts w:hint="eastAsia"/>
                <w:bCs/>
                <w:color w:val="000000" w:themeColor="text1"/>
                <w:sz w:val="24"/>
                <w:szCs w:val="24"/>
              </w:rPr>
              <w:sym w:font="Wingdings" w:char="F0FE"/>
            </w:r>
            <w:r w:rsidRPr="00333AAC">
              <w:rPr>
                <w:rFonts w:hint="eastAsia"/>
                <w:bCs/>
                <w:color w:val="000000" w:themeColor="text1"/>
                <w:sz w:val="24"/>
                <w:szCs w:val="24"/>
              </w:rPr>
              <w:t>委托人自筹</w:t>
            </w:r>
            <w:r w:rsidR="00333AAC" w:rsidRPr="00333AAC">
              <w:rPr>
                <w:rFonts w:hint="eastAsia"/>
                <w:bCs/>
                <w:color w:val="000000" w:themeColor="text1"/>
                <w:sz w:val="24"/>
                <w:szCs w:val="24"/>
              </w:rPr>
              <w:t xml:space="preserve"> </w:t>
            </w:r>
            <w:r w:rsidR="00333AAC" w:rsidRPr="00333AAC">
              <w:rPr>
                <w:bCs/>
                <w:color w:val="000000" w:themeColor="text1"/>
                <w:sz w:val="24"/>
                <w:szCs w:val="24"/>
              </w:rPr>
              <w:t xml:space="preserve">    </w:t>
            </w:r>
            <w:r w:rsidRPr="00333AAC">
              <w:rPr>
                <w:rFonts w:hint="eastAsia"/>
                <w:bCs/>
                <w:color w:val="000000" w:themeColor="text1"/>
                <w:sz w:val="24"/>
                <w:szCs w:val="24"/>
              </w:rPr>
              <w:t>□其他</w:t>
            </w:r>
          </w:p>
        </w:tc>
      </w:tr>
      <w:tr w:rsidR="00BE0EB6" w:rsidRPr="00333AAC" w14:paraId="7EF7FE53" w14:textId="77777777">
        <w:trPr>
          <w:trHeight w:val="502"/>
        </w:trPr>
        <w:tc>
          <w:tcPr>
            <w:tcW w:w="709" w:type="dxa"/>
            <w:vAlign w:val="center"/>
          </w:tcPr>
          <w:p w14:paraId="2BCE5052" w14:textId="77777777" w:rsidR="00AC7C53" w:rsidRPr="00333AAC" w:rsidRDefault="00E77966">
            <w:pPr>
              <w:jc w:val="center"/>
              <w:rPr>
                <w:rFonts w:ascii="宋体" w:hAnsi="宋体"/>
                <w:bCs/>
                <w:color w:val="000000" w:themeColor="text1"/>
                <w:sz w:val="24"/>
              </w:rPr>
            </w:pPr>
            <w:r w:rsidRPr="00333AAC">
              <w:rPr>
                <w:rFonts w:ascii="宋体" w:hAnsi="宋体" w:hint="eastAsia"/>
                <w:bCs/>
                <w:color w:val="000000" w:themeColor="text1"/>
                <w:sz w:val="24"/>
              </w:rPr>
              <w:t>7</w:t>
            </w:r>
          </w:p>
        </w:tc>
        <w:tc>
          <w:tcPr>
            <w:tcW w:w="1559" w:type="dxa"/>
            <w:vAlign w:val="center"/>
          </w:tcPr>
          <w:p w14:paraId="24EC2339" w14:textId="77777777" w:rsidR="00AC7C53" w:rsidRPr="00333AAC" w:rsidRDefault="00E77966">
            <w:pPr>
              <w:spacing w:line="500" w:lineRule="exact"/>
              <w:jc w:val="center"/>
              <w:rPr>
                <w:rFonts w:ascii="宋体" w:hAnsi="宋体"/>
                <w:color w:val="000000" w:themeColor="text1"/>
                <w:sz w:val="24"/>
              </w:rPr>
            </w:pPr>
            <w:r w:rsidRPr="00333AAC">
              <w:rPr>
                <w:rFonts w:ascii="宋体" w:hAnsi="宋体" w:hint="eastAsia"/>
                <w:color w:val="000000" w:themeColor="text1"/>
                <w:sz w:val="24"/>
                <w:lang w:val="zh-CN"/>
              </w:rPr>
              <w:t>付款方式</w:t>
            </w:r>
          </w:p>
        </w:tc>
        <w:tc>
          <w:tcPr>
            <w:tcW w:w="7077" w:type="dxa"/>
          </w:tcPr>
          <w:p w14:paraId="3D52EFB8" w14:textId="1627107C" w:rsidR="000A62CE" w:rsidRPr="00333AAC" w:rsidRDefault="00422515">
            <w:pPr>
              <w:autoSpaceDE w:val="0"/>
              <w:autoSpaceDN w:val="0"/>
              <w:adjustRightInd w:val="0"/>
              <w:spacing w:line="360" w:lineRule="auto"/>
              <w:jc w:val="left"/>
              <w:rPr>
                <w:rFonts w:ascii="宋体" w:hAnsi="宋体"/>
                <w:color w:val="000000" w:themeColor="text1"/>
                <w:sz w:val="24"/>
                <w:szCs w:val="24"/>
              </w:rPr>
            </w:pPr>
            <w:r w:rsidRPr="00333AAC">
              <w:rPr>
                <w:rFonts w:ascii="宋体" w:hAnsi="宋体" w:hint="eastAsia"/>
                <w:color w:val="000000" w:themeColor="text1"/>
                <w:sz w:val="24"/>
                <w:szCs w:val="24"/>
              </w:rPr>
              <w:t>标的工程完工并经验收合格后，</w:t>
            </w:r>
            <w:r w:rsidR="000A62CE" w:rsidRPr="00333AAC">
              <w:rPr>
                <w:rFonts w:ascii="宋体" w:hAnsi="宋体" w:hint="eastAsia"/>
                <w:color w:val="000000" w:themeColor="text1"/>
                <w:sz w:val="24"/>
                <w:szCs w:val="24"/>
              </w:rPr>
              <w:t>委托人</w:t>
            </w:r>
            <w:r w:rsidRPr="00333AAC">
              <w:rPr>
                <w:rFonts w:ascii="宋体" w:hAnsi="宋体" w:hint="eastAsia"/>
                <w:color w:val="000000" w:themeColor="text1"/>
                <w:sz w:val="24"/>
                <w:szCs w:val="24"/>
              </w:rPr>
              <w:t>支付至合同暂定总价的70%；标的工程价格完成审计，且</w:t>
            </w:r>
            <w:r w:rsidR="000A62CE" w:rsidRPr="00333AAC">
              <w:rPr>
                <w:rFonts w:ascii="宋体" w:hAnsi="宋体" w:hint="eastAsia"/>
                <w:color w:val="000000" w:themeColor="text1"/>
                <w:sz w:val="24"/>
                <w:szCs w:val="24"/>
              </w:rPr>
              <w:t>委托人</w:t>
            </w:r>
            <w:r w:rsidRPr="00333AAC">
              <w:rPr>
                <w:rFonts w:ascii="宋体" w:hAnsi="宋体" w:hint="eastAsia"/>
                <w:color w:val="000000" w:themeColor="text1"/>
                <w:sz w:val="24"/>
                <w:szCs w:val="24"/>
              </w:rPr>
              <w:t>收到最终审核报告后支付至最终审定价格的97%；剩余3%作为质保金，待质保期</w:t>
            </w:r>
            <w:r w:rsidR="0046729A" w:rsidRPr="00333AAC">
              <w:rPr>
                <w:rFonts w:ascii="宋体" w:hAnsi="宋体" w:hint="eastAsia"/>
                <w:color w:val="000000" w:themeColor="text1"/>
                <w:sz w:val="24"/>
                <w:szCs w:val="24"/>
              </w:rPr>
              <w:t>三</w:t>
            </w:r>
            <w:r w:rsidRPr="00333AAC">
              <w:rPr>
                <w:rFonts w:ascii="宋体" w:hAnsi="宋体" w:hint="eastAsia"/>
                <w:color w:val="000000" w:themeColor="text1"/>
                <w:sz w:val="24"/>
                <w:szCs w:val="24"/>
              </w:rPr>
              <w:t>年满且</w:t>
            </w:r>
            <w:r w:rsidR="000A62CE" w:rsidRPr="00333AAC">
              <w:rPr>
                <w:rFonts w:ascii="宋体" w:hAnsi="宋体" w:hint="eastAsia"/>
                <w:color w:val="000000" w:themeColor="text1"/>
                <w:sz w:val="24"/>
                <w:szCs w:val="24"/>
              </w:rPr>
              <w:t>中标人</w:t>
            </w:r>
            <w:r w:rsidRPr="00333AAC">
              <w:rPr>
                <w:rFonts w:ascii="宋体" w:hAnsi="宋体" w:hint="eastAsia"/>
                <w:color w:val="000000" w:themeColor="text1"/>
                <w:sz w:val="24"/>
                <w:szCs w:val="24"/>
              </w:rPr>
              <w:t>履行合同约定工程维修义务并回访</w:t>
            </w:r>
            <w:r w:rsidR="000A62CE" w:rsidRPr="00333AAC">
              <w:rPr>
                <w:rFonts w:ascii="宋体" w:hAnsi="宋体" w:hint="eastAsia"/>
                <w:color w:val="000000" w:themeColor="text1"/>
                <w:sz w:val="24"/>
                <w:szCs w:val="24"/>
              </w:rPr>
              <w:t>委托人</w:t>
            </w:r>
            <w:r w:rsidRPr="00333AAC">
              <w:rPr>
                <w:rFonts w:ascii="宋体" w:hAnsi="宋体" w:hint="eastAsia"/>
                <w:color w:val="000000" w:themeColor="text1"/>
                <w:sz w:val="24"/>
                <w:szCs w:val="24"/>
              </w:rPr>
              <w:t>，</w:t>
            </w:r>
            <w:r w:rsidR="000A62CE" w:rsidRPr="00333AAC">
              <w:rPr>
                <w:rFonts w:ascii="宋体" w:hAnsi="宋体" w:hint="eastAsia"/>
                <w:color w:val="000000" w:themeColor="text1"/>
                <w:sz w:val="24"/>
                <w:szCs w:val="24"/>
              </w:rPr>
              <w:t>委托人</w:t>
            </w:r>
            <w:r w:rsidRPr="00333AAC">
              <w:rPr>
                <w:rFonts w:ascii="宋体" w:hAnsi="宋体" w:hint="eastAsia"/>
                <w:color w:val="000000" w:themeColor="text1"/>
                <w:sz w:val="24"/>
                <w:szCs w:val="24"/>
              </w:rPr>
              <w:t>确认无质量维修问题后一个月内一次性支付尾款（无息），如</w:t>
            </w:r>
            <w:r w:rsidR="000A62CE" w:rsidRPr="00333AAC">
              <w:rPr>
                <w:rFonts w:ascii="宋体" w:hAnsi="宋体" w:hint="eastAsia"/>
                <w:color w:val="000000" w:themeColor="text1"/>
                <w:sz w:val="24"/>
                <w:szCs w:val="24"/>
              </w:rPr>
              <w:t>中标人</w:t>
            </w:r>
            <w:r w:rsidRPr="00333AAC">
              <w:rPr>
                <w:rFonts w:ascii="宋体" w:hAnsi="宋体" w:hint="eastAsia"/>
                <w:color w:val="000000" w:themeColor="text1"/>
                <w:sz w:val="24"/>
                <w:szCs w:val="24"/>
              </w:rPr>
              <w:t>未完成回访，视为未完成工程维修义务，</w:t>
            </w:r>
            <w:r w:rsidR="000A62CE" w:rsidRPr="00333AAC">
              <w:rPr>
                <w:rFonts w:ascii="宋体" w:hAnsi="宋体" w:hint="eastAsia"/>
                <w:color w:val="000000" w:themeColor="text1"/>
                <w:sz w:val="24"/>
                <w:szCs w:val="24"/>
              </w:rPr>
              <w:t>委托人</w:t>
            </w:r>
            <w:r w:rsidRPr="00333AAC">
              <w:rPr>
                <w:rFonts w:ascii="宋体" w:hAnsi="宋体" w:hint="eastAsia"/>
                <w:color w:val="000000" w:themeColor="text1"/>
                <w:sz w:val="24"/>
                <w:szCs w:val="24"/>
              </w:rPr>
              <w:t>有权不支付3%质保金且不承担为任何违约责任。</w:t>
            </w:r>
          </w:p>
          <w:p w14:paraId="09495D3B" w14:textId="4239C54D" w:rsidR="00AC7C53" w:rsidRPr="00333AAC" w:rsidRDefault="00E77966">
            <w:pPr>
              <w:autoSpaceDE w:val="0"/>
              <w:autoSpaceDN w:val="0"/>
              <w:adjustRightInd w:val="0"/>
              <w:spacing w:line="360" w:lineRule="auto"/>
              <w:jc w:val="left"/>
              <w:rPr>
                <w:rFonts w:ascii="宋体" w:hAnsi="宋体"/>
                <w:color w:val="000000" w:themeColor="text1"/>
                <w:sz w:val="24"/>
                <w:szCs w:val="24"/>
              </w:rPr>
            </w:pPr>
            <w:r w:rsidRPr="00333AAC">
              <w:rPr>
                <w:rFonts w:ascii="宋体" w:hAnsi="宋体" w:hint="eastAsia"/>
                <w:color w:val="000000" w:themeColor="text1"/>
                <w:sz w:val="24"/>
                <w:szCs w:val="24"/>
              </w:rPr>
              <w:t>备注：</w:t>
            </w:r>
          </w:p>
          <w:p w14:paraId="5E8A6956" w14:textId="77777777" w:rsidR="00AC7C53" w:rsidRPr="00333AAC" w:rsidRDefault="00E77966">
            <w:pPr>
              <w:autoSpaceDE w:val="0"/>
              <w:autoSpaceDN w:val="0"/>
              <w:adjustRightInd w:val="0"/>
              <w:spacing w:line="360" w:lineRule="auto"/>
              <w:jc w:val="left"/>
              <w:rPr>
                <w:rFonts w:ascii="宋体" w:hAnsi="宋体"/>
                <w:color w:val="000000" w:themeColor="text1"/>
              </w:rPr>
            </w:pPr>
            <w:r w:rsidRPr="00333AAC">
              <w:rPr>
                <w:rFonts w:ascii="宋体" w:hAnsi="宋体" w:hint="eastAsia"/>
                <w:color w:val="000000" w:themeColor="text1"/>
                <w:sz w:val="24"/>
                <w:szCs w:val="24"/>
              </w:rPr>
              <w:t>（</w:t>
            </w:r>
            <w:r w:rsidRPr="00333AAC">
              <w:rPr>
                <w:rFonts w:ascii="宋体" w:hAnsi="宋体"/>
                <w:color w:val="000000" w:themeColor="text1"/>
                <w:sz w:val="24"/>
                <w:szCs w:val="24"/>
              </w:rPr>
              <w:t>1</w:t>
            </w:r>
            <w:r w:rsidRPr="00333AAC">
              <w:rPr>
                <w:rFonts w:ascii="宋体" w:hAnsi="宋体" w:hint="eastAsia"/>
                <w:color w:val="000000" w:themeColor="text1"/>
                <w:sz w:val="24"/>
                <w:szCs w:val="24"/>
              </w:rPr>
              <w:t>）委托人支付工程款前中标人应提供合法合规的增值税专用发票，否则招标人有权延迟支付。</w:t>
            </w:r>
            <w:r w:rsidRPr="00333AAC">
              <w:rPr>
                <w:rFonts w:ascii="宋体" w:hAnsi="宋体"/>
                <w:color w:val="000000" w:themeColor="text1"/>
                <w:sz w:val="24"/>
                <w:szCs w:val="24"/>
              </w:rPr>
              <w:br/>
            </w:r>
            <w:r w:rsidRPr="00333AAC">
              <w:rPr>
                <w:rFonts w:ascii="宋体" w:hAnsi="宋体" w:hint="eastAsia"/>
                <w:color w:val="000000" w:themeColor="text1"/>
                <w:sz w:val="24"/>
                <w:szCs w:val="24"/>
              </w:rPr>
              <w:t>（2）招标人不能接受的其它实质性条件：投标人提交的投标文件中如有关于付款条件的表述与招标文件规定负偏离的，投标无效。</w:t>
            </w:r>
          </w:p>
        </w:tc>
      </w:tr>
      <w:tr w:rsidR="00BE0EB6" w:rsidRPr="00333AAC" w14:paraId="7AEDE8D7" w14:textId="77777777">
        <w:trPr>
          <w:trHeight w:val="502"/>
        </w:trPr>
        <w:tc>
          <w:tcPr>
            <w:tcW w:w="709" w:type="dxa"/>
            <w:vAlign w:val="center"/>
          </w:tcPr>
          <w:p w14:paraId="0AE4C08C" w14:textId="77777777" w:rsidR="00AC7C53" w:rsidRPr="00333AAC" w:rsidRDefault="00E77966">
            <w:pPr>
              <w:jc w:val="center"/>
              <w:rPr>
                <w:rFonts w:ascii="宋体" w:hAnsi="宋体"/>
                <w:bCs/>
                <w:color w:val="000000" w:themeColor="text1"/>
                <w:sz w:val="24"/>
                <w:szCs w:val="24"/>
              </w:rPr>
            </w:pPr>
            <w:r w:rsidRPr="00333AAC">
              <w:rPr>
                <w:rFonts w:ascii="宋体" w:hAnsi="宋体" w:hint="eastAsia"/>
                <w:bCs/>
                <w:color w:val="000000" w:themeColor="text1"/>
                <w:sz w:val="24"/>
                <w:szCs w:val="24"/>
              </w:rPr>
              <w:t>8</w:t>
            </w:r>
          </w:p>
        </w:tc>
        <w:tc>
          <w:tcPr>
            <w:tcW w:w="1559" w:type="dxa"/>
            <w:vAlign w:val="center"/>
          </w:tcPr>
          <w:p w14:paraId="04BB8139" w14:textId="77777777" w:rsidR="00AC7C53" w:rsidRPr="00333AAC" w:rsidRDefault="00E77966">
            <w:pPr>
              <w:spacing w:line="500" w:lineRule="exact"/>
              <w:jc w:val="center"/>
              <w:rPr>
                <w:rFonts w:ascii="宋体" w:hAnsi="宋体"/>
                <w:color w:val="000000" w:themeColor="text1"/>
                <w:sz w:val="24"/>
                <w:szCs w:val="24"/>
                <w:lang w:val="zh-CN"/>
              </w:rPr>
            </w:pPr>
            <w:r w:rsidRPr="00333AAC">
              <w:rPr>
                <w:rFonts w:ascii="宋体" w:hAnsi="宋体" w:hint="eastAsia"/>
                <w:color w:val="000000" w:themeColor="text1"/>
                <w:sz w:val="24"/>
                <w:szCs w:val="24"/>
              </w:rPr>
              <w:t>投标有效期</w:t>
            </w:r>
          </w:p>
        </w:tc>
        <w:tc>
          <w:tcPr>
            <w:tcW w:w="7077" w:type="dxa"/>
            <w:vAlign w:val="center"/>
          </w:tcPr>
          <w:p w14:paraId="28590A53" w14:textId="77777777" w:rsidR="00AC7C53" w:rsidRPr="00333AAC" w:rsidRDefault="00E77966">
            <w:pPr>
              <w:autoSpaceDE w:val="0"/>
              <w:autoSpaceDN w:val="0"/>
              <w:adjustRightInd w:val="0"/>
              <w:spacing w:line="360" w:lineRule="auto"/>
              <w:jc w:val="left"/>
              <w:rPr>
                <w:rFonts w:ascii="宋体" w:hAnsi="宋体"/>
                <w:color w:val="000000" w:themeColor="text1"/>
                <w:sz w:val="24"/>
                <w:szCs w:val="24"/>
              </w:rPr>
            </w:pPr>
            <w:r w:rsidRPr="00333AAC">
              <w:rPr>
                <w:rFonts w:ascii="宋体" w:hAnsi="宋体" w:hint="eastAsia"/>
                <w:color w:val="000000" w:themeColor="text1"/>
                <w:sz w:val="24"/>
                <w:szCs w:val="24"/>
              </w:rPr>
              <w:t>60天</w:t>
            </w:r>
          </w:p>
        </w:tc>
      </w:tr>
      <w:tr w:rsidR="00BE0EB6" w:rsidRPr="00333AAC" w14:paraId="6EE1D5B7" w14:textId="77777777">
        <w:trPr>
          <w:trHeight w:val="587"/>
        </w:trPr>
        <w:tc>
          <w:tcPr>
            <w:tcW w:w="709" w:type="dxa"/>
            <w:vAlign w:val="center"/>
          </w:tcPr>
          <w:p w14:paraId="140A8661" w14:textId="77777777" w:rsidR="00AC7C53" w:rsidRPr="00333AAC" w:rsidRDefault="00E77966">
            <w:pPr>
              <w:spacing w:line="500" w:lineRule="exact"/>
              <w:ind w:right="102"/>
              <w:jc w:val="center"/>
              <w:rPr>
                <w:rFonts w:ascii="宋体" w:hAnsi="宋体"/>
                <w:color w:val="000000" w:themeColor="text1"/>
                <w:sz w:val="24"/>
                <w:szCs w:val="24"/>
                <w:lang w:val="zh-CN"/>
              </w:rPr>
            </w:pPr>
            <w:r w:rsidRPr="00333AAC">
              <w:rPr>
                <w:rFonts w:ascii="宋体" w:hAnsi="宋体" w:hint="eastAsia"/>
                <w:color w:val="000000" w:themeColor="text1"/>
                <w:sz w:val="24"/>
                <w:szCs w:val="24"/>
              </w:rPr>
              <w:t>9</w:t>
            </w:r>
          </w:p>
        </w:tc>
        <w:tc>
          <w:tcPr>
            <w:tcW w:w="1559" w:type="dxa"/>
            <w:vAlign w:val="center"/>
          </w:tcPr>
          <w:p w14:paraId="72D1FDE5" w14:textId="77777777" w:rsidR="00AC7C53" w:rsidRPr="00333AAC" w:rsidRDefault="00E77966">
            <w:pPr>
              <w:adjustRightInd w:val="0"/>
              <w:snapToGrid w:val="0"/>
              <w:spacing w:line="360" w:lineRule="auto"/>
              <w:jc w:val="center"/>
              <w:rPr>
                <w:rFonts w:ascii="宋体" w:hAnsi="宋体"/>
                <w:color w:val="000000" w:themeColor="text1"/>
                <w:sz w:val="24"/>
                <w:szCs w:val="24"/>
              </w:rPr>
            </w:pPr>
            <w:r w:rsidRPr="00333AAC">
              <w:rPr>
                <w:rFonts w:ascii="宋体" w:hAnsi="宋体" w:hint="eastAsia"/>
                <w:color w:val="000000" w:themeColor="text1"/>
                <w:sz w:val="24"/>
                <w:szCs w:val="24"/>
              </w:rPr>
              <w:t>标段划分</w:t>
            </w:r>
          </w:p>
        </w:tc>
        <w:tc>
          <w:tcPr>
            <w:tcW w:w="7077" w:type="dxa"/>
            <w:vAlign w:val="center"/>
          </w:tcPr>
          <w:p w14:paraId="7D061F0B" w14:textId="77777777" w:rsidR="00AC7C53" w:rsidRPr="00333AAC" w:rsidRDefault="00E77966">
            <w:pPr>
              <w:adjustRightInd w:val="0"/>
              <w:snapToGrid w:val="0"/>
              <w:spacing w:line="360" w:lineRule="auto"/>
              <w:jc w:val="left"/>
              <w:rPr>
                <w:rFonts w:ascii="宋体" w:hAnsi="宋体"/>
                <w:color w:val="000000" w:themeColor="text1"/>
                <w:sz w:val="24"/>
                <w:szCs w:val="24"/>
              </w:rPr>
            </w:pPr>
            <w:r w:rsidRPr="00333AAC">
              <w:rPr>
                <w:rFonts w:ascii="宋体" w:hAnsi="宋体" w:hint="eastAsia"/>
                <w:color w:val="000000" w:themeColor="text1"/>
                <w:sz w:val="24"/>
                <w:szCs w:val="24"/>
              </w:rPr>
              <w:t>一个标段</w:t>
            </w:r>
          </w:p>
        </w:tc>
      </w:tr>
      <w:tr w:rsidR="00BE0EB6" w:rsidRPr="00333AAC" w14:paraId="49AF347D" w14:textId="77777777">
        <w:trPr>
          <w:trHeight w:val="603"/>
        </w:trPr>
        <w:tc>
          <w:tcPr>
            <w:tcW w:w="709" w:type="dxa"/>
            <w:vAlign w:val="center"/>
          </w:tcPr>
          <w:p w14:paraId="68D0BCE6" w14:textId="77777777" w:rsidR="00AC7C53" w:rsidRPr="00333AAC" w:rsidRDefault="00E77966">
            <w:pPr>
              <w:spacing w:line="500" w:lineRule="exact"/>
              <w:jc w:val="center"/>
              <w:rPr>
                <w:rFonts w:ascii="宋体" w:hAnsi="宋体"/>
                <w:color w:val="000000" w:themeColor="text1"/>
                <w:sz w:val="24"/>
                <w:szCs w:val="24"/>
              </w:rPr>
            </w:pPr>
            <w:r w:rsidRPr="00333AAC">
              <w:rPr>
                <w:rFonts w:ascii="宋体" w:hAnsi="宋体" w:hint="eastAsia"/>
                <w:color w:val="000000" w:themeColor="text1"/>
                <w:sz w:val="24"/>
                <w:szCs w:val="24"/>
              </w:rPr>
              <w:t>10</w:t>
            </w:r>
          </w:p>
        </w:tc>
        <w:tc>
          <w:tcPr>
            <w:tcW w:w="1559" w:type="dxa"/>
            <w:vAlign w:val="center"/>
          </w:tcPr>
          <w:p w14:paraId="2AEBA14B" w14:textId="77777777" w:rsidR="00AC7C53" w:rsidRPr="00333AAC" w:rsidRDefault="00E77966">
            <w:pPr>
              <w:snapToGrid w:val="0"/>
              <w:jc w:val="center"/>
              <w:rPr>
                <w:color w:val="000000" w:themeColor="text1"/>
                <w:sz w:val="24"/>
                <w:szCs w:val="24"/>
              </w:rPr>
            </w:pPr>
            <w:r w:rsidRPr="00333AAC">
              <w:rPr>
                <w:color w:val="000000" w:themeColor="text1"/>
                <w:sz w:val="24"/>
                <w:szCs w:val="24"/>
              </w:rPr>
              <w:t>工</w:t>
            </w:r>
            <w:r w:rsidRPr="00333AAC">
              <w:rPr>
                <w:rFonts w:hint="eastAsia"/>
                <w:color w:val="000000" w:themeColor="text1"/>
                <w:sz w:val="24"/>
                <w:szCs w:val="24"/>
              </w:rPr>
              <w:t>期</w:t>
            </w:r>
          </w:p>
        </w:tc>
        <w:tc>
          <w:tcPr>
            <w:tcW w:w="7077" w:type="dxa"/>
            <w:vAlign w:val="center"/>
          </w:tcPr>
          <w:p w14:paraId="2C9776A4" w14:textId="77777777" w:rsidR="00AC7C53" w:rsidRPr="00333AAC" w:rsidRDefault="00E77966">
            <w:pPr>
              <w:snapToGrid w:val="0"/>
              <w:rPr>
                <w:color w:val="000000" w:themeColor="text1"/>
                <w:sz w:val="24"/>
                <w:szCs w:val="24"/>
              </w:rPr>
            </w:pPr>
            <w:r w:rsidRPr="00333AAC">
              <w:rPr>
                <w:rFonts w:hint="eastAsia"/>
                <w:color w:val="000000" w:themeColor="text1"/>
                <w:sz w:val="24"/>
                <w:szCs w:val="24"/>
              </w:rPr>
              <w:t>50</w:t>
            </w:r>
            <w:r w:rsidRPr="00333AAC">
              <w:rPr>
                <w:rFonts w:hint="eastAsia"/>
                <w:color w:val="000000" w:themeColor="text1"/>
                <w:sz w:val="24"/>
                <w:szCs w:val="24"/>
              </w:rPr>
              <w:t>个日历日内完成所有项目设计、施工及安装（极端天气除外）</w:t>
            </w:r>
          </w:p>
        </w:tc>
      </w:tr>
      <w:tr w:rsidR="00BE0EB6" w:rsidRPr="00333AAC" w14:paraId="0E677F25" w14:textId="77777777">
        <w:trPr>
          <w:trHeight w:val="603"/>
        </w:trPr>
        <w:tc>
          <w:tcPr>
            <w:tcW w:w="709" w:type="dxa"/>
            <w:vAlign w:val="center"/>
          </w:tcPr>
          <w:p w14:paraId="617D811D" w14:textId="77777777" w:rsidR="00AC7C53" w:rsidRPr="00333AAC" w:rsidRDefault="00E77966">
            <w:pPr>
              <w:spacing w:line="500" w:lineRule="exact"/>
              <w:jc w:val="center"/>
              <w:rPr>
                <w:rFonts w:ascii="宋体" w:hAnsi="宋体"/>
                <w:color w:val="000000" w:themeColor="text1"/>
                <w:sz w:val="24"/>
              </w:rPr>
            </w:pPr>
            <w:r w:rsidRPr="00333AAC">
              <w:rPr>
                <w:rFonts w:ascii="宋体" w:hAnsi="宋体" w:hint="eastAsia"/>
                <w:color w:val="000000" w:themeColor="text1"/>
                <w:sz w:val="24"/>
              </w:rPr>
              <w:t>11</w:t>
            </w:r>
          </w:p>
        </w:tc>
        <w:tc>
          <w:tcPr>
            <w:tcW w:w="1559" w:type="dxa"/>
            <w:vAlign w:val="center"/>
          </w:tcPr>
          <w:p w14:paraId="26CF3058" w14:textId="77777777" w:rsidR="00AC7C53" w:rsidRPr="00333AAC" w:rsidRDefault="00E77966">
            <w:pPr>
              <w:adjustRightInd w:val="0"/>
              <w:snapToGrid w:val="0"/>
              <w:spacing w:line="360" w:lineRule="auto"/>
              <w:jc w:val="center"/>
              <w:rPr>
                <w:rFonts w:ascii="宋体" w:hAnsi="宋体"/>
                <w:color w:val="000000" w:themeColor="text1"/>
                <w:sz w:val="24"/>
                <w:szCs w:val="24"/>
              </w:rPr>
            </w:pPr>
            <w:r w:rsidRPr="00333AAC">
              <w:rPr>
                <w:rFonts w:ascii="宋体" w:hAnsi="宋体" w:hint="eastAsia"/>
                <w:color w:val="000000" w:themeColor="text1"/>
                <w:sz w:val="24"/>
                <w:szCs w:val="24"/>
              </w:rPr>
              <w:t>质量要求</w:t>
            </w:r>
          </w:p>
        </w:tc>
        <w:tc>
          <w:tcPr>
            <w:tcW w:w="7077" w:type="dxa"/>
            <w:vAlign w:val="center"/>
          </w:tcPr>
          <w:p w14:paraId="757E6EA4" w14:textId="77777777" w:rsidR="00AC7C53" w:rsidRPr="00333AAC" w:rsidRDefault="00E77966">
            <w:pPr>
              <w:adjustRightInd w:val="0"/>
              <w:snapToGrid w:val="0"/>
              <w:spacing w:line="360" w:lineRule="auto"/>
              <w:rPr>
                <w:rFonts w:ascii="宋体" w:hAnsi="宋体"/>
                <w:color w:val="000000" w:themeColor="text1"/>
                <w:sz w:val="24"/>
                <w:szCs w:val="24"/>
              </w:rPr>
            </w:pPr>
            <w:r w:rsidRPr="00333AAC">
              <w:rPr>
                <w:rFonts w:ascii="宋体" w:hAnsi="宋体" w:hint="eastAsia"/>
                <w:color w:val="000000" w:themeColor="text1"/>
                <w:sz w:val="24"/>
                <w:szCs w:val="24"/>
              </w:rPr>
              <w:t>质量标准：合格</w:t>
            </w:r>
          </w:p>
        </w:tc>
      </w:tr>
      <w:tr w:rsidR="00BE0EB6" w:rsidRPr="00333AAC" w14:paraId="3F7960D6" w14:textId="77777777">
        <w:trPr>
          <w:trHeight w:val="603"/>
        </w:trPr>
        <w:tc>
          <w:tcPr>
            <w:tcW w:w="709" w:type="dxa"/>
            <w:vAlign w:val="center"/>
          </w:tcPr>
          <w:p w14:paraId="338561C5" w14:textId="77777777" w:rsidR="00AC7C53" w:rsidRPr="00333AAC" w:rsidRDefault="00E77966">
            <w:pPr>
              <w:spacing w:line="500" w:lineRule="exact"/>
              <w:jc w:val="center"/>
              <w:rPr>
                <w:rFonts w:ascii="宋体" w:hAnsi="宋体"/>
                <w:color w:val="000000" w:themeColor="text1"/>
                <w:sz w:val="24"/>
              </w:rPr>
            </w:pPr>
            <w:r w:rsidRPr="00333AAC">
              <w:rPr>
                <w:rFonts w:ascii="宋体" w:hAnsi="宋体" w:hint="eastAsia"/>
                <w:color w:val="000000" w:themeColor="text1"/>
                <w:sz w:val="24"/>
              </w:rPr>
              <w:t>12</w:t>
            </w:r>
          </w:p>
        </w:tc>
        <w:tc>
          <w:tcPr>
            <w:tcW w:w="1559" w:type="dxa"/>
            <w:vAlign w:val="center"/>
          </w:tcPr>
          <w:p w14:paraId="1F04864E" w14:textId="77777777" w:rsidR="00AC7C53" w:rsidRPr="00333AAC" w:rsidRDefault="00E77966">
            <w:pPr>
              <w:snapToGrid w:val="0"/>
              <w:jc w:val="center"/>
              <w:rPr>
                <w:color w:val="000000" w:themeColor="text1"/>
                <w:sz w:val="24"/>
                <w:szCs w:val="24"/>
              </w:rPr>
            </w:pPr>
            <w:r w:rsidRPr="00333AAC">
              <w:rPr>
                <w:rFonts w:hint="eastAsia"/>
                <w:color w:val="000000" w:themeColor="text1"/>
                <w:sz w:val="24"/>
                <w:szCs w:val="24"/>
              </w:rPr>
              <w:t>投标人资质条件、能力和信誉</w:t>
            </w:r>
          </w:p>
        </w:tc>
        <w:tc>
          <w:tcPr>
            <w:tcW w:w="7077" w:type="dxa"/>
            <w:vAlign w:val="center"/>
          </w:tcPr>
          <w:p w14:paraId="0BA1199C" w14:textId="77777777" w:rsidR="00AC7C53" w:rsidRPr="00333AAC" w:rsidRDefault="00E77966">
            <w:pPr>
              <w:snapToGrid w:val="0"/>
              <w:rPr>
                <w:color w:val="000000" w:themeColor="text1"/>
                <w:sz w:val="24"/>
                <w:szCs w:val="24"/>
              </w:rPr>
            </w:pPr>
            <w:r w:rsidRPr="00333AAC">
              <w:rPr>
                <w:rFonts w:hint="eastAsia"/>
                <w:color w:val="000000" w:themeColor="text1"/>
                <w:sz w:val="24"/>
                <w:szCs w:val="24"/>
              </w:rPr>
              <w:t>（</w:t>
            </w:r>
            <w:r w:rsidRPr="00333AAC">
              <w:rPr>
                <w:rFonts w:hint="eastAsia"/>
                <w:color w:val="000000" w:themeColor="text1"/>
                <w:sz w:val="24"/>
                <w:szCs w:val="24"/>
              </w:rPr>
              <w:t>1</w:t>
            </w:r>
            <w:r w:rsidRPr="00333AAC">
              <w:rPr>
                <w:rFonts w:hint="eastAsia"/>
                <w:color w:val="000000" w:themeColor="text1"/>
                <w:sz w:val="24"/>
                <w:szCs w:val="24"/>
              </w:rPr>
              <w:t>）资质要求：见附录</w:t>
            </w:r>
            <w:r w:rsidRPr="00333AAC">
              <w:rPr>
                <w:rFonts w:hint="eastAsia"/>
                <w:color w:val="000000" w:themeColor="text1"/>
                <w:sz w:val="24"/>
                <w:szCs w:val="24"/>
              </w:rPr>
              <w:t>1</w:t>
            </w:r>
          </w:p>
          <w:p w14:paraId="3E601CC9" w14:textId="77777777" w:rsidR="00AC7C53" w:rsidRPr="00333AAC" w:rsidRDefault="00E77966">
            <w:pPr>
              <w:snapToGrid w:val="0"/>
              <w:rPr>
                <w:color w:val="000000" w:themeColor="text1"/>
                <w:sz w:val="24"/>
                <w:szCs w:val="24"/>
              </w:rPr>
            </w:pPr>
            <w:r w:rsidRPr="00333AAC">
              <w:rPr>
                <w:rFonts w:hint="eastAsia"/>
                <w:color w:val="000000" w:themeColor="text1"/>
                <w:sz w:val="24"/>
                <w:szCs w:val="24"/>
              </w:rPr>
              <w:t>（</w:t>
            </w:r>
            <w:r w:rsidRPr="00333AAC">
              <w:rPr>
                <w:rFonts w:hint="eastAsia"/>
                <w:color w:val="000000" w:themeColor="text1"/>
                <w:sz w:val="24"/>
                <w:szCs w:val="24"/>
              </w:rPr>
              <w:t>2</w:t>
            </w:r>
            <w:r w:rsidRPr="00333AAC">
              <w:rPr>
                <w:rFonts w:hint="eastAsia"/>
                <w:color w:val="000000" w:themeColor="text1"/>
                <w:sz w:val="24"/>
                <w:szCs w:val="24"/>
              </w:rPr>
              <w:t>）财务要求：见附录</w:t>
            </w:r>
            <w:r w:rsidRPr="00333AAC">
              <w:rPr>
                <w:rFonts w:hint="eastAsia"/>
                <w:color w:val="000000" w:themeColor="text1"/>
                <w:sz w:val="24"/>
                <w:szCs w:val="24"/>
              </w:rPr>
              <w:t>2</w:t>
            </w:r>
          </w:p>
          <w:p w14:paraId="083D1DD2" w14:textId="77777777" w:rsidR="00AC7C53" w:rsidRPr="00333AAC" w:rsidRDefault="00E77966">
            <w:pPr>
              <w:snapToGrid w:val="0"/>
              <w:rPr>
                <w:color w:val="000000" w:themeColor="text1"/>
                <w:sz w:val="24"/>
                <w:szCs w:val="24"/>
              </w:rPr>
            </w:pPr>
            <w:r w:rsidRPr="00333AAC">
              <w:rPr>
                <w:rFonts w:hint="eastAsia"/>
                <w:color w:val="000000" w:themeColor="text1"/>
                <w:sz w:val="24"/>
                <w:szCs w:val="24"/>
              </w:rPr>
              <w:t>（</w:t>
            </w:r>
            <w:r w:rsidRPr="00333AAC">
              <w:rPr>
                <w:rFonts w:hint="eastAsia"/>
                <w:color w:val="000000" w:themeColor="text1"/>
                <w:sz w:val="24"/>
                <w:szCs w:val="24"/>
              </w:rPr>
              <w:t>3</w:t>
            </w:r>
            <w:r w:rsidRPr="00333AAC">
              <w:rPr>
                <w:rFonts w:hint="eastAsia"/>
                <w:color w:val="000000" w:themeColor="text1"/>
                <w:sz w:val="24"/>
                <w:szCs w:val="24"/>
              </w:rPr>
              <w:t>）业绩要求：见附录</w:t>
            </w:r>
            <w:r w:rsidRPr="00333AAC">
              <w:rPr>
                <w:rFonts w:hint="eastAsia"/>
                <w:color w:val="000000" w:themeColor="text1"/>
                <w:sz w:val="24"/>
                <w:szCs w:val="24"/>
              </w:rPr>
              <w:t>3</w:t>
            </w:r>
          </w:p>
          <w:p w14:paraId="2BADA9C0" w14:textId="77777777" w:rsidR="00AC7C53" w:rsidRPr="00333AAC" w:rsidRDefault="00E77966">
            <w:pPr>
              <w:snapToGrid w:val="0"/>
              <w:rPr>
                <w:color w:val="000000" w:themeColor="text1"/>
                <w:sz w:val="24"/>
                <w:szCs w:val="24"/>
              </w:rPr>
            </w:pPr>
            <w:r w:rsidRPr="00333AAC">
              <w:rPr>
                <w:rFonts w:hint="eastAsia"/>
                <w:color w:val="000000" w:themeColor="text1"/>
                <w:sz w:val="24"/>
                <w:szCs w:val="24"/>
              </w:rPr>
              <w:t>（</w:t>
            </w:r>
            <w:r w:rsidRPr="00333AAC">
              <w:rPr>
                <w:rFonts w:hint="eastAsia"/>
                <w:color w:val="000000" w:themeColor="text1"/>
                <w:sz w:val="24"/>
                <w:szCs w:val="24"/>
              </w:rPr>
              <w:t>4</w:t>
            </w:r>
            <w:r w:rsidRPr="00333AAC">
              <w:rPr>
                <w:rFonts w:hint="eastAsia"/>
                <w:color w:val="000000" w:themeColor="text1"/>
                <w:sz w:val="24"/>
                <w:szCs w:val="24"/>
              </w:rPr>
              <w:t>）信誉要求：见附录</w:t>
            </w:r>
            <w:r w:rsidRPr="00333AAC">
              <w:rPr>
                <w:rFonts w:hint="eastAsia"/>
                <w:color w:val="000000" w:themeColor="text1"/>
                <w:sz w:val="24"/>
                <w:szCs w:val="24"/>
              </w:rPr>
              <w:t>4</w:t>
            </w:r>
          </w:p>
          <w:p w14:paraId="405607E3" w14:textId="77777777" w:rsidR="00AC7C53" w:rsidRPr="00333AAC" w:rsidRDefault="00E77966">
            <w:pPr>
              <w:snapToGrid w:val="0"/>
              <w:rPr>
                <w:color w:val="000000" w:themeColor="text1"/>
                <w:sz w:val="24"/>
                <w:szCs w:val="24"/>
              </w:rPr>
            </w:pPr>
            <w:r w:rsidRPr="00333AAC">
              <w:rPr>
                <w:rFonts w:hint="eastAsia"/>
                <w:color w:val="000000" w:themeColor="text1"/>
                <w:sz w:val="24"/>
                <w:szCs w:val="24"/>
              </w:rPr>
              <w:t>（</w:t>
            </w:r>
            <w:r w:rsidRPr="00333AAC">
              <w:rPr>
                <w:rFonts w:hint="eastAsia"/>
                <w:color w:val="000000" w:themeColor="text1"/>
                <w:sz w:val="24"/>
                <w:szCs w:val="24"/>
              </w:rPr>
              <w:t>5</w:t>
            </w:r>
            <w:r w:rsidRPr="00333AAC">
              <w:rPr>
                <w:rFonts w:hint="eastAsia"/>
                <w:color w:val="000000" w:themeColor="text1"/>
                <w:sz w:val="24"/>
                <w:szCs w:val="24"/>
              </w:rPr>
              <w:t>）其他要求：见附录</w:t>
            </w:r>
            <w:r w:rsidRPr="00333AAC">
              <w:rPr>
                <w:rFonts w:hint="eastAsia"/>
                <w:color w:val="000000" w:themeColor="text1"/>
                <w:sz w:val="24"/>
                <w:szCs w:val="24"/>
              </w:rPr>
              <w:t>5</w:t>
            </w:r>
          </w:p>
        </w:tc>
      </w:tr>
      <w:tr w:rsidR="00BE0EB6" w:rsidRPr="00333AAC" w14:paraId="7F9298AD" w14:textId="77777777">
        <w:trPr>
          <w:trHeight w:val="603"/>
        </w:trPr>
        <w:tc>
          <w:tcPr>
            <w:tcW w:w="709" w:type="dxa"/>
            <w:vAlign w:val="center"/>
          </w:tcPr>
          <w:p w14:paraId="2E84D59F" w14:textId="77777777" w:rsidR="00AC7C53" w:rsidRPr="00333AAC" w:rsidRDefault="00E77966">
            <w:pPr>
              <w:spacing w:line="500" w:lineRule="exact"/>
              <w:jc w:val="center"/>
              <w:rPr>
                <w:rFonts w:ascii="宋体" w:hAnsi="宋体"/>
                <w:color w:val="000000" w:themeColor="text1"/>
                <w:sz w:val="24"/>
              </w:rPr>
            </w:pPr>
            <w:r w:rsidRPr="00333AAC">
              <w:rPr>
                <w:rFonts w:ascii="宋体" w:hAnsi="宋体" w:hint="eastAsia"/>
                <w:color w:val="000000" w:themeColor="text1"/>
                <w:sz w:val="24"/>
              </w:rPr>
              <w:lastRenderedPageBreak/>
              <w:t>13</w:t>
            </w:r>
          </w:p>
        </w:tc>
        <w:tc>
          <w:tcPr>
            <w:tcW w:w="1559" w:type="dxa"/>
            <w:vAlign w:val="center"/>
          </w:tcPr>
          <w:p w14:paraId="39041379" w14:textId="77777777" w:rsidR="00AC7C53" w:rsidRPr="00333AAC" w:rsidRDefault="00E77966">
            <w:pPr>
              <w:adjustRightInd w:val="0"/>
              <w:snapToGrid w:val="0"/>
              <w:spacing w:line="360" w:lineRule="auto"/>
              <w:jc w:val="center"/>
              <w:rPr>
                <w:rFonts w:ascii="宋体" w:hAnsi="宋体"/>
                <w:color w:val="000000" w:themeColor="text1"/>
                <w:sz w:val="24"/>
                <w:szCs w:val="24"/>
              </w:rPr>
            </w:pPr>
            <w:r w:rsidRPr="00333AAC">
              <w:rPr>
                <w:rFonts w:ascii="宋体" w:hAnsi="宋体" w:hint="eastAsia"/>
                <w:color w:val="000000" w:themeColor="text1"/>
                <w:sz w:val="24"/>
                <w:szCs w:val="24"/>
              </w:rPr>
              <w:t>是否接受联合体投标</w:t>
            </w:r>
          </w:p>
        </w:tc>
        <w:tc>
          <w:tcPr>
            <w:tcW w:w="7077" w:type="dxa"/>
            <w:vAlign w:val="center"/>
          </w:tcPr>
          <w:p w14:paraId="6C6BD335" w14:textId="77777777" w:rsidR="00AC7C53" w:rsidRPr="00333AAC" w:rsidRDefault="00E77966">
            <w:pPr>
              <w:adjustRightInd w:val="0"/>
              <w:snapToGrid w:val="0"/>
              <w:spacing w:line="360" w:lineRule="auto"/>
              <w:rPr>
                <w:rFonts w:ascii="宋体" w:hAnsi="宋体"/>
                <w:color w:val="000000" w:themeColor="text1"/>
                <w:sz w:val="24"/>
                <w:szCs w:val="24"/>
              </w:rPr>
            </w:pPr>
            <w:r w:rsidRPr="00333AAC">
              <w:rPr>
                <w:rFonts w:hint="eastAsia"/>
                <w:b/>
                <w:bCs/>
                <w:color w:val="000000" w:themeColor="text1"/>
                <w:sz w:val="24"/>
              </w:rPr>
              <w:sym w:font="Wingdings" w:char="F0FE"/>
            </w:r>
            <w:r w:rsidRPr="00333AAC">
              <w:rPr>
                <w:rFonts w:ascii="宋体" w:hAnsi="宋体" w:hint="eastAsia"/>
                <w:bCs/>
                <w:color w:val="000000" w:themeColor="text1"/>
                <w:sz w:val="24"/>
              </w:rPr>
              <w:t xml:space="preserve">不接受   </w:t>
            </w:r>
            <w:r w:rsidRPr="00333AAC">
              <w:rPr>
                <w:rFonts w:ascii="宋体" w:hAnsi="宋体" w:hint="eastAsia"/>
                <w:color w:val="000000" w:themeColor="text1"/>
                <w:sz w:val="24"/>
              </w:rPr>
              <w:t>□接受</w:t>
            </w:r>
          </w:p>
        </w:tc>
      </w:tr>
      <w:tr w:rsidR="00BE0EB6" w:rsidRPr="00333AAC" w14:paraId="0C3B69A0" w14:textId="77777777">
        <w:trPr>
          <w:trHeight w:val="592"/>
        </w:trPr>
        <w:tc>
          <w:tcPr>
            <w:tcW w:w="709" w:type="dxa"/>
            <w:vAlign w:val="center"/>
          </w:tcPr>
          <w:p w14:paraId="35F831F0" w14:textId="77777777" w:rsidR="00AC7C53" w:rsidRPr="00333AAC" w:rsidRDefault="00E77966">
            <w:pPr>
              <w:spacing w:line="500" w:lineRule="exact"/>
              <w:jc w:val="center"/>
              <w:rPr>
                <w:rFonts w:ascii="宋体" w:hAnsi="宋体"/>
                <w:color w:val="000000" w:themeColor="text1"/>
                <w:sz w:val="24"/>
              </w:rPr>
            </w:pPr>
            <w:r w:rsidRPr="00333AAC">
              <w:rPr>
                <w:rFonts w:ascii="宋体" w:hAnsi="宋体" w:hint="eastAsia"/>
                <w:color w:val="000000" w:themeColor="text1"/>
                <w:sz w:val="24"/>
              </w:rPr>
              <w:t>14</w:t>
            </w:r>
          </w:p>
        </w:tc>
        <w:tc>
          <w:tcPr>
            <w:tcW w:w="1559" w:type="dxa"/>
            <w:vAlign w:val="center"/>
          </w:tcPr>
          <w:p w14:paraId="0DA09F3B" w14:textId="77777777" w:rsidR="00AC7C53" w:rsidRPr="00333AAC" w:rsidRDefault="00E77966">
            <w:pPr>
              <w:spacing w:line="500" w:lineRule="exact"/>
              <w:jc w:val="center"/>
              <w:rPr>
                <w:rFonts w:ascii="宋体" w:hAnsi="宋体"/>
                <w:color w:val="000000" w:themeColor="text1"/>
                <w:sz w:val="24"/>
                <w:lang w:val="zh-CN"/>
              </w:rPr>
            </w:pPr>
            <w:r w:rsidRPr="00333AAC">
              <w:rPr>
                <w:rFonts w:ascii="宋体" w:hAnsi="宋体" w:hint="eastAsia"/>
                <w:color w:val="000000" w:themeColor="text1"/>
                <w:sz w:val="24"/>
              </w:rPr>
              <w:t>质量保证</w:t>
            </w:r>
            <w:r w:rsidRPr="00333AAC">
              <w:rPr>
                <w:rFonts w:ascii="宋体" w:hAnsi="宋体" w:hint="eastAsia"/>
                <w:color w:val="000000" w:themeColor="text1"/>
                <w:sz w:val="24"/>
                <w:lang w:val="zh-CN"/>
              </w:rPr>
              <w:t>期</w:t>
            </w:r>
          </w:p>
        </w:tc>
        <w:tc>
          <w:tcPr>
            <w:tcW w:w="7077" w:type="dxa"/>
            <w:vAlign w:val="center"/>
          </w:tcPr>
          <w:p w14:paraId="66094225" w14:textId="77777777" w:rsidR="00AC7C53" w:rsidRPr="00333AAC" w:rsidRDefault="00E77966">
            <w:pPr>
              <w:adjustRightInd w:val="0"/>
              <w:spacing w:line="460" w:lineRule="exact"/>
              <w:rPr>
                <w:rFonts w:ascii="宋体" w:hAnsi="宋体"/>
                <w:color w:val="000000" w:themeColor="text1"/>
                <w:sz w:val="24"/>
                <w:lang w:val="zh-CN"/>
              </w:rPr>
            </w:pPr>
            <w:r w:rsidRPr="00333AAC">
              <w:rPr>
                <w:rFonts w:ascii="宋体" w:hAnsi="宋体" w:hint="eastAsia"/>
                <w:color w:val="000000" w:themeColor="text1"/>
                <w:sz w:val="24"/>
                <w:lang w:val="zh-CN"/>
              </w:rPr>
              <w:t>工程内容施工完毕并经委托人验收合格之日起三年。</w:t>
            </w:r>
          </w:p>
        </w:tc>
      </w:tr>
      <w:tr w:rsidR="00BE0EB6" w:rsidRPr="00333AAC" w14:paraId="68DCB237" w14:textId="77777777">
        <w:trPr>
          <w:trHeight w:val="592"/>
        </w:trPr>
        <w:tc>
          <w:tcPr>
            <w:tcW w:w="709" w:type="dxa"/>
            <w:vAlign w:val="center"/>
          </w:tcPr>
          <w:p w14:paraId="5E4FCCFB" w14:textId="77777777" w:rsidR="00AC7C53" w:rsidRPr="00333AAC" w:rsidRDefault="00E77966">
            <w:pPr>
              <w:spacing w:line="500" w:lineRule="exact"/>
              <w:jc w:val="center"/>
              <w:rPr>
                <w:rFonts w:ascii="宋体" w:hAnsi="宋体"/>
                <w:color w:val="000000" w:themeColor="text1"/>
                <w:sz w:val="24"/>
                <w:szCs w:val="24"/>
              </w:rPr>
            </w:pPr>
            <w:r w:rsidRPr="00333AAC">
              <w:rPr>
                <w:rFonts w:ascii="宋体" w:hAnsi="宋体" w:hint="eastAsia"/>
                <w:color w:val="000000" w:themeColor="text1"/>
                <w:sz w:val="24"/>
                <w:szCs w:val="24"/>
              </w:rPr>
              <w:t>1</w:t>
            </w:r>
            <w:r w:rsidRPr="00333AAC">
              <w:rPr>
                <w:rFonts w:ascii="宋体" w:hAnsi="宋体"/>
                <w:color w:val="000000" w:themeColor="text1"/>
                <w:sz w:val="24"/>
                <w:szCs w:val="24"/>
              </w:rPr>
              <w:t>5</w:t>
            </w:r>
          </w:p>
        </w:tc>
        <w:tc>
          <w:tcPr>
            <w:tcW w:w="1559" w:type="dxa"/>
            <w:vAlign w:val="center"/>
          </w:tcPr>
          <w:p w14:paraId="36779951" w14:textId="77777777" w:rsidR="00AC7C53" w:rsidRPr="00333AAC" w:rsidRDefault="00E77966">
            <w:pPr>
              <w:snapToGrid w:val="0"/>
              <w:jc w:val="center"/>
              <w:rPr>
                <w:color w:val="000000" w:themeColor="text1"/>
                <w:sz w:val="24"/>
                <w:szCs w:val="24"/>
              </w:rPr>
            </w:pPr>
            <w:r w:rsidRPr="00333AAC">
              <w:rPr>
                <w:rFonts w:hint="eastAsia"/>
                <w:color w:val="000000" w:themeColor="text1"/>
                <w:sz w:val="24"/>
                <w:szCs w:val="24"/>
              </w:rPr>
              <w:t>增值税税金的计算方法</w:t>
            </w:r>
          </w:p>
        </w:tc>
        <w:tc>
          <w:tcPr>
            <w:tcW w:w="7077" w:type="dxa"/>
            <w:vAlign w:val="center"/>
          </w:tcPr>
          <w:p w14:paraId="254193FD" w14:textId="77777777" w:rsidR="00AC7C53" w:rsidRPr="00333AAC" w:rsidRDefault="00E77966">
            <w:pPr>
              <w:snapToGrid w:val="0"/>
              <w:spacing w:line="360" w:lineRule="auto"/>
              <w:rPr>
                <w:bCs/>
                <w:snapToGrid w:val="0"/>
                <w:color w:val="000000" w:themeColor="text1"/>
                <w:kern w:val="0"/>
                <w:sz w:val="24"/>
                <w:szCs w:val="24"/>
              </w:rPr>
            </w:pPr>
            <w:r w:rsidRPr="00333AAC">
              <w:rPr>
                <w:rFonts w:hint="eastAsia"/>
                <w:bCs/>
                <w:snapToGrid w:val="0"/>
                <w:color w:val="000000" w:themeColor="text1"/>
                <w:kern w:val="0"/>
                <w:sz w:val="24"/>
                <w:szCs w:val="24"/>
              </w:rPr>
              <w:t>计税方法：</w:t>
            </w:r>
          </w:p>
          <w:p w14:paraId="5FD72966" w14:textId="77777777" w:rsidR="00AC7C53" w:rsidRPr="00333AAC" w:rsidRDefault="00E77966">
            <w:pPr>
              <w:snapToGrid w:val="0"/>
              <w:spacing w:line="360" w:lineRule="auto"/>
              <w:rPr>
                <w:bCs/>
                <w:snapToGrid w:val="0"/>
                <w:color w:val="000000" w:themeColor="text1"/>
                <w:kern w:val="0"/>
                <w:sz w:val="24"/>
                <w:szCs w:val="24"/>
              </w:rPr>
            </w:pPr>
            <w:r w:rsidRPr="00333AAC">
              <w:rPr>
                <w:bCs/>
                <w:color w:val="000000" w:themeColor="text1"/>
                <w:sz w:val="24"/>
                <w:szCs w:val="24"/>
              </w:rPr>
              <w:sym w:font="Wingdings" w:char="F0FE"/>
            </w:r>
            <w:r w:rsidRPr="00333AAC">
              <w:rPr>
                <w:rFonts w:hint="eastAsia"/>
                <w:bCs/>
                <w:snapToGrid w:val="0"/>
                <w:color w:val="000000" w:themeColor="text1"/>
                <w:kern w:val="0"/>
                <w:sz w:val="24"/>
                <w:szCs w:val="24"/>
              </w:rPr>
              <w:t>一般计税方法</w:t>
            </w:r>
          </w:p>
          <w:p w14:paraId="5C5C1BC0" w14:textId="77777777" w:rsidR="00AC7C53" w:rsidRPr="00333AAC" w:rsidRDefault="00E77966">
            <w:pPr>
              <w:snapToGrid w:val="0"/>
              <w:spacing w:line="360" w:lineRule="auto"/>
              <w:rPr>
                <w:bCs/>
                <w:snapToGrid w:val="0"/>
                <w:color w:val="000000" w:themeColor="text1"/>
                <w:kern w:val="0"/>
                <w:sz w:val="24"/>
                <w:szCs w:val="24"/>
              </w:rPr>
            </w:pPr>
            <w:r w:rsidRPr="00333AAC">
              <w:rPr>
                <w:rFonts w:hint="eastAsia"/>
                <w:bCs/>
                <w:snapToGrid w:val="0"/>
                <w:color w:val="000000" w:themeColor="text1"/>
                <w:kern w:val="0"/>
                <w:sz w:val="24"/>
                <w:szCs w:val="24"/>
              </w:rPr>
              <w:t>□简易计税方法</w:t>
            </w:r>
          </w:p>
          <w:p w14:paraId="54A16B97" w14:textId="77777777" w:rsidR="00AC7C53" w:rsidRPr="00333AAC" w:rsidRDefault="00E77966">
            <w:pPr>
              <w:snapToGrid w:val="0"/>
              <w:spacing w:line="360" w:lineRule="auto"/>
              <w:rPr>
                <w:bCs/>
                <w:snapToGrid w:val="0"/>
                <w:color w:val="000000" w:themeColor="text1"/>
                <w:kern w:val="0"/>
                <w:sz w:val="24"/>
                <w:szCs w:val="24"/>
              </w:rPr>
            </w:pPr>
            <w:r w:rsidRPr="00333AAC">
              <w:rPr>
                <w:rFonts w:hint="eastAsia"/>
                <w:bCs/>
                <w:snapToGrid w:val="0"/>
                <w:color w:val="000000" w:themeColor="text1"/>
                <w:kern w:val="0"/>
                <w:sz w:val="24"/>
                <w:szCs w:val="24"/>
              </w:rPr>
              <w:t>发票类型：</w:t>
            </w:r>
          </w:p>
          <w:p w14:paraId="4FA96DB3" w14:textId="77777777" w:rsidR="00AC7C53" w:rsidRPr="00333AAC" w:rsidRDefault="00E77966">
            <w:pPr>
              <w:snapToGrid w:val="0"/>
              <w:spacing w:line="360" w:lineRule="auto"/>
              <w:rPr>
                <w:bCs/>
                <w:snapToGrid w:val="0"/>
                <w:color w:val="000000" w:themeColor="text1"/>
                <w:kern w:val="0"/>
                <w:sz w:val="24"/>
                <w:szCs w:val="24"/>
              </w:rPr>
            </w:pPr>
            <w:r w:rsidRPr="00333AAC">
              <w:rPr>
                <w:bCs/>
                <w:color w:val="000000" w:themeColor="text1"/>
                <w:sz w:val="24"/>
                <w:szCs w:val="24"/>
              </w:rPr>
              <w:sym w:font="Wingdings" w:char="F0FE"/>
            </w:r>
            <w:r w:rsidRPr="00333AAC">
              <w:rPr>
                <w:rFonts w:hint="eastAsia"/>
                <w:bCs/>
                <w:snapToGrid w:val="0"/>
                <w:color w:val="000000" w:themeColor="text1"/>
                <w:kern w:val="0"/>
                <w:sz w:val="24"/>
                <w:szCs w:val="24"/>
              </w:rPr>
              <w:t>增值税专用发票</w:t>
            </w:r>
          </w:p>
          <w:p w14:paraId="31E250CF" w14:textId="77777777" w:rsidR="00AC7C53" w:rsidRPr="00333AAC" w:rsidRDefault="00E77966">
            <w:pPr>
              <w:snapToGrid w:val="0"/>
              <w:spacing w:line="360" w:lineRule="auto"/>
              <w:rPr>
                <w:bCs/>
                <w:snapToGrid w:val="0"/>
                <w:color w:val="000000" w:themeColor="text1"/>
                <w:kern w:val="0"/>
                <w:sz w:val="24"/>
                <w:szCs w:val="24"/>
              </w:rPr>
            </w:pPr>
            <w:r w:rsidRPr="00333AAC">
              <w:rPr>
                <w:rFonts w:hint="eastAsia"/>
                <w:bCs/>
                <w:snapToGrid w:val="0"/>
                <w:color w:val="000000" w:themeColor="text1"/>
                <w:kern w:val="0"/>
                <w:sz w:val="24"/>
                <w:szCs w:val="24"/>
              </w:rPr>
              <w:t>□增值税普通发票</w:t>
            </w:r>
          </w:p>
          <w:p w14:paraId="5242D470" w14:textId="77777777" w:rsidR="00AC7C53" w:rsidRPr="00333AAC" w:rsidRDefault="00E77966">
            <w:pPr>
              <w:snapToGrid w:val="0"/>
              <w:spacing w:line="360" w:lineRule="auto"/>
              <w:rPr>
                <w:bCs/>
                <w:snapToGrid w:val="0"/>
                <w:color w:val="000000" w:themeColor="text1"/>
                <w:kern w:val="0"/>
                <w:sz w:val="24"/>
                <w:szCs w:val="24"/>
              </w:rPr>
            </w:pPr>
            <w:r w:rsidRPr="00333AAC">
              <w:rPr>
                <w:rFonts w:hint="eastAsia"/>
                <w:bCs/>
                <w:snapToGrid w:val="0"/>
                <w:color w:val="000000" w:themeColor="text1"/>
                <w:kern w:val="0"/>
                <w:sz w:val="24"/>
                <w:szCs w:val="24"/>
              </w:rPr>
              <w:t>增值税税率按照国家有关规定执行</w:t>
            </w:r>
          </w:p>
        </w:tc>
      </w:tr>
      <w:tr w:rsidR="00BE0EB6" w:rsidRPr="00333AAC" w14:paraId="7F467347" w14:textId="77777777">
        <w:trPr>
          <w:trHeight w:val="592"/>
        </w:trPr>
        <w:tc>
          <w:tcPr>
            <w:tcW w:w="709" w:type="dxa"/>
            <w:vAlign w:val="center"/>
          </w:tcPr>
          <w:p w14:paraId="75ADC689" w14:textId="77777777" w:rsidR="00AC7C53" w:rsidRPr="00333AAC" w:rsidRDefault="00E77966">
            <w:pPr>
              <w:spacing w:line="500" w:lineRule="exact"/>
              <w:jc w:val="center"/>
              <w:rPr>
                <w:rFonts w:ascii="宋体" w:hAnsi="宋体"/>
                <w:color w:val="000000" w:themeColor="text1"/>
                <w:sz w:val="24"/>
                <w:szCs w:val="24"/>
              </w:rPr>
            </w:pPr>
            <w:r w:rsidRPr="00333AAC">
              <w:rPr>
                <w:rFonts w:ascii="宋体" w:hAnsi="宋体" w:hint="eastAsia"/>
                <w:color w:val="000000" w:themeColor="text1"/>
                <w:sz w:val="24"/>
                <w:szCs w:val="24"/>
              </w:rPr>
              <w:t>1</w:t>
            </w:r>
            <w:r w:rsidRPr="00333AAC">
              <w:rPr>
                <w:rFonts w:ascii="宋体" w:hAnsi="宋体"/>
                <w:color w:val="000000" w:themeColor="text1"/>
                <w:sz w:val="24"/>
                <w:szCs w:val="24"/>
              </w:rPr>
              <w:t>6</w:t>
            </w:r>
          </w:p>
        </w:tc>
        <w:tc>
          <w:tcPr>
            <w:tcW w:w="1559" w:type="dxa"/>
            <w:vAlign w:val="center"/>
          </w:tcPr>
          <w:p w14:paraId="26A67ED1" w14:textId="77777777" w:rsidR="00AC7C53" w:rsidRPr="00333AAC" w:rsidRDefault="00E77966">
            <w:pPr>
              <w:snapToGrid w:val="0"/>
              <w:jc w:val="center"/>
              <w:rPr>
                <w:color w:val="000000" w:themeColor="text1"/>
                <w:sz w:val="24"/>
                <w:szCs w:val="24"/>
              </w:rPr>
            </w:pPr>
            <w:r w:rsidRPr="00333AAC">
              <w:rPr>
                <w:rFonts w:hint="eastAsia"/>
                <w:color w:val="000000" w:themeColor="text1"/>
                <w:sz w:val="24"/>
                <w:szCs w:val="24"/>
              </w:rPr>
              <w:t>投标报价的其他要求</w:t>
            </w:r>
          </w:p>
        </w:tc>
        <w:tc>
          <w:tcPr>
            <w:tcW w:w="7077" w:type="dxa"/>
            <w:vAlign w:val="center"/>
          </w:tcPr>
          <w:p w14:paraId="5C5BD3F1" w14:textId="77777777" w:rsidR="00AC7C53" w:rsidRPr="00333AAC" w:rsidRDefault="00E77966">
            <w:pPr>
              <w:snapToGrid w:val="0"/>
              <w:spacing w:line="360" w:lineRule="auto"/>
              <w:rPr>
                <w:bCs/>
                <w:snapToGrid w:val="0"/>
                <w:color w:val="000000" w:themeColor="text1"/>
                <w:kern w:val="0"/>
                <w:sz w:val="24"/>
                <w:szCs w:val="24"/>
              </w:rPr>
            </w:pPr>
            <w:r w:rsidRPr="00333AAC">
              <w:rPr>
                <w:rFonts w:hint="eastAsia"/>
                <w:bCs/>
                <w:snapToGrid w:val="0"/>
                <w:color w:val="000000" w:themeColor="text1"/>
                <w:kern w:val="0"/>
                <w:sz w:val="24"/>
                <w:szCs w:val="24"/>
              </w:rPr>
              <w:t>详见第四章招标需求</w:t>
            </w:r>
          </w:p>
          <w:p w14:paraId="49DEB159" w14:textId="77777777" w:rsidR="00AC7C53" w:rsidRPr="00333AAC" w:rsidRDefault="00E77966">
            <w:pPr>
              <w:snapToGrid w:val="0"/>
              <w:spacing w:line="360" w:lineRule="auto"/>
              <w:rPr>
                <w:bCs/>
                <w:snapToGrid w:val="0"/>
                <w:color w:val="000000" w:themeColor="text1"/>
                <w:kern w:val="0"/>
                <w:sz w:val="24"/>
                <w:szCs w:val="24"/>
              </w:rPr>
            </w:pPr>
            <w:r w:rsidRPr="00333AAC">
              <w:rPr>
                <w:rFonts w:hint="eastAsia"/>
                <w:bCs/>
                <w:snapToGrid w:val="0"/>
                <w:color w:val="000000" w:themeColor="text1"/>
                <w:kern w:val="0"/>
                <w:sz w:val="24"/>
                <w:szCs w:val="24"/>
              </w:rPr>
              <w:t>招标人不能接受的其它实质性条件：</w:t>
            </w:r>
            <w:r w:rsidRPr="00333AAC">
              <w:rPr>
                <w:rFonts w:hint="eastAsia"/>
                <w:bCs/>
                <w:snapToGrid w:val="0"/>
                <w:color w:val="000000" w:themeColor="text1"/>
                <w:kern w:val="0"/>
                <w:sz w:val="24"/>
                <w:szCs w:val="24"/>
                <w:u w:val="single"/>
              </w:rPr>
              <w:t xml:space="preserve">    /        </w:t>
            </w:r>
          </w:p>
        </w:tc>
      </w:tr>
      <w:tr w:rsidR="00BE0EB6" w:rsidRPr="00333AAC" w14:paraId="325AFAB2" w14:textId="77777777">
        <w:trPr>
          <w:trHeight w:val="456"/>
        </w:trPr>
        <w:tc>
          <w:tcPr>
            <w:tcW w:w="709" w:type="dxa"/>
            <w:vAlign w:val="center"/>
          </w:tcPr>
          <w:p w14:paraId="4CC163BA" w14:textId="77777777" w:rsidR="00AC7C53" w:rsidRPr="00333AAC" w:rsidRDefault="00E77966">
            <w:pPr>
              <w:spacing w:line="500" w:lineRule="exact"/>
              <w:jc w:val="center"/>
              <w:rPr>
                <w:rFonts w:ascii="宋体" w:hAnsi="宋体"/>
                <w:color w:val="000000" w:themeColor="text1"/>
                <w:sz w:val="24"/>
              </w:rPr>
            </w:pPr>
            <w:r w:rsidRPr="00333AAC">
              <w:rPr>
                <w:rFonts w:ascii="宋体" w:hAnsi="宋体"/>
                <w:color w:val="000000" w:themeColor="text1"/>
                <w:sz w:val="24"/>
              </w:rPr>
              <w:t>17</w:t>
            </w:r>
          </w:p>
        </w:tc>
        <w:tc>
          <w:tcPr>
            <w:tcW w:w="1559" w:type="dxa"/>
            <w:vAlign w:val="center"/>
          </w:tcPr>
          <w:p w14:paraId="321BB701" w14:textId="77777777" w:rsidR="00AC7C53" w:rsidRPr="00333AAC" w:rsidRDefault="00E77966">
            <w:pPr>
              <w:spacing w:line="500" w:lineRule="exact"/>
              <w:jc w:val="center"/>
              <w:rPr>
                <w:rFonts w:ascii="宋体" w:hAnsi="宋体"/>
                <w:bCs/>
                <w:color w:val="000000" w:themeColor="text1"/>
                <w:sz w:val="24"/>
              </w:rPr>
            </w:pPr>
            <w:r w:rsidRPr="00333AAC">
              <w:rPr>
                <w:rFonts w:ascii="宋体" w:hAnsi="宋体" w:hint="eastAsia"/>
                <w:bCs/>
                <w:color w:val="000000" w:themeColor="text1"/>
                <w:sz w:val="24"/>
              </w:rPr>
              <w:t>踏勘现场</w:t>
            </w:r>
          </w:p>
        </w:tc>
        <w:tc>
          <w:tcPr>
            <w:tcW w:w="7077" w:type="dxa"/>
            <w:vAlign w:val="center"/>
          </w:tcPr>
          <w:p w14:paraId="6C48726F" w14:textId="77777777" w:rsidR="00AC7C53" w:rsidRPr="00333AAC" w:rsidRDefault="00E77966">
            <w:pPr>
              <w:spacing w:line="360" w:lineRule="auto"/>
              <w:rPr>
                <w:rFonts w:ascii="宋体" w:hAnsi="宋体"/>
                <w:color w:val="000000" w:themeColor="text1"/>
                <w:sz w:val="24"/>
              </w:rPr>
            </w:pPr>
            <w:r w:rsidRPr="00333AAC">
              <w:rPr>
                <w:rFonts w:hint="eastAsia"/>
                <w:b/>
                <w:bCs/>
                <w:color w:val="000000" w:themeColor="text1"/>
                <w:sz w:val="24"/>
              </w:rPr>
              <w:sym w:font="Wingdings" w:char="00FE"/>
            </w:r>
            <w:r w:rsidRPr="00333AAC">
              <w:rPr>
                <w:rFonts w:ascii="宋体" w:hAnsi="宋体" w:hint="eastAsia"/>
                <w:bCs/>
                <w:color w:val="000000" w:themeColor="text1"/>
                <w:sz w:val="24"/>
              </w:rPr>
              <w:t xml:space="preserve">自行踏勘  </w:t>
            </w:r>
            <w:r w:rsidRPr="00333AAC">
              <w:rPr>
                <w:rFonts w:ascii="宋体" w:hAnsi="宋体" w:hint="eastAsia"/>
                <w:color w:val="000000" w:themeColor="text1"/>
                <w:sz w:val="24"/>
              </w:rPr>
              <w:t>□招标人</w:t>
            </w:r>
            <w:r w:rsidRPr="00333AAC">
              <w:rPr>
                <w:rFonts w:ascii="宋体" w:hAnsi="宋体" w:hint="eastAsia"/>
                <w:color w:val="000000" w:themeColor="text1"/>
                <w:sz w:val="24"/>
                <w:lang w:val="zh-CN"/>
              </w:rPr>
              <w:t>统一组织</w:t>
            </w:r>
          </w:p>
        </w:tc>
      </w:tr>
      <w:tr w:rsidR="00BE0EB6" w:rsidRPr="00333AAC" w14:paraId="34D7F04C" w14:textId="77777777">
        <w:trPr>
          <w:trHeight w:val="527"/>
        </w:trPr>
        <w:tc>
          <w:tcPr>
            <w:tcW w:w="709" w:type="dxa"/>
            <w:vAlign w:val="center"/>
          </w:tcPr>
          <w:p w14:paraId="67504791" w14:textId="77777777" w:rsidR="00AC7C53" w:rsidRPr="00333AAC" w:rsidRDefault="00E77966">
            <w:pPr>
              <w:spacing w:line="500" w:lineRule="exact"/>
              <w:jc w:val="center"/>
              <w:rPr>
                <w:rFonts w:ascii="宋体" w:hAnsi="宋体"/>
                <w:color w:val="000000" w:themeColor="text1"/>
                <w:sz w:val="24"/>
              </w:rPr>
            </w:pPr>
            <w:r w:rsidRPr="00333AAC">
              <w:rPr>
                <w:rFonts w:ascii="宋体" w:hAnsi="宋体"/>
                <w:color w:val="000000" w:themeColor="text1"/>
                <w:sz w:val="24"/>
              </w:rPr>
              <w:t>18</w:t>
            </w:r>
          </w:p>
        </w:tc>
        <w:tc>
          <w:tcPr>
            <w:tcW w:w="1559" w:type="dxa"/>
            <w:vAlign w:val="center"/>
          </w:tcPr>
          <w:p w14:paraId="0DD67BC4" w14:textId="77777777" w:rsidR="00AC7C53" w:rsidRPr="00333AAC" w:rsidRDefault="00E77966">
            <w:pPr>
              <w:spacing w:line="500" w:lineRule="exact"/>
              <w:jc w:val="center"/>
              <w:rPr>
                <w:rFonts w:ascii="宋体" w:hAnsi="宋体"/>
                <w:bCs/>
                <w:color w:val="000000" w:themeColor="text1"/>
                <w:sz w:val="24"/>
              </w:rPr>
            </w:pPr>
            <w:r w:rsidRPr="00333AAC">
              <w:rPr>
                <w:rFonts w:ascii="宋体" w:hAnsi="宋体" w:hint="eastAsia"/>
                <w:bCs/>
                <w:color w:val="000000" w:themeColor="text1"/>
                <w:sz w:val="24"/>
              </w:rPr>
              <w:t>投标文件</w:t>
            </w:r>
          </w:p>
        </w:tc>
        <w:tc>
          <w:tcPr>
            <w:tcW w:w="7077" w:type="dxa"/>
            <w:vAlign w:val="center"/>
          </w:tcPr>
          <w:p w14:paraId="7856CBDE" w14:textId="77777777" w:rsidR="00AC7C53" w:rsidRPr="00333AAC" w:rsidRDefault="00E77966">
            <w:pPr>
              <w:spacing w:line="360" w:lineRule="auto"/>
              <w:rPr>
                <w:b/>
                <w:bCs/>
                <w:color w:val="000000" w:themeColor="text1"/>
                <w:sz w:val="24"/>
              </w:rPr>
            </w:pPr>
            <w:r w:rsidRPr="00333AAC">
              <w:rPr>
                <w:rFonts w:ascii="宋体" w:hAnsi="宋体" w:hint="eastAsia"/>
                <w:color w:val="000000" w:themeColor="text1"/>
                <w:kern w:val="0"/>
                <w:sz w:val="24"/>
              </w:rPr>
              <w:t>正、副本各一份，封装成册并封装文件袋内</w:t>
            </w:r>
          </w:p>
        </w:tc>
      </w:tr>
      <w:tr w:rsidR="00BE0EB6" w:rsidRPr="00333AAC" w14:paraId="28654252" w14:textId="77777777">
        <w:trPr>
          <w:trHeight w:val="786"/>
        </w:trPr>
        <w:tc>
          <w:tcPr>
            <w:tcW w:w="709" w:type="dxa"/>
            <w:vAlign w:val="center"/>
          </w:tcPr>
          <w:p w14:paraId="5B2A55C5" w14:textId="77777777" w:rsidR="00AC7C53" w:rsidRPr="00333AAC" w:rsidRDefault="00E77966">
            <w:pPr>
              <w:spacing w:line="500" w:lineRule="exact"/>
              <w:jc w:val="center"/>
              <w:rPr>
                <w:rFonts w:ascii="宋体" w:hAnsi="宋体"/>
                <w:color w:val="000000" w:themeColor="text1"/>
                <w:sz w:val="24"/>
              </w:rPr>
            </w:pPr>
            <w:r w:rsidRPr="00333AAC">
              <w:rPr>
                <w:rFonts w:ascii="宋体" w:hAnsi="宋体"/>
                <w:color w:val="000000" w:themeColor="text1"/>
                <w:sz w:val="24"/>
              </w:rPr>
              <w:t>19</w:t>
            </w:r>
          </w:p>
        </w:tc>
        <w:tc>
          <w:tcPr>
            <w:tcW w:w="1559" w:type="dxa"/>
            <w:vAlign w:val="center"/>
          </w:tcPr>
          <w:p w14:paraId="02294F52" w14:textId="77777777" w:rsidR="00AC7C53" w:rsidRPr="00333AAC" w:rsidRDefault="00E77966">
            <w:pPr>
              <w:spacing w:line="440" w:lineRule="exact"/>
              <w:ind w:left="841" w:hanging="841"/>
              <w:jc w:val="center"/>
              <w:rPr>
                <w:rFonts w:ascii="宋体" w:hAnsi="宋体"/>
                <w:color w:val="000000" w:themeColor="text1"/>
                <w:sz w:val="24"/>
                <w:szCs w:val="24"/>
              </w:rPr>
            </w:pPr>
            <w:r w:rsidRPr="00333AAC">
              <w:rPr>
                <w:rFonts w:ascii="宋体" w:hAnsi="宋体" w:hint="eastAsia"/>
                <w:color w:val="000000" w:themeColor="text1"/>
                <w:sz w:val="24"/>
                <w:szCs w:val="24"/>
              </w:rPr>
              <w:t>开标时间</w:t>
            </w:r>
          </w:p>
          <w:p w14:paraId="05D4ADB9" w14:textId="77777777" w:rsidR="00AC7C53" w:rsidRPr="00333AAC" w:rsidRDefault="00E77966">
            <w:pPr>
              <w:spacing w:line="440" w:lineRule="exact"/>
              <w:ind w:left="841" w:hanging="841"/>
              <w:jc w:val="center"/>
              <w:rPr>
                <w:rFonts w:ascii="宋体" w:hAnsi="宋体"/>
                <w:color w:val="000000" w:themeColor="text1"/>
                <w:sz w:val="24"/>
                <w:szCs w:val="24"/>
              </w:rPr>
            </w:pPr>
            <w:r w:rsidRPr="00333AAC">
              <w:rPr>
                <w:rFonts w:ascii="宋体" w:hAnsi="宋体" w:hint="eastAsia"/>
                <w:color w:val="000000" w:themeColor="text1"/>
                <w:sz w:val="24"/>
                <w:szCs w:val="24"/>
              </w:rPr>
              <w:t>及地点</w:t>
            </w:r>
          </w:p>
        </w:tc>
        <w:tc>
          <w:tcPr>
            <w:tcW w:w="7077" w:type="dxa"/>
            <w:vAlign w:val="center"/>
          </w:tcPr>
          <w:p w14:paraId="4B1936C6" w14:textId="77777777" w:rsidR="00AC7C53" w:rsidRPr="00333AAC" w:rsidRDefault="00E77966">
            <w:pPr>
              <w:spacing w:line="440" w:lineRule="exact"/>
              <w:ind w:left="841" w:hanging="841"/>
              <w:rPr>
                <w:rFonts w:ascii="宋体" w:hAnsi="宋体"/>
                <w:color w:val="000000" w:themeColor="text1"/>
                <w:sz w:val="24"/>
                <w:szCs w:val="24"/>
              </w:rPr>
            </w:pPr>
            <w:r w:rsidRPr="00333AAC">
              <w:rPr>
                <w:rFonts w:ascii="宋体" w:hAnsi="宋体" w:hint="eastAsia"/>
                <w:color w:val="000000" w:themeColor="text1"/>
                <w:sz w:val="24"/>
                <w:szCs w:val="24"/>
              </w:rPr>
              <w:t>开标时间：详见招标公告</w:t>
            </w:r>
          </w:p>
          <w:p w14:paraId="21572CFA" w14:textId="77777777" w:rsidR="00AC7C53" w:rsidRPr="00333AAC" w:rsidRDefault="00E77966">
            <w:pPr>
              <w:spacing w:line="440" w:lineRule="exact"/>
              <w:ind w:left="841" w:hanging="841"/>
              <w:rPr>
                <w:rFonts w:ascii="宋体" w:hAnsi="宋体"/>
                <w:color w:val="000000" w:themeColor="text1"/>
                <w:sz w:val="24"/>
                <w:szCs w:val="24"/>
              </w:rPr>
            </w:pPr>
            <w:r w:rsidRPr="00333AAC">
              <w:rPr>
                <w:rFonts w:ascii="宋体" w:hAnsi="宋体" w:hint="eastAsia"/>
                <w:color w:val="000000" w:themeColor="text1"/>
                <w:sz w:val="24"/>
                <w:szCs w:val="24"/>
              </w:rPr>
              <w:t>开标地点：详见招标公告</w:t>
            </w:r>
          </w:p>
        </w:tc>
      </w:tr>
      <w:tr w:rsidR="00BE0EB6" w:rsidRPr="00333AAC" w14:paraId="0BCBCAC1" w14:textId="77777777">
        <w:trPr>
          <w:trHeight w:val="786"/>
        </w:trPr>
        <w:tc>
          <w:tcPr>
            <w:tcW w:w="709" w:type="dxa"/>
            <w:vAlign w:val="center"/>
          </w:tcPr>
          <w:p w14:paraId="4FAE12EA" w14:textId="77777777" w:rsidR="00AC7C53" w:rsidRPr="00333AAC" w:rsidRDefault="00E77966">
            <w:pPr>
              <w:spacing w:line="500" w:lineRule="exact"/>
              <w:jc w:val="center"/>
              <w:rPr>
                <w:rFonts w:ascii="宋体" w:hAnsi="宋体"/>
                <w:color w:val="000000" w:themeColor="text1"/>
                <w:sz w:val="24"/>
              </w:rPr>
            </w:pPr>
            <w:r w:rsidRPr="00333AAC">
              <w:rPr>
                <w:rFonts w:ascii="宋体" w:hAnsi="宋体"/>
                <w:color w:val="000000" w:themeColor="text1"/>
                <w:sz w:val="24"/>
              </w:rPr>
              <w:t>20</w:t>
            </w:r>
          </w:p>
        </w:tc>
        <w:tc>
          <w:tcPr>
            <w:tcW w:w="1559" w:type="dxa"/>
            <w:vAlign w:val="center"/>
          </w:tcPr>
          <w:p w14:paraId="64186DA7" w14:textId="77777777" w:rsidR="00AC7C53" w:rsidRPr="00333AAC" w:rsidRDefault="00E77966">
            <w:pPr>
              <w:spacing w:line="440" w:lineRule="exact"/>
              <w:ind w:left="841" w:hanging="841"/>
              <w:jc w:val="center"/>
              <w:rPr>
                <w:rFonts w:ascii="宋体" w:hAnsi="宋体"/>
                <w:color w:val="000000" w:themeColor="text1"/>
                <w:sz w:val="24"/>
                <w:szCs w:val="24"/>
              </w:rPr>
            </w:pPr>
            <w:r w:rsidRPr="00333AAC">
              <w:rPr>
                <w:rFonts w:ascii="宋体" w:hAnsi="宋体" w:hint="eastAsia"/>
                <w:color w:val="000000" w:themeColor="text1"/>
                <w:sz w:val="24"/>
                <w:szCs w:val="24"/>
              </w:rPr>
              <w:t>分  包</w:t>
            </w:r>
          </w:p>
        </w:tc>
        <w:tc>
          <w:tcPr>
            <w:tcW w:w="7077" w:type="dxa"/>
            <w:vAlign w:val="center"/>
          </w:tcPr>
          <w:p w14:paraId="183386EC" w14:textId="77777777" w:rsidR="00AC7C53" w:rsidRPr="00333AAC" w:rsidRDefault="00E77966">
            <w:pPr>
              <w:spacing w:line="440" w:lineRule="exact"/>
              <w:ind w:left="841" w:hanging="841"/>
              <w:rPr>
                <w:rFonts w:ascii="宋体" w:hAnsi="宋体"/>
                <w:color w:val="000000" w:themeColor="text1"/>
                <w:sz w:val="24"/>
                <w:szCs w:val="24"/>
              </w:rPr>
            </w:pPr>
            <w:r w:rsidRPr="00333AAC">
              <w:rPr>
                <w:rFonts w:ascii="宋体" w:hAnsi="宋体" w:hint="eastAsia"/>
                <w:color w:val="000000" w:themeColor="text1"/>
                <w:sz w:val="24"/>
                <w:szCs w:val="24"/>
              </w:rPr>
              <w:t>不允许</w:t>
            </w:r>
          </w:p>
        </w:tc>
      </w:tr>
      <w:tr w:rsidR="00BE0EB6" w:rsidRPr="00333AAC" w14:paraId="4A1BB29C" w14:textId="77777777">
        <w:trPr>
          <w:trHeight w:val="489"/>
        </w:trPr>
        <w:tc>
          <w:tcPr>
            <w:tcW w:w="709" w:type="dxa"/>
            <w:vAlign w:val="center"/>
          </w:tcPr>
          <w:p w14:paraId="242DF860" w14:textId="77777777" w:rsidR="00AC7C53" w:rsidRPr="00333AAC" w:rsidRDefault="00E77966">
            <w:pPr>
              <w:spacing w:line="500" w:lineRule="exact"/>
              <w:jc w:val="center"/>
              <w:rPr>
                <w:rFonts w:ascii="宋体" w:hAnsi="宋体"/>
                <w:color w:val="000000" w:themeColor="text1"/>
                <w:sz w:val="24"/>
              </w:rPr>
            </w:pPr>
            <w:r w:rsidRPr="00333AAC">
              <w:rPr>
                <w:rFonts w:ascii="宋体" w:hAnsi="宋体"/>
                <w:color w:val="000000" w:themeColor="text1"/>
                <w:sz w:val="24"/>
              </w:rPr>
              <w:t>21</w:t>
            </w:r>
          </w:p>
        </w:tc>
        <w:tc>
          <w:tcPr>
            <w:tcW w:w="1559" w:type="dxa"/>
            <w:vAlign w:val="center"/>
          </w:tcPr>
          <w:p w14:paraId="129E3F70" w14:textId="77777777" w:rsidR="00AC7C53" w:rsidRPr="00333AAC" w:rsidRDefault="00E77966">
            <w:pPr>
              <w:spacing w:line="500" w:lineRule="exact"/>
              <w:jc w:val="center"/>
              <w:rPr>
                <w:rFonts w:ascii="宋体" w:hAnsi="宋体"/>
                <w:color w:val="000000" w:themeColor="text1"/>
                <w:sz w:val="24"/>
              </w:rPr>
            </w:pPr>
            <w:r w:rsidRPr="00333AAC">
              <w:rPr>
                <w:rFonts w:ascii="宋体" w:hAnsi="宋体" w:hint="eastAsia"/>
                <w:color w:val="000000" w:themeColor="text1"/>
                <w:sz w:val="24"/>
              </w:rPr>
              <w:t>评标办法</w:t>
            </w:r>
          </w:p>
        </w:tc>
        <w:tc>
          <w:tcPr>
            <w:tcW w:w="7077" w:type="dxa"/>
            <w:vAlign w:val="center"/>
          </w:tcPr>
          <w:p w14:paraId="5BF466E1" w14:textId="77777777" w:rsidR="00AC7C53" w:rsidRPr="00333AAC" w:rsidRDefault="00E77966">
            <w:pPr>
              <w:widowControl/>
              <w:jc w:val="left"/>
              <w:rPr>
                <w:rFonts w:ascii="宋体" w:hAnsi="宋体"/>
                <w:color w:val="000000" w:themeColor="text1"/>
                <w:sz w:val="24"/>
                <w:szCs w:val="24"/>
              </w:rPr>
            </w:pPr>
            <w:r w:rsidRPr="00333AAC">
              <w:rPr>
                <w:rFonts w:hint="eastAsia"/>
                <w:color w:val="000000" w:themeColor="text1"/>
                <w:spacing w:val="-5"/>
                <w:sz w:val="24"/>
                <w:szCs w:val="24"/>
              </w:rPr>
              <w:t>综合评分法</w:t>
            </w:r>
            <w:r w:rsidRPr="00333AAC">
              <w:rPr>
                <w:rFonts w:ascii="宋体" w:hAnsi="宋体" w:hint="eastAsia"/>
                <w:color w:val="000000" w:themeColor="text1"/>
                <w:sz w:val="24"/>
                <w:szCs w:val="24"/>
              </w:rPr>
              <w:t>。详见招标公告</w:t>
            </w:r>
          </w:p>
        </w:tc>
      </w:tr>
      <w:tr w:rsidR="00BE0EB6" w:rsidRPr="00333AAC" w14:paraId="222DC342" w14:textId="77777777">
        <w:trPr>
          <w:trHeight w:val="489"/>
        </w:trPr>
        <w:tc>
          <w:tcPr>
            <w:tcW w:w="709" w:type="dxa"/>
            <w:vAlign w:val="center"/>
          </w:tcPr>
          <w:p w14:paraId="239FE197" w14:textId="77777777" w:rsidR="00AC7C53" w:rsidRPr="00333AAC" w:rsidRDefault="00E77966">
            <w:pPr>
              <w:spacing w:line="500" w:lineRule="exact"/>
              <w:jc w:val="center"/>
              <w:rPr>
                <w:rFonts w:ascii="宋体" w:hAnsi="宋体"/>
                <w:color w:val="000000" w:themeColor="text1"/>
                <w:sz w:val="24"/>
              </w:rPr>
            </w:pPr>
            <w:r w:rsidRPr="00333AAC">
              <w:rPr>
                <w:rFonts w:ascii="宋体" w:hAnsi="宋体" w:hint="eastAsia"/>
                <w:color w:val="000000" w:themeColor="text1"/>
                <w:sz w:val="24"/>
              </w:rPr>
              <w:t>2</w:t>
            </w:r>
            <w:r w:rsidRPr="00333AAC">
              <w:rPr>
                <w:rFonts w:ascii="宋体" w:hAnsi="宋体"/>
                <w:color w:val="000000" w:themeColor="text1"/>
                <w:sz w:val="24"/>
              </w:rPr>
              <w:t>2</w:t>
            </w:r>
          </w:p>
        </w:tc>
        <w:tc>
          <w:tcPr>
            <w:tcW w:w="1559" w:type="dxa"/>
            <w:vAlign w:val="center"/>
          </w:tcPr>
          <w:p w14:paraId="479E2C4E" w14:textId="77777777" w:rsidR="00AC7C53" w:rsidRPr="00333AAC" w:rsidRDefault="00E77966">
            <w:pPr>
              <w:spacing w:line="500" w:lineRule="exact"/>
              <w:jc w:val="center"/>
              <w:rPr>
                <w:rFonts w:ascii="宋体" w:hAnsi="宋体"/>
                <w:color w:val="000000" w:themeColor="text1"/>
                <w:sz w:val="24"/>
              </w:rPr>
            </w:pPr>
            <w:r w:rsidRPr="00333AAC">
              <w:rPr>
                <w:rFonts w:ascii="宋体" w:hAnsi="宋体" w:hint="eastAsia"/>
                <w:color w:val="000000" w:themeColor="text1"/>
                <w:sz w:val="24"/>
                <w:szCs w:val="24"/>
              </w:rPr>
              <w:t>投标保证金金额</w:t>
            </w:r>
          </w:p>
        </w:tc>
        <w:tc>
          <w:tcPr>
            <w:tcW w:w="7077" w:type="dxa"/>
            <w:vAlign w:val="center"/>
          </w:tcPr>
          <w:p w14:paraId="1A168CFF" w14:textId="77777777" w:rsidR="00AC7C53" w:rsidRPr="00333AAC" w:rsidRDefault="00E77966">
            <w:pPr>
              <w:spacing w:line="360" w:lineRule="auto"/>
              <w:rPr>
                <w:rFonts w:ascii="宋体" w:hAnsi="宋体"/>
                <w:color w:val="000000" w:themeColor="text1"/>
                <w:sz w:val="24"/>
                <w:szCs w:val="24"/>
              </w:rPr>
            </w:pPr>
            <w:r w:rsidRPr="00333AAC">
              <w:rPr>
                <w:rFonts w:ascii="宋体" w:hAnsi="宋体" w:hint="eastAsia"/>
                <w:color w:val="000000" w:themeColor="text1"/>
                <w:sz w:val="24"/>
                <w:szCs w:val="24"/>
              </w:rPr>
              <w:t>人民币大写</w:t>
            </w:r>
            <w:r w:rsidRPr="00333AAC">
              <w:rPr>
                <w:rFonts w:ascii="宋体" w:hAnsi="宋体" w:hint="eastAsia"/>
                <w:color w:val="000000" w:themeColor="text1"/>
                <w:sz w:val="24"/>
                <w:szCs w:val="24"/>
                <w:u w:val="single"/>
              </w:rPr>
              <w:t>柒万柒仟贰佰元整（小写：￥7</w:t>
            </w:r>
            <w:r w:rsidRPr="00333AAC">
              <w:rPr>
                <w:rFonts w:ascii="宋体" w:hAnsi="宋体"/>
                <w:color w:val="000000" w:themeColor="text1"/>
                <w:sz w:val="24"/>
                <w:szCs w:val="24"/>
                <w:u w:val="single"/>
              </w:rPr>
              <w:t>72</w:t>
            </w:r>
            <w:r w:rsidRPr="00333AAC">
              <w:rPr>
                <w:rFonts w:ascii="宋体" w:hAnsi="宋体" w:hint="eastAsia"/>
                <w:color w:val="000000" w:themeColor="text1"/>
                <w:sz w:val="24"/>
                <w:szCs w:val="24"/>
                <w:u w:val="single"/>
              </w:rPr>
              <w:t>00.00）</w:t>
            </w:r>
            <w:r w:rsidRPr="00333AAC">
              <w:rPr>
                <w:rFonts w:ascii="宋体" w:hAnsi="宋体" w:hint="eastAsia"/>
                <w:color w:val="000000" w:themeColor="text1"/>
                <w:sz w:val="24"/>
                <w:szCs w:val="24"/>
              </w:rPr>
              <w:t>，投标保证金应当在</w:t>
            </w:r>
            <w:r w:rsidRPr="00333AAC">
              <w:rPr>
                <w:rFonts w:ascii="宋体" w:hAnsi="宋体" w:hint="eastAsia"/>
                <w:b/>
                <w:bCs/>
                <w:color w:val="000000" w:themeColor="text1"/>
                <w:sz w:val="24"/>
                <w:szCs w:val="24"/>
              </w:rPr>
              <w:t>报名截止时间前</w:t>
            </w:r>
            <w:r w:rsidRPr="00333AAC">
              <w:rPr>
                <w:rFonts w:ascii="宋体" w:hAnsi="宋体" w:hint="eastAsia"/>
                <w:color w:val="000000" w:themeColor="text1"/>
                <w:sz w:val="24"/>
                <w:szCs w:val="24"/>
              </w:rPr>
              <w:t>足额到达本次招标公告指定账号（项目多标的，应向所投标的对应账号交纳），且应当从投标人本单位账号转出。</w:t>
            </w:r>
          </w:p>
          <w:p w14:paraId="6E2BD240" w14:textId="77777777" w:rsidR="00AC7C53" w:rsidRPr="00333AAC" w:rsidRDefault="00E77966">
            <w:pPr>
              <w:widowControl/>
              <w:spacing w:line="360" w:lineRule="auto"/>
              <w:jc w:val="left"/>
              <w:rPr>
                <w:color w:val="000000" w:themeColor="text1"/>
                <w:spacing w:val="-5"/>
                <w:sz w:val="24"/>
                <w:szCs w:val="24"/>
              </w:rPr>
            </w:pPr>
            <w:r w:rsidRPr="00333AAC">
              <w:rPr>
                <w:rFonts w:ascii="宋体" w:hAnsi="宋体" w:hint="eastAsia"/>
                <w:color w:val="000000" w:themeColor="text1"/>
                <w:sz w:val="24"/>
                <w:szCs w:val="24"/>
              </w:rPr>
              <w:t>详见招标文件第三章投标人须知第2条</w:t>
            </w:r>
          </w:p>
        </w:tc>
      </w:tr>
      <w:tr w:rsidR="00BE0EB6" w:rsidRPr="00333AAC" w14:paraId="77E5902F" w14:textId="77777777">
        <w:trPr>
          <w:trHeight w:val="489"/>
        </w:trPr>
        <w:tc>
          <w:tcPr>
            <w:tcW w:w="709" w:type="dxa"/>
            <w:vAlign w:val="center"/>
          </w:tcPr>
          <w:p w14:paraId="50A884EE" w14:textId="77777777" w:rsidR="00AC7C53" w:rsidRPr="00333AAC" w:rsidRDefault="00E77966">
            <w:pPr>
              <w:spacing w:line="500" w:lineRule="exact"/>
              <w:jc w:val="center"/>
              <w:rPr>
                <w:rFonts w:ascii="宋体" w:hAnsi="宋体"/>
                <w:color w:val="000000" w:themeColor="text1"/>
                <w:sz w:val="24"/>
              </w:rPr>
            </w:pPr>
            <w:r w:rsidRPr="00333AAC">
              <w:rPr>
                <w:rFonts w:ascii="宋体" w:hAnsi="宋体" w:hint="eastAsia"/>
                <w:color w:val="000000" w:themeColor="text1"/>
                <w:sz w:val="24"/>
              </w:rPr>
              <w:t>2</w:t>
            </w:r>
            <w:r w:rsidRPr="00333AAC">
              <w:rPr>
                <w:rFonts w:ascii="宋体" w:hAnsi="宋体"/>
                <w:color w:val="000000" w:themeColor="text1"/>
                <w:sz w:val="24"/>
              </w:rPr>
              <w:t>3</w:t>
            </w:r>
          </w:p>
        </w:tc>
        <w:tc>
          <w:tcPr>
            <w:tcW w:w="1559" w:type="dxa"/>
            <w:vAlign w:val="center"/>
          </w:tcPr>
          <w:p w14:paraId="6C008303" w14:textId="77777777" w:rsidR="00AC7C53" w:rsidRPr="00333AAC" w:rsidRDefault="00E77966">
            <w:pPr>
              <w:spacing w:line="500" w:lineRule="exact"/>
              <w:jc w:val="center"/>
              <w:rPr>
                <w:rFonts w:ascii="宋体" w:hAnsi="宋体"/>
                <w:color w:val="000000" w:themeColor="text1"/>
                <w:sz w:val="24"/>
              </w:rPr>
            </w:pPr>
            <w:r w:rsidRPr="00333AAC">
              <w:rPr>
                <w:rFonts w:ascii="宋体" w:hAnsi="宋体" w:hint="eastAsia"/>
                <w:color w:val="000000" w:themeColor="text1"/>
                <w:sz w:val="24"/>
                <w:szCs w:val="24"/>
              </w:rPr>
              <w:t>投标保证金交纳账号</w:t>
            </w:r>
          </w:p>
        </w:tc>
        <w:tc>
          <w:tcPr>
            <w:tcW w:w="7077" w:type="dxa"/>
            <w:vAlign w:val="center"/>
          </w:tcPr>
          <w:p w14:paraId="6AAF0126" w14:textId="77777777" w:rsidR="00AC7C53" w:rsidRPr="00333AAC" w:rsidRDefault="00E77966">
            <w:pPr>
              <w:spacing w:line="360" w:lineRule="auto"/>
              <w:rPr>
                <w:rFonts w:ascii="宋体" w:hAnsi="宋体"/>
                <w:color w:val="000000" w:themeColor="text1"/>
                <w:sz w:val="24"/>
                <w:szCs w:val="24"/>
              </w:rPr>
            </w:pPr>
            <w:r w:rsidRPr="00333AAC">
              <w:rPr>
                <w:rFonts w:ascii="宋体" w:hAnsi="宋体" w:hint="eastAsia"/>
                <w:color w:val="000000" w:themeColor="text1"/>
                <w:sz w:val="24"/>
                <w:szCs w:val="24"/>
              </w:rPr>
              <w:t>单位名称：合肥文旅博览集团有限公司</w:t>
            </w:r>
          </w:p>
          <w:p w14:paraId="56CC00C5" w14:textId="77777777" w:rsidR="00AC7C53" w:rsidRPr="00333AAC" w:rsidRDefault="00E77966">
            <w:pPr>
              <w:spacing w:line="360" w:lineRule="auto"/>
              <w:rPr>
                <w:rFonts w:ascii="宋体" w:hAnsi="宋体"/>
                <w:color w:val="000000" w:themeColor="text1"/>
                <w:sz w:val="24"/>
                <w:szCs w:val="24"/>
              </w:rPr>
            </w:pPr>
            <w:r w:rsidRPr="00333AAC">
              <w:rPr>
                <w:rFonts w:ascii="宋体" w:hAnsi="宋体" w:hint="eastAsia"/>
                <w:color w:val="000000" w:themeColor="text1"/>
                <w:sz w:val="24"/>
                <w:szCs w:val="24"/>
              </w:rPr>
              <w:t>开户银行账号：1302010509200182305</w:t>
            </w:r>
          </w:p>
          <w:p w14:paraId="6B4669F8" w14:textId="77777777" w:rsidR="00AC7C53" w:rsidRPr="00333AAC" w:rsidRDefault="00E77966">
            <w:pPr>
              <w:spacing w:line="360" w:lineRule="auto"/>
              <w:rPr>
                <w:rFonts w:ascii="宋体" w:hAnsi="宋体"/>
                <w:color w:val="000000" w:themeColor="text1"/>
                <w:sz w:val="24"/>
                <w:szCs w:val="24"/>
              </w:rPr>
            </w:pPr>
            <w:r w:rsidRPr="00333AAC">
              <w:rPr>
                <w:rFonts w:ascii="宋体" w:hAnsi="宋体" w:hint="eastAsia"/>
                <w:color w:val="000000" w:themeColor="text1"/>
                <w:sz w:val="24"/>
                <w:szCs w:val="24"/>
              </w:rPr>
              <w:t>开户银行：中国工商银行合肥望江路支行</w:t>
            </w:r>
          </w:p>
          <w:p w14:paraId="075C3839" w14:textId="77777777" w:rsidR="00AC7C53" w:rsidRPr="00333AAC" w:rsidRDefault="00E77966">
            <w:pPr>
              <w:widowControl/>
              <w:spacing w:line="360" w:lineRule="auto"/>
              <w:jc w:val="left"/>
              <w:rPr>
                <w:color w:val="000000" w:themeColor="text1"/>
                <w:spacing w:val="-5"/>
                <w:sz w:val="24"/>
                <w:szCs w:val="24"/>
              </w:rPr>
            </w:pPr>
            <w:r w:rsidRPr="00333AAC">
              <w:rPr>
                <w:rFonts w:ascii="宋体" w:hAnsi="宋体" w:hint="eastAsia"/>
                <w:color w:val="000000" w:themeColor="text1"/>
                <w:sz w:val="24"/>
                <w:szCs w:val="24"/>
              </w:rPr>
              <w:t>转帐时请备注“××项目投标保证金，并将转账凭证扫描件发送至报名邮箱。</w:t>
            </w:r>
          </w:p>
        </w:tc>
      </w:tr>
      <w:tr w:rsidR="00BE0EB6" w:rsidRPr="00333AAC" w14:paraId="62FB2102" w14:textId="77777777">
        <w:trPr>
          <w:trHeight w:val="558"/>
        </w:trPr>
        <w:tc>
          <w:tcPr>
            <w:tcW w:w="709" w:type="dxa"/>
            <w:vAlign w:val="center"/>
          </w:tcPr>
          <w:p w14:paraId="3CD96518" w14:textId="77777777" w:rsidR="00AC7C53" w:rsidRPr="00333AAC" w:rsidRDefault="00E77966">
            <w:pPr>
              <w:spacing w:line="500" w:lineRule="exact"/>
              <w:jc w:val="center"/>
              <w:rPr>
                <w:rFonts w:ascii="宋体" w:hAnsi="宋体"/>
                <w:color w:val="000000" w:themeColor="text1"/>
                <w:sz w:val="24"/>
              </w:rPr>
            </w:pPr>
            <w:r w:rsidRPr="00333AAC">
              <w:rPr>
                <w:rFonts w:ascii="宋体" w:hAnsi="宋体"/>
                <w:color w:val="000000" w:themeColor="text1"/>
                <w:sz w:val="24"/>
              </w:rPr>
              <w:lastRenderedPageBreak/>
              <w:t>24</w:t>
            </w:r>
          </w:p>
        </w:tc>
        <w:tc>
          <w:tcPr>
            <w:tcW w:w="1559" w:type="dxa"/>
            <w:vAlign w:val="center"/>
          </w:tcPr>
          <w:p w14:paraId="7B0813AB" w14:textId="77777777" w:rsidR="00AC7C53" w:rsidRPr="00333AAC" w:rsidRDefault="00E77966">
            <w:pPr>
              <w:spacing w:line="500" w:lineRule="exact"/>
              <w:jc w:val="center"/>
              <w:rPr>
                <w:rFonts w:ascii="宋体" w:hAnsi="宋体"/>
                <w:bCs/>
                <w:color w:val="000000" w:themeColor="text1"/>
                <w:sz w:val="24"/>
                <w:szCs w:val="24"/>
              </w:rPr>
            </w:pPr>
            <w:r w:rsidRPr="00333AAC">
              <w:rPr>
                <w:rFonts w:ascii="宋体" w:hAnsi="宋体" w:hint="eastAsia"/>
                <w:color w:val="000000" w:themeColor="text1"/>
                <w:sz w:val="24"/>
                <w:szCs w:val="24"/>
              </w:rPr>
              <w:t>履约保证金</w:t>
            </w:r>
          </w:p>
        </w:tc>
        <w:tc>
          <w:tcPr>
            <w:tcW w:w="7077" w:type="dxa"/>
            <w:vAlign w:val="center"/>
          </w:tcPr>
          <w:p w14:paraId="7FE79209" w14:textId="77777777" w:rsidR="00AC7C53" w:rsidRPr="00333AAC" w:rsidRDefault="00E77966">
            <w:pPr>
              <w:adjustRightInd w:val="0"/>
              <w:snapToGrid w:val="0"/>
              <w:spacing w:line="360" w:lineRule="auto"/>
              <w:rPr>
                <w:rFonts w:ascii="宋体" w:hAnsi="宋体"/>
                <w:color w:val="000000" w:themeColor="text1"/>
                <w:sz w:val="24"/>
                <w:szCs w:val="24"/>
              </w:rPr>
            </w:pPr>
            <w:r w:rsidRPr="00333AAC">
              <w:rPr>
                <w:rFonts w:ascii="宋体" w:hAnsi="宋体" w:hint="eastAsia"/>
                <w:color w:val="000000" w:themeColor="text1"/>
                <w:sz w:val="24"/>
                <w:szCs w:val="24"/>
              </w:rPr>
              <w:t>1.履约保证金：合同价的</w:t>
            </w:r>
            <w:r w:rsidRPr="00333AAC">
              <w:rPr>
                <w:rFonts w:ascii="宋体" w:hAnsi="宋体" w:hint="eastAsia"/>
                <w:color w:val="000000" w:themeColor="text1"/>
                <w:sz w:val="24"/>
                <w:szCs w:val="24"/>
                <w:u w:val="single"/>
              </w:rPr>
              <w:t xml:space="preserve"> 5 </w:t>
            </w:r>
            <w:r w:rsidRPr="00333AAC">
              <w:rPr>
                <w:rFonts w:ascii="宋体" w:hAnsi="宋体" w:hint="eastAsia"/>
                <w:color w:val="000000" w:themeColor="text1"/>
                <w:sz w:val="24"/>
                <w:szCs w:val="24"/>
              </w:rPr>
              <w:t>%。</w:t>
            </w:r>
          </w:p>
          <w:p w14:paraId="71DA5A7A" w14:textId="77777777" w:rsidR="00AC7C53" w:rsidRPr="00333AAC" w:rsidRDefault="00E77966">
            <w:pPr>
              <w:adjustRightInd w:val="0"/>
              <w:snapToGrid w:val="0"/>
              <w:spacing w:line="360" w:lineRule="auto"/>
              <w:rPr>
                <w:rFonts w:ascii="宋体" w:hAnsi="宋体"/>
                <w:color w:val="000000" w:themeColor="text1"/>
                <w:sz w:val="24"/>
                <w:szCs w:val="24"/>
              </w:rPr>
            </w:pPr>
            <w:r w:rsidRPr="00333AAC">
              <w:rPr>
                <w:rFonts w:ascii="宋体" w:hAnsi="宋体" w:hint="eastAsia"/>
                <w:color w:val="000000" w:themeColor="text1"/>
                <w:sz w:val="24"/>
                <w:szCs w:val="24"/>
              </w:rPr>
              <w:t>2.担保形式：□现金保证 □现金支票 □银行汇票</w:t>
            </w:r>
          </w:p>
          <w:p w14:paraId="60CDFA39" w14:textId="77777777" w:rsidR="00AC7C53" w:rsidRPr="00333AAC" w:rsidRDefault="00E77966">
            <w:pPr>
              <w:adjustRightInd w:val="0"/>
              <w:snapToGrid w:val="0"/>
              <w:spacing w:line="360" w:lineRule="auto"/>
              <w:ind w:firstLineChars="600" w:firstLine="1440"/>
              <w:rPr>
                <w:rFonts w:ascii="宋体" w:hAnsi="宋体"/>
                <w:color w:val="000000" w:themeColor="text1"/>
                <w:sz w:val="24"/>
                <w:szCs w:val="24"/>
              </w:rPr>
            </w:pPr>
            <w:r w:rsidRPr="00333AAC">
              <w:rPr>
                <w:rFonts w:ascii="宋体" w:hAnsi="宋体" w:hint="eastAsia"/>
                <w:color w:val="000000" w:themeColor="text1"/>
                <w:sz w:val="24"/>
                <w:szCs w:val="24"/>
              </w:rPr>
              <w:t xml:space="preserve">□银行保函 </w:t>
            </w:r>
            <w:r w:rsidRPr="00333AAC">
              <w:rPr>
                <w:rFonts w:ascii="Segoe UI Symbol" w:eastAsia="MS Mincho" w:hAnsi="Segoe UI Symbol" w:cs="Segoe UI Symbol"/>
                <w:color w:val="000000" w:themeColor="text1"/>
                <w:sz w:val="24"/>
                <w:szCs w:val="24"/>
              </w:rPr>
              <w:t>☑</w:t>
            </w:r>
            <w:r w:rsidRPr="00333AAC">
              <w:rPr>
                <w:rFonts w:ascii="宋体" w:hAnsi="宋体" w:hint="eastAsia"/>
                <w:color w:val="000000" w:themeColor="text1"/>
                <w:sz w:val="24"/>
                <w:szCs w:val="24"/>
              </w:rPr>
              <w:t>银行转账 □工程担保  □保证保险</w:t>
            </w:r>
          </w:p>
          <w:p w14:paraId="590538F1" w14:textId="77777777" w:rsidR="00AC7C53" w:rsidRPr="00333AAC" w:rsidRDefault="00E77966">
            <w:pPr>
              <w:spacing w:line="360" w:lineRule="auto"/>
              <w:rPr>
                <w:rFonts w:ascii="宋体" w:hAnsi="宋体"/>
                <w:color w:val="000000" w:themeColor="text1"/>
                <w:sz w:val="24"/>
                <w:szCs w:val="24"/>
              </w:rPr>
            </w:pPr>
            <w:r w:rsidRPr="00333AAC">
              <w:rPr>
                <w:rFonts w:ascii="宋体" w:hAnsi="宋体" w:hint="eastAsia"/>
                <w:color w:val="000000" w:themeColor="text1"/>
                <w:sz w:val="24"/>
                <w:szCs w:val="24"/>
              </w:rPr>
              <w:t>3.收受人为:□招标人、</w:t>
            </w:r>
            <w:r w:rsidRPr="00333AAC">
              <w:rPr>
                <w:rFonts w:ascii="宋体" w:hAnsi="宋体"/>
                <w:color w:val="000000" w:themeColor="text1"/>
                <w:sz w:val="24"/>
                <w:szCs w:val="24"/>
              </w:rPr>
              <w:sym w:font="Wingdings" w:char="F0FE"/>
            </w:r>
            <w:r w:rsidRPr="00333AAC">
              <w:rPr>
                <w:rFonts w:ascii="宋体" w:hAnsi="宋体" w:hint="eastAsia"/>
                <w:color w:val="000000" w:themeColor="text1"/>
                <w:sz w:val="24"/>
                <w:szCs w:val="24"/>
              </w:rPr>
              <w:t>委托人</w:t>
            </w:r>
          </w:p>
          <w:p w14:paraId="38666665" w14:textId="77777777" w:rsidR="00AC7C53" w:rsidRPr="00333AAC" w:rsidRDefault="00E77966">
            <w:pPr>
              <w:adjustRightInd w:val="0"/>
              <w:snapToGrid w:val="0"/>
              <w:spacing w:line="360" w:lineRule="auto"/>
              <w:rPr>
                <w:rFonts w:ascii="宋体" w:hAnsi="宋体"/>
                <w:color w:val="000000" w:themeColor="text1"/>
                <w:sz w:val="24"/>
                <w:szCs w:val="24"/>
              </w:rPr>
            </w:pPr>
            <w:r w:rsidRPr="00333AAC">
              <w:rPr>
                <w:rFonts w:ascii="宋体" w:hAnsi="宋体" w:hint="eastAsia"/>
                <w:color w:val="000000" w:themeColor="text1"/>
                <w:sz w:val="24"/>
                <w:szCs w:val="24"/>
              </w:rPr>
              <w:t>4.提交时限：合同签订前按规定提交履约保证金，若中标人在规定时限内未提交保证金的，招标人将书面通知中标人，5日内不能办理的，招标人将取消其中标资格。</w:t>
            </w:r>
          </w:p>
          <w:p w14:paraId="4B72F94C" w14:textId="77777777" w:rsidR="00AC7C53" w:rsidRPr="00333AAC" w:rsidRDefault="00E77966">
            <w:pPr>
              <w:adjustRightInd w:val="0"/>
              <w:snapToGrid w:val="0"/>
              <w:spacing w:line="360" w:lineRule="auto"/>
              <w:rPr>
                <w:rFonts w:ascii="宋体" w:hAnsi="宋体"/>
                <w:color w:val="000000" w:themeColor="text1"/>
                <w:sz w:val="24"/>
                <w:szCs w:val="24"/>
              </w:rPr>
            </w:pPr>
            <w:r w:rsidRPr="00333AAC">
              <w:rPr>
                <w:rFonts w:ascii="宋体" w:hAnsi="宋体" w:hint="eastAsia"/>
                <w:color w:val="000000" w:themeColor="text1"/>
                <w:sz w:val="24"/>
                <w:szCs w:val="24"/>
              </w:rPr>
              <w:t>5.保证金必须从基本账户转出，投标保证金汇出帐户名称应与投标单位名称应完全一致。</w:t>
            </w:r>
          </w:p>
          <w:p w14:paraId="14D2B2D3" w14:textId="77777777" w:rsidR="00AC7C53" w:rsidRPr="00333AAC" w:rsidRDefault="00E77966">
            <w:pPr>
              <w:adjustRightInd w:val="0"/>
              <w:snapToGrid w:val="0"/>
              <w:spacing w:line="360" w:lineRule="auto"/>
              <w:jc w:val="left"/>
              <w:rPr>
                <w:rFonts w:ascii="宋体" w:hAnsi="宋体"/>
                <w:color w:val="000000" w:themeColor="text1"/>
                <w:sz w:val="24"/>
                <w:szCs w:val="24"/>
              </w:rPr>
            </w:pPr>
            <w:r w:rsidRPr="00333AAC">
              <w:rPr>
                <w:rFonts w:ascii="宋体" w:hAnsi="宋体" w:hint="eastAsia"/>
                <w:color w:val="000000" w:themeColor="text1"/>
                <w:sz w:val="24"/>
                <w:szCs w:val="24"/>
              </w:rPr>
              <w:t>6.退还：担保有效期满7日内（最迟不超过项目竣工验收通过后28天）。</w:t>
            </w:r>
          </w:p>
          <w:p w14:paraId="722316CD" w14:textId="77777777" w:rsidR="00AC7C53" w:rsidRPr="00333AAC" w:rsidRDefault="00E77966">
            <w:pPr>
              <w:adjustRightInd w:val="0"/>
              <w:snapToGrid w:val="0"/>
              <w:spacing w:line="360" w:lineRule="auto"/>
              <w:rPr>
                <w:rFonts w:ascii="宋体" w:hAnsi="宋体"/>
                <w:b/>
                <w:color w:val="000000" w:themeColor="text1"/>
                <w:sz w:val="24"/>
                <w:szCs w:val="24"/>
              </w:rPr>
            </w:pPr>
            <w:r w:rsidRPr="00333AAC">
              <w:rPr>
                <w:rFonts w:ascii="宋体" w:hAnsi="宋体" w:hint="eastAsia"/>
                <w:b/>
                <w:color w:val="000000" w:themeColor="text1"/>
                <w:sz w:val="24"/>
                <w:szCs w:val="24"/>
              </w:rPr>
              <w:t>7.如采用银行保函，</w:t>
            </w:r>
            <w:r w:rsidRPr="00333AAC">
              <w:rPr>
                <w:rFonts w:ascii="宋体" w:hAnsi="宋体"/>
                <w:b/>
                <w:color w:val="000000" w:themeColor="text1"/>
                <w:sz w:val="24"/>
                <w:szCs w:val="24"/>
              </w:rPr>
              <w:t>银行保函由合肥本地银行或在合肥具有分支机构的银行出</w:t>
            </w:r>
            <w:r w:rsidRPr="00333AAC">
              <w:rPr>
                <w:rFonts w:ascii="宋体" w:hAnsi="宋体" w:hint="eastAsia"/>
                <w:b/>
                <w:color w:val="000000" w:themeColor="text1"/>
                <w:sz w:val="24"/>
                <w:szCs w:val="24"/>
              </w:rPr>
              <w:t>具的</w:t>
            </w:r>
            <w:r w:rsidRPr="00333AAC">
              <w:rPr>
                <w:rFonts w:ascii="宋体" w:hAnsi="宋体"/>
                <w:b/>
                <w:color w:val="000000" w:themeColor="text1"/>
                <w:sz w:val="24"/>
                <w:szCs w:val="24"/>
              </w:rPr>
              <w:t>见索即付无条件保函。</w:t>
            </w:r>
          </w:p>
          <w:p w14:paraId="472EA19F" w14:textId="77777777" w:rsidR="00AC7C53" w:rsidRPr="00333AAC" w:rsidRDefault="00E77966">
            <w:pPr>
              <w:adjustRightInd w:val="0"/>
              <w:snapToGrid w:val="0"/>
              <w:spacing w:line="360" w:lineRule="auto"/>
              <w:jc w:val="left"/>
              <w:rPr>
                <w:rFonts w:ascii="宋体" w:hAnsi="宋体"/>
                <w:color w:val="000000" w:themeColor="text1"/>
                <w:sz w:val="24"/>
                <w:szCs w:val="24"/>
              </w:rPr>
            </w:pPr>
            <w:r w:rsidRPr="00333AAC">
              <w:rPr>
                <w:rFonts w:ascii="宋体" w:hAnsi="宋体" w:hint="eastAsia"/>
                <w:b/>
                <w:color w:val="000000" w:themeColor="text1"/>
                <w:sz w:val="24"/>
                <w:szCs w:val="24"/>
              </w:rPr>
              <w:t>8.如采用工程担保，工程担保由注册地在合肥市</w:t>
            </w:r>
            <w:r w:rsidRPr="00333AAC">
              <w:rPr>
                <w:rFonts w:ascii="宋体" w:hAnsi="宋体"/>
                <w:b/>
                <w:color w:val="000000" w:themeColor="text1"/>
                <w:sz w:val="24"/>
                <w:szCs w:val="24"/>
              </w:rPr>
              <w:t>或在合肥具有分支机构的</w:t>
            </w:r>
            <w:r w:rsidRPr="00333AAC">
              <w:rPr>
                <w:rFonts w:ascii="宋体" w:hAnsi="宋体" w:hint="eastAsia"/>
                <w:b/>
                <w:color w:val="000000" w:themeColor="text1"/>
                <w:sz w:val="24"/>
                <w:szCs w:val="24"/>
              </w:rPr>
              <w:t>国有担保公司出具的无条件担保。</w:t>
            </w:r>
          </w:p>
        </w:tc>
      </w:tr>
      <w:tr w:rsidR="00AC7C53" w:rsidRPr="00333AAC" w14:paraId="26DB7137" w14:textId="77777777">
        <w:trPr>
          <w:trHeight w:val="558"/>
        </w:trPr>
        <w:tc>
          <w:tcPr>
            <w:tcW w:w="709" w:type="dxa"/>
            <w:vAlign w:val="center"/>
          </w:tcPr>
          <w:p w14:paraId="572E382B" w14:textId="77777777" w:rsidR="00AC7C53" w:rsidRPr="00333AAC" w:rsidRDefault="00E77966">
            <w:pPr>
              <w:spacing w:line="500" w:lineRule="exact"/>
              <w:jc w:val="center"/>
              <w:rPr>
                <w:rFonts w:ascii="宋体" w:hAnsi="宋体"/>
                <w:color w:val="000000" w:themeColor="text1"/>
                <w:sz w:val="24"/>
              </w:rPr>
            </w:pPr>
            <w:r w:rsidRPr="00333AAC">
              <w:rPr>
                <w:rFonts w:ascii="宋体" w:hAnsi="宋体"/>
                <w:color w:val="000000" w:themeColor="text1"/>
                <w:sz w:val="24"/>
              </w:rPr>
              <w:t>25</w:t>
            </w:r>
          </w:p>
        </w:tc>
        <w:tc>
          <w:tcPr>
            <w:tcW w:w="1559" w:type="dxa"/>
            <w:vAlign w:val="center"/>
          </w:tcPr>
          <w:p w14:paraId="232DBFC9" w14:textId="77777777" w:rsidR="00AC7C53" w:rsidRPr="00333AAC" w:rsidRDefault="00E77966">
            <w:pPr>
              <w:spacing w:line="500" w:lineRule="exact"/>
              <w:jc w:val="center"/>
              <w:rPr>
                <w:rFonts w:ascii="宋体" w:hAnsi="宋体"/>
                <w:color w:val="000000" w:themeColor="text1"/>
                <w:sz w:val="24"/>
                <w:szCs w:val="24"/>
              </w:rPr>
            </w:pPr>
            <w:r w:rsidRPr="00333AAC">
              <w:rPr>
                <w:rFonts w:ascii="宋体" w:hAnsi="宋体" w:hint="eastAsia"/>
                <w:color w:val="000000" w:themeColor="text1"/>
                <w:sz w:val="24"/>
              </w:rPr>
              <w:t>业绩要求</w:t>
            </w:r>
          </w:p>
        </w:tc>
        <w:tc>
          <w:tcPr>
            <w:tcW w:w="7077" w:type="dxa"/>
            <w:vAlign w:val="center"/>
          </w:tcPr>
          <w:p w14:paraId="2D2346A8" w14:textId="77777777" w:rsidR="00AC7C53" w:rsidRPr="00333AAC" w:rsidRDefault="00E77966">
            <w:pPr>
              <w:spacing w:line="500" w:lineRule="exact"/>
              <w:rPr>
                <w:rFonts w:ascii="宋体" w:hAnsi="宋体"/>
                <w:color w:val="000000" w:themeColor="text1"/>
                <w:sz w:val="24"/>
              </w:rPr>
            </w:pPr>
            <w:r w:rsidRPr="00333AAC">
              <w:rPr>
                <w:rFonts w:ascii="宋体" w:hAnsi="宋体" w:hint="eastAsia"/>
                <w:color w:val="000000" w:themeColor="text1"/>
                <w:sz w:val="24"/>
              </w:rPr>
              <w:t>1</w:t>
            </w:r>
            <w:r w:rsidRPr="00333AAC">
              <w:rPr>
                <w:rFonts w:ascii="宋体" w:hAnsi="宋体"/>
                <w:color w:val="000000" w:themeColor="text1"/>
                <w:sz w:val="24"/>
              </w:rPr>
              <w:t>.</w:t>
            </w:r>
            <w:r w:rsidRPr="00333AAC">
              <w:rPr>
                <w:rFonts w:ascii="宋体" w:hAnsi="宋体" w:hint="eastAsia"/>
                <w:color w:val="000000" w:themeColor="text1"/>
                <w:sz w:val="24"/>
              </w:rPr>
              <w:t>本招标文件中要求的业绩须为:</w:t>
            </w:r>
          </w:p>
          <w:p w14:paraId="3D5A5D32" w14:textId="77777777" w:rsidR="00AC7C53" w:rsidRPr="00333AAC" w:rsidRDefault="00E77966">
            <w:pPr>
              <w:spacing w:line="500" w:lineRule="exact"/>
              <w:rPr>
                <w:rFonts w:ascii="宋体" w:hAnsi="宋体"/>
                <w:b/>
                <w:bCs/>
                <w:color w:val="000000" w:themeColor="text1"/>
                <w:sz w:val="24"/>
                <w:szCs w:val="24"/>
              </w:rPr>
            </w:pPr>
            <w:r w:rsidRPr="00333AAC">
              <w:rPr>
                <w:rFonts w:ascii="宋体" w:hAnsi="宋体" w:hint="eastAsia"/>
                <w:b/>
                <w:bCs/>
                <w:color w:val="000000" w:themeColor="text1"/>
                <w:sz w:val="24"/>
                <w:szCs w:val="24"/>
              </w:rPr>
              <w:t>正在履约或已完成的业绩：投标文件中须同时提供以下业绩证明材料：</w:t>
            </w:r>
          </w:p>
          <w:p w14:paraId="4EB6098D" w14:textId="77777777" w:rsidR="00AC7C53" w:rsidRPr="00333AAC" w:rsidRDefault="00E77966">
            <w:pPr>
              <w:spacing w:line="500" w:lineRule="exact"/>
              <w:rPr>
                <w:rFonts w:ascii="宋体" w:hAnsi="宋体"/>
                <w:b/>
                <w:bCs/>
                <w:color w:val="000000" w:themeColor="text1"/>
                <w:sz w:val="24"/>
                <w:szCs w:val="24"/>
              </w:rPr>
            </w:pPr>
            <w:r w:rsidRPr="00333AAC">
              <w:rPr>
                <w:rFonts w:ascii="宋体" w:hAnsi="宋体" w:hint="eastAsia"/>
                <w:b/>
                <w:bCs/>
                <w:color w:val="000000" w:themeColor="text1"/>
                <w:sz w:val="24"/>
                <w:szCs w:val="24"/>
              </w:rPr>
              <w:t>（1）业绩合同扫描件；</w:t>
            </w:r>
          </w:p>
          <w:p w14:paraId="38993D84" w14:textId="77777777" w:rsidR="00AC7C53" w:rsidRPr="00333AAC" w:rsidRDefault="00E77966">
            <w:pPr>
              <w:spacing w:line="500" w:lineRule="exact"/>
              <w:rPr>
                <w:rFonts w:ascii="宋体" w:hAnsi="宋体"/>
                <w:b/>
                <w:bCs/>
                <w:color w:val="000000" w:themeColor="text1"/>
                <w:sz w:val="24"/>
                <w:szCs w:val="24"/>
              </w:rPr>
            </w:pPr>
            <w:r w:rsidRPr="00333AAC">
              <w:rPr>
                <w:rFonts w:ascii="宋体" w:hAnsi="宋体" w:hint="eastAsia"/>
                <w:b/>
                <w:bCs/>
                <w:color w:val="000000" w:themeColor="text1"/>
                <w:sz w:val="24"/>
                <w:szCs w:val="24"/>
              </w:rPr>
              <w:t>（2）与该业绩对应的项目正在履约或已完成的证明材料（业主（或合同甲方）证明）。</w:t>
            </w:r>
          </w:p>
          <w:p w14:paraId="69D9BBE1" w14:textId="77777777" w:rsidR="00AC7C53" w:rsidRPr="00333AAC" w:rsidRDefault="00E77966">
            <w:pPr>
              <w:spacing w:line="500" w:lineRule="exact"/>
              <w:rPr>
                <w:rFonts w:ascii="宋体" w:hAnsi="宋体"/>
                <w:color w:val="000000" w:themeColor="text1"/>
                <w:sz w:val="24"/>
              </w:rPr>
            </w:pPr>
            <w:r w:rsidRPr="00333AAC">
              <w:rPr>
                <w:rFonts w:ascii="宋体" w:hAnsi="宋体" w:hint="eastAsia"/>
                <w:color w:val="000000" w:themeColor="text1"/>
                <w:sz w:val="24"/>
              </w:rPr>
              <w:t>已签订合同但尚未实施的业绩不予认可。即截至投标截止时间，项目如存在目前尚未开始履约、人员进场但尚未实质性开展、处于暂停等情况的，该业绩不予认可。</w:t>
            </w:r>
          </w:p>
          <w:p w14:paraId="61099927" w14:textId="77777777" w:rsidR="00AC7C53" w:rsidRPr="00333AAC" w:rsidRDefault="00E77966">
            <w:pPr>
              <w:spacing w:line="500" w:lineRule="exact"/>
              <w:rPr>
                <w:rFonts w:ascii="宋体" w:hAnsi="宋体"/>
                <w:b/>
                <w:bCs/>
                <w:color w:val="000000" w:themeColor="text1"/>
                <w:sz w:val="24"/>
                <w:szCs w:val="24"/>
              </w:rPr>
            </w:pPr>
            <w:r w:rsidRPr="00333AAC">
              <w:rPr>
                <w:rFonts w:ascii="宋体" w:hAnsi="宋体" w:hint="eastAsia"/>
                <w:b/>
                <w:color w:val="000000" w:themeColor="text1"/>
                <w:sz w:val="24"/>
              </w:rPr>
              <w:t>注：</w:t>
            </w:r>
            <w:r w:rsidRPr="00333AAC">
              <w:rPr>
                <w:rFonts w:ascii="宋体" w:hAnsi="宋体" w:hint="eastAsia"/>
                <w:b/>
                <w:color w:val="000000" w:themeColor="text1"/>
                <w:kern w:val="0"/>
                <w:sz w:val="24"/>
              </w:rPr>
              <w:t>（1）正在履约或已完成的证明材料须加盖项目业主单位或合同甲方公章(证明材料已有项目业主单位或合同甲方公章的除外)，否则评标委员会不予认可。</w:t>
            </w:r>
            <w:r w:rsidRPr="00333AAC">
              <w:rPr>
                <w:rFonts w:ascii="宋体" w:hAnsi="宋体" w:hint="eastAsia"/>
                <w:b/>
                <w:color w:val="000000" w:themeColor="text1"/>
                <w:sz w:val="24"/>
              </w:rPr>
              <w:t>（2）如果业绩合同和项目已完成（或正在履约）的证明材料中的合同金额、建筑面积等合同要</w:t>
            </w:r>
            <w:r w:rsidRPr="00333AAC">
              <w:rPr>
                <w:rFonts w:ascii="宋体" w:hAnsi="宋体" w:hint="eastAsia"/>
                <w:b/>
                <w:color w:val="000000" w:themeColor="text1"/>
                <w:sz w:val="24"/>
              </w:rPr>
              <w:lastRenderedPageBreak/>
              <w:t>素不一致的，以项目已完成（或正在履约）的证明材料为准。</w:t>
            </w:r>
          </w:p>
          <w:p w14:paraId="48455505" w14:textId="77777777" w:rsidR="00AC7C53" w:rsidRPr="00333AAC" w:rsidRDefault="00E77966">
            <w:pPr>
              <w:adjustRightInd w:val="0"/>
              <w:snapToGrid w:val="0"/>
              <w:spacing w:line="440" w:lineRule="exact"/>
              <w:rPr>
                <w:rFonts w:ascii="宋体" w:hAnsi="宋体"/>
                <w:color w:val="000000" w:themeColor="text1"/>
                <w:sz w:val="24"/>
                <w:szCs w:val="24"/>
              </w:rPr>
            </w:pPr>
            <w:r w:rsidRPr="00333AAC">
              <w:rPr>
                <w:rFonts w:ascii="宋体" w:hAnsi="宋体" w:hint="eastAsia"/>
                <w:b/>
                <w:color w:val="000000" w:themeColor="text1"/>
                <w:sz w:val="24"/>
              </w:rPr>
              <w:t>2</w:t>
            </w:r>
            <w:r w:rsidRPr="00333AAC">
              <w:rPr>
                <w:rFonts w:ascii="宋体" w:hAnsi="宋体"/>
                <w:b/>
                <w:color w:val="000000" w:themeColor="text1"/>
                <w:sz w:val="24"/>
              </w:rPr>
              <w:t>.</w:t>
            </w:r>
            <w:r w:rsidRPr="00333AAC">
              <w:rPr>
                <w:rFonts w:ascii="宋体" w:hAnsi="宋体" w:hint="eastAsia"/>
                <w:b/>
                <w:color w:val="000000" w:themeColor="text1"/>
                <w:sz w:val="24"/>
              </w:rPr>
              <w:t>如投标人提供的上述1要求的业绩证明材料均未能明确反映出招标文件所要求的内容的</w:t>
            </w:r>
            <w:r w:rsidRPr="00333AAC">
              <w:rPr>
                <w:rFonts w:ascii="宋体" w:hAnsi="宋体" w:hint="eastAsia"/>
                <w:b/>
                <w:color w:val="000000" w:themeColor="text1"/>
                <w:sz w:val="24"/>
                <w:u w:val="single"/>
              </w:rPr>
              <w:t>（如合同总金额、面积或项目负责人名称等）</w:t>
            </w:r>
            <w:r w:rsidRPr="00333AAC">
              <w:rPr>
                <w:rFonts w:ascii="宋体" w:hAnsi="宋体" w:hint="eastAsia"/>
                <w:b/>
                <w:color w:val="000000" w:themeColor="text1"/>
                <w:sz w:val="24"/>
              </w:rPr>
              <w:t>，应另附业主（或合同甲方）证明材料予以明确说明，须加盖项目业主单位或合同甲方公章，否则评标委员会不予认可。</w:t>
            </w:r>
          </w:p>
        </w:tc>
      </w:tr>
    </w:tbl>
    <w:p w14:paraId="4B9320FF" w14:textId="77777777" w:rsidR="00AC7C53" w:rsidRPr="00333AAC" w:rsidRDefault="00AC7C53">
      <w:pPr>
        <w:rPr>
          <w:color w:val="000000" w:themeColor="text1"/>
        </w:rPr>
      </w:pPr>
      <w:bookmarkStart w:id="6" w:name="_Toc508363589"/>
      <w:bookmarkStart w:id="7" w:name="_Toc459990137"/>
    </w:p>
    <w:p w14:paraId="0706F9CB" w14:textId="77777777" w:rsidR="00922CEE" w:rsidRPr="00333AAC" w:rsidRDefault="00922CEE">
      <w:pPr>
        <w:keepNext/>
        <w:keepLines/>
        <w:spacing w:before="260" w:after="260" w:line="416" w:lineRule="auto"/>
        <w:ind w:firstLine="628"/>
        <w:jc w:val="center"/>
        <w:outlineLvl w:val="1"/>
        <w:rPr>
          <w:rFonts w:ascii="黑体" w:eastAsia="黑体" w:hAnsi="黑体"/>
          <w:bCs/>
          <w:color w:val="000000" w:themeColor="text1"/>
          <w:sz w:val="32"/>
          <w:szCs w:val="32"/>
        </w:rPr>
      </w:pPr>
    </w:p>
    <w:p w14:paraId="12163FB9" w14:textId="77777777" w:rsidR="00922CEE" w:rsidRPr="00333AAC" w:rsidRDefault="00922CEE">
      <w:pPr>
        <w:keepNext/>
        <w:keepLines/>
        <w:spacing w:before="260" w:after="260" w:line="416" w:lineRule="auto"/>
        <w:ind w:firstLine="628"/>
        <w:jc w:val="center"/>
        <w:outlineLvl w:val="1"/>
        <w:rPr>
          <w:rFonts w:ascii="黑体" w:eastAsia="黑体" w:hAnsi="黑体"/>
          <w:bCs/>
          <w:color w:val="000000" w:themeColor="text1"/>
          <w:sz w:val="32"/>
          <w:szCs w:val="32"/>
        </w:rPr>
      </w:pPr>
    </w:p>
    <w:p w14:paraId="513655F4" w14:textId="77777777" w:rsidR="00922CEE" w:rsidRPr="00333AAC" w:rsidRDefault="00922CEE">
      <w:pPr>
        <w:keepNext/>
        <w:keepLines/>
        <w:spacing w:before="260" w:after="260" w:line="416" w:lineRule="auto"/>
        <w:ind w:firstLine="628"/>
        <w:jc w:val="center"/>
        <w:outlineLvl w:val="1"/>
        <w:rPr>
          <w:rFonts w:ascii="黑体" w:eastAsia="黑体" w:hAnsi="黑体"/>
          <w:bCs/>
          <w:color w:val="000000" w:themeColor="text1"/>
          <w:sz w:val="32"/>
          <w:szCs w:val="32"/>
        </w:rPr>
      </w:pPr>
    </w:p>
    <w:p w14:paraId="6A9C14D9" w14:textId="77777777" w:rsidR="00922CEE" w:rsidRPr="00333AAC" w:rsidRDefault="00922CEE">
      <w:pPr>
        <w:keepNext/>
        <w:keepLines/>
        <w:spacing w:before="260" w:after="260" w:line="416" w:lineRule="auto"/>
        <w:ind w:firstLine="628"/>
        <w:jc w:val="center"/>
        <w:outlineLvl w:val="1"/>
        <w:rPr>
          <w:rFonts w:ascii="黑体" w:eastAsia="黑体" w:hAnsi="黑体"/>
          <w:bCs/>
          <w:color w:val="000000" w:themeColor="text1"/>
          <w:sz w:val="32"/>
          <w:szCs w:val="32"/>
        </w:rPr>
      </w:pPr>
    </w:p>
    <w:p w14:paraId="564CDDE3" w14:textId="77777777" w:rsidR="00922CEE" w:rsidRPr="00333AAC" w:rsidRDefault="00922CEE">
      <w:pPr>
        <w:keepNext/>
        <w:keepLines/>
        <w:spacing w:before="260" w:after="260" w:line="416" w:lineRule="auto"/>
        <w:ind w:firstLine="628"/>
        <w:jc w:val="center"/>
        <w:outlineLvl w:val="1"/>
        <w:rPr>
          <w:rFonts w:ascii="黑体" w:eastAsia="黑体" w:hAnsi="黑体"/>
          <w:bCs/>
          <w:color w:val="000000" w:themeColor="text1"/>
          <w:sz w:val="32"/>
          <w:szCs w:val="32"/>
        </w:rPr>
      </w:pPr>
    </w:p>
    <w:p w14:paraId="1A08D1A2" w14:textId="77777777" w:rsidR="00922CEE" w:rsidRPr="00333AAC" w:rsidRDefault="00922CEE">
      <w:pPr>
        <w:keepNext/>
        <w:keepLines/>
        <w:spacing w:before="260" w:after="260" w:line="416" w:lineRule="auto"/>
        <w:ind w:firstLine="628"/>
        <w:jc w:val="center"/>
        <w:outlineLvl w:val="1"/>
        <w:rPr>
          <w:rFonts w:ascii="黑体" w:eastAsia="黑体" w:hAnsi="黑体"/>
          <w:bCs/>
          <w:color w:val="000000" w:themeColor="text1"/>
          <w:sz w:val="32"/>
          <w:szCs w:val="32"/>
        </w:rPr>
      </w:pPr>
    </w:p>
    <w:p w14:paraId="2D364D82" w14:textId="2BFC62BE" w:rsidR="00922CEE" w:rsidRPr="00333AAC" w:rsidRDefault="00922CEE">
      <w:pPr>
        <w:keepNext/>
        <w:keepLines/>
        <w:spacing w:before="260" w:after="260" w:line="416" w:lineRule="auto"/>
        <w:ind w:firstLine="628"/>
        <w:jc w:val="center"/>
        <w:outlineLvl w:val="1"/>
        <w:rPr>
          <w:rFonts w:ascii="黑体" w:eastAsia="黑体" w:hAnsi="黑体"/>
          <w:bCs/>
          <w:color w:val="000000" w:themeColor="text1"/>
          <w:sz w:val="32"/>
          <w:szCs w:val="32"/>
        </w:rPr>
      </w:pPr>
    </w:p>
    <w:p w14:paraId="407B0F1C" w14:textId="77777777" w:rsidR="00922CEE" w:rsidRPr="00333AAC" w:rsidRDefault="00922CEE">
      <w:pPr>
        <w:keepNext/>
        <w:keepLines/>
        <w:spacing w:before="260" w:after="260" w:line="416" w:lineRule="auto"/>
        <w:ind w:firstLine="628"/>
        <w:jc w:val="center"/>
        <w:outlineLvl w:val="1"/>
        <w:rPr>
          <w:rFonts w:ascii="黑体" w:eastAsia="黑体" w:hAnsi="黑体"/>
          <w:bCs/>
          <w:color w:val="000000" w:themeColor="text1"/>
          <w:sz w:val="32"/>
          <w:szCs w:val="32"/>
        </w:rPr>
      </w:pPr>
    </w:p>
    <w:p w14:paraId="4F2187B1" w14:textId="2CE4E297" w:rsidR="00922CEE" w:rsidRPr="00333AAC" w:rsidRDefault="00922CEE">
      <w:pPr>
        <w:keepNext/>
        <w:keepLines/>
        <w:spacing w:before="260" w:after="260" w:line="416" w:lineRule="auto"/>
        <w:ind w:firstLine="628"/>
        <w:jc w:val="center"/>
        <w:outlineLvl w:val="1"/>
        <w:rPr>
          <w:rFonts w:ascii="黑体" w:eastAsia="黑体" w:hAnsi="黑体" w:hint="eastAsia"/>
          <w:bCs/>
          <w:color w:val="000000" w:themeColor="text1"/>
          <w:sz w:val="32"/>
          <w:szCs w:val="32"/>
        </w:rPr>
      </w:pPr>
    </w:p>
    <w:p w14:paraId="6665C48E" w14:textId="2CE4E297" w:rsidR="00AC7C53" w:rsidRPr="00333AAC" w:rsidRDefault="00E77966">
      <w:pPr>
        <w:keepNext/>
        <w:keepLines/>
        <w:spacing w:before="260" w:after="260" w:line="416" w:lineRule="auto"/>
        <w:ind w:firstLine="628"/>
        <w:jc w:val="center"/>
        <w:outlineLvl w:val="1"/>
        <w:rPr>
          <w:rFonts w:ascii="黑体" w:eastAsia="黑体" w:hAnsi="黑体"/>
          <w:bCs/>
          <w:color w:val="000000" w:themeColor="text1"/>
          <w:sz w:val="32"/>
          <w:szCs w:val="32"/>
        </w:rPr>
      </w:pPr>
      <w:bookmarkStart w:id="8" w:name="_Toc107817047"/>
      <w:r w:rsidRPr="00333AAC">
        <w:rPr>
          <w:rFonts w:ascii="黑体" w:eastAsia="黑体" w:hAnsi="黑体" w:hint="eastAsia"/>
          <w:bCs/>
          <w:color w:val="000000" w:themeColor="text1"/>
          <w:sz w:val="32"/>
          <w:szCs w:val="32"/>
        </w:rPr>
        <w:t>附录1  资格审查条件(资质最低条件)</w:t>
      </w:r>
      <w:bookmarkEnd w:id="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8"/>
      </w:tblGrid>
      <w:tr w:rsidR="00BE0EB6" w:rsidRPr="00333AAC" w14:paraId="4DB3095C" w14:textId="77777777">
        <w:trPr>
          <w:cantSplit/>
          <w:trHeight w:val="537"/>
          <w:jc w:val="center"/>
        </w:trPr>
        <w:tc>
          <w:tcPr>
            <w:tcW w:w="8718" w:type="dxa"/>
            <w:tcBorders>
              <w:top w:val="single" w:sz="4" w:space="0" w:color="auto"/>
              <w:left w:val="single" w:sz="4" w:space="0" w:color="auto"/>
              <w:bottom w:val="single" w:sz="4" w:space="0" w:color="auto"/>
              <w:right w:val="single" w:sz="4" w:space="0" w:color="auto"/>
            </w:tcBorders>
            <w:vAlign w:val="center"/>
          </w:tcPr>
          <w:p w14:paraId="69326755" w14:textId="77777777" w:rsidR="00AC7C53" w:rsidRPr="00333AAC" w:rsidRDefault="00E77966">
            <w:pPr>
              <w:adjustRightInd w:val="0"/>
              <w:snapToGrid w:val="0"/>
              <w:jc w:val="center"/>
              <w:rPr>
                <w:b/>
                <w:bCs/>
                <w:color w:val="000000" w:themeColor="text1"/>
                <w:szCs w:val="21"/>
              </w:rPr>
            </w:pPr>
            <w:r w:rsidRPr="00333AAC">
              <w:rPr>
                <w:rFonts w:hint="eastAsia"/>
                <w:b/>
                <w:bCs/>
                <w:color w:val="000000" w:themeColor="text1"/>
                <w:szCs w:val="21"/>
              </w:rPr>
              <w:t>投标人营业执照、资质证书、生产</w:t>
            </w:r>
            <w:r w:rsidRPr="00333AAC">
              <w:rPr>
                <w:rFonts w:hint="eastAsia"/>
                <w:b/>
                <w:bCs/>
                <w:color w:val="000000" w:themeColor="text1"/>
                <w:szCs w:val="21"/>
              </w:rPr>
              <w:t>/</w:t>
            </w:r>
            <w:r w:rsidRPr="00333AAC">
              <w:rPr>
                <w:rFonts w:hint="eastAsia"/>
                <w:b/>
                <w:bCs/>
                <w:color w:val="000000" w:themeColor="text1"/>
                <w:szCs w:val="21"/>
              </w:rPr>
              <w:t>制造许可证及其他要求</w:t>
            </w:r>
          </w:p>
        </w:tc>
      </w:tr>
      <w:tr w:rsidR="00BE0EB6" w:rsidRPr="00333AAC" w14:paraId="0F13F8E1" w14:textId="77777777">
        <w:trPr>
          <w:cantSplit/>
          <w:trHeight w:val="7238"/>
          <w:jc w:val="center"/>
        </w:trPr>
        <w:tc>
          <w:tcPr>
            <w:tcW w:w="8718" w:type="dxa"/>
            <w:tcBorders>
              <w:top w:val="single" w:sz="4" w:space="0" w:color="auto"/>
              <w:left w:val="single" w:sz="4" w:space="0" w:color="auto"/>
              <w:bottom w:val="single" w:sz="4" w:space="0" w:color="auto"/>
              <w:right w:val="single" w:sz="4" w:space="0" w:color="auto"/>
            </w:tcBorders>
          </w:tcPr>
          <w:p w14:paraId="687AF452" w14:textId="77777777" w:rsidR="00AC7C53" w:rsidRPr="00333AAC" w:rsidRDefault="00E77966">
            <w:pPr>
              <w:adjustRightInd w:val="0"/>
              <w:snapToGrid w:val="0"/>
              <w:spacing w:beforeLines="50" w:before="120" w:line="360" w:lineRule="auto"/>
              <w:ind w:left="420"/>
              <w:rPr>
                <w:bCs/>
                <w:snapToGrid w:val="0"/>
                <w:color w:val="000000" w:themeColor="text1"/>
                <w:kern w:val="0"/>
                <w:szCs w:val="21"/>
              </w:rPr>
            </w:pPr>
            <w:r w:rsidRPr="00333AAC">
              <w:rPr>
                <w:rFonts w:hint="eastAsia"/>
                <w:bCs/>
                <w:snapToGrid w:val="0"/>
                <w:color w:val="000000" w:themeColor="text1"/>
                <w:kern w:val="0"/>
                <w:szCs w:val="21"/>
              </w:rPr>
              <w:lastRenderedPageBreak/>
              <w:t>1.</w:t>
            </w:r>
            <w:r w:rsidRPr="00333AAC">
              <w:rPr>
                <w:rFonts w:hint="eastAsia"/>
                <w:bCs/>
                <w:snapToGrid w:val="0"/>
                <w:color w:val="000000" w:themeColor="text1"/>
                <w:kern w:val="0"/>
                <w:szCs w:val="21"/>
              </w:rPr>
              <w:t>具备有效的营业执照。</w:t>
            </w:r>
          </w:p>
          <w:p w14:paraId="4FFBEF31" w14:textId="77777777" w:rsidR="00AC7C53" w:rsidRPr="00333AAC" w:rsidRDefault="00AC7C53">
            <w:pPr>
              <w:adjustRightInd w:val="0"/>
              <w:snapToGrid w:val="0"/>
              <w:spacing w:line="360" w:lineRule="auto"/>
              <w:ind w:firstLineChars="200" w:firstLine="420"/>
              <w:rPr>
                <w:bCs/>
                <w:snapToGrid w:val="0"/>
                <w:color w:val="000000" w:themeColor="text1"/>
                <w:kern w:val="0"/>
                <w:szCs w:val="21"/>
              </w:rPr>
            </w:pPr>
          </w:p>
        </w:tc>
      </w:tr>
    </w:tbl>
    <w:p w14:paraId="0C3F8D8F" w14:textId="77777777" w:rsidR="00AC7C53" w:rsidRPr="00333AAC" w:rsidRDefault="00E77966">
      <w:pPr>
        <w:adjustRightInd w:val="0"/>
        <w:snapToGrid w:val="0"/>
        <w:spacing w:line="300" w:lineRule="exact"/>
        <w:rPr>
          <w:bCs/>
          <w:snapToGrid w:val="0"/>
          <w:color w:val="000000" w:themeColor="text1"/>
          <w:kern w:val="0"/>
          <w:szCs w:val="21"/>
        </w:rPr>
      </w:pPr>
      <w:r w:rsidRPr="00333AAC">
        <w:rPr>
          <w:rFonts w:hint="eastAsia"/>
          <w:bCs/>
          <w:snapToGrid w:val="0"/>
          <w:color w:val="000000" w:themeColor="text1"/>
          <w:kern w:val="0"/>
          <w:szCs w:val="21"/>
        </w:rPr>
        <w:t>注：投标人应提供营业执照、承诺。</w:t>
      </w:r>
    </w:p>
    <w:p w14:paraId="7D2654CD" w14:textId="77777777" w:rsidR="00AC7C53" w:rsidRPr="00333AAC" w:rsidRDefault="00E77966">
      <w:pPr>
        <w:keepNext/>
        <w:keepLines/>
        <w:spacing w:before="260" w:after="260" w:line="416" w:lineRule="auto"/>
        <w:jc w:val="center"/>
        <w:outlineLvl w:val="1"/>
        <w:rPr>
          <w:rFonts w:eastAsia="黑体"/>
          <w:bCs/>
          <w:color w:val="000000" w:themeColor="text1"/>
          <w:sz w:val="32"/>
          <w:szCs w:val="32"/>
        </w:rPr>
      </w:pPr>
      <w:bookmarkStart w:id="9" w:name="_Toc460226990"/>
      <w:bookmarkStart w:id="10" w:name="_Toc460660063"/>
      <w:bookmarkStart w:id="11" w:name="_Toc283798417"/>
      <w:bookmarkStart w:id="12" w:name="_Toc460226721"/>
      <w:bookmarkStart w:id="13" w:name="_Toc421916976"/>
      <w:r w:rsidRPr="00333AAC">
        <w:rPr>
          <w:rFonts w:eastAsia="仿宋"/>
          <w:bCs/>
          <w:color w:val="000000" w:themeColor="text1"/>
          <w:sz w:val="32"/>
          <w:szCs w:val="32"/>
        </w:rPr>
        <w:br w:type="page"/>
      </w:r>
      <w:bookmarkStart w:id="14" w:name="_Toc43130527"/>
      <w:bookmarkStart w:id="15" w:name="_Toc11078138"/>
      <w:bookmarkStart w:id="16" w:name="_Toc107817048"/>
      <w:r w:rsidRPr="00333AAC">
        <w:rPr>
          <w:rFonts w:eastAsia="黑体" w:hint="eastAsia"/>
          <w:bCs/>
          <w:color w:val="000000" w:themeColor="text1"/>
          <w:sz w:val="32"/>
          <w:szCs w:val="32"/>
        </w:rPr>
        <w:lastRenderedPageBreak/>
        <w:t>附录</w:t>
      </w:r>
      <w:r w:rsidRPr="00333AAC">
        <w:rPr>
          <w:rFonts w:eastAsia="黑体" w:hint="eastAsia"/>
          <w:bCs/>
          <w:color w:val="000000" w:themeColor="text1"/>
          <w:sz w:val="32"/>
          <w:szCs w:val="32"/>
        </w:rPr>
        <w:t xml:space="preserve">2  </w:t>
      </w:r>
      <w:r w:rsidRPr="00333AAC">
        <w:rPr>
          <w:rFonts w:eastAsia="黑体" w:hint="eastAsia"/>
          <w:bCs/>
          <w:color w:val="000000" w:themeColor="text1"/>
          <w:sz w:val="32"/>
          <w:szCs w:val="32"/>
        </w:rPr>
        <w:t>资格审查条件</w:t>
      </w:r>
      <w:r w:rsidRPr="00333AAC">
        <w:rPr>
          <w:rFonts w:eastAsia="黑体" w:hint="eastAsia"/>
          <w:bCs/>
          <w:color w:val="000000" w:themeColor="text1"/>
          <w:sz w:val="32"/>
          <w:szCs w:val="32"/>
        </w:rPr>
        <w:t>(</w:t>
      </w:r>
      <w:r w:rsidRPr="00333AAC">
        <w:rPr>
          <w:rFonts w:eastAsia="黑体" w:hint="eastAsia"/>
          <w:bCs/>
          <w:color w:val="000000" w:themeColor="text1"/>
          <w:sz w:val="32"/>
          <w:szCs w:val="32"/>
        </w:rPr>
        <w:t>财务最低要求</w:t>
      </w:r>
      <w:r w:rsidRPr="00333AAC">
        <w:rPr>
          <w:rFonts w:eastAsia="黑体" w:hint="eastAsia"/>
          <w:bCs/>
          <w:color w:val="000000" w:themeColor="text1"/>
          <w:sz w:val="32"/>
          <w:szCs w:val="32"/>
        </w:rPr>
        <w:t>)</w:t>
      </w:r>
      <w:bookmarkEnd w:id="9"/>
      <w:bookmarkEnd w:id="10"/>
      <w:bookmarkEnd w:id="11"/>
      <w:bookmarkEnd w:id="12"/>
      <w:bookmarkEnd w:id="13"/>
      <w:bookmarkEnd w:id="14"/>
      <w:bookmarkEnd w:id="15"/>
      <w:bookmarkEnd w:id="1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0"/>
      </w:tblGrid>
      <w:tr w:rsidR="00BE0EB6" w:rsidRPr="00333AAC" w14:paraId="3365FFBB" w14:textId="77777777">
        <w:trPr>
          <w:cantSplit/>
          <w:trHeight w:val="693"/>
          <w:jc w:val="center"/>
        </w:trPr>
        <w:tc>
          <w:tcPr>
            <w:tcW w:w="8520" w:type="dxa"/>
            <w:tcBorders>
              <w:top w:val="single" w:sz="4" w:space="0" w:color="auto"/>
              <w:left w:val="single" w:sz="4" w:space="0" w:color="auto"/>
              <w:bottom w:val="single" w:sz="4" w:space="0" w:color="auto"/>
              <w:right w:val="single" w:sz="4" w:space="0" w:color="auto"/>
            </w:tcBorders>
            <w:vAlign w:val="center"/>
          </w:tcPr>
          <w:p w14:paraId="429042F8" w14:textId="77777777" w:rsidR="00AC7C53" w:rsidRPr="00333AAC" w:rsidRDefault="00E77966">
            <w:pPr>
              <w:adjustRightInd w:val="0"/>
              <w:snapToGrid w:val="0"/>
              <w:jc w:val="center"/>
              <w:rPr>
                <w:b/>
                <w:bCs/>
                <w:color w:val="000000" w:themeColor="text1"/>
                <w:szCs w:val="21"/>
              </w:rPr>
            </w:pPr>
            <w:r w:rsidRPr="00333AAC">
              <w:rPr>
                <w:rFonts w:hint="eastAsia"/>
                <w:b/>
                <w:bCs/>
                <w:color w:val="000000" w:themeColor="text1"/>
                <w:szCs w:val="21"/>
              </w:rPr>
              <w:t>财务要求</w:t>
            </w:r>
          </w:p>
        </w:tc>
      </w:tr>
      <w:tr w:rsidR="00BE0EB6" w:rsidRPr="00333AAC" w14:paraId="082B26A3" w14:textId="77777777">
        <w:trPr>
          <w:cantSplit/>
          <w:trHeight w:val="2363"/>
          <w:jc w:val="center"/>
        </w:trPr>
        <w:tc>
          <w:tcPr>
            <w:tcW w:w="8520" w:type="dxa"/>
            <w:tcBorders>
              <w:top w:val="single" w:sz="4" w:space="0" w:color="auto"/>
              <w:left w:val="single" w:sz="4" w:space="0" w:color="auto"/>
              <w:bottom w:val="single" w:sz="4" w:space="0" w:color="auto"/>
              <w:right w:val="single" w:sz="4" w:space="0" w:color="auto"/>
            </w:tcBorders>
            <w:vAlign w:val="center"/>
          </w:tcPr>
          <w:p w14:paraId="6B108864" w14:textId="77777777" w:rsidR="00AC7C53" w:rsidRPr="00333AAC" w:rsidRDefault="00E77966">
            <w:pPr>
              <w:adjustRightInd w:val="0"/>
              <w:snapToGrid w:val="0"/>
              <w:spacing w:line="360" w:lineRule="auto"/>
              <w:ind w:firstLineChars="200" w:firstLine="480"/>
              <w:jc w:val="left"/>
              <w:rPr>
                <w:bCs/>
                <w:color w:val="000000" w:themeColor="text1"/>
                <w:szCs w:val="21"/>
              </w:rPr>
            </w:pPr>
            <w:r w:rsidRPr="00333AAC">
              <w:rPr>
                <w:rFonts w:ascii="Calibri" w:hAnsi="Calibri"/>
                <w:bCs/>
                <w:color w:val="000000" w:themeColor="text1"/>
                <w:sz w:val="24"/>
              </w:rPr>
              <w:sym w:font="Wingdings" w:char="F0FE"/>
            </w:r>
            <w:r w:rsidRPr="00333AAC">
              <w:rPr>
                <w:rFonts w:hint="eastAsia"/>
                <w:bCs/>
                <w:color w:val="000000" w:themeColor="text1"/>
                <w:szCs w:val="21"/>
              </w:rPr>
              <w:t>无需提供</w:t>
            </w:r>
          </w:p>
          <w:p w14:paraId="744D4DE6" w14:textId="77777777" w:rsidR="00AC7C53" w:rsidRPr="00333AAC" w:rsidRDefault="00E77966">
            <w:pPr>
              <w:adjustRightInd w:val="0"/>
              <w:snapToGrid w:val="0"/>
              <w:spacing w:line="360" w:lineRule="auto"/>
              <w:ind w:firstLineChars="200" w:firstLine="420"/>
              <w:jc w:val="left"/>
              <w:rPr>
                <w:bCs/>
                <w:color w:val="000000" w:themeColor="text1"/>
                <w:szCs w:val="21"/>
              </w:rPr>
            </w:pPr>
            <w:r w:rsidRPr="00333AAC">
              <w:rPr>
                <w:rFonts w:hint="eastAsia"/>
                <w:bCs/>
                <w:color w:val="000000" w:themeColor="text1"/>
                <w:szCs w:val="21"/>
              </w:rPr>
              <w:t>□需提供以下材料：</w:t>
            </w:r>
          </w:p>
          <w:p w14:paraId="54B26E35" w14:textId="77777777" w:rsidR="00AC7C53" w:rsidRPr="00333AAC" w:rsidRDefault="00E77966">
            <w:pPr>
              <w:adjustRightInd w:val="0"/>
              <w:snapToGrid w:val="0"/>
              <w:spacing w:line="360" w:lineRule="auto"/>
              <w:ind w:firstLineChars="200" w:firstLine="420"/>
              <w:jc w:val="left"/>
              <w:rPr>
                <w:bCs/>
                <w:color w:val="000000" w:themeColor="text1"/>
                <w:szCs w:val="21"/>
                <w:u w:val="single"/>
              </w:rPr>
            </w:pPr>
            <w:r w:rsidRPr="00333AAC">
              <w:rPr>
                <w:rFonts w:hint="eastAsia"/>
                <w:bCs/>
                <w:color w:val="000000" w:themeColor="text1"/>
                <w:szCs w:val="21"/>
              </w:rPr>
              <w:t>经会计师事务所或审计机构审计的财务会计报表，包括资产负债表、现金流量表、利润表、财务情况说明书、</w:t>
            </w:r>
            <w:r w:rsidRPr="00333AAC">
              <w:rPr>
                <w:rFonts w:hint="eastAsia"/>
                <w:bCs/>
                <w:snapToGrid w:val="0"/>
                <w:color w:val="000000" w:themeColor="text1"/>
                <w:kern w:val="0"/>
                <w:szCs w:val="21"/>
              </w:rPr>
              <w:t>……</w:t>
            </w:r>
          </w:p>
          <w:p w14:paraId="5C3AD89E" w14:textId="77777777" w:rsidR="00AC7C53" w:rsidRPr="00333AAC" w:rsidRDefault="00AC7C53">
            <w:pPr>
              <w:adjustRightInd w:val="0"/>
              <w:snapToGrid w:val="0"/>
              <w:ind w:left="3"/>
              <w:jc w:val="center"/>
              <w:rPr>
                <w:bCs/>
                <w:color w:val="000000" w:themeColor="text1"/>
                <w:szCs w:val="21"/>
              </w:rPr>
            </w:pPr>
          </w:p>
          <w:p w14:paraId="58951EC8" w14:textId="77777777" w:rsidR="00AC7C53" w:rsidRPr="00333AAC" w:rsidRDefault="00AC7C53">
            <w:pPr>
              <w:adjustRightInd w:val="0"/>
              <w:snapToGrid w:val="0"/>
              <w:ind w:left="3"/>
              <w:jc w:val="center"/>
              <w:rPr>
                <w:bCs/>
                <w:color w:val="000000" w:themeColor="text1"/>
                <w:szCs w:val="21"/>
              </w:rPr>
            </w:pPr>
          </w:p>
          <w:p w14:paraId="6BCAC262" w14:textId="77777777" w:rsidR="00AC7C53" w:rsidRPr="00333AAC" w:rsidRDefault="00AC7C53">
            <w:pPr>
              <w:adjustRightInd w:val="0"/>
              <w:snapToGrid w:val="0"/>
              <w:ind w:left="3"/>
              <w:jc w:val="center"/>
              <w:rPr>
                <w:bCs/>
                <w:color w:val="000000" w:themeColor="text1"/>
                <w:szCs w:val="21"/>
              </w:rPr>
            </w:pPr>
          </w:p>
          <w:p w14:paraId="5C9020BC" w14:textId="77777777" w:rsidR="00AC7C53" w:rsidRPr="00333AAC" w:rsidRDefault="00AC7C53">
            <w:pPr>
              <w:adjustRightInd w:val="0"/>
              <w:snapToGrid w:val="0"/>
              <w:ind w:left="3"/>
              <w:jc w:val="center"/>
              <w:rPr>
                <w:bCs/>
                <w:color w:val="000000" w:themeColor="text1"/>
                <w:szCs w:val="21"/>
              </w:rPr>
            </w:pPr>
          </w:p>
          <w:p w14:paraId="2044C54F" w14:textId="77777777" w:rsidR="00AC7C53" w:rsidRPr="00333AAC" w:rsidRDefault="00AC7C53">
            <w:pPr>
              <w:adjustRightInd w:val="0"/>
              <w:snapToGrid w:val="0"/>
              <w:ind w:left="3"/>
              <w:jc w:val="center"/>
              <w:rPr>
                <w:bCs/>
                <w:color w:val="000000" w:themeColor="text1"/>
                <w:szCs w:val="21"/>
              </w:rPr>
            </w:pPr>
          </w:p>
          <w:p w14:paraId="09522897" w14:textId="77777777" w:rsidR="00AC7C53" w:rsidRPr="00333AAC" w:rsidRDefault="00AC7C53">
            <w:pPr>
              <w:adjustRightInd w:val="0"/>
              <w:snapToGrid w:val="0"/>
              <w:ind w:left="3"/>
              <w:jc w:val="center"/>
              <w:rPr>
                <w:bCs/>
                <w:color w:val="000000" w:themeColor="text1"/>
                <w:szCs w:val="21"/>
              </w:rPr>
            </w:pPr>
          </w:p>
          <w:p w14:paraId="2FEBE7DF" w14:textId="77777777" w:rsidR="00AC7C53" w:rsidRPr="00333AAC" w:rsidRDefault="00AC7C53">
            <w:pPr>
              <w:adjustRightInd w:val="0"/>
              <w:snapToGrid w:val="0"/>
              <w:rPr>
                <w:bCs/>
                <w:color w:val="000000" w:themeColor="text1"/>
                <w:szCs w:val="21"/>
              </w:rPr>
            </w:pPr>
          </w:p>
        </w:tc>
      </w:tr>
    </w:tbl>
    <w:p w14:paraId="7A75FFC5" w14:textId="77777777" w:rsidR="00AC7C53" w:rsidRPr="00333AAC" w:rsidRDefault="00E77966">
      <w:pPr>
        <w:adjustRightInd w:val="0"/>
        <w:snapToGrid w:val="0"/>
        <w:spacing w:line="300" w:lineRule="exact"/>
        <w:ind w:firstLineChars="200" w:firstLine="420"/>
        <w:rPr>
          <w:bCs/>
          <w:snapToGrid w:val="0"/>
          <w:color w:val="000000" w:themeColor="text1"/>
          <w:kern w:val="0"/>
          <w:szCs w:val="21"/>
        </w:rPr>
      </w:pPr>
      <w:r w:rsidRPr="00333AAC">
        <w:rPr>
          <w:rFonts w:hint="eastAsia"/>
          <w:bCs/>
          <w:color w:val="000000" w:themeColor="text1"/>
          <w:kern w:val="0"/>
          <w:szCs w:val="21"/>
        </w:rPr>
        <w:t>注：</w:t>
      </w:r>
      <w:r w:rsidRPr="00333AAC">
        <w:rPr>
          <w:rFonts w:hint="eastAsia"/>
          <w:bCs/>
          <w:snapToGrid w:val="0"/>
          <w:color w:val="000000" w:themeColor="text1"/>
          <w:kern w:val="0"/>
          <w:szCs w:val="21"/>
        </w:rPr>
        <w:t>证明材料</w:t>
      </w:r>
      <w:r w:rsidRPr="00333AAC">
        <w:rPr>
          <w:rFonts w:hint="eastAsia"/>
          <w:bCs/>
          <w:color w:val="000000" w:themeColor="text1"/>
          <w:kern w:val="0"/>
          <w:szCs w:val="21"/>
        </w:rPr>
        <w:t>的扫描件信息应完整或能充分证明满足评审需要</w:t>
      </w:r>
      <w:r w:rsidRPr="00333AAC">
        <w:rPr>
          <w:rFonts w:hint="eastAsia"/>
          <w:bCs/>
          <w:snapToGrid w:val="0"/>
          <w:color w:val="000000" w:themeColor="text1"/>
          <w:kern w:val="0"/>
          <w:szCs w:val="21"/>
        </w:rPr>
        <w:t>。</w:t>
      </w:r>
    </w:p>
    <w:p w14:paraId="1BE2307D" w14:textId="77777777" w:rsidR="00AC7C53" w:rsidRPr="00333AAC" w:rsidRDefault="00E77966">
      <w:pPr>
        <w:keepNext/>
        <w:keepLines/>
        <w:spacing w:before="260" w:after="260" w:line="416" w:lineRule="auto"/>
        <w:jc w:val="center"/>
        <w:outlineLvl w:val="1"/>
        <w:rPr>
          <w:rFonts w:eastAsia="黑体"/>
          <w:bCs/>
          <w:color w:val="000000" w:themeColor="text1"/>
          <w:sz w:val="32"/>
          <w:szCs w:val="32"/>
        </w:rPr>
      </w:pPr>
      <w:r w:rsidRPr="00333AAC">
        <w:rPr>
          <w:b/>
          <w:color w:val="000000" w:themeColor="text1"/>
          <w:kern w:val="0"/>
          <w:sz w:val="32"/>
          <w:szCs w:val="21"/>
        </w:rPr>
        <w:br w:type="page"/>
      </w:r>
      <w:bookmarkStart w:id="17" w:name="_Toc43130528"/>
      <w:bookmarkStart w:id="18" w:name="_Toc421916977"/>
      <w:bookmarkStart w:id="19" w:name="_Toc11078139"/>
      <w:bookmarkStart w:id="20" w:name="_Toc283798418"/>
      <w:bookmarkStart w:id="21" w:name="_Toc460226991"/>
      <w:bookmarkStart w:id="22" w:name="_Toc460660064"/>
      <w:bookmarkStart w:id="23" w:name="_Toc460226722"/>
      <w:bookmarkStart w:id="24" w:name="_Toc107817049"/>
      <w:r w:rsidRPr="00333AAC">
        <w:rPr>
          <w:rFonts w:eastAsia="黑体" w:hint="eastAsia"/>
          <w:bCs/>
          <w:color w:val="000000" w:themeColor="text1"/>
          <w:sz w:val="32"/>
          <w:szCs w:val="32"/>
        </w:rPr>
        <w:lastRenderedPageBreak/>
        <w:t>附录</w:t>
      </w:r>
      <w:r w:rsidRPr="00333AAC">
        <w:rPr>
          <w:rFonts w:eastAsia="黑体" w:hint="eastAsia"/>
          <w:bCs/>
          <w:color w:val="000000" w:themeColor="text1"/>
          <w:sz w:val="32"/>
          <w:szCs w:val="32"/>
        </w:rPr>
        <w:t xml:space="preserve">3  </w:t>
      </w:r>
      <w:r w:rsidRPr="00333AAC">
        <w:rPr>
          <w:rFonts w:eastAsia="黑体" w:hint="eastAsia"/>
          <w:bCs/>
          <w:color w:val="000000" w:themeColor="text1"/>
          <w:sz w:val="32"/>
          <w:szCs w:val="32"/>
        </w:rPr>
        <w:t>资格审查条件</w:t>
      </w:r>
      <w:r w:rsidRPr="00333AAC">
        <w:rPr>
          <w:rFonts w:eastAsia="黑体" w:hint="eastAsia"/>
          <w:bCs/>
          <w:color w:val="000000" w:themeColor="text1"/>
          <w:sz w:val="32"/>
          <w:szCs w:val="32"/>
        </w:rPr>
        <w:t>(</w:t>
      </w:r>
      <w:r w:rsidRPr="00333AAC">
        <w:rPr>
          <w:rFonts w:eastAsia="黑体" w:hint="eastAsia"/>
          <w:bCs/>
          <w:color w:val="000000" w:themeColor="text1"/>
          <w:sz w:val="32"/>
          <w:szCs w:val="32"/>
        </w:rPr>
        <w:t>业绩最低要求</w:t>
      </w:r>
      <w:r w:rsidRPr="00333AAC">
        <w:rPr>
          <w:rFonts w:eastAsia="黑体" w:hint="eastAsia"/>
          <w:bCs/>
          <w:color w:val="000000" w:themeColor="text1"/>
          <w:sz w:val="32"/>
          <w:szCs w:val="32"/>
        </w:rPr>
        <w:t>)</w:t>
      </w:r>
      <w:bookmarkEnd w:id="17"/>
      <w:bookmarkEnd w:id="18"/>
      <w:bookmarkEnd w:id="19"/>
      <w:bookmarkEnd w:id="20"/>
      <w:bookmarkEnd w:id="21"/>
      <w:bookmarkEnd w:id="22"/>
      <w:bookmarkEnd w:id="23"/>
      <w:bookmarkEnd w:id="2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8"/>
      </w:tblGrid>
      <w:tr w:rsidR="00BE0EB6" w:rsidRPr="00333AAC" w14:paraId="54D55B07" w14:textId="77777777">
        <w:trPr>
          <w:cantSplit/>
          <w:trHeight w:val="551"/>
          <w:jc w:val="center"/>
        </w:trPr>
        <w:tc>
          <w:tcPr>
            <w:tcW w:w="8188" w:type="dxa"/>
            <w:tcBorders>
              <w:top w:val="single" w:sz="4" w:space="0" w:color="auto"/>
              <w:left w:val="single" w:sz="4" w:space="0" w:color="auto"/>
              <w:bottom w:val="single" w:sz="4" w:space="0" w:color="auto"/>
              <w:right w:val="single" w:sz="4" w:space="0" w:color="auto"/>
            </w:tcBorders>
            <w:vAlign w:val="center"/>
          </w:tcPr>
          <w:p w14:paraId="4F6AF211" w14:textId="77777777" w:rsidR="00AC7C53" w:rsidRPr="00333AAC" w:rsidRDefault="00E77966">
            <w:pPr>
              <w:adjustRightInd w:val="0"/>
              <w:snapToGrid w:val="0"/>
              <w:jc w:val="center"/>
              <w:rPr>
                <w:b/>
                <w:bCs/>
                <w:color w:val="000000" w:themeColor="text1"/>
                <w:szCs w:val="21"/>
              </w:rPr>
            </w:pPr>
            <w:r w:rsidRPr="00333AAC">
              <w:rPr>
                <w:rFonts w:hint="eastAsia"/>
                <w:b/>
                <w:bCs/>
                <w:color w:val="000000" w:themeColor="text1"/>
                <w:szCs w:val="21"/>
              </w:rPr>
              <w:t>业绩要求</w:t>
            </w:r>
          </w:p>
        </w:tc>
      </w:tr>
      <w:tr w:rsidR="00AC7C53" w:rsidRPr="00333AAC" w14:paraId="06CE21F2" w14:textId="77777777">
        <w:trPr>
          <w:cantSplit/>
          <w:trHeight w:val="1180"/>
          <w:jc w:val="center"/>
        </w:trPr>
        <w:tc>
          <w:tcPr>
            <w:tcW w:w="8188" w:type="dxa"/>
            <w:tcBorders>
              <w:top w:val="single" w:sz="4" w:space="0" w:color="auto"/>
              <w:left w:val="single" w:sz="4" w:space="0" w:color="auto"/>
              <w:bottom w:val="single" w:sz="4" w:space="0" w:color="auto"/>
              <w:right w:val="single" w:sz="4" w:space="0" w:color="auto"/>
            </w:tcBorders>
            <w:vAlign w:val="center"/>
          </w:tcPr>
          <w:p w14:paraId="1812081E" w14:textId="77777777" w:rsidR="00AC7C53" w:rsidRPr="00333AAC" w:rsidRDefault="00E77966">
            <w:pPr>
              <w:adjustRightInd w:val="0"/>
              <w:snapToGrid w:val="0"/>
              <w:jc w:val="center"/>
              <w:rPr>
                <w:rFonts w:ascii="宋体" w:hAnsi="宋体"/>
                <w:bCs/>
                <w:color w:val="000000" w:themeColor="text1"/>
                <w:szCs w:val="32"/>
              </w:rPr>
            </w:pPr>
            <w:r w:rsidRPr="00333AAC">
              <w:rPr>
                <w:rFonts w:hint="eastAsia"/>
                <w:b/>
                <w:bCs/>
                <w:color w:val="000000" w:themeColor="text1"/>
                <w:szCs w:val="21"/>
              </w:rPr>
              <w:t>详见投标人须知前附表</w:t>
            </w:r>
          </w:p>
        </w:tc>
      </w:tr>
    </w:tbl>
    <w:p w14:paraId="2CF8F97D" w14:textId="77777777" w:rsidR="00AC7C53" w:rsidRPr="00333AAC" w:rsidRDefault="00AC7C53">
      <w:pPr>
        <w:keepNext/>
        <w:keepLines/>
        <w:spacing w:before="260" w:after="260" w:line="416" w:lineRule="auto"/>
        <w:jc w:val="center"/>
        <w:outlineLvl w:val="1"/>
        <w:rPr>
          <w:rFonts w:eastAsia="黑体"/>
          <w:bCs/>
          <w:color w:val="000000" w:themeColor="text1"/>
          <w:sz w:val="32"/>
          <w:szCs w:val="32"/>
        </w:rPr>
      </w:pPr>
      <w:bookmarkStart w:id="25" w:name="_Toc11078140"/>
      <w:bookmarkStart w:id="26" w:name="_Toc43130529"/>
      <w:bookmarkStart w:id="27" w:name="_Toc421916978"/>
      <w:bookmarkStart w:id="28" w:name="_Toc460226723"/>
      <w:bookmarkStart w:id="29" w:name="_Toc460226992"/>
    </w:p>
    <w:p w14:paraId="6687E934" w14:textId="77777777" w:rsidR="00AC7C53" w:rsidRPr="00333AAC" w:rsidRDefault="00E77966">
      <w:pPr>
        <w:keepNext/>
        <w:keepLines/>
        <w:spacing w:before="260" w:after="260" w:line="416" w:lineRule="auto"/>
        <w:jc w:val="center"/>
        <w:outlineLvl w:val="1"/>
        <w:rPr>
          <w:rFonts w:eastAsia="黑体"/>
          <w:bCs/>
          <w:color w:val="000000" w:themeColor="text1"/>
          <w:sz w:val="32"/>
          <w:szCs w:val="32"/>
        </w:rPr>
      </w:pPr>
      <w:bookmarkStart w:id="30" w:name="_Toc107817050"/>
      <w:r w:rsidRPr="00333AAC">
        <w:rPr>
          <w:rFonts w:eastAsia="黑体" w:hint="eastAsia"/>
          <w:bCs/>
          <w:color w:val="000000" w:themeColor="text1"/>
          <w:sz w:val="32"/>
          <w:szCs w:val="32"/>
        </w:rPr>
        <w:t>附录</w:t>
      </w:r>
      <w:r w:rsidRPr="00333AAC">
        <w:rPr>
          <w:rFonts w:eastAsia="黑体" w:hint="eastAsia"/>
          <w:bCs/>
          <w:color w:val="000000" w:themeColor="text1"/>
          <w:sz w:val="32"/>
          <w:szCs w:val="32"/>
        </w:rPr>
        <w:t xml:space="preserve">4  </w:t>
      </w:r>
      <w:r w:rsidRPr="00333AAC">
        <w:rPr>
          <w:rFonts w:eastAsia="黑体" w:hint="eastAsia"/>
          <w:bCs/>
          <w:color w:val="000000" w:themeColor="text1"/>
          <w:sz w:val="32"/>
          <w:szCs w:val="32"/>
        </w:rPr>
        <w:t>资格审查条件</w:t>
      </w:r>
      <w:r w:rsidRPr="00333AAC">
        <w:rPr>
          <w:rFonts w:eastAsia="黑体" w:hint="eastAsia"/>
          <w:bCs/>
          <w:color w:val="000000" w:themeColor="text1"/>
          <w:sz w:val="32"/>
          <w:szCs w:val="32"/>
        </w:rPr>
        <w:t>(</w:t>
      </w:r>
      <w:r w:rsidRPr="00333AAC">
        <w:rPr>
          <w:rFonts w:eastAsia="黑体" w:hint="eastAsia"/>
          <w:bCs/>
          <w:color w:val="000000" w:themeColor="text1"/>
          <w:sz w:val="32"/>
          <w:szCs w:val="32"/>
        </w:rPr>
        <w:t>信誉最低要求</w:t>
      </w:r>
      <w:r w:rsidRPr="00333AAC">
        <w:rPr>
          <w:rFonts w:eastAsia="黑体" w:hint="eastAsia"/>
          <w:bCs/>
          <w:color w:val="000000" w:themeColor="text1"/>
          <w:sz w:val="32"/>
          <w:szCs w:val="32"/>
        </w:rPr>
        <w:t>)</w:t>
      </w:r>
      <w:bookmarkEnd w:id="25"/>
      <w:bookmarkEnd w:id="26"/>
      <w:bookmarkEnd w:id="3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8"/>
      </w:tblGrid>
      <w:tr w:rsidR="00BE0EB6" w:rsidRPr="00333AAC" w14:paraId="34A96F58" w14:textId="77777777">
        <w:trPr>
          <w:cantSplit/>
          <w:trHeight w:val="501"/>
          <w:jc w:val="center"/>
        </w:trPr>
        <w:tc>
          <w:tcPr>
            <w:tcW w:w="8188" w:type="dxa"/>
            <w:tcBorders>
              <w:top w:val="single" w:sz="4" w:space="0" w:color="auto"/>
              <w:left w:val="single" w:sz="4" w:space="0" w:color="auto"/>
              <w:bottom w:val="single" w:sz="4" w:space="0" w:color="auto"/>
              <w:right w:val="single" w:sz="4" w:space="0" w:color="auto"/>
            </w:tcBorders>
            <w:vAlign w:val="center"/>
          </w:tcPr>
          <w:p w14:paraId="070A63F5" w14:textId="77777777" w:rsidR="00AC7C53" w:rsidRPr="00333AAC" w:rsidRDefault="00E77966">
            <w:pPr>
              <w:adjustRightInd w:val="0"/>
              <w:snapToGrid w:val="0"/>
              <w:jc w:val="center"/>
              <w:rPr>
                <w:b/>
                <w:bCs/>
                <w:color w:val="000000" w:themeColor="text1"/>
                <w:szCs w:val="21"/>
              </w:rPr>
            </w:pPr>
            <w:r w:rsidRPr="00333AAC">
              <w:rPr>
                <w:rFonts w:hint="eastAsia"/>
                <w:b/>
                <w:bCs/>
                <w:color w:val="000000" w:themeColor="text1"/>
                <w:szCs w:val="21"/>
              </w:rPr>
              <w:t>信誉要求</w:t>
            </w:r>
          </w:p>
        </w:tc>
      </w:tr>
      <w:tr w:rsidR="00BE0EB6" w:rsidRPr="00333AAC" w14:paraId="0E716B39" w14:textId="77777777">
        <w:trPr>
          <w:cantSplit/>
          <w:trHeight w:val="5520"/>
          <w:jc w:val="center"/>
        </w:trPr>
        <w:tc>
          <w:tcPr>
            <w:tcW w:w="8188" w:type="dxa"/>
            <w:tcBorders>
              <w:top w:val="single" w:sz="4" w:space="0" w:color="auto"/>
              <w:left w:val="single" w:sz="4" w:space="0" w:color="auto"/>
              <w:bottom w:val="single" w:sz="4" w:space="0" w:color="auto"/>
              <w:right w:val="single" w:sz="4" w:space="0" w:color="auto"/>
            </w:tcBorders>
            <w:vAlign w:val="center"/>
          </w:tcPr>
          <w:p w14:paraId="6321456E" w14:textId="77777777" w:rsidR="00AC7C53" w:rsidRPr="00333AAC" w:rsidRDefault="00E77966">
            <w:pPr>
              <w:spacing w:line="460" w:lineRule="exact"/>
              <w:ind w:firstLine="437"/>
              <w:jc w:val="left"/>
              <w:rPr>
                <w:rFonts w:cs="楷体"/>
                <w:bCs/>
                <w:snapToGrid w:val="0"/>
                <w:color w:val="000000" w:themeColor="text1"/>
                <w:kern w:val="0"/>
                <w:szCs w:val="21"/>
              </w:rPr>
            </w:pPr>
            <w:r w:rsidRPr="00333AAC">
              <w:rPr>
                <w:rFonts w:hint="eastAsia"/>
                <w:bCs/>
                <w:snapToGrid w:val="0"/>
                <w:color w:val="000000" w:themeColor="text1"/>
                <w:kern w:val="0"/>
                <w:szCs w:val="21"/>
              </w:rPr>
              <w:t>信誉要求详见招标公告</w:t>
            </w:r>
          </w:p>
        </w:tc>
      </w:tr>
    </w:tbl>
    <w:p w14:paraId="302B3084" w14:textId="77777777" w:rsidR="00AC7C53" w:rsidRPr="00333AAC" w:rsidRDefault="00E77966">
      <w:pPr>
        <w:keepNext/>
        <w:keepLines/>
        <w:spacing w:before="260" w:after="260" w:line="416" w:lineRule="auto"/>
        <w:jc w:val="center"/>
        <w:outlineLvl w:val="1"/>
        <w:rPr>
          <w:rFonts w:eastAsia="黑体"/>
          <w:bCs/>
          <w:color w:val="000000" w:themeColor="text1"/>
          <w:sz w:val="32"/>
          <w:szCs w:val="32"/>
        </w:rPr>
      </w:pPr>
      <w:r w:rsidRPr="00333AAC">
        <w:rPr>
          <w:b/>
          <w:bCs/>
          <w:color w:val="000000" w:themeColor="text1"/>
          <w:kern w:val="0"/>
          <w:sz w:val="32"/>
          <w:szCs w:val="21"/>
        </w:rPr>
        <w:br w:type="page"/>
      </w:r>
      <w:bookmarkStart w:id="31" w:name="_Toc43130530"/>
      <w:bookmarkStart w:id="32" w:name="_Toc107817051"/>
      <w:bookmarkEnd w:id="27"/>
      <w:bookmarkEnd w:id="28"/>
      <w:bookmarkEnd w:id="29"/>
      <w:r w:rsidRPr="00333AAC">
        <w:rPr>
          <w:rFonts w:eastAsia="黑体" w:hint="eastAsia"/>
          <w:bCs/>
          <w:color w:val="000000" w:themeColor="text1"/>
          <w:sz w:val="32"/>
          <w:szCs w:val="32"/>
        </w:rPr>
        <w:lastRenderedPageBreak/>
        <w:t>附录</w:t>
      </w:r>
      <w:r w:rsidRPr="00333AAC">
        <w:rPr>
          <w:rFonts w:eastAsia="黑体" w:hint="eastAsia"/>
          <w:bCs/>
          <w:color w:val="000000" w:themeColor="text1"/>
          <w:sz w:val="32"/>
          <w:szCs w:val="32"/>
        </w:rPr>
        <w:t xml:space="preserve">5  </w:t>
      </w:r>
      <w:r w:rsidRPr="00333AAC">
        <w:rPr>
          <w:rFonts w:eastAsia="黑体" w:hint="eastAsia"/>
          <w:bCs/>
          <w:color w:val="000000" w:themeColor="text1"/>
          <w:sz w:val="32"/>
          <w:szCs w:val="32"/>
        </w:rPr>
        <w:t>资格审查条件（其他要求）</w:t>
      </w:r>
      <w:bookmarkEnd w:id="31"/>
      <w:bookmarkEnd w:id="3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8"/>
      </w:tblGrid>
      <w:tr w:rsidR="00BE0EB6" w:rsidRPr="00333AAC" w14:paraId="5041E191" w14:textId="77777777">
        <w:trPr>
          <w:cantSplit/>
          <w:trHeight w:val="551"/>
          <w:jc w:val="center"/>
        </w:trPr>
        <w:tc>
          <w:tcPr>
            <w:tcW w:w="8188" w:type="dxa"/>
            <w:tcBorders>
              <w:top w:val="single" w:sz="4" w:space="0" w:color="auto"/>
              <w:left w:val="single" w:sz="4" w:space="0" w:color="auto"/>
              <w:bottom w:val="single" w:sz="4" w:space="0" w:color="auto"/>
              <w:right w:val="single" w:sz="4" w:space="0" w:color="auto"/>
            </w:tcBorders>
            <w:vAlign w:val="center"/>
          </w:tcPr>
          <w:p w14:paraId="03F10462" w14:textId="77777777" w:rsidR="00AC7C53" w:rsidRPr="00333AAC" w:rsidRDefault="00E77966">
            <w:pPr>
              <w:adjustRightInd w:val="0"/>
              <w:snapToGrid w:val="0"/>
              <w:jc w:val="center"/>
              <w:rPr>
                <w:b/>
                <w:bCs/>
                <w:color w:val="000000" w:themeColor="text1"/>
                <w:szCs w:val="21"/>
              </w:rPr>
            </w:pPr>
            <w:r w:rsidRPr="00333AAC">
              <w:rPr>
                <w:rFonts w:hint="eastAsia"/>
                <w:b/>
                <w:bCs/>
                <w:color w:val="000000" w:themeColor="text1"/>
                <w:szCs w:val="21"/>
              </w:rPr>
              <w:t>其他要求</w:t>
            </w:r>
          </w:p>
        </w:tc>
      </w:tr>
      <w:tr w:rsidR="00AC7C53" w:rsidRPr="00333AAC" w14:paraId="13080C01" w14:textId="77777777">
        <w:trPr>
          <w:cantSplit/>
          <w:trHeight w:val="2659"/>
          <w:jc w:val="center"/>
        </w:trPr>
        <w:tc>
          <w:tcPr>
            <w:tcW w:w="8188" w:type="dxa"/>
            <w:tcBorders>
              <w:top w:val="single" w:sz="4" w:space="0" w:color="auto"/>
              <w:left w:val="single" w:sz="4" w:space="0" w:color="auto"/>
              <w:bottom w:val="single" w:sz="4" w:space="0" w:color="auto"/>
              <w:right w:val="single" w:sz="4" w:space="0" w:color="auto"/>
            </w:tcBorders>
            <w:vAlign w:val="center"/>
          </w:tcPr>
          <w:p w14:paraId="0A7759D6" w14:textId="77777777" w:rsidR="00AC7C53" w:rsidRPr="00333AAC" w:rsidRDefault="00E77966">
            <w:pPr>
              <w:spacing w:line="360" w:lineRule="auto"/>
              <w:rPr>
                <w:rFonts w:cs="楷体"/>
                <w:bCs/>
                <w:snapToGrid w:val="0"/>
                <w:color w:val="000000" w:themeColor="text1"/>
                <w:kern w:val="0"/>
                <w:szCs w:val="21"/>
              </w:rPr>
            </w:pPr>
            <w:r w:rsidRPr="00333AAC">
              <w:rPr>
                <w:rFonts w:cs="楷体" w:hint="eastAsia"/>
                <w:bCs/>
                <w:snapToGrid w:val="0"/>
                <w:color w:val="000000" w:themeColor="text1"/>
                <w:kern w:val="0"/>
                <w:szCs w:val="21"/>
              </w:rPr>
              <w:t>1.</w:t>
            </w:r>
            <w:r w:rsidRPr="00333AAC">
              <w:rPr>
                <w:rFonts w:cs="楷体" w:hint="eastAsia"/>
                <w:bCs/>
                <w:snapToGrid w:val="0"/>
                <w:color w:val="000000" w:themeColor="text1"/>
                <w:kern w:val="0"/>
                <w:szCs w:val="21"/>
              </w:rPr>
              <w:t>项目负责人资格、业绩要求：</w:t>
            </w:r>
            <w:r w:rsidRPr="00333AAC">
              <w:rPr>
                <w:rFonts w:cs="楷体" w:hint="eastAsia"/>
                <w:bCs/>
                <w:snapToGrid w:val="0"/>
                <w:color w:val="000000" w:themeColor="text1"/>
                <w:kern w:val="0"/>
                <w:szCs w:val="21"/>
              </w:rPr>
              <w:t>/</w:t>
            </w:r>
            <w:r w:rsidRPr="00333AAC">
              <w:rPr>
                <w:rFonts w:cs="楷体" w:hint="eastAsia"/>
                <w:bCs/>
                <w:snapToGrid w:val="0"/>
                <w:color w:val="000000" w:themeColor="text1"/>
                <w:kern w:val="0"/>
                <w:szCs w:val="21"/>
              </w:rPr>
              <w:t>。</w:t>
            </w:r>
          </w:p>
          <w:p w14:paraId="1FBE1846" w14:textId="77777777" w:rsidR="00AC7C53" w:rsidRPr="00333AAC" w:rsidRDefault="00E77966">
            <w:pPr>
              <w:spacing w:line="360" w:lineRule="auto"/>
              <w:rPr>
                <w:rFonts w:cs="楷体"/>
                <w:bCs/>
                <w:snapToGrid w:val="0"/>
                <w:color w:val="000000" w:themeColor="text1"/>
                <w:kern w:val="0"/>
                <w:szCs w:val="21"/>
              </w:rPr>
            </w:pPr>
            <w:r w:rsidRPr="00333AAC">
              <w:rPr>
                <w:rFonts w:cs="楷体" w:hint="eastAsia"/>
                <w:bCs/>
                <w:snapToGrid w:val="0"/>
                <w:color w:val="000000" w:themeColor="text1"/>
                <w:kern w:val="0"/>
                <w:szCs w:val="21"/>
              </w:rPr>
              <w:t>2.</w:t>
            </w:r>
            <w:r w:rsidRPr="00333AAC">
              <w:rPr>
                <w:rFonts w:cs="楷体" w:hint="eastAsia"/>
                <w:bCs/>
                <w:snapToGrid w:val="0"/>
                <w:color w:val="000000" w:themeColor="text1"/>
                <w:kern w:val="0"/>
                <w:szCs w:val="21"/>
              </w:rPr>
              <w:t>本地化服务要求：</w:t>
            </w:r>
          </w:p>
          <w:p w14:paraId="5AB5EB60" w14:textId="77777777" w:rsidR="00AC7C53" w:rsidRPr="00333AAC" w:rsidRDefault="00E77966">
            <w:pPr>
              <w:spacing w:line="360" w:lineRule="auto"/>
              <w:rPr>
                <w:rFonts w:cs="楷体"/>
                <w:bCs/>
                <w:snapToGrid w:val="0"/>
                <w:color w:val="000000" w:themeColor="text1"/>
                <w:kern w:val="0"/>
                <w:szCs w:val="21"/>
              </w:rPr>
            </w:pPr>
            <w:r w:rsidRPr="00333AAC">
              <w:rPr>
                <w:rFonts w:cs="楷体" w:hint="eastAsia"/>
                <w:bCs/>
                <w:snapToGrid w:val="0"/>
                <w:color w:val="000000" w:themeColor="text1"/>
                <w:kern w:val="0"/>
                <w:szCs w:val="21"/>
              </w:rPr>
              <w:t>本项目是否要求投标人具有本地化服务能力：□要求</w:t>
            </w:r>
            <w:r w:rsidRPr="00333AAC">
              <w:rPr>
                <w:bCs/>
                <w:color w:val="000000" w:themeColor="text1"/>
                <w:sz w:val="24"/>
                <w:szCs w:val="24"/>
              </w:rPr>
              <w:sym w:font="Wingdings" w:char="F0FE"/>
            </w:r>
            <w:r w:rsidRPr="00333AAC">
              <w:rPr>
                <w:rFonts w:cs="楷体" w:hint="eastAsia"/>
                <w:bCs/>
                <w:snapToGrid w:val="0"/>
                <w:color w:val="000000" w:themeColor="text1"/>
                <w:kern w:val="0"/>
                <w:szCs w:val="21"/>
              </w:rPr>
              <w:t>不要求</w:t>
            </w:r>
          </w:p>
          <w:p w14:paraId="1013B9B0" w14:textId="77777777" w:rsidR="00AC7C53" w:rsidRPr="00333AAC" w:rsidRDefault="00E77966">
            <w:pPr>
              <w:spacing w:line="360" w:lineRule="auto"/>
              <w:rPr>
                <w:rFonts w:cs="楷体"/>
                <w:bCs/>
                <w:snapToGrid w:val="0"/>
                <w:color w:val="000000" w:themeColor="text1"/>
                <w:kern w:val="0"/>
                <w:szCs w:val="21"/>
              </w:rPr>
            </w:pPr>
            <w:r w:rsidRPr="00333AAC">
              <w:rPr>
                <w:rFonts w:cs="楷体" w:hint="eastAsia"/>
                <w:bCs/>
                <w:snapToGrid w:val="0"/>
                <w:color w:val="000000" w:themeColor="text1"/>
                <w:kern w:val="0"/>
                <w:szCs w:val="21"/>
              </w:rPr>
              <w:t>本地化服务的能力是指具有下列条件之一：</w:t>
            </w:r>
          </w:p>
          <w:p w14:paraId="5FC7596C" w14:textId="77777777" w:rsidR="00AC7C53" w:rsidRPr="00333AAC" w:rsidRDefault="00E77966">
            <w:pPr>
              <w:spacing w:line="360" w:lineRule="auto"/>
              <w:rPr>
                <w:rFonts w:cs="楷体"/>
                <w:bCs/>
                <w:snapToGrid w:val="0"/>
                <w:color w:val="000000" w:themeColor="text1"/>
                <w:kern w:val="0"/>
                <w:szCs w:val="21"/>
              </w:rPr>
            </w:pPr>
            <w:r w:rsidRPr="00333AAC">
              <w:rPr>
                <w:rFonts w:cs="楷体" w:hint="eastAsia"/>
                <w:bCs/>
                <w:snapToGrid w:val="0"/>
                <w:color w:val="000000" w:themeColor="text1"/>
                <w:kern w:val="0"/>
                <w:szCs w:val="21"/>
              </w:rPr>
              <w:t>（</w:t>
            </w:r>
            <w:r w:rsidRPr="00333AAC">
              <w:rPr>
                <w:rFonts w:cs="楷体" w:hint="eastAsia"/>
                <w:bCs/>
                <w:snapToGrid w:val="0"/>
                <w:color w:val="000000" w:themeColor="text1"/>
                <w:kern w:val="0"/>
                <w:szCs w:val="21"/>
              </w:rPr>
              <w:t>1</w:t>
            </w:r>
            <w:r w:rsidRPr="00333AAC">
              <w:rPr>
                <w:rFonts w:cs="楷体" w:hint="eastAsia"/>
                <w:bCs/>
                <w:snapToGrid w:val="0"/>
                <w:color w:val="000000" w:themeColor="text1"/>
                <w:kern w:val="0"/>
                <w:szCs w:val="21"/>
              </w:rPr>
              <w:t>）在</w:t>
            </w:r>
            <w:r w:rsidRPr="00333AAC">
              <w:rPr>
                <w:bCs/>
                <w:snapToGrid w:val="0"/>
                <w:color w:val="000000" w:themeColor="text1"/>
                <w:kern w:val="0"/>
                <w:szCs w:val="21"/>
              </w:rPr>
              <w:t>合肥</w:t>
            </w:r>
            <w:r w:rsidRPr="00333AAC">
              <w:rPr>
                <w:rFonts w:hint="eastAsia"/>
                <w:bCs/>
                <w:snapToGrid w:val="0"/>
                <w:color w:val="000000" w:themeColor="text1"/>
                <w:kern w:val="0"/>
                <w:szCs w:val="21"/>
              </w:rPr>
              <w:t>行政区域范围（含四县一市）</w:t>
            </w:r>
            <w:r w:rsidRPr="00333AAC">
              <w:rPr>
                <w:rFonts w:cs="楷体" w:hint="eastAsia"/>
                <w:bCs/>
                <w:snapToGrid w:val="0"/>
                <w:color w:val="000000" w:themeColor="text1"/>
                <w:kern w:val="0"/>
                <w:szCs w:val="21"/>
              </w:rPr>
              <w:t>具有固定的办公场所及人员；</w:t>
            </w:r>
          </w:p>
          <w:p w14:paraId="7DBE5ED2" w14:textId="77777777" w:rsidR="00AC7C53" w:rsidRPr="00333AAC" w:rsidRDefault="00E77966">
            <w:pPr>
              <w:spacing w:line="360" w:lineRule="auto"/>
              <w:rPr>
                <w:rFonts w:cs="楷体"/>
                <w:bCs/>
                <w:snapToGrid w:val="0"/>
                <w:color w:val="000000" w:themeColor="text1"/>
                <w:kern w:val="0"/>
                <w:szCs w:val="21"/>
              </w:rPr>
            </w:pPr>
            <w:r w:rsidRPr="00333AAC">
              <w:rPr>
                <w:rFonts w:cs="楷体" w:hint="eastAsia"/>
                <w:bCs/>
                <w:snapToGrid w:val="0"/>
                <w:color w:val="000000" w:themeColor="text1"/>
                <w:kern w:val="0"/>
                <w:szCs w:val="21"/>
              </w:rPr>
              <w:t>（</w:t>
            </w:r>
            <w:r w:rsidRPr="00333AAC">
              <w:rPr>
                <w:rFonts w:cs="楷体" w:hint="eastAsia"/>
                <w:bCs/>
                <w:snapToGrid w:val="0"/>
                <w:color w:val="000000" w:themeColor="text1"/>
                <w:kern w:val="0"/>
                <w:szCs w:val="21"/>
              </w:rPr>
              <w:t>2</w:t>
            </w:r>
            <w:r w:rsidRPr="00333AAC">
              <w:rPr>
                <w:rFonts w:cs="楷体" w:hint="eastAsia"/>
                <w:bCs/>
                <w:snapToGrid w:val="0"/>
                <w:color w:val="000000" w:themeColor="text1"/>
                <w:kern w:val="0"/>
                <w:szCs w:val="21"/>
              </w:rPr>
              <w:t>）投标人在</w:t>
            </w:r>
            <w:r w:rsidRPr="00333AAC">
              <w:rPr>
                <w:bCs/>
                <w:snapToGrid w:val="0"/>
                <w:color w:val="000000" w:themeColor="text1"/>
                <w:kern w:val="0"/>
                <w:szCs w:val="21"/>
              </w:rPr>
              <w:t>合肥</w:t>
            </w:r>
            <w:r w:rsidRPr="00333AAC">
              <w:rPr>
                <w:rFonts w:hint="eastAsia"/>
                <w:bCs/>
                <w:snapToGrid w:val="0"/>
                <w:color w:val="000000" w:themeColor="text1"/>
                <w:kern w:val="0"/>
                <w:szCs w:val="21"/>
              </w:rPr>
              <w:t>行政区域范围（含四县一市）</w:t>
            </w:r>
            <w:r w:rsidRPr="00333AAC">
              <w:rPr>
                <w:rFonts w:cs="楷体" w:hint="eastAsia"/>
                <w:bCs/>
                <w:snapToGrid w:val="0"/>
                <w:color w:val="000000" w:themeColor="text1"/>
                <w:kern w:val="0"/>
                <w:szCs w:val="21"/>
              </w:rPr>
              <w:t>注册成立的；</w:t>
            </w:r>
          </w:p>
          <w:p w14:paraId="0B488F49" w14:textId="77777777" w:rsidR="00AC7C53" w:rsidRPr="00333AAC" w:rsidRDefault="00E77966">
            <w:pPr>
              <w:spacing w:line="360" w:lineRule="auto"/>
              <w:rPr>
                <w:bCs/>
                <w:snapToGrid w:val="0"/>
                <w:color w:val="000000" w:themeColor="text1"/>
                <w:kern w:val="0"/>
                <w:szCs w:val="21"/>
              </w:rPr>
            </w:pPr>
            <w:r w:rsidRPr="00333AAC">
              <w:rPr>
                <w:rFonts w:cs="楷体" w:hint="eastAsia"/>
                <w:bCs/>
                <w:snapToGrid w:val="0"/>
                <w:color w:val="000000" w:themeColor="text1"/>
                <w:kern w:val="0"/>
                <w:szCs w:val="21"/>
              </w:rPr>
              <w:t>（</w:t>
            </w:r>
            <w:r w:rsidRPr="00333AAC">
              <w:rPr>
                <w:rFonts w:cs="楷体" w:hint="eastAsia"/>
                <w:bCs/>
                <w:snapToGrid w:val="0"/>
                <w:color w:val="000000" w:themeColor="text1"/>
                <w:kern w:val="0"/>
                <w:szCs w:val="21"/>
              </w:rPr>
              <w:t>3</w:t>
            </w:r>
            <w:r w:rsidRPr="00333AAC">
              <w:rPr>
                <w:rFonts w:cs="楷体" w:hint="eastAsia"/>
                <w:bCs/>
                <w:snapToGrid w:val="0"/>
                <w:color w:val="000000" w:themeColor="text1"/>
                <w:kern w:val="0"/>
                <w:szCs w:val="21"/>
              </w:rPr>
              <w:t>）承诺中标</w:t>
            </w:r>
            <w:r w:rsidRPr="00333AAC">
              <w:rPr>
                <w:rFonts w:hint="eastAsia"/>
                <w:bCs/>
                <w:snapToGrid w:val="0"/>
                <w:color w:val="000000" w:themeColor="text1"/>
                <w:kern w:val="0"/>
                <w:szCs w:val="21"/>
              </w:rPr>
              <w:t>即在</w:t>
            </w:r>
            <w:r w:rsidRPr="00333AAC">
              <w:rPr>
                <w:bCs/>
                <w:snapToGrid w:val="0"/>
                <w:color w:val="000000" w:themeColor="text1"/>
                <w:kern w:val="0"/>
                <w:szCs w:val="21"/>
              </w:rPr>
              <w:t>合肥</w:t>
            </w:r>
            <w:r w:rsidRPr="00333AAC">
              <w:rPr>
                <w:rFonts w:hint="eastAsia"/>
                <w:bCs/>
                <w:snapToGrid w:val="0"/>
                <w:color w:val="000000" w:themeColor="text1"/>
                <w:kern w:val="0"/>
                <w:szCs w:val="21"/>
              </w:rPr>
              <w:t>行政区域范围（含四县一市）设立服务机构，或委托相关单位作为服务机构；</w:t>
            </w:r>
          </w:p>
          <w:p w14:paraId="79AD93B2" w14:textId="77777777" w:rsidR="00AC7C53" w:rsidRPr="00333AAC" w:rsidRDefault="00E77966">
            <w:pPr>
              <w:spacing w:line="360" w:lineRule="auto"/>
              <w:rPr>
                <w:bCs/>
                <w:color w:val="000000" w:themeColor="text1"/>
                <w:szCs w:val="21"/>
              </w:rPr>
            </w:pPr>
            <w:r w:rsidRPr="00333AAC">
              <w:rPr>
                <w:rFonts w:hint="eastAsia"/>
                <w:bCs/>
                <w:snapToGrid w:val="0"/>
                <w:color w:val="000000" w:themeColor="text1"/>
                <w:kern w:val="0"/>
                <w:szCs w:val="21"/>
              </w:rPr>
              <w:t>（</w:t>
            </w:r>
            <w:r w:rsidRPr="00333AAC">
              <w:rPr>
                <w:rFonts w:hint="eastAsia"/>
                <w:bCs/>
                <w:snapToGrid w:val="0"/>
                <w:color w:val="000000" w:themeColor="text1"/>
                <w:kern w:val="0"/>
                <w:szCs w:val="21"/>
              </w:rPr>
              <w:t>4</w:t>
            </w:r>
            <w:r w:rsidRPr="00333AAC">
              <w:rPr>
                <w:rFonts w:hint="eastAsia"/>
                <w:bCs/>
                <w:snapToGrid w:val="0"/>
                <w:color w:val="000000" w:themeColor="text1"/>
                <w:kern w:val="0"/>
                <w:szCs w:val="21"/>
              </w:rPr>
              <w:t>）委托相关单位作为服务机构</w:t>
            </w:r>
            <w:r w:rsidRPr="00333AAC">
              <w:rPr>
                <w:rFonts w:cs="楷体" w:hint="eastAsia"/>
                <w:bCs/>
                <w:snapToGrid w:val="0"/>
                <w:color w:val="000000" w:themeColor="text1"/>
                <w:kern w:val="0"/>
                <w:szCs w:val="21"/>
              </w:rPr>
              <w:t>。</w:t>
            </w:r>
          </w:p>
        </w:tc>
      </w:tr>
    </w:tbl>
    <w:p w14:paraId="36C12B0D" w14:textId="77777777" w:rsidR="00AC7C53" w:rsidRPr="00333AAC" w:rsidRDefault="00AC7C53">
      <w:pPr>
        <w:keepNext/>
        <w:keepLines/>
        <w:spacing w:before="260" w:after="260" w:line="416" w:lineRule="auto"/>
        <w:outlineLvl w:val="1"/>
        <w:rPr>
          <w:rFonts w:eastAsia="黑体"/>
          <w:b/>
          <w:bCs/>
          <w:color w:val="000000" w:themeColor="text1"/>
          <w:sz w:val="32"/>
          <w:szCs w:val="21"/>
        </w:rPr>
      </w:pPr>
    </w:p>
    <w:p w14:paraId="2B9D5D67" w14:textId="77777777" w:rsidR="00AC7C53" w:rsidRPr="00333AAC" w:rsidRDefault="00AC7C53">
      <w:pPr>
        <w:keepNext/>
        <w:keepLines/>
        <w:spacing w:before="260" w:after="260" w:line="416" w:lineRule="auto"/>
        <w:outlineLvl w:val="1"/>
        <w:rPr>
          <w:rFonts w:eastAsia="黑体"/>
          <w:b/>
          <w:bCs/>
          <w:color w:val="000000" w:themeColor="text1"/>
          <w:sz w:val="32"/>
          <w:szCs w:val="21"/>
        </w:rPr>
      </w:pPr>
    </w:p>
    <w:p w14:paraId="4F14FD6D" w14:textId="77777777" w:rsidR="00AC7C53" w:rsidRPr="00333AAC" w:rsidRDefault="00AC7C53">
      <w:pPr>
        <w:keepNext/>
        <w:keepLines/>
        <w:spacing w:before="260" w:after="260" w:line="416" w:lineRule="auto"/>
        <w:outlineLvl w:val="1"/>
        <w:rPr>
          <w:rFonts w:eastAsia="黑体"/>
          <w:b/>
          <w:bCs/>
          <w:color w:val="000000" w:themeColor="text1"/>
          <w:sz w:val="32"/>
          <w:szCs w:val="21"/>
        </w:rPr>
      </w:pPr>
    </w:p>
    <w:p w14:paraId="734B2399" w14:textId="77777777" w:rsidR="00AC7C53" w:rsidRPr="00333AAC" w:rsidRDefault="00AC7C53">
      <w:pPr>
        <w:keepNext/>
        <w:keepLines/>
        <w:spacing w:before="260" w:after="260" w:line="416" w:lineRule="auto"/>
        <w:outlineLvl w:val="1"/>
        <w:rPr>
          <w:rFonts w:eastAsia="黑体"/>
          <w:b/>
          <w:bCs/>
          <w:color w:val="000000" w:themeColor="text1"/>
          <w:sz w:val="32"/>
          <w:szCs w:val="21"/>
        </w:rPr>
      </w:pPr>
    </w:p>
    <w:p w14:paraId="24A19F17" w14:textId="77777777" w:rsidR="00AC7C53" w:rsidRPr="00333AAC" w:rsidRDefault="00AC7C53">
      <w:pPr>
        <w:keepNext/>
        <w:keepLines/>
        <w:spacing w:before="260" w:after="260" w:line="416" w:lineRule="auto"/>
        <w:outlineLvl w:val="1"/>
        <w:rPr>
          <w:rFonts w:eastAsia="黑体"/>
          <w:b/>
          <w:bCs/>
          <w:color w:val="000000" w:themeColor="text1"/>
          <w:sz w:val="32"/>
          <w:szCs w:val="21"/>
        </w:rPr>
      </w:pPr>
    </w:p>
    <w:p w14:paraId="67610E98" w14:textId="77777777" w:rsidR="00AC7C53" w:rsidRPr="00333AAC" w:rsidRDefault="00AC7C53">
      <w:pPr>
        <w:keepNext/>
        <w:keepLines/>
        <w:spacing w:before="260" w:after="260" w:line="416" w:lineRule="auto"/>
        <w:outlineLvl w:val="1"/>
        <w:rPr>
          <w:rFonts w:eastAsia="黑体"/>
          <w:b/>
          <w:bCs/>
          <w:color w:val="000000" w:themeColor="text1"/>
          <w:sz w:val="32"/>
          <w:szCs w:val="21"/>
        </w:rPr>
      </w:pPr>
    </w:p>
    <w:p w14:paraId="1179C3E0" w14:textId="77777777" w:rsidR="00AC7C53" w:rsidRPr="00333AAC" w:rsidRDefault="00AC7C53">
      <w:pPr>
        <w:keepNext/>
        <w:keepLines/>
        <w:spacing w:before="260" w:after="260" w:line="416" w:lineRule="auto"/>
        <w:outlineLvl w:val="1"/>
        <w:rPr>
          <w:rFonts w:eastAsia="黑体"/>
          <w:b/>
          <w:bCs/>
          <w:color w:val="000000" w:themeColor="text1"/>
          <w:sz w:val="32"/>
          <w:szCs w:val="21"/>
        </w:rPr>
      </w:pPr>
    </w:p>
    <w:p w14:paraId="075C1603" w14:textId="77777777" w:rsidR="00AC7C53" w:rsidRPr="00333AAC" w:rsidRDefault="00AC7C53">
      <w:pPr>
        <w:keepNext/>
        <w:keepLines/>
        <w:spacing w:before="260" w:after="260" w:line="416" w:lineRule="auto"/>
        <w:outlineLvl w:val="1"/>
        <w:rPr>
          <w:color w:val="000000" w:themeColor="text1"/>
        </w:rPr>
      </w:pPr>
    </w:p>
    <w:p w14:paraId="72C515F4" w14:textId="77777777" w:rsidR="00AC7C53" w:rsidRPr="00333AAC" w:rsidRDefault="00AC7C53">
      <w:pPr>
        <w:rPr>
          <w:color w:val="000000" w:themeColor="text1"/>
        </w:rPr>
      </w:pPr>
    </w:p>
    <w:p w14:paraId="0DE81992" w14:textId="77777777" w:rsidR="00AC7C53" w:rsidRPr="00333AAC" w:rsidRDefault="00E77966">
      <w:pPr>
        <w:keepNext/>
        <w:keepLines/>
        <w:spacing w:after="260" w:line="500" w:lineRule="exact"/>
        <w:jc w:val="center"/>
        <w:outlineLvl w:val="1"/>
        <w:rPr>
          <w:rFonts w:ascii="宋体" w:hAnsi="宋体"/>
          <w:b/>
          <w:bCs/>
          <w:color w:val="000000" w:themeColor="text1"/>
          <w:sz w:val="32"/>
          <w:szCs w:val="32"/>
        </w:rPr>
      </w:pPr>
      <w:bookmarkStart w:id="33" w:name="_Toc40792202"/>
      <w:bookmarkStart w:id="34" w:name="_Toc69194588"/>
      <w:bookmarkStart w:id="35" w:name="_Toc107817052"/>
      <w:bookmarkStart w:id="36" w:name="_Toc69194589"/>
      <w:bookmarkStart w:id="37" w:name="_Toc508363595"/>
      <w:bookmarkEnd w:id="6"/>
      <w:bookmarkEnd w:id="7"/>
      <w:r w:rsidRPr="00333AAC">
        <w:rPr>
          <w:rFonts w:ascii="宋体" w:hAnsi="宋体" w:hint="eastAsia"/>
          <w:b/>
          <w:bCs/>
          <w:color w:val="000000" w:themeColor="text1"/>
          <w:sz w:val="32"/>
          <w:szCs w:val="32"/>
        </w:rPr>
        <w:lastRenderedPageBreak/>
        <w:t>第三章 投标人须知</w:t>
      </w:r>
      <w:bookmarkStart w:id="38" w:name="_Toc459990138"/>
      <w:bookmarkEnd w:id="33"/>
      <w:bookmarkEnd w:id="34"/>
      <w:bookmarkEnd w:id="35"/>
    </w:p>
    <w:p w14:paraId="1C29A71F" w14:textId="77777777" w:rsidR="00AC7C53" w:rsidRPr="00333AAC" w:rsidRDefault="00E77966">
      <w:pPr>
        <w:keepNext/>
        <w:keepLines/>
        <w:spacing w:before="260" w:after="260" w:line="360" w:lineRule="auto"/>
        <w:ind w:firstLine="628"/>
        <w:jc w:val="center"/>
        <w:outlineLvl w:val="2"/>
        <w:rPr>
          <w:rFonts w:ascii="宋体" w:hAnsi="宋体"/>
          <w:b/>
          <w:bCs/>
          <w:color w:val="000000" w:themeColor="text1"/>
          <w:sz w:val="28"/>
          <w:szCs w:val="32"/>
        </w:rPr>
      </w:pPr>
      <w:bookmarkStart w:id="39" w:name="_Toc14742"/>
      <w:bookmarkEnd w:id="38"/>
      <w:r w:rsidRPr="00333AAC">
        <w:rPr>
          <w:rFonts w:ascii="宋体" w:hAnsi="宋体" w:hint="eastAsia"/>
          <w:b/>
          <w:bCs/>
          <w:color w:val="000000" w:themeColor="text1"/>
          <w:sz w:val="28"/>
          <w:szCs w:val="32"/>
        </w:rPr>
        <w:t>一．投标文件的编制</w:t>
      </w:r>
      <w:bookmarkEnd w:id="39"/>
    </w:p>
    <w:p w14:paraId="04FD02C4" w14:textId="77777777" w:rsidR="00AC7C53" w:rsidRPr="00333AAC" w:rsidRDefault="00E77966">
      <w:pPr>
        <w:spacing w:line="360" w:lineRule="auto"/>
        <w:ind w:firstLineChars="200" w:firstLine="482"/>
        <w:rPr>
          <w:rFonts w:ascii="宋体" w:hAnsi="宋体"/>
          <w:b/>
          <w:color w:val="000000" w:themeColor="text1"/>
          <w:kern w:val="0"/>
          <w:sz w:val="24"/>
        </w:rPr>
      </w:pPr>
      <w:r w:rsidRPr="00333AAC">
        <w:rPr>
          <w:rFonts w:ascii="宋体" w:hAnsi="宋体" w:hint="eastAsia"/>
          <w:b/>
          <w:color w:val="000000" w:themeColor="text1"/>
          <w:kern w:val="0"/>
          <w:sz w:val="24"/>
        </w:rPr>
        <w:t>1.投标文件的编写要求</w:t>
      </w:r>
    </w:p>
    <w:p w14:paraId="795FDD03" w14:textId="77777777" w:rsidR="00AC7C53" w:rsidRPr="00333AAC" w:rsidRDefault="00E77966">
      <w:pPr>
        <w:spacing w:line="360" w:lineRule="auto"/>
        <w:ind w:firstLineChars="200" w:firstLine="480"/>
        <w:rPr>
          <w:rFonts w:ascii="宋体" w:hAnsi="宋体" w:cs="宋体"/>
          <w:color w:val="000000" w:themeColor="text1"/>
          <w:kern w:val="0"/>
          <w:sz w:val="24"/>
        </w:rPr>
      </w:pPr>
      <w:r w:rsidRPr="00333AAC">
        <w:rPr>
          <w:rFonts w:ascii="宋体" w:hAnsi="宋体" w:cs="宋体" w:hint="eastAsia"/>
          <w:color w:val="000000" w:themeColor="text1"/>
          <w:kern w:val="0"/>
          <w:sz w:val="24"/>
        </w:rPr>
        <w:t>1.1投标人须以招标人正式发布的《招标文件》为制作《投标文件》的依据；</w:t>
      </w:r>
    </w:p>
    <w:p w14:paraId="6DAEA4B0" w14:textId="77777777" w:rsidR="00AC7C53" w:rsidRPr="00333AAC" w:rsidRDefault="00E77966">
      <w:pPr>
        <w:spacing w:line="360" w:lineRule="auto"/>
        <w:ind w:firstLineChars="200" w:firstLine="480"/>
        <w:rPr>
          <w:rFonts w:ascii="宋体" w:hAnsi="宋体"/>
          <w:color w:val="000000" w:themeColor="text1"/>
          <w:kern w:val="0"/>
          <w:sz w:val="24"/>
        </w:rPr>
      </w:pPr>
      <w:r w:rsidRPr="00333AAC">
        <w:rPr>
          <w:rFonts w:ascii="宋体" w:hAnsi="宋体" w:cs="宋体" w:hint="eastAsia"/>
          <w:color w:val="000000" w:themeColor="text1"/>
          <w:kern w:val="0"/>
          <w:sz w:val="24"/>
        </w:rPr>
        <w:t>1.2</w:t>
      </w:r>
      <w:r w:rsidRPr="00333AAC">
        <w:rPr>
          <w:rFonts w:ascii="宋体" w:hAnsi="宋体" w:hint="eastAsia"/>
          <w:color w:val="000000" w:themeColor="text1"/>
          <w:kern w:val="0"/>
          <w:sz w:val="24"/>
        </w:rPr>
        <w:t>投标人应仔细阅读招标文件的所有内容，按招标文件的要求提供投标文件，并保证所提供的全部资料真实有效；</w:t>
      </w:r>
    </w:p>
    <w:p w14:paraId="5FF0E3A7" w14:textId="77777777" w:rsidR="00AC7C53" w:rsidRPr="00333AAC" w:rsidRDefault="00E77966">
      <w:pPr>
        <w:spacing w:line="360" w:lineRule="auto"/>
        <w:ind w:firstLineChars="200" w:firstLine="480"/>
        <w:rPr>
          <w:rFonts w:ascii="宋体" w:hAnsi="宋体"/>
          <w:color w:val="000000" w:themeColor="text1"/>
          <w:kern w:val="0"/>
          <w:sz w:val="24"/>
        </w:rPr>
      </w:pPr>
      <w:r w:rsidRPr="00333AAC">
        <w:rPr>
          <w:rFonts w:ascii="宋体" w:hAnsi="宋体" w:cs="宋体" w:hint="eastAsia"/>
          <w:color w:val="000000" w:themeColor="text1"/>
          <w:kern w:val="0"/>
          <w:sz w:val="24"/>
        </w:rPr>
        <w:t>1.3</w:t>
      </w:r>
      <w:r w:rsidRPr="00333AAC">
        <w:rPr>
          <w:rFonts w:ascii="宋体" w:hAnsi="宋体" w:hint="eastAsia"/>
          <w:color w:val="000000" w:themeColor="text1"/>
          <w:kern w:val="0"/>
          <w:sz w:val="24"/>
        </w:rPr>
        <w:t>投标文件的书面内容不得涂抹或改写；</w:t>
      </w:r>
    </w:p>
    <w:p w14:paraId="375A7747" w14:textId="77777777" w:rsidR="00AC7C53" w:rsidRPr="00333AAC" w:rsidRDefault="00E77966">
      <w:pPr>
        <w:spacing w:line="360" w:lineRule="auto"/>
        <w:ind w:firstLineChars="200" w:firstLine="480"/>
        <w:rPr>
          <w:rFonts w:ascii="宋体" w:hAnsi="宋体"/>
          <w:color w:val="000000" w:themeColor="text1"/>
          <w:kern w:val="0"/>
          <w:sz w:val="24"/>
        </w:rPr>
      </w:pPr>
      <w:r w:rsidRPr="00333AAC">
        <w:rPr>
          <w:rFonts w:ascii="宋体" w:hAnsi="宋体" w:hint="eastAsia"/>
          <w:color w:val="000000" w:themeColor="text1"/>
          <w:kern w:val="0"/>
          <w:sz w:val="24"/>
        </w:rPr>
        <w:t>1.4满足本招标文件规定的其它要求。</w:t>
      </w:r>
    </w:p>
    <w:p w14:paraId="249EB111" w14:textId="77777777" w:rsidR="00AC7C53" w:rsidRPr="00333AAC" w:rsidRDefault="00E77966">
      <w:pPr>
        <w:spacing w:line="360" w:lineRule="auto"/>
        <w:ind w:firstLineChars="200" w:firstLine="482"/>
        <w:rPr>
          <w:rFonts w:ascii="宋体" w:hAnsi="宋体"/>
          <w:b/>
          <w:color w:val="000000" w:themeColor="text1"/>
          <w:kern w:val="0"/>
          <w:sz w:val="24"/>
        </w:rPr>
      </w:pPr>
      <w:r w:rsidRPr="00333AAC">
        <w:rPr>
          <w:rFonts w:ascii="宋体" w:hAnsi="宋体" w:hint="eastAsia"/>
          <w:b/>
          <w:color w:val="000000" w:themeColor="text1"/>
          <w:kern w:val="0"/>
          <w:sz w:val="24"/>
        </w:rPr>
        <w:t>2.投标文件由以下部分构成</w:t>
      </w:r>
    </w:p>
    <w:p w14:paraId="76FB9D95" w14:textId="77777777" w:rsidR="00AC7C53" w:rsidRPr="00333AAC" w:rsidRDefault="00E77966">
      <w:pPr>
        <w:spacing w:line="360" w:lineRule="auto"/>
        <w:ind w:firstLineChars="200" w:firstLine="480"/>
        <w:rPr>
          <w:rFonts w:ascii="宋体" w:hAnsi="宋体"/>
          <w:color w:val="000000" w:themeColor="text1"/>
          <w:kern w:val="0"/>
          <w:sz w:val="24"/>
        </w:rPr>
      </w:pPr>
      <w:r w:rsidRPr="00333AAC">
        <w:rPr>
          <w:rFonts w:ascii="宋体" w:hAnsi="宋体" w:cs="宋体" w:hint="eastAsia"/>
          <w:color w:val="000000" w:themeColor="text1"/>
          <w:kern w:val="0"/>
          <w:sz w:val="24"/>
        </w:rPr>
        <w:t>2.1</w:t>
      </w:r>
      <w:r w:rsidRPr="00333AAC">
        <w:rPr>
          <w:rFonts w:ascii="宋体" w:hAnsi="宋体" w:hint="eastAsia"/>
          <w:color w:val="000000" w:themeColor="text1"/>
          <w:kern w:val="0"/>
          <w:sz w:val="24"/>
        </w:rPr>
        <w:t>投标承诺书、开标一览表、分项报价表、投标事项承诺原件等；</w:t>
      </w:r>
    </w:p>
    <w:p w14:paraId="2DD9571D" w14:textId="77777777" w:rsidR="00AC7C53" w:rsidRPr="00333AAC" w:rsidRDefault="00E77966">
      <w:pPr>
        <w:spacing w:line="360" w:lineRule="auto"/>
        <w:ind w:firstLineChars="200" w:firstLine="480"/>
        <w:rPr>
          <w:rFonts w:ascii="宋体" w:hAnsi="宋体"/>
          <w:color w:val="000000" w:themeColor="text1"/>
          <w:kern w:val="0"/>
          <w:sz w:val="24"/>
        </w:rPr>
      </w:pPr>
      <w:r w:rsidRPr="00333AAC">
        <w:rPr>
          <w:rFonts w:ascii="宋体" w:hAnsi="宋体" w:cs="宋体" w:hint="eastAsia"/>
          <w:color w:val="000000" w:themeColor="text1"/>
          <w:kern w:val="0"/>
          <w:sz w:val="24"/>
        </w:rPr>
        <w:t>2.2</w:t>
      </w:r>
      <w:r w:rsidRPr="00333AAC">
        <w:rPr>
          <w:rFonts w:ascii="宋体" w:hAnsi="宋体" w:hint="eastAsia"/>
          <w:color w:val="000000" w:themeColor="text1"/>
          <w:kern w:val="0"/>
          <w:sz w:val="24"/>
        </w:rPr>
        <w:t>投标人资质证明文件复印件、法人和授权代表人身份证复印件；</w:t>
      </w:r>
    </w:p>
    <w:p w14:paraId="05EFC24A" w14:textId="77777777" w:rsidR="00AC7C53" w:rsidRPr="00333AAC" w:rsidRDefault="00E77966">
      <w:pPr>
        <w:spacing w:line="360" w:lineRule="auto"/>
        <w:ind w:firstLineChars="200" w:firstLine="480"/>
        <w:rPr>
          <w:rFonts w:ascii="宋体" w:hAnsi="宋体"/>
          <w:color w:val="000000" w:themeColor="text1"/>
          <w:kern w:val="0"/>
          <w:sz w:val="24"/>
        </w:rPr>
      </w:pPr>
      <w:r w:rsidRPr="00333AAC">
        <w:rPr>
          <w:rFonts w:ascii="宋体" w:hAnsi="宋体" w:cs="宋体" w:hint="eastAsia"/>
          <w:color w:val="000000" w:themeColor="text1"/>
          <w:kern w:val="0"/>
          <w:sz w:val="24"/>
        </w:rPr>
        <w:t>2.3投标人</w:t>
      </w:r>
      <w:r w:rsidRPr="00333AAC">
        <w:rPr>
          <w:rFonts w:ascii="宋体" w:hAnsi="宋体" w:hint="eastAsia"/>
          <w:color w:val="000000" w:themeColor="text1"/>
          <w:kern w:val="0"/>
          <w:sz w:val="24"/>
        </w:rPr>
        <w:t>同类项目合同及投标人其它说明文件等；</w:t>
      </w:r>
    </w:p>
    <w:p w14:paraId="59FD40B0" w14:textId="77777777" w:rsidR="00AC7C53" w:rsidRPr="00333AAC" w:rsidRDefault="00E77966">
      <w:pPr>
        <w:spacing w:line="360" w:lineRule="auto"/>
        <w:ind w:firstLineChars="200" w:firstLine="482"/>
        <w:rPr>
          <w:rFonts w:ascii="宋体" w:hAnsi="宋体"/>
          <w:b/>
          <w:color w:val="000000" w:themeColor="text1"/>
          <w:kern w:val="0"/>
          <w:sz w:val="24"/>
        </w:rPr>
      </w:pPr>
      <w:r w:rsidRPr="00333AAC">
        <w:rPr>
          <w:rFonts w:ascii="宋体" w:hAnsi="宋体" w:hint="eastAsia"/>
          <w:b/>
          <w:color w:val="000000" w:themeColor="text1"/>
          <w:kern w:val="0"/>
          <w:sz w:val="24"/>
        </w:rPr>
        <w:t>3.投标报价说明及依据</w:t>
      </w:r>
    </w:p>
    <w:p w14:paraId="63A7756E" w14:textId="77777777" w:rsidR="00AC7C53" w:rsidRPr="00333AAC" w:rsidRDefault="00E77966">
      <w:pPr>
        <w:spacing w:line="360" w:lineRule="auto"/>
        <w:ind w:firstLineChars="200" w:firstLine="480"/>
        <w:rPr>
          <w:rFonts w:ascii="宋体" w:hAnsi="宋体"/>
          <w:b/>
          <w:color w:val="000000" w:themeColor="text1"/>
          <w:kern w:val="0"/>
          <w:sz w:val="24"/>
        </w:rPr>
      </w:pPr>
      <w:r w:rsidRPr="00333AAC">
        <w:rPr>
          <w:rFonts w:ascii="宋体" w:hAnsi="宋体" w:cs="宋体" w:hint="eastAsia"/>
          <w:color w:val="000000" w:themeColor="text1"/>
          <w:kern w:val="0"/>
          <w:sz w:val="24"/>
        </w:rPr>
        <w:t>3.1招标内容、采购清单及有关文件等；</w:t>
      </w:r>
    </w:p>
    <w:p w14:paraId="2A50E078" w14:textId="77777777" w:rsidR="00AC7C53" w:rsidRPr="00333AAC" w:rsidRDefault="00E77966">
      <w:pPr>
        <w:widowControl/>
        <w:spacing w:line="360" w:lineRule="auto"/>
        <w:ind w:firstLineChars="200" w:firstLine="480"/>
        <w:jc w:val="left"/>
        <w:rPr>
          <w:rFonts w:ascii="宋体" w:hAnsi="宋体" w:cs="宋体"/>
          <w:color w:val="000000" w:themeColor="text1"/>
          <w:kern w:val="0"/>
          <w:sz w:val="24"/>
        </w:rPr>
      </w:pPr>
      <w:r w:rsidRPr="00333AAC">
        <w:rPr>
          <w:rFonts w:ascii="宋体" w:hAnsi="宋体" w:cs="宋体" w:hint="eastAsia"/>
          <w:color w:val="000000" w:themeColor="text1"/>
          <w:kern w:val="0"/>
          <w:sz w:val="24"/>
        </w:rPr>
        <w:t>3.2国家、行业、地方有关技术标准规范；</w:t>
      </w:r>
    </w:p>
    <w:p w14:paraId="7BC01775" w14:textId="2EA70B76" w:rsidR="00AC7C53" w:rsidRPr="00333AAC" w:rsidRDefault="00E77966">
      <w:pPr>
        <w:widowControl/>
        <w:spacing w:line="360" w:lineRule="auto"/>
        <w:ind w:firstLine="465"/>
        <w:jc w:val="left"/>
        <w:rPr>
          <w:rFonts w:ascii="宋体" w:hAnsi="宋体" w:cs="宋体"/>
          <w:color w:val="000000" w:themeColor="text1"/>
          <w:kern w:val="0"/>
          <w:sz w:val="24"/>
        </w:rPr>
      </w:pPr>
      <w:r w:rsidRPr="00333AAC">
        <w:rPr>
          <w:rFonts w:ascii="宋体" w:hAnsi="宋体" w:cs="宋体" w:hint="eastAsia"/>
          <w:color w:val="000000" w:themeColor="text1"/>
          <w:kern w:val="0"/>
          <w:sz w:val="24"/>
        </w:rPr>
        <w:t>3.3投标方需</w:t>
      </w:r>
      <w:r w:rsidR="00610691">
        <w:rPr>
          <w:rFonts w:ascii="宋体" w:hAnsi="宋体" w:cs="宋体" w:hint="eastAsia"/>
          <w:color w:val="000000" w:themeColor="text1"/>
          <w:kern w:val="0"/>
          <w:sz w:val="24"/>
        </w:rPr>
        <w:t>按照《投标分项报价表》格式做报价清单，所有价格均为到达项目所在</w:t>
      </w:r>
      <w:bookmarkStart w:id="40" w:name="_GoBack"/>
      <w:bookmarkEnd w:id="40"/>
      <w:r w:rsidRPr="00333AAC">
        <w:rPr>
          <w:rFonts w:ascii="宋体" w:hAnsi="宋体" w:cs="宋体" w:hint="eastAsia"/>
          <w:color w:val="000000" w:themeColor="text1"/>
          <w:kern w:val="0"/>
          <w:sz w:val="24"/>
        </w:rPr>
        <w:t>地含税（增值税专用发票）报价。</w:t>
      </w:r>
    </w:p>
    <w:p w14:paraId="1350E8BB" w14:textId="77777777" w:rsidR="00AC7C53" w:rsidRPr="00333AAC" w:rsidRDefault="00E77966">
      <w:pPr>
        <w:widowControl/>
        <w:spacing w:line="360" w:lineRule="auto"/>
        <w:ind w:firstLine="465"/>
        <w:jc w:val="left"/>
        <w:rPr>
          <w:rFonts w:ascii="宋体" w:hAnsi="宋体" w:cs="宋体"/>
          <w:color w:val="000000" w:themeColor="text1"/>
          <w:kern w:val="0"/>
          <w:sz w:val="24"/>
        </w:rPr>
      </w:pPr>
      <w:r w:rsidRPr="00333AAC">
        <w:rPr>
          <w:rFonts w:ascii="宋体" w:hAnsi="宋体" w:cs="宋体" w:hint="eastAsia"/>
          <w:color w:val="000000" w:themeColor="text1"/>
          <w:kern w:val="0"/>
          <w:sz w:val="24"/>
        </w:rPr>
        <w:t>4.投标人接到招标文件后,认真审阅和全面理解招标文件中所有的须知、条件、格式、条款和图纸，如果投标人的投标文件不符合招标文件要求，该投标文件将被拒绝，责任自负。</w:t>
      </w:r>
    </w:p>
    <w:p w14:paraId="21FCFFEA" w14:textId="77777777" w:rsidR="00AC7C53" w:rsidRPr="00333AAC" w:rsidRDefault="00E77966">
      <w:pPr>
        <w:keepNext/>
        <w:keepLines/>
        <w:spacing w:before="260" w:after="260" w:line="360" w:lineRule="auto"/>
        <w:jc w:val="center"/>
        <w:outlineLvl w:val="2"/>
        <w:rPr>
          <w:rFonts w:ascii="宋体" w:hAnsi="宋体"/>
          <w:b/>
          <w:bCs/>
          <w:color w:val="000000" w:themeColor="text1"/>
          <w:sz w:val="28"/>
          <w:szCs w:val="32"/>
        </w:rPr>
      </w:pPr>
      <w:bookmarkStart w:id="41" w:name="_Toc19773335"/>
      <w:bookmarkStart w:id="42" w:name="_Toc22888331"/>
      <w:r w:rsidRPr="00333AAC">
        <w:rPr>
          <w:rFonts w:ascii="宋体" w:hAnsi="宋体" w:hint="eastAsia"/>
          <w:b/>
          <w:bCs/>
          <w:color w:val="000000" w:themeColor="text1"/>
          <w:sz w:val="28"/>
          <w:szCs w:val="32"/>
        </w:rPr>
        <w:t>二．投标保证金的缴纳</w:t>
      </w:r>
      <w:bookmarkEnd w:id="41"/>
      <w:bookmarkEnd w:id="42"/>
    </w:p>
    <w:p w14:paraId="01F26D68" w14:textId="77777777" w:rsidR="00AC7C53" w:rsidRPr="00333AAC" w:rsidRDefault="00E77966">
      <w:pPr>
        <w:spacing w:line="360" w:lineRule="auto"/>
        <w:ind w:firstLine="549"/>
        <w:rPr>
          <w:rFonts w:ascii="宋体" w:hAnsi="宋体"/>
          <w:color w:val="000000" w:themeColor="text1"/>
          <w:sz w:val="24"/>
          <w:szCs w:val="24"/>
        </w:rPr>
      </w:pPr>
      <w:r w:rsidRPr="00333AAC">
        <w:rPr>
          <w:rFonts w:ascii="宋体" w:hAnsi="宋体"/>
          <w:color w:val="000000" w:themeColor="text1"/>
          <w:sz w:val="24"/>
          <w:szCs w:val="24"/>
        </w:rPr>
        <w:t>1</w:t>
      </w:r>
      <w:r w:rsidRPr="00333AAC">
        <w:rPr>
          <w:rFonts w:ascii="宋体" w:hAnsi="宋体" w:hint="eastAsia"/>
          <w:color w:val="000000" w:themeColor="text1"/>
          <w:sz w:val="24"/>
          <w:szCs w:val="24"/>
        </w:rPr>
        <w:t>投标前，投标人应向文旅博览集团提交投标人须知前附表规定金额的投标保证金，作为投标的一部分，投标保证金应当从投标人账户转出，并在报名截止时间前足额到达招标公告指定账号。</w:t>
      </w:r>
    </w:p>
    <w:p w14:paraId="4C5BE780" w14:textId="77777777" w:rsidR="00AC7C53" w:rsidRPr="00333AAC" w:rsidRDefault="00E77966">
      <w:pPr>
        <w:spacing w:line="360" w:lineRule="auto"/>
        <w:ind w:firstLine="549"/>
        <w:rPr>
          <w:rFonts w:ascii="宋体" w:hAnsi="宋体"/>
          <w:color w:val="000000" w:themeColor="text1"/>
          <w:sz w:val="24"/>
          <w:szCs w:val="24"/>
        </w:rPr>
      </w:pPr>
      <w:r w:rsidRPr="00333AAC">
        <w:rPr>
          <w:rFonts w:ascii="宋体" w:hAnsi="宋体" w:hint="eastAsia"/>
          <w:color w:val="000000" w:themeColor="text1"/>
          <w:sz w:val="24"/>
          <w:szCs w:val="24"/>
        </w:rPr>
        <w:t>开标后，文旅博览集团将从投标保证金查询系统中查询投标保证金信息，并提交评标委员会评审。</w:t>
      </w:r>
    </w:p>
    <w:p w14:paraId="7CCD0698" w14:textId="77777777" w:rsidR="00AC7C53" w:rsidRPr="00333AAC" w:rsidRDefault="00E77966">
      <w:pPr>
        <w:spacing w:line="360" w:lineRule="auto"/>
        <w:ind w:firstLine="549"/>
        <w:rPr>
          <w:rFonts w:ascii="宋体" w:hAnsi="宋体"/>
          <w:color w:val="000000" w:themeColor="text1"/>
          <w:sz w:val="24"/>
          <w:szCs w:val="24"/>
        </w:rPr>
      </w:pPr>
      <w:r w:rsidRPr="00333AAC">
        <w:rPr>
          <w:rFonts w:ascii="宋体" w:hAnsi="宋体"/>
          <w:color w:val="000000" w:themeColor="text1"/>
          <w:sz w:val="24"/>
          <w:szCs w:val="24"/>
        </w:rPr>
        <w:t>2</w:t>
      </w:r>
      <w:r w:rsidRPr="00333AAC">
        <w:rPr>
          <w:rFonts w:ascii="宋体" w:hAnsi="宋体" w:hint="eastAsia"/>
          <w:color w:val="000000" w:themeColor="text1"/>
          <w:sz w:val="24"/>
          <w:szCs w:val="24"/>
        </w:rPr>
        <w:t xml:space="preserve"> 投标保证金可采取下列任何一种形式：</w:t>
      </w:r>
    </w:p>
    <w:p w14:paraId="6082F80B" w14:textId="77777777" w:rsidR="00AC7C53" w:rsidRPr="00333AAC" w:rsidRDefault="00E77966">
      <w:pPr>
        <w:spacing w:line="360" w:lineRule="auto"/>
        <w:ind w:firstLine="549"/>
        <w:rPr>
          <w:rFonts w:ascii="宋体" w:hAnsi="宋体"/>
          <w:color w:val="000000" w:themeColor="text1"/>
          <w:sz w:val="24"/>
          <w:szCs w:val="24"/>
        </w:rPr>
      </w:pPr>
      <w:r w:rsidRPr="00333AAC">
        <w:rPr>
          <w:rFonts w:ascii="宋体" w:hAnsi="宋体" w:hint="eastAsia"/>
          <w:color w:val="000000" w:themeColor="text1"/>
          <w:sz w:val="24"/>
          <w:szCs w:val="24"/>
        </w:rPr>
        <w:lastRenderedPageBreak/>
        <w:t>2.1异地电汇；</w:t>
      </w:r>
    </w:p>
    <w:p w14:paraId="1B729D88" w14:textId="77777777" w:rsidR="00AC7C53" w:rsidRPr="00333AAC" w:rsidRDefault="00E77966">
      <w:pPr>
        <w:spacing w:line="360" w:lineRule="auto"/>
        <w:ind w:firstLine="549"/>
        <w:rPr>
          <w:rFonts w:ascii="宋体" w:hAnsi="宋体"/>
          <w:color w:val="000000" w:themeColor="text1"/>
          <w:sz w:val="24"/>
          <w:szCs w:val="24"/>
        </w:rPr>
      </w:pPr>
      <w:r w:rsidRPr="00333AAC">
        <w:rPr>
          <w:rFonts w:ascii="宋体" w:hAnsi="宋体" w:hint="eastAsia"/>
          <w:color w:val="000000" w:themeColor="text1"/>
          <w:sz w:val="24"/>
          <w:szCs w:val="24"/>
        </w:rPr>
        <w:t>2.2本地转帐。</w:t>
      </w:r>
    </w:p>
    <w:p w14:paraId="17123497" w14:textId="77777777" w:rsidR="00AC7C53" w:rsidRPr="00333AAC" w:rsidRDefault="00E77966">
      <w:pPr>
        <w:spacing w:line="360" w:lineRule="auto"/>
        <w:ind w:firstLine="549"/>
        <w:rPr>
          <w:rFonts w:ascii="宋体" w:hAnsi="宋体"/>
          <w:color w:val="000000" w:themeColor="text1"/>
          <w:sz w:val="24"/>
          <w:szCs w:val="24"/>
        </w:rPr>
      </w:pPr>
      <w:r w:rsidRPr="00333AAC">
        <w:rPr>
          <w:rFonts w:ascii="宋体" w:hAnsi="宋体" w:hint="eastAsia"/>
          <w:color w:val="000000" w:themeColor="text1"/>
          <w:sz w:val="24"/>
          <w:szCs w:val="24"/>
        </w:rPr>
        <w:t>3文旅博览集团不接收以现金或汇票形式递交的投标保证金；投标保证金交纳人名称与投标人名称应当一致。分公司或子公司代缴投标保证金，视同名称不一致。投标保证金交纳人名称与投标人名称不一致的，投标无效。</w:t>
      </w:r>
    </w:p>
    <w:p w14:paraId="30783197" w14:textId="77777777" w:rsidR="00AC7C53" w:rsidRPr="00333AAC" w:rsidRDefault="00E77966">
      <w:pPr>
        <w:spacing w:line="360" w:lineRule="auto"/>
        <w:ind w:firstLine="549"/>
        <w:rPr>
          <w:rFonts w:ascii="宋体" w:hAnsi="宋体"/>
          <w:color w:val="000000" w:themeColor="text1"/>
          <w:sz w:val="24"/>
          <w:szCs w:val="24"/>
        </w:rPr>
      </w:pPr>
      <w:r w:rsidRPr="00333AAC">
        <w:rPr>
          <w:rFonts w:ascii="宋体" w:hAnsi="宋体" w:hint="eastAsia"/>
          <w:color w:val="000000" w:themeColor="text1"/>
          <w:sz w:val="24"/>
          <w:szCs w:val="24"/>
        </w:rPr>
        <w:t>4未按要求提交投标保证金的投标，将被视为非响应性投标而导致投标无效。</w:t>
      </w:r>
    </w:p>
    <w:p w14:paraId="0E133232" w14:textId="77777777" w:rsidR="00AC7C53" w:rsidRPr="00333AAC" w:rsidRDefault="00E77966">
      <w:pPr>
        <w:spacing w:line="360" w:lineRule="auto"/>
        <w:ind w:firstLine="549"/>
        <w:rPr>
          <w:rFonts w:ascii="宋体" w:hAnsi="宋体"/>
          <w:color w:val="000000" w:themeColor="text1"/>
          <w:sz w:val="24"/>
          <w:szCs w:val="24"/>
        </w:rPr>
      </w:pPr>
      <w:r w:rsidRPr="00333AAC">
        <w:rPr>
          <w:rFonts w:ascii="宋体" w:hAnsi="宋体" w:hint="eastAsia"/>
          <w:color w:val="000000" w:themeColor="text1"/>
          <w:sz w:val="24"/>
          <w:szCs w:val="24"/>
        </w:rPr>
        <w:t>5 招标人最迟应当在书面合同签订后5日内向中标人和未中标的投标人退还投标保证金（不计息）。投标保证金只退还至投标人账户。</w:t>
      </w:r>
    </w:p>
    <w:p w14:paraId="11794E75" w14:textId="77777777" w:rsidR="00AC7C53" w:rsidRPr="00333AAC" w:rsidRDefault="00E77966">
      <w:pPr>
        <w:spacing w:line="360" w:lineRule="auto"/>
        <w:ind w:firstLine="549"/>
        <w:rPr>
          <w:rFonts w:ascii="宋体" w:hAnsi="宋体"/>
          <w:color w:val="000000" w:themeColor="text1"/>
          <w:sz w:val="24"/>
          <w:szCs w:val="24"/>
        </w:rPr>
      </w:pPr>
      <w:r w:rsidRPr="00333AAC">
        <w:rPr>
          <w:rFonts w:ascii="宋体" w:hAnsi="宋体" w:hint="eastAsia"/>
          <w:color w:val="000000" w:themeColor="text1"/>
          <w:sz w:val="24"/>
          <w:szCs w:val="24"/>
        </w:rPr>
        <w:t>6有下列情形之一的，招标人不予退还投标保证金，如果该投标保证金不足以弥补因投标人过错而给招标人造成的损失，招标人有权要求投标人继续赔偿：</w:t>
      </w:r>
    </w:p>
    <w:p w14:paraId="75C38B02" w14:textId="77777777" w:rsidR="00AC7C53" w:rsidRPr="00333AAC" w:rsidRDefault="00E77966">
      <w:pPr>
        <w:spacing w:line="360" w:lineRule="auto"/>
        <w:ind w:firstLine="549"/>
        <w:rPr>
          <w:rFonts w:ascii="宋体" w:hAnsi="宋体"/>
          <w:color w:val="000000" w:themeColor="text1"/>
          <w:sz w:val="24"/>
          <w:szCs w:val="24"/>
        </w:rPr>
      </w:pPr>
      <w:r w:rsidRPr="00333AAC">
        <w:rPr>
          <w:rFonts w:ascii="宋体" w:hAnsi="宋体" w:hint="eastAsia"/>
          <w:color w:val="000000" w:themeColor="text1"/>
          <w:sz w:val="24"/>
          <w:szCs w:val="24"/>
        </w:rPr>
        <w:t>6.1投标人在规定的投标有效期内撤回或修改其投标；</w:t>
      </w:r>
    </w:p>
    <w:p w14:paraId="69B8C7E1" w14:textId="77777777" w:rsidR="00AC7C53" w:rsidRPr="00333AAC" w:rsidRDefault="00E77966">
      <w:pPr>
        <w:spacing w:line="360" w:lineRule="auto"/>
        <w:ind w:firstLine="549"/>
        <w:rPr>
          <w:rFonts w:ascii="宋体" w:hAnsi="宋体"/>
          <w:color w:val="000000" w:themeColor="text1"/>
          <w:sz w:val="24"/>
          <w:szCs w:val="24"/>
        </w:rPr>
      </w:pPr>
      <w:r w:rsidRPr="00333AAC">
        <w:rPr>
          <w:rFonts w:ascii="宋体" w:hAnsi="宋体" w:hint="eastAsia"/>
          <w:color w:val="000000" w:themeColor="text1"/>
          <w:sz w:val="24"/>
          <w:szCs w:val="24"/>
        </w:rPr>
        <w:t>6.2中标候选人无正当理由放弃中标项目资格的；或中标人无正当理由不与招标人签订合同的；或中标人在签订合同时向招标人提出附加条件或者更改合同实质性内容的；或中标人未按招标文件所要求的时间缴纳履约保证金的；</w:t>
      </w:r>
    </w:p>
    <w:p w14:paraId="70D90230" w14:textId="77777777" w:rsidR="00AC7C53" w:rsidRPr="00333AAC" w:rsidRDefault="00E77966">
      <w:pPr>
        <w:spacing w:line="360" w:lineRule="auto"/>
        <w:ind w:firstLine="549"/>
        <w:rPr>
          <w:rFonts w:ascii="宋体" w:hAnsi="宋体"/>
          <w:color w:val="000000" w:themeColor="text1"/>
          <w:sz w:val="24"/>
          <w:szCs w:val="24"/>
        </w:rPr>
      </w:pPr>
      <w:r w:rsidRPr="00333AAC">
        <w:rPr>
          <w:rFonts w:ascii="宋体" w:hAnsi="宋体" w:hint="eastAsia"/>
          <w:color w:val="000000" w:themeColor="text1"/>
          <w:sz w:val="24"/>
          <w:szCs w:val="24"/>
        </w:rPr>
        <w:t>6.3弄虚作假或与其他投标人串通骗取中标；</w:t>
      </w:r>
    </w:p>
    <w:p w14:paraId="5035EA84" w14:textId="77777777" w:rsidR="00AC7C53" w:rsidRPr="00333AAC" w:rsidRDefault="00E77966">
      <w:pPr>
        <w:spacing w:line="360" w:lineRule="auto"/>
        <w:ind w:firstLine="549"/>
        <w:rPr>
          <w:rFonts w:ascii="宋体" w:hAnsi="宋体"/>
          <w:color w:val="000000" w:themeColor="text1"/>
          <w:sz w:val="24"/>
          <w:szCs w:val="24"/>
        </w:rPr>
      </w:pPr>
      <w:r w:rsidRPr="00333AAC">
        <w:rPr>
          <w:rFonts w:ascii="宋体" w:hAnsi="宋体" w:hint="eastAsia"/>
          <w:color w:val="000000" w:themeColor="text1"/>
          <w:sz w:val="24"/>
          <w:szCs w:val="24"/>
        </w:rPr>
        <w:t>6.4因中标人过错被取消中标资格的其他情况；</w:t>
      </w:r>
    </w:p>
    <w:p w14:paraId="3F72A631" w14:textId="77777777" w:rsidR="00AC7C53" w:rsidRPr="00333AAC" w:rsidRDefault="00E77966">
      <w:pPr>
        <w:spacing w:line="360" w:lineRule="auto"/>
        <w:ind w:firstLine="549"/>
        <w:rPr>
          <w:rFonts w:ascii="宋体" w:hAnsi="宋体"/>
          <w:color w:val="000000" w:themeColor="text1"/>
          <w:sz w:val="24"/>
          <w:szCs w:val="24"/>
        </w:rPr>
      </w:pPr>
      <w:r w:rsidRPr="00333AAC">
        <w:rPr>
          <w:rFonts w:ascii="宋体" w:hAnsi="宋体" w:hint="eastAsia"/>
          <w:color w:val="000000" w:themeColor="text1"/>
          <w:sz w:val="24"/>
          <w:szCs w:val="24"/>
        </w:rPr>
        <w:t>6.5其它法律、规章规定或损害招标人利益的情形。</w:t>
      </w:r>
    </w:p>
    <w:p w14:paraId="2C5E7048" w14:textId="77777777" w:rsidR="00AC7C53" w:rsidRPr="00333AAC" w:rsidRDefault="00E77966">
      <w:pPr>
        <w:widowControl/>
        <w:spacing w:line="360" w:lineRule="auto"/>
        <w:ind w:firstLine="465"/>
        <w:jc w:val="left"/>
        <w:rPr>
          <w:rFonts w:ascii="宋体" w:hAnsi="宋体" w:cs="宋体"/>
          <w:color w:val="000000" w:themeColor="text1"/>
          <w:kern w:val="0"/>
          <w:sz w:val="24"/>
        </w:rPr>
      </w:pPr>
      <w:r w:rsidRPr="00333AAC">
        <w:rPr>
          <w:rFonts w:ascii="宋体" w:hAnsi="宋体" w:hint="eastAsia"/>
          <w:color w:val="000000" w:themeColor="text1"/>
          <w:sz w:val="24"/>
          <w:szCs w:val="24"/>
        </w:rPr>
        <w:t>7由于投标人行为导致招标人或文旅博览集团损失的，相应损失由投标人承担，从投标保证金中扣除。投标保证金扣除后仍不足以弥补损失的，投标人应当对超过部分予以赔偿。</w:t>
      </w:r>
    </w:p>
    <w:p w14:paraId="3E0642C3" w14:textId="77777777" w:rsidR="00AC7C53" w:rsidRPr="00333AAC" w:rsidRDefault="00E77966">
      <w:pPr>
        <w:keepNext/>
        <w:keepLines/>
        <w:spacing w:before="260" w:after="260" w:line="360" w:lineRule="auto"/>
        <w:ind w:firstLine="628"/>
        <w:jc w:val="center"/>
        <w:outlineLvl w:val="2"/>
        <w:rPr>
          <w:rFonts w:ascii="宋体" w:hAnsi="宋体"/>
          <w:b/>
          <w:bCs/>
          <w:color w:val="000000" w:themeColor="text1"/>
          <w:sz w:val="28"/>
          <w:szCs w:val="32"/>
        </w:rPr>
      </w:pPr>
      <w:bookmarkStart w:id="43" w:name="_Toc1729"/>
      <w:bookmarkStart w:id="44" w:name="_Toc459990139"/>
      <w:r w:rsidRPr="00333AAC">
        <w:rPr>
          <w:rFonts w:ascii="宋体" w:hAnsi="宋体" w:hint="eastAsia"/>
          <w:b/>
          <w:bCs/>
          <w:color w:val="000000" w:themeColor="text1"/>
          <w:sz w:val="28"/>
          <w:szCs w:val="32"/>
        </w:rPr>
        <w:t>三．投标文件的递交</w:t>
      </w:r>
      <w:bookmarkStart w:id="45" w:name="_Hlt509649414"/>
      <w:bookmarkEnd w:id="43"/>
      <w:bookmarkEnd w:id="44"/>
      <w:bookmarkEnd w:id="45"/>
    </w:p>
    <w:p w14:paraId="113C0D0F" w14:textId="77777777" w:rsidR="00AC7C53" w:rsidRPr="00333AAC" w:rsidRDefault="00E77966">
      <w:pPr>
        <w:widowControl/>
        <w:spacing w:line="360" w:lineRule="auto"/>
        <w:rPr>
          <w:rFonts w:ascii="宋体" w:hAnsi="宋体" w:cs="宋体"/>
          <w:b/>
          <w:color w:val="000000" w:themeColor="text1"/>
          <w:kern w:val="0"/>
          <w:sz w:val="24"/>
        </w:rPr>
      </w:pPr>
      <w:bookmarkStart w:id="46" w:name="_Toc459990140"/>
      <w:bookmarkStart w:id="47" w:name="_Toc459990141"/>
      <w:bookmarkStart w:id="48" w:name="_Toc516969091"/>
      <w:r w:rsidRPr="00333AAC">
        <w:rPr>
          <w:rFonts w:ascii="宋体" w:hAnsi="宋体" w:cs="宋体" w:hint="eastAsia"/>
          <w:b/>
          <w:color w:val="000000" w:themeColor="text1"/>
          <w:kern w:val="0"/>
          <w:sz w:val="24"/>
        </w:rPr>
        <w:t xml:space="preserve">    1、投标文件的密封和标记</w:t>
      </w:r>
    </w:p>
    <w:p w14:paraId="47CDA03C" w14:textId="77777777" w:rsidR="00AC7C53" w:rsidRPr="00333AAC" w:rsidRDefault="00E77966">
      <w:pPr>
        <w:widowControl/>
        <w:spacing w:line="360" w:lineRule="auto"/>
        <w:jc w:val="left"/>
        <w:rPr>
          <w:rFonts w:ascii="宋体" w:hAnsi="宋体" w:cs="宋体"/>
          <w:color w:val="000000" w:themeColor="text1"/>
          <w:kern w:val="0"/>
          <w:sz w:val="24"/>
        </w:rPr>
      </w:pPr>
      <w:r w:rsidRPr="00333AAC">
        <w:rPr>
          <w:rFonts w:ascii="宋体" w:hAnsi="宋体" w:cs="宋体" w:hint="eastAsia"/>
          <w:color w:val="000000" w:themeColor="text1"/>
          <w:kern w:val="0"/>
          <w:sz w:val="24"/>
        </w:rPr>
        <w:t xml:space="preserve">    1.1投标文件应装订成册、密封，并在封面注明招标编号、投标项目等，同时在密封处加盖骑缝章；</w:t>
      </w:r>
    </w:p>
    <w:p w14:paraId="368908F2" w14:textId="77777777" w:rsidR="00AC7C53" w:rsidRPr="00333AAC" w:rsidRDefault="00E77966">
      <w:pPr>
        <w:widowControl/>
        <w:spacing w:line="360" w:lineRule="auto"/>
        <w:jc w:val="left"/>
        <w:rPr>
          <w:rFonts w:ascii="宋体" w:hAnsi="宋体" w:cs="宋体"/>
          <w:bCs/>
          <w:color w:val="000000" w:themeColor="text1"/>
          <w:kern w:val="0"/>
          <w:sz w:val="24"/>
        </w:rPr>
      </w:pPr>
      <w:r w:rsidRPr="00333AAC">
        <w:rPr>
          <w:rFonts w:ascii="宋体" w:hAnsi="宋体" w:cs="宋体" w:hint="eastAsia"/>
          <w:color w:val="000000" w:themeColor="text1"/>
          <w:kern w:val="0"/>
          <w:sz w:val="24"/>
        </w:rPr>
        <w:t xml:space="preserve">    1.2投标文件要求：</w:t>
      </w:r>
      <w:r w:rsidRPr="00333AAC">
        <w:rPr>
          <w:rFonts w:ascii="宋体" w:hAnsi="宋体" w:cs="宋体" w:hint="eastAsia"/>
          <w:bCs/>
          <w:color w:val="000000" w:themeColor="text1"/>
          <w:kern w:val="0"/>
          <w:sz w:val="24"/>
        </w:rPr>
        <w:t>正、副本各一份。</w:t>
      </w:r>
    </w:p>
    <w:p w14:paraId="4228FC03" w14:textId="77777777" w:rsidR="00AC7C53" w:rsidRPr="00333AAC" w:rsidRDefault="00E77966">
      <w:pPr>
        <w:spacing w:line="360" w:lineRule="auto"/>
        <w:rPr>
          <w:rFonts w:ascii="宋体" w:hAnsi="宋体"/>
          <w:b/>
          <w:bCs/>
          <w:color w:val="000000" w:themeColor="text1"/>
          <w:kern w:val="0"/>
          <w:sz w:val="24"/>
        </w:rPr>
      </w:pPr>
      <w:r w:rsidRPr="00333AAC">
        <w:rPr>
          <w:rFonts w:ascii="宋体" w:hAnsi="宋体" w:hint="eastAsia"/>
          <w:b/>
          <w:bCs/>
          <w:color w:val="000000" w:themeColor="text1"/>
          <w:kern w:val="0"/>
          <w:sz w:val="24"/>
        </w:rPr>
        <w:t xml:space="preserve">    2、投标文件的递交、修改和撤回</w:t>
      </w:r>
    </w:p>
    <w:p w14:paraId="3958DF99" w14:textId="77777777" w:rsidR="00AC7C53" w:rsidRPr="00333AAC" w:rsidRDefault="00E77966">
      <w:pPr>
        <w:spacing w:line="360" w:lineRule="auto"/>
        <w:rPr>
          <w:rFonts w:ascii="宋体" w:hAnsi="宋体"/>
          <w:color w:val="000000" w:themeColor="text1"/>
          <w:kern w:val="0"/>
          <w:sz w:val="24"/>
        </w:rPr>
      </w:pPr>
      <w:r w:rsidRPr="00333AAC">
        <w:rPr>
          <w:rFonts w:ascii="宋体" w:hAnsi="宋体" w:cs="宋体" w:hint="eastAsia"/>
          <w:color w:val="000000" w:themeColor="text1"/>
          <w:kern w:val="0"/>
          <w:sz w:val="24"/>
        </w:rPr>
        <w:t xml:space="preserve">    2.1</w:t>
      </w:r>
      <w:r w:rsidRPr="00333AAC">
        <w:rPr>
          <w:rFonts w:ascii="宋体" w:hAnsi="宋体" w:hint="eastAsia"/>
          <w:color w:val="000000" w:themeColor="text1"/>
          <w:kern w:val="0"/>
          <w:sz w:val="24"/>
        </w:rPr>
        <w:t>投标人应在投标截止时间前将密封合格的投标文件送达开标现场；</w:t>
      </w:r>
    </w:p>
    <w:p w14:paraId="2186C8A0" w14:textId="77777777" w:rsidR="00AC7C53" w:rsidRPr="00333AAC" w:rsidRDefault="00E77966">
      <w:pPr>
        <w:spacing w:line="360" w:lineRule="auto"/>
        <w:ind w:firstLine="480"/>
        <w:rPr>
          <w:rFonts w:ascii="宋体" w:hAnsi="宋体"/>
          <w:color w:val="000000" w:themeColor="text1"/>
          <w:kern w:val="0"/>
          <w:sz w:val="24"/>
        </w:rPr>
      </w:pPr>
      <w:r w:rsidRPr="00333AAC">
        <w:rPr>
          <w:rFonts w:ascii="宋体" w:hAnsi="宋体" w:cs="宋体" w:hint="eastAsia"/>
          <w:color w:val="000000" w:themeColor="text1"/>
          <w:kern w:val="0"/>
          <w:sz w:val="24"/>
        </w:rPr>
        <w:t>2.2</w:t>
      </w:r>
      <w:r w:rsidRPr="00333AAC">
        <w:rPr>
          <w:rFonts w:ascii="宋体" w:hAnsi="宋体" w:hint="eastAsia"/>
          <w:color w:val="000000" w:themeColor="text1"/>
          <w:kern w:val="0"/>
          <w:sz w:val="24"/>
        </w:rPr>
        <w:t>投标人递交投标文件后，可修改或撤回投标文件，但必须在投标截止时间前书面通知招标人；投标截止后不得修改或撤回投标文件。。</w:t>
      </w:r>
    </w:p>
    <w:p w14:paraId="4ACB6602" w14:textId="77777777" w:rsidR="00AC7C53" w:rsidRPr="00333AAC" w:rsidRDefault="00E77966">
      <w:pPr>
        <w:keepNext/>
        <w:keepLines/>
        <w:spacing w:before="260" w:after="260" w:line="360" w:lineRule="auto"/>
        <w:jc w:val="center"/>
        <w:outlineLvl w:val="2"/>
        <w:rPr>
          <w:rFonts w:ascii="宋体" w:hAnsi="宋体"/>
          <w:b/>
          <w:bCs/>
          <w:color w:val="000000" w:themeColor="text1"/>
          <w:sz w:val="28"/>
          <w:szCs w:val="32"/>
        </w:rPr>
      </w:pPr>
      <w:bookmarkStart w:id="49" w:name="_Toc11307"/>
      <w:r w:rsidRPr="00333AAC">
        <w:rPr>
          <w:rFonts w:ascii="宋体" w:hAnsi="宋体" w:hint="eastAsia"/>
          <w:b/>
          <w:bCs/>
          <w:color w:val="000000" w:themeColor="text1"/>
          <w:sz w:val="28"/>
          <w:szCs w:val="32"/>
        </w:rPr>
        <w:lastRenderedPageBreak/>
        <w:t>四．</w:t>
      </w:r>
      <w:bookmarkEnd w:id="46"/>
      <w:r w:rsidRPr="00333AAC">
        <w:rPr>
          <w:rFonts w:ascii="宋体" w:hAnsi="宋体" w:hint="eastAsia"/>
          <w:b/>
          <w:bCs/>
          <w:color w:val="000000" w:themeColor="text1"/>
          <w:sz w:val="28"/>
          <w:szCs w:val="32"/>
        </w:rPr>
        <w:t>开标、评标及定标</w:t>
      </w:r>
      <w:bookmarkEnd w:id="49"/>
    </w:p>
    <w:p w14:paraId="78154A4B" w14:textId="77777777" w:rsidR="00AC7C53" w:rsidRPr="00333AAC" w:rsidRDefault="00E77966">
      <w:pPr>
        <w:spacing w:line="360" w:lineRule="auto"/>
        <w:ind w:firstLineChars="200" w:firstLine="482"/>
        <w:rPr>
          <w:rFonts w:ascii="宋体" w:hAnsi="宋体" w:cs="宋体"/>
          <w:b/>
          <w:color w:val="000000" w:themeColor="text1"/>
          <w:kern w:val="0"/>
          <w:sz w:val="24"/>
        </w:rPr>
      </w:pPr>
      <w:r w:rsidRPr="00333AAC">
        <w:rPr>
          <w:rFonts w:ascii="宋体" w:hAnsi="宋体" w:cs="宋体" w:hint="eastAsia"/>
          <w:b/>
          <w:color w:val="000000" w:themeColor="text1"/>
          <w:kern w:val="0"/>
          <w:sz w:val="24"/>
        </w:rPr>
        <w:t xml:space="preserve"> 1.开标</w:t>
      </w:r>
    </w:p>
    <w:p w14:paraId="63D00AD7" w14:textId="77777777" w:rsidR="00AC7C53" w:rsidRPr="00333AAC" w:rsidRDefault="00E77966">
      <w:pPr>
        <w:spacing w:line="360" w:lineRule="auto"/>
        <w:ind w:firstLine="550"/>
        <w:rPr>
          <w:rFonts w:ascii="宋体" w:hAnsi="宋体"/>
          <w:color w:val="000000" w:themeColor="text1"/>
          <w:sz w:val="24"/>
          <w:szCs w:val="24"/>
        </w:rPr>
      </w:pPr>
      <w:r w:rsidRPr="00333AAC">
        <w:rPr>
          <w:rFonts w:ascii="宋体" w:hAnsi="宋体" w:cs="宋体" w:hint="eastAsia"/>
          <w:color w:val="000000" w:themeColor="text1"/>
          <w:kern w:val="0"/>
          <w:sz w:val="24"/>
        </w:rPr>
        <w:t>1.1</w:t>
      </w:r>
      <w:r w:rsidRPr="00333AAC">
        <w:rPr>
          <w:rFonts w:ascii="宋体" w:hAnsi="宋体" w:hint="eastAsia"/>
          <w:color w:val="000000" w:themeColor="text1"/>
          <w:sz w:val="24"/>
          <w:szCs w:val="24"/>
        </w:rPr>
        <w:t>文旅博览集团将在招标公告（如有变更，以变更公告为准）规定的时间和地点组织公开开标。</w:t>
      </w:r>
    </w:p>
    <w:p w14:paraId="3F3CD404" w14:textId="77777777" w:rsidR="00AC7C53" w:rsidRPr="00333AAC" w:rsidRDefault="00E77966">
      <w:pPr>
        <w:widowControl/>
        <w:spacing w:line="360" w:lineRule="auto"/>
        <w:ind w:firstLineChars="250" w:firstLine="600"/>
        <w:jc w:val="left"/>
        <w:rPr>
          <w:rFonts w:ascii="宋体" w:hAnsi="宋体" w:cs="宋体"/>
          <w:color w:val="000000" w:themeColor="text1"/>
          <w:kern w:val="0"/>
          <w:sz w:val="24"/>
        </w:rPr>
      </w:pPr>
      <w:r w:rsidRPr="00333AAC">
        <w:rPr>
          <w:rFonts w:ascii="宋体" w:hAnsi="宋体" w:hint="eastAsia"/>
          <w:color w:val="000000" w:themeColor="text1"/>
          <w:sz w:val="24"/>
          <w:szCs w:val="24"/>
        </w:rPr>
        <w:t>1.</w:t>
      </w:r>
      <w:r w:rsidRPr="00333AAC">
        <w:rPr>
          <w:rFonts w:ascii="宋体" w:hAnsi="宋体" w:cs="宋体" w:hint="eastAsia"/>
          <w:color w:val="000000" w:themeColor="text1"/>
          <w:kern w:val="0"/>
          <w:sz w:val="24"/>
        </w:rPr>
        <w:t>2</w:t>
      </w:r>
      <w:r w:rsidRPr="00333AAC">
        <w:rPr>
          <w:rFonts w:ascii="宋体" w:hAnsi="宋体" w:hint="eastAsia"/>
          <w:color w:val="000000" w:themeColor="text1"/>
          <w:kern w:val="0"/>
          <w:sz w:val="24"/>
        </w:rPr>
        <w:t>投标人一名授权代表参加商务标的开标</w:t>
      </w:r>
      <w:r w:rsidRPr="00333AAC">
        <w:rPr>
          <w:rFonts w:ascii="宋体" w:hAnsi="宋体" w:cs="宋体" w:hint="eastAsia"/>
          <w:color w:val="000000" w:themeColor="text1"/>
          <w:kern w:val="0"/>
          <w:sz w:val="24"/>
        </w:rPr>
        <w:t>。（授权代表须出示身份证原件）</w:t>
      </w:r>
    </w:p>
    <w:p w14:paraId="1B9E653D" w14:textId="77777777" w:rsidR="00AC7C53" w:rsidRPr="00333AAC" w:rsidRDefault="00E77966">
      <w:pPr>
        <w:widowControl/>
        <w:spacing w:line="360" w:lineRule="auto"/>
        <w:ind w:firstLineChars="250" w:firstLine="600"/>
        <w:jc w:val="left"/>
        <w:rPr>
          <w:rFonts w:ascii="宋体" w:hAnsi="宋体"/>
          <w:color w:val="000000" w:themeColor="text1"/>
          <w:sz w:val="24"/>
        </w:rPr>
      </w:pPr>
      <w:r w:rsidRPr="00333AAC">
        <w:rPr>
          <w:rFonts w:ascii="宋体" w:hAnsi="宋体" w:hint="eastAsia"/>
          <w:color w:val="000000" w:themeColor="text1"/>
          <w:sz w:val="24"/>
          <w:szCs w:val="24"/>
        </w:rPr>
        <w:t>1.3</w:t>
      </w:r>
      <w:r w:rsidRPr="00333AAC">
        <w:rPr>
          <w:rFonts w:ascii="宋体" w:hAnsi="宋体" w:hint="eastAsia"/>
          <w:bCs/>
          <w:color w:val="000000" w:themeColor="text1"/>
          <w:sz w:val="24"/>
          <w:szCs w:val="24"/>
        </w:rPr>
        <w:t>开标时</w:t>
      </w:r>
      <w:r w:rsidRPr="00333AAC">
        <w:rPr>
          <w:rFonts w:ascii="宋体" w:hAnsi="宋体" w:hint="eastAsia"/>
          <w:color w:val="000000" w:themeColor="text1"/>
          <w:sz w:val="24"/>
        </w:rPr>
        <w:t>，</w:t>
      </w:r>
      <w:r w:rsidRPr="00333AAC">
        <w:rPr>
          <w:rFonts w:ascii="宋体" w:hAnsi="宋体" w:hint="eastAsia"/>
          <w:bCs/>
          <w:color w:val="000000" w:themeColor="text1"/>
          <w:sz w:val="24"/>
          <w:szCs w:val="24"/>
        </w:rPr>
        <w:t>文旅博览集团</w:t>
      </w:r>
      <w:r w:rsidRPr="00333AAC">
        <w:rPr>
          <w:rFonts w:ascii="宋体" w:hAnsi="宋体" w:hint="eastAsia"/>
          <w:color w:val="000000" w:themeColor="text1"/>
          <w:sz w:val="24"/>
        </w:rPr>
        <w:t>查验投标文件的密封状况，确认无误后拆封唱标。</w:t>
      </w:r>
      <w:r w:rsidRPr="00333AAC">
        <w:rPr>
          <w:rFonts w:ascii="宋体" w:hAnsi="宋体" w:hint="eastAsia"/>
          <w:bCs/>
          <w:color w:val="000000" w:themeColor="text1"/>
          <w:sz w:val="24"/>
          <w:szCs w:val="24"/>
        </w:rPr>
        <w:t>文旅博览集团将当众宣读</w:t>
      </w:r>
      <w:r w:rsidRPr="00333AAC">
        <w:rPr>
          <w:rFonts w:ascii="宋体" w:hAnsi="宋体" w:hint="eastAsia"/>
          <w:color w:val="000000" w:themeColor="text1"/>
          <w:sz w:val="24"/>
          <w:szCs w:val="24"/>
        </w:rPr>
        <w:t>投标人名称、投标价格以及文旅博览集团认为合适的其它详细内容。</w:t>
      </w:r>
    </w:p>
    <w:p w14:paraId="269E8916" w14:textId="77777777" w:rsidR="00AC7C53" w:rsidRPr="00333AAC" w:rsidRDefault="00E77966">
      <w:pPr>
        <w:spacing w:line="360" w:lineRule="auto"/>
        <w:ind w:firstLine="549"/>
        <w:rPr>
          <w:rFonts w:ascii="宋体" w:hAnsi="宋体"/>
          <w:b/>
          <w:color w:val="000000" w:themeColor="text1"/>
          <w:sz w:val="24"/>
          <w:szCs w:val="24"/>
        </w:rPr>
      </w:pPr>
      <w:r w:rsidRPr="00333AAC">
        <w:rPr>
          <w:rFonts w:ascii="宋体" w:hAnsi="宋体" w:hint="eastAsia"/>
          <w:b/>
          <w:color w:val="000000" w:themeColor="text1"/>
          <w:sz w:val="24"/>
        </w:rPr>
        <w:t>2</w:t>
      </w:r>
      <w:r w:rsidRPr="00333AAC">
        <w:rPr>
          <w:rFonts w:ascii="宋体" w:hAnsi="宋体" w:hint="eastAsia"/>
          <w:b/>
          <w:color w:val="000000" w:themeColor="text1"/>
          <w:sz w:val="24"/>
          <w:szCs w:val="24"/>
        </w:rPr>
        <w:t>.投标文件的澄清、说明或补正</w:t>
      </w:r>
    </w:p>
    <w:p w14:paraId="2AFDE61D" w14:textId="77777777" w:rsidR="00AC7C53" w:rsidRPr="00333AAC" w:rsidRDefault="00E77966">
      <w:pPr>
        <w:spacing w:line="360" w:lineRule="auto"/>
        <w:ind w:firstLine="549"/>
        <w:rPr>
          <w:rFonts w:ascii="宋体" w:hAnsi="宋体"/>
          <w:bCs/>
          <w:color w:val="000000" w:themeColor="text1"/>
          <w:sz w:val="24"/>
          <w:szCs w:val="24"/>
        </w:rPr>
      </w:pPr>
      <w:r w:rsidRPr="00333AAC">
        <w:rPr>
          <w:rFonts w:ascii="宋体" w:hAnsi="宋体" w:hint="eastAsia"/>
          <w:bCs/>
          <w:color w:val="000000" w:themeColor="text1"/>
          <w:sz w:val="24"/>
          <w:szCs w:val="24"/>
        </w:rPr>
        <w:t>2.1为有助于投标的审查、评价和比较，评标委员会可以书面方式要求投标人对投标文件中含义不明确、对同类问题表述不一致或者有明显文字和计算错误的内容作必要的澄清、说明或补正。澄清、说明或补正应以书面方式进行并不得超出投标文件的范围或改变投标文件的实质性内容。</w:t>
      </w:r>
    </w:p>
    <w:p w14:paraId="6971A732" w14:textId="77777777" w:rsidR="00AC7C53" w:rsidRPr="00333AAC" w:rsidRDefault="00E77966">
      <w:pPr>
        <w:spacing w:line="360" w:lineRule="auto"/>
        <w:ind w:firstLine="549"/>
        <w:rPr>
          <w:rFonts w:ascii="宋体" w:hAnsi="宋体"/>
          <w:color w:val="000000" w:themeColor="text1"/>
          <w:sz w:val="24"/>
          <w:szCs w:val="24"/>
        </w:rPr>
      </w:pPr>
      <w:r w:rsidRPr="00333AAC">
        <w:rPr>
          <w:rFonts w:ascii="宋体" w:hAnsi="宋体" w:hint="eastAsia"/>
          <w:bCs/>
          <w:color w:val="000000" w:themeColor="text1"/>
          <w:sz w:val="24"/>
          <w:szCs w:val="24"/>
        </w:rPr>
        <w:t>2</w:t>
      </w:r>
      <w:r w:rsidRPr="00333AAC">
        <w:rPr>
          <w:rFonts w:ascii="宋体" w:hAnsi="宋体" w:hint="eastAsia"/>
          <w:color w:val="000000" w:themeColor="text1"/>
          <w:sz w:val="24"/>
          <w:szCs w:val="24"/>
        </w:rPr>
        <w:t>.2投标文件中大写金额和小写金额不一致的，以大写金额为准；总价金额与按单价汇总金额不一致的，以单价金额计算结果为准；单价金额小数点有明显错位的，应以总价为准，并修改单价。</w:t>
      </w:r>
    </w:p>
    <w:p w14:paraId="48282000" w14:textId="77777777" w:rsidR="00AC7C53" w:rsidRPr="00333AAC" w:rsidRDefault="00E77966">
      <w:pPr>
        <w:spacing w:line="360" w:lineRule="auto"/>
        <w:ind w:firstLine="549"/>
        <w:rPr>
          <w:rFonts w:ascii="宋体" w:hAnsi="宋体"/>
          <w:color w:val="000000" w:themeColor="text1"/>
          <w:sz w:val="24"/>
          <w:szCs w:val="24"/>
        </w:rPr>
      </w:pPr>
      <w:r w:rsidRPr="00333AAC">
        <w:rPr>
          <w:rFonts w:ascii="宋体" w:hAnsi="宋体" w:hint="eastAsia"/>
          <w:bCs/>
          <w:color w:val="000000" w:themeColor="text1"/>
          <w:sz w:val="24"/>
          <w:szCs w:val="24"/>
        </w:rPr>
        <w:t>2</w:t>
      </w:r>
      <w:r w:rsidRPr="00333AAC">
        <w:rPr>
          <w:rFonts w:ascii="宋体" w:hAnsi="宋体" w:hint="eastAsia"/>
          <w:color w:val="000000" w:themeColor="text1"/>
          <w:sz w:val="24"/>
          <w:szCs w:val="24"/>
        </w:rPr>
        <w:t>.3开标一览表内容与投标文件中明细表内容不一致的，以开标一览表为准。</w:t>
      </w:r>
      <w:r w:rsidRPr="00333AAC">
        <w:rPr>
          <w:rFonts w:ascii="宋体" w:hAnsi="宋体" w:hint="eastAsia"/>
          <w:bCs/>
          <w:color w:val="000000" w:themeColor="text1"/>
          <w:sz w:val="24"/>
          <w:szCs w:val="24"/>
        </w:rPr>
        <w:t>开标一览表内容与唱标信息内容不一致的，以开标一览表为准。</w:t>
      </w:r>
    </w:p>
    <w:p w14:paraId="46607CFC" w14:textId="77777777" w:rsidR="00AC7C53" w:rsidRPr="00333AAC" w:rsidRDefault="00E77966">
      <w:pPr>
        <w:spacing w:line="360" w:lineRule="auto"/>
        <w:ind w:firstLine="549"/>
        <w:rPr>
          <w:rFonts w:ascii="宋体" w:hAnsi="宋体"/>
          <w:color w:val="000000" w:themeColor="text1"/>
          <w:sz w:val="24"/>
          <w:szCs w:val="24"/>
        </w:rPr>
      </w:pPr>
      <w:r w:rsidRPr="00333AAC">
        <w:rPr>
          <w:rFonts w:ascii="宋体" w:hAnsi="宋体" w:hint="eastAsia"/>
          <w:bCs/>
          <w:color w:val="000000" w:themeColor="text1"/>
          <w:sz w:val="24"/>
          <w:szCs w:val="24"/>
        </w:rPr>
        <w:t>2</w:t>
      </w:r>
      <w:r w:rsidRPr="00333AAC">
        <w:rPr>
          <w:rFonts w:ascii="宋体" w:hAnsi="宋体" w:hint="eastAsia"/>
          <w:color w:val="000000" w:themeColor="text1"/>
          <w:sz w:val="24"/>
          <w:szCs w:val="24"/>
        </w:rPr>
        <w:t>.4 开标一览表中投标总价与投标文件中各分项报价汇总金额不一致的，按以下方式处理：</w:t>
      </w:r>
    </w:p>
    <w:p w14:paraId="7EA7B958" w14:textId="77777777" w:rsidR="00AC7C53" w:rsidRPr="00333AAC" w:rsidRDefault="00E77966">
      <w:pPr>
        <w:spacing w:line="360" w:lineRule="auto"/>
        <w:ind w:firstLine="549"/>
        <w:rPr>
          <w:rFonts w:ascii="宋体" w:hAnsi="宋体"/>
          <w:color w:val="000000" w:themeColor="text1"/>
          <w:sz w:val="24"/>
          <w:szCs w:val="24"/>
        </w:rPr>
      </w:pPr>
      <w:r w:rsidRPr="00333AAC">
        <w:rPr>
          <w:rFonts w:ascii="宋体" w:hAnsi="宋体" w:hint="eastAsia"/>
          <w:bCs/>
          <w:color w:val="000000" w:themeColor="text1"/>
          <w:sz w:val="24"/>
          <w:szCs w:val="24"/>
        </w:rPr>
        <w:t>2</w:t>
      </w:r>
      <w:r w:rsidRPr="00333AAC">
        <w:rPr>
          <w:rFonts w:ascii="宋体" w:hAnsi="宋体" w:hint="eastAsia"/>
          <w:color w:val="000000" w:themeColor="text1"/>
          <w:sz w:val="24"/>
          <w:szCs w:val="24"/>
        </w:rPr>
        <w:t>.4.1 项目以投标总价结算的，以开标一览表中投标总价为准；</w:t>
      </w:r>
    </w:p>
    <w:p w14:paraId="037E5118" w14:textId="77777777" w:rsidR="00AC7C53" w:rsidRPr="00333AAC" w:rsidRDefault="00E77966">
      <w:pPr>
        <w:spacing w:line="360" w:lineRule="auto"/>
        <w:ind w:firstLine="549"/>
        <w:rPr>
          <w:rFonts w:ascii="宋体" w:hAnsi="宋体"/>
          <w:color w:val="000000" w:themeColor="text1"/>
          <w:sz w:val="24"/>
          <w:szCs w:val="24"/>
        </w:rPr>
      </w:pPr>
      <w:r w:rsidRPr="00333AAC">
        <w:rPr>
          <w:rFonts w:ascii="宋体" w:hAnsi="宋体" w:hint="eastAsia"/>
          <w:bCs/>
          <w:color w:val="000000" w:themeColor="text1"/>
          <w:sz w:val="24"/>
          <w:szCs w:val="24"/>
        </w:rPr>
        <w:t>2</w:t>
      </w:r>
      <w:r w:rsidRPr="00333AAC">
        <w:rPr>
          <w:rFonts w:ascii="宋体" w:hAnsi="宋体" w:hint="eastAsia"/>
          <w:color w:val="000000" w:themeColor="text1"/>
          <w:sz w:val="24"/>
          <w:szCs w:val="24"/>
        </w:rPr>
        <w:t>.4.2项目以分项报价为准据实结算的，投标无效。</w:t>
      </w:r>
    </w:p>
    <w:p w14:paraId="1FF9BD65" w14:textId="77777777" w:rsidR="00AC7C53" w:rsidRPr="00333AAC" w:rsidRDefault="00E77966">
      <w:pPr>
        <w:spacing w:line="360" w:lineRule="auto"/>
        <w:ind w:firstLine="549"/>
        <w:rPr>
          <w:rFonts w:ascii="宋体" w:hAnsi="宋体"/>
          <w:b/>
          <w:color w:val="000000" w:themeColor="text1"/>
          <w:sz w:val="24"/>
          <w:szCs w:val="24"/>
        </w:rPr>
      </w:pPr>
      <w:r w:rsidRPr="00333AAC">
        <w:rPr>
          <w:rFonts w:ascii="宋体" w:hAnsi="宋体" w:hint="eastAsia"/>
          <w:color w:val="000000" w:themeColor="text1"/>
          <w:sz w:val="24"/>
        </w:rPr>
        <w:t>3.</w:t>
      </w:r>
      <w:r w:rsidRPr="00333AAC">
        <w:rPr>
          <w:rFonts w:ascii="宋体" w:hAnsi="宋体" w:hint="eastAsia"/>
          <w:b/>
          <w:color w:val="000000" w:themeColor="text1"/>
          <w:sz w:val="24"/>
          <w:szCs w:val="24"/>
        </w:rPr>
        <w:t>评标</w:t>
      </w:r>
    </w:p>
    <w:p w14:paraId="4AE37D98" w14:textId="77777777" w:rsidR="00AC7C53" w:rsidRPr="00333AAC" w:rsidRDefault="00E77966">
      <w:pPr>
        <w:widowControl/>
        <w:spacing w:line="360" w:lineRule="auto"/>
        <w:ind w:firstLineChars="200" w:firstLine="482"/>
        <w:jc w:val="left"/>
        <w:rPr>
          <w:rFonts w:ascii="宋体" w:hAnsi="宋体" w:cs="宋体"/>
          <w:color w:val="000000" w:themeColor="text1"/>
          <w:kern w:val="0"/>
          <w:sz w:val="24"/>
        </w:rPr>
      </w:pPr>
      <w:r w:rsidRPr="00333AAC">
        <w:rPr>
          <w:rFonts w:ascii="宋体" w:hAnsi="宋体" w:cs="宋体" w:hint="eastAsia"/>
          <w:b/>
          <w:color w:val="000000" w:themeColor="text1"/>
          <w:kern w:val="0"/>
          <w:sz w:val="24"/>
        </w:rPr>
        <w:t>3.1评标原则：</w:t>
      </w:r>
      <w:r w:rsidRPr="00333AAC">
        <w:rPr>
          <w:rFonts w:ascii="宋体" w:hAnsi="宋体" w:cs="宋体" w:hint="eastAsia"/>
          <w:color w:val="000000" w:themeColor="text1"/>
          <w:kern w:val="0"/>
          <w:sz w:val="24"/>
        </w:rPr>
        <w:t>遵循国家有关法律、法规，客观、公正地对待所有投标人，以招标文件作为评标的基本依据；凡涉及审查、评估和比较投标文件以及定标等意见，均不得向投标人及与评标无关的人员透露；</w:t>
      </w:r>
    </w:p>
    <w:p w14:paraId="14560903" w14:textId="77777777" w:rsidR="00AC7C53" w:rsidRPr="00333AAC" w:rsidRDefault="00E77966">
      <w:pPr>
        <w:adjustRightInd w:val="0"/>
        <w:snapToGrid w:val="0"/>
        <w:spacing w:line="360" w:lineRule="auto"/>
        <w:ind w:right="-10" w:firstLineChars="224" w:firstLine="540"/>
        <w:rPr>
          <w:rFonts w:ascii="宋体" w:hAnsi="宋体"/>
          <w:bCs/>
          <w:color w:val="000000" w:themeColor="text1"/>
          <w:sz w:val="24"/>
          <w:szCs w:val="24"/>
        </w:rPr>
      </w:pPr>
      <w:r w:rsidRPr="00333AAC">
        <w:rPr>
          <w:rFonts w:ascii="宋体" w:hAnsi="宋体" w:hint="eastAsia"/>
          <w:b/>
          <w:color w:val="000000" w:themeColor="text1"/>
          <w:sz w:val="24"/>
          <w:szCs w:val="24"/>
        </w:rPr>
        <w:t>3.</w:t>
      </w:r>
      <w:r w:rsidRPr="00333AAC">
        <w:rPr>
          <w:rFonts w:ascii="宋体" w:hAnsi="宋体" w:hint="eastAsia"/>
          <w:b/>
          <w:color w:val="000000" w:themeColor="text1"/>
          <w:sz w:val="24"/>
        </w:rPr>
        <w:t>2评标方法：</w:t>
      </w:r>
      <w:r w:rsidRPr="00333AAC">
        <w:rPr>
          <w:rFonts w:ascii="宋体" w:hAnsi="宋体" w:hint="eastAsia"/>
          <w:color w:val="000000" w:themeColor="text1"/>
          <w:sz w:val="24"/>
        </w:rPr>
        <w:t>本次项目评标采用</w:t>
      </w:r>
      <w:r w:rsidRPr="00333AAC">
        <w:rPr>
          <w:rFonts w:ascii="宋体" w:hAnsi="宋体" w:hint="eastAsia"/>
          <w:b/>
          <w:bCs/>
          <w:color w:val="000000" w:themeColor="text1"/>
          <w:sz w:val="24"/>
          <w:u w:val="single"/>
        </w:rPr>
        <w:t>综合评分法</w:t>
      </w:r>
      <w:r w:rsidRPr="00333AAC">
        <w:rPr>
          <w:rFonts w:ascii="宋体" w:hAnsi="宋体" w:hint="eastAsia"/>
          <w:color w:val="000000" w:themeColor="text1"/>
          <w:sz w:val="24"/>
        </w:rPr>
        <w:t>作为对投标人标书的比较方法。</w:t>
      </w:r>
    </w:p>
    <w:p w14:paraId="43A474EF" w14:textId="77777777" w:rsidR="00AC7C53" w:rsidRPr="00333AAC" w:rsidRDefault="00E77966">
      <w:pPr>
        <w:spacing w:line="360" w:lineRule="auto"/>
        <w:ind w:firstLineChars="250" w:firstLine="600"/>
        <w:rPr>
          <w:rFonts w:ascii="宋体" w:hAnsi="宋体"/>
          <w:color w:val="000000" w:themeColor="text1"/>
          <w:sz w:val="24"/>
        </w:rPr>
      </w:pPr>
      <w:r w:rsidRPr="00333AAC">
        <w:rPr>
          <w:rFonts w:ascii="宋体" w:hAnsi="宋体" w:hint="eastAsia"/>
          <w:color w:val="000000" w:themeColor="text1"/>
          <w:sz w:val="24"/>
        </w:rPr>
        <w:t>3.3如符合专业条件的投标人或对招标文件作实质响应的投标人只有两家，评委会将视情况现场决定是否改为竞争性谈判。谈判并不限定只进行二轮报价，如果谈判小组认为有必要，可以要求投标人进行多轮报价。在谈判内容不做实质性变更及重大调整的前提下，</w:t>
      </w:r>
      <w:r w:rsidRPr="00333AAC">
        <w:rPr>
          <w:rFonts w:ascii="宋体" w:hAnsi="宋体" w:hint="eastAsia"/>
          <w:color w:val="000000" w:themeColor="text1"/>
          <w:sz w:val="24"/>
        </w:rPr>
        <w:lastRenderedPageBreak/>
        <w:t>投标人下轮报价不得高于上一轮报价。</w:t>
      </w:r>
    </w:p>
    <w:p w14:paraId="1726BB2F" w14:textId="77777777" w:rsidR="00AC7C53" w:rsidRPr="00333AAC" w:rsidRDefault="00E77966">
      <w:pPr>
        <w:spacing w:line="360" w:lineRule="auto"/>
        <w:ind w:firstLineChars="200" w:firstLine="480"/>
        <w:rPr>
          <w:rFonts w:ascii="宋体" w:hAnsi="宋体"/>
          <w:color w:val="000000" w:themeColor="text1"/>
          <w:sz w:val="24"/>
          <w:szCs w:val="24"/>
        </w:rPr>
      </w:pPr>
      <w:r w:rsidRPr="00333AAC">
        <w:rPr>
          <w:rFonts w:ascii="宋体" w:hAnsi="宋体" w:hint="eastAsia"/>
          <w:color w:val="000000" w:themeColor="text1"/>
          <w:sz w:val="24"/>
          <w:szCs w:val="24"/>
        </w:rPr>
        <w:t>3.4 评标委员会将按照招标文件规定的评标办法对投标人独立进行评审。</w:t>
      </w:r>
    </w:p>
    <w:p w14:paraId="43E7C30E" w14:textId="77777777" w:rsidR="00AC7C53" w:rsidRPr="00333AAC" w:rsidRDefault="00E77966">
      <w:pPr>
        <w:spacing w:line="360" w:lineRule="auto"/>
        <w:ind w:firstLine="549"/>
        <w:rPr>
          <w:rFonts w:ascii="宋体" w:hAnsi="宋体" w:cs="Tahoma"/>
          <w:color w:val="000000" w:themeColor="text1"/>
          <w:sz w:val="24"/>
          <w:szCs w:val="24"/>
        </w:rPr>
      </w:pPr>
      <w:r w:rsidRPr="00333AAC">
        <w:rPr>
          <w:rFonts w:ascii="宋体" w:hAnsi="宋体" w:hint="eastAsia"/>
          <w:color w:val="000000" w:themeColor="text1"/>
          <w:sz w:val="24"/>
          <w:szCs w:val="24"/>
        </w:rPr>
        <w:t>3.5</w:t>
      </w:r>
      <w:r w:rsidRPr="00333AAC">
        <w:rPr>
          <w:rFonts w:ascii="宋体" w:hAnsi="宋体" w:cs="Tahoma" w:hint="eastAsia"/>
          <w:color w:val="000000" w:themeColor="text1"/>
          <w:sz w:val="24"/>
          <w:szCs w:val="24"/>
        </w:rPr>
        <w:t>评审过程中，如有询标，投标人授权代表（或法定代表人）应携带本人有效身份证明（包括居民身份证、社保卡、军官证、驾驶证或护照）原件参加询标并签字，因投标人授权代表未到开标现场或联系不上等情形而无法接受评标委员会询标的，有关风险投标人自行承担。</w:t>
      </w:r>
    </w:p>
    <w:p w14:paraId="2D32C6C8" w14:textId="77777777" w:rsidR="00AC7C53" w:rsidRPr="00333AAC" w:rsidRDefault="00E77966">
      <w:pPr>
        <w:spacing w:line="360" w:lineRule="auto"/>
        <w:ind w:firstLine="549"/>
        <w:rPr>
          <w:rFonts w:ascii="宋体" w:hAnsi="宋体"/>
          <w:color w:val="000000" w:themeColor="text1"/>
          <w:sz w:val="24"/>
          <w:szCs w:val="24"/>
        </w:rPr>
      </w:pPr>
      <w:r w:rsidRPr="00333AAC">
        <w:rPr>
          <w:rFonts w:ascii="宋体" w:hAnsi="宋体" w:hint="eastAsia"/>
          <w:color w:val="000000" w:themeColor="text1"/>
          <w:sz w:val="24"/>
          <w:szCs w:val="24"/>
        </w:rPr>
        <w:t>3.6评标委员会将首先审查投标文件是否实质上响应招标文件的初审指标要求。实质上响应的投标应与招标文件的全部条款、条件和规格相符，没有重大偏离或保留。所谓重大偏离或保留是指影响合同的服务范围和质量等；或者在实质上与招标文件不一致，而且限制了合同中买方的权利或投标人的义务。这些偏离或保留将会对其他实质上响应要求的投标人的竞争地位产生不公正的影响。投标人不得通过修改或撤销不合要求的偏离或保留而使其投标成为响应性的投标。</w:t>
      </w:r>
    </w:p>
    <w:p w14:paraId="1000A034" w14:textId="77777777" w:rsidR="00AC7C53" w:rsidRPr="00333AAC" w:rsidRDefault="00E77966">
      <w:pPr>
        <w:spacing w:line="360" w:lineRule="auto"/>
        <w:ind w:firstLine="549"/>
        <w:rPr>
          <w:rFonts w:ascii="宋体" w:hAnsi="宋体"/>
          <w:color w:val="000000" w:themeColor="text1"/>
          <w:sz w:val="24"/>
          <w:szCs w:val="24"/>
        </w:rPr>
      </w:pPr>
      <w:r w:rsidRPr="00333AAC">
        <w:rPr>
          <w:rFonts w:ascii="宋体" w:hAnsi="宋体" w:hint="eastAsia"/>
          <w:color w:val="000000" w:themeColor="text1"/>
          <w:sz w:val="24"/>
          <w:szCs w:val="24"/>
        </w:rPr>
        <w:t>有下列情形之一的，评标委员会应当否决其投标</w:t>
      </w:r>
      <w:r w:rsidRPr="00333AAC">
        <w:rPr>
          <w:rFonts w:ascii="宋体" w:hAnsi="宋体" w:hint="eastAsia"/>
          <w:color w:val="000000" w:themeColor="text1"/>
          <w:sz w:val="24"/>
        </w:rPr>
        <w:t>：</w:t>
      </w:r>
    </w:p>
    <w:p w14:paraId="030EB18D" w14:textId="77777777" w:rsidR="00AC7C53" w:rsidRPr="00333AAC" w:rsidRDefault="00E77966">
      <w:pPr>
        <w:spacing w:line="360" w:lineRule="auto"/>
        <w:ind w:firstLine="549"/>
        <w:rPr>
          <w:rFonts w:ascii="宋体" w:hAnsi="宋体"/>
          <w:color w:val="000000" w:themeColor="text1"/>
          <w:sz w:val="24"/>
          <w:szCs w:val="24"/>
        </w:rPr>
      </w:pPr>
      <w:r w:rsidRPr="00333AAC">
        <w:rPr>
          <w:rFonts w:ascii="宋体" w:hAnsi="宋体" w:hint="eastAsia"/>
          <w:color w:val="000000" w:themeColor="text1"/>
          <w:sz w:val="24"/>
          <w:szCs w:val="24"/>
        </w:rPr>
        <w:t>3.6.1</w:t>
      </w:r>
      <w:r w:rsidRPr="00333AAC">
        <w:rPr>
          <w:rFonts w:ascii="宋体" w:hAnsi="宋体"/>
          <w:color w:val="000000" w:themeColor="text1"/>
          <w:sz w:val="24"/>
          <w:szCs w:val="24"/>
        </w:rPr>
        <w:t>投标文件未经投标单位盖章和单位负责人签字</w:t>
      </w:r>
      <w:r w:rsidRPr="00333AAC">
        <w:rPr>
          <w:rFonts w:ascii="宋体" w:hAnsi="宋体" w:hint="eastAsia"/>
          <w:color w:val="000000" w:themeColor="text1"/>
          <w:sz w:val="24"/>
          <w:szCs w:val="24"/>
        </w:rPr>
        <w:t>；</w:t>
      </w:r>
    </w:p>
    <w:p w14:paraId="65BE2CB6" w14:textId="77777777" w:rsidR="00AC7C53" w:rsidRPr="00333AAC" w:rsidRDefault="00E77966">
      <w:pPr>
        <w:spacing w:line="360" w:lineRule="auto"/>
        <w:ind w:firstLine="549"/>
        <w:rPr>
          <w:rFonts w:ascii="宋体" w:hAnsi="宋体"/>
          <w:color w:val="000000" w:themeColor="text1"/>
          <w:sz w:val="24"/>
          <w:szCs w:val="24"/>
        </w:rPr>
      </w:pPr>
      <w:r w:rsidRPr="00333AAC">
        <w:rPr>
          <w:rFonts w:ascii="宋体" w:hAnsi="宋体" w:hint="eastAsia"/>
          <w:color w:val="000000" w:themeColor="text1"/>
          <w:sz w:val="24"/>
          <w:szCs w:val="24"/>
        </w:rPr>
        <w:t>3.6.2</w:t>
      </w:r>
      <w:r w:rsidRPr="00333AAC">
        <w:rPr>
          <w:rFonts w:ascii="宋体" w:hAnsi="宋体"/>
          <w:color w:val="000000" w:themeColor="text1"/>
          <w:sz w:val="24"/>
          <w:szCs w:val="24"/>
        </w:rPr>
        <w:t>投标联合体没有提交</w:t>
      </w:r>
      <w:r w:rsidRPr="00333AAC">
        <w:rPr>
          <w:rFonts w:ascii="宋体" w:hAnsi="宋体" w:hint="eastAsia"/>
          <w:color w:val="000000" w:themeColor="text1"/>
          <w:sz w:val="24"/>
          <w:szCs w:val="24"/>
        </w:rPr>
        <w:t>共同投标</w:t>
      </w:r>
      <w:r w:rsidRPr="00333AAC">
        <w:rPr>
          <w:rFonts w:ascii="宋体" w:hAnsi="宋体"/>
          <w:color w:val="000000" w:themeColor="text1"/>
          <w:sz w:val="24"/>
          <w:szCs w:val="24"/>
        </w:rPr>
        <w:t>协议；</w:t>
      </w:r>
    </w:p>
    <w:p w14:paraId="4BC62EB1" w14:textId="77777777" w:rsidR="00AC7C53" w:rsidRPr="00333AAC" w:rsidRDefault="00E77966">
      <w:pPr>
        <w:spacing w:line="360" w:lineRule="auto"/>
        <w:ind w:firstLine="549"/>
        <w:rPr>
          <w:rFonts w:ascii="宋体" w:hAnsi="宋体"/>
          <w:color w:val="000000" w:themeColor="text1"/>
          <w:sz w:val="24"/>
          <w:szCs w:val="24"/>
        </w:rPr>
      </w:pPr>
      <w:r w:rsidRPr="00333AAC">
        <w:rPr>
          <w:rFonts w:ascii="宋体" w:hAnsi="宋体" w:hint="eastAsia"/>
          <w:color w:val="000000" w:themeColor="text1"/>
          <w:sz w:val="24"/>
          <w:szCs w:val="24"/>
        </w:rPr>
        <w:t>3.6.3投标人不符合国家或者招标文件规定的资格条件；</w:t>
      </w:r>
    </w:p>
    <w:p w14:paraId="0CFA0E5A" w14:textId="77777777" w:rsidR="00AC7C53" w:rsidRPr="00333AAC" w:rsidRDefault="00E77966">
      <w:pPr>
        <w:spacing w:line="360" w:lineRule="auto"/>
        <w:ind w:firstLine="549"/>
        <w:rPr>
          <w:rFonts w:ascii="宋体" w:hAnsi="宋体"/>
          <w:color w:val="000000" w:themeColor="text1"/>
          <w:sz w:val="24"/>
          <w:szCs w:val="24"/>
        </w:rPr>
      </w:pPr>
      <w:r w:rsidRPr="00333AAC">
        <w:rPr>
          <w:rFonts w:ascii="宋体" w:hAnsi="宋体" w:hint="eastAsia"/>
          <w:color w:val="000000" w:themeColor="text1"/>
          <w:sz w:val="24"/>
          <w:szCs w:val="24"/>
        </w:rPr>
        <w:t>3.6.4同一投标人提交两个以上不同的投标文件或者投标报价，但招标文件要求提交备选投标的除外；</w:t>
      </w:r>
    </w:p>
    <w:p w14:paraId="70054232" w14:textId="77777777" w:rsidR="00AC7C53" w:rsidRPr="00333AAC" w:rsidRDefault="00E77966">
      <w:pPr>
        <w:spacing w:line="360" w:lineRule="auto"/>
        <w:ind w:firstLine="549"/>
        <w:rPr>
          <w:rFonts w:ascii="宋体" w:hAnsi="宋体"/>
          <w:color w:val="000000" w:themeColor="text1"/>
          <w:sz w:val="24"/>
          <w:szCs w:val="24"/>
        </w:rPr>
      </w:pPr>
      <w:r w:rsidRPr="00333AAC">
        <w:rPr>
          <w:rFonts w:ascii="宋体" w:hAnsi="宋体" w:hint="eastAsia"/>
          <w:color w:val="000000" w:themeColor="text1"/>
          <w:sz w:val="24"/>
          <w:szCs w:val="24"/>
        </w:rPr>
        <w:t>3.6.5</w:t>
      </w:r>
      <w:r w:rsidRPr="00333AAC">
        <w:rPr>
          <w:rFonts w:ascii="宋体" w:hAnsi="宋体"/>
          <w:color w:val="000000" w:themeColor="text1"/>
          <w:sz w:val="24"/>
          <w:szCs w:val="24"/>
        </w:rPr>
        <w:t>投标报价低于成本或者高于招标文件设定的最高投标限价；</w:t>
      </w:r>
    </w:p>
    <w:p w14:paraId="14C97E83" w14:textId="77777777" w:rsidR="00AC7C53" w:rsidRPr="00333AAC" w:rsidRDefault="00E77966">
      <w:pPr>
        <w:spacing w:line="360" w:lineRule="auto"/>
        <w:ind w:firstLine="549"/>
        <w:rPr>
          <w:rFonts w:ascii="宋体" w:hAnsi="宋体"/>
          <w:color w:val="000000" w:themeColor="text1"/>
          <w:sz w:val="24"/>
          <w:szCs w:val="24"/>
        </w:rPr>
      </w:pPr>
      <w:r w:rsidRPr="00333AAC">
        <w:rPr>
          <w:rFonts w:ascii="宋体" w:hAnsi="宋体" w:hint="eastAsia"/>
          <w:color w:val="000000" w:themeColor="text1"/>
          <w:sz w:val="24"/>
          <w:szCs w:val="24"/>
        </w:rPr>
        <w:t>3.6.6</w:t>
      </w:r>
      <w:r w:rsidRPr="00333AAC">
        <w:rPr>
          <w:rFonts w:ascii="宋体" w:hAnsi="宋体"/>
          <w:color w:val="000000" w:themeColor="text1"/>
          <w:sz w:val="24"/>
          <w:szCs w:val="24"/>
        </w:rPr>
        <w:t>投标文件没有对招标文件的实质性要求和条件作出响应；</w:t>
      </w:r>
    </w:p>
    <w:p w14:paraId="1107354B" w14:textId="77777777" w:rsidR="00AC7C53" w:rsidRPr="00333AAC" w:rsidRDefault="00E77966">
      <w:pPr>
        <w:spacing w:line="360" w:lineRule="auto"/>
        <w:ind w:firstLine="549"/>
        <w:rPr>
          <w:rFonts w:ascii="宋体" w:hAnsi="宋体"/>
          <w:color w:val="000000" w:themeColor="text1"/>
          <w:sz w:val="24"/>
          <w:szCs w:val="24"/>
        </w:rPr>
      </w:pPr>
      <w:r w:rsidRPr="00333AAC">
        <w:rPr>
          <w:rFonts w:ascii="宋体" w:hAnsi="宋体" w:hint="eastAsia"/>
          <w:color w:val="000000" w:themeColor="text1"/>
          <w:sz w:val="24"/>
          <w:szCs w:val="24"/>
        </w:rPr>
        <w:t>3.6.7</w:t>
      </w:r>
      <w:r w:rsidRPr="00333AAC">
        <w:rPr>
          <w:rFonts w:ascii="宋体" w:hAnsi="宋体"/>
          <w:color w:val="000000" w:themeColor="text1"/>
          <w:sz w:val="24"/>
          <w:szCs w:val="24"/>
        </w:rPr>
        <w:t>投标人有串通投标、弄虚作假、行贿等违法行为</w:t>
      </w:r>
      <w:r w:rsidRPr="00333AAC">
        <w:rPr>
          <w:rFonts w:ascii="宋体" w:hAnsi="宋体" w:hint="eastAsia"/>
          <w:color w:val="000000" w:themeColor="text1"/>
          <w:sz w:val="24"/>
          <w:szCs w:val="24"/>
        </w:rPr>
        <w:t>；</w:t>
      </w:r>
    </w:p>
    <w:p w14:paraId="5C943F95" w14:textId="77777777" w:rsidR="00AC7C53" w:rsidRPr="00333AAC" w:rsidRDefault="00E77966">
      <w:pPr>
        <w:spacing w:line="360" w:lineRule="auto"/>
        <w:ind w:firstLineChars="200" w:firstLine="480"/>
        <w:rPr>
          <w:rFonts w:ascii="宋体" w:hAnsi="宋体"/>
          <w:color w:val="000000" w:themeColor="text1"/>
          <w:sz w:val="24"/>
        </w:rPr>
      </w:pPr>
      <w:r w:rsidRPr="00333AAC">
        <w:rPr>
          <w:rFonts w:ascii="宋体" w:hAnsi="宋体" w:hint="eastAsia"/>
          <w:color w:val="000000" w:themeColor="text1"/>
          <w:sz w:val="24"/>
          <w:szCs w:val="24"/>
        </w:rPr>
        <w:t>3.6.8</w:t>
      </w:r>
      <w:r w:rsidRPr="00333AAC">
        <w:rPr>
          <w:rFonts w:ascii="宋体" w:hAnsi="宋体" w:hint="eastAsia"/>
          <w:color w:val="000000" w:themeColor="text1"/>
          <w:sz w:val="24"/>
        </w:rPr>
        <w:t>评委委员会评议认为构成废标的其他情况；</w:t>
      </w:r>
    </w:p>
    <w:p w14:paraId="3E581FF4" w14:textId="77777777" w:rsidR="00AC7C53" w:rsidRPr="00333AAC" w:rsidRDefault="00E77966">
      <w:pPr>
        <w:spacing w:line="360" w:lineRule="auto"/>
        <w:ind w:firstLineChars="200" w:firstLine="480"/>
        <w:rPr>
          <w:rFonts w:ascii="宋体" w:hAnsi="宋体"/>
          <w:color w:val="000000" w:themeColor="text1"/>
          <w:sz w:val="24"/>
        </w:rPr>
      </w:pPr>
      <w:r w:rsidRPr="00333AAC">
        <w:rPr>
          <w:rFonts w:ascii="宋体" w:hAnsi="宋体" w:hint="eastAsia"/>
          <w:color w:val="000000" w:themeColor="text1"/>
          <w:sz w:val="24"/>
        </w:rPr>
        <w:t>3.6.9投标人未按要求提交投标保证金的；</w:t>
      </w:r>
    </w:p>
    <w:p w14:paraId="55CEB1E6" w14:textId="77777777" w:rsidR="00AC7C53" w:rsidRPr="00333AAC" w:rsidRDefault="00E77966">
      <w:pPr>
        <w:widowControl/>
        <w:spacing w:line="360" w:lineRule="auto"/>
        <w:ind w:firstLineChars="200" w:firstLine="480"/>
        <w:jc w:val="left"/>
        <w:rPr>
          <w:rFonts w:ascii="宋体" w:hAnsi="宋体"/>
          <w:color w:val="000000" w:themeColor="text1"/>
          <w:sz w:val="24"/>
        </w:rPr>
      </w:pPr>
      <w:r w:rsidRPr="00333AAC">
        <w:rPr>
          <w:rFonts w:ascii="宋体" w:hAnsi="宋体" w:hint="eastAsia"/>
          <w:color w:val="000000" w:themeColor="text1"/>
          <w:sz w:val="24"/>
          <w:szCs w:val="24"/>
        </w:rPr>
        <w:t>3.6</w:t>
      </w:r>
      <w:r w:rsidRPr="00333AAC">
        <w:rPr>
          <w:rFonts w:ascii="宋体" w:hAnsi="宋体" w:hint="eastAsia"/>
          <w:color w:val="000000" w:themeColor="text1"/>
          <w:sz w:val="24"/>
        </w:rPr>
        <w:t>.10其他未实质性响应招标文件要求的。</w:t>
      </w:r>
    </w:p>
    <w:p w14:paraId="758BB1B9" w14:textId="77777777" w:rsidR="00AC7C53" w:rsidRPr="00333AAC" w:rsidRDefault="00E77966">
      <w:pPr>
        <w:spacing w:line="360" w:lineRule="auto"/>
        <w:ind w:firstLineChars="250" w:firstLine="600"/>
        <w:rPr>
          <w:rFonts w:ascii="宋体" w:hAnsi="宋体"/>
          <w:color w:val="000000" w:themeColor="text1"/>
          <w:sz w:val="24"/>
          <w:szCs w:val="24"/>
        </w:rPr>
      </w:pPr>
      <w:r w:rsidRPr="00333AAC">
        <w:rPr>
          <w:rFonts w:ascii="宋体" w:hAnsi="宋体" w:hint="eastAsia"/>
          <w:color w:val="000000" w:themeColor="text1"/>
          <w:sz w:val="24"/>
          <w:szCs w:val="24"/>
        </w:rPr>
        <w:t>3.7评审时，评标委员会将审查投标文件是否符合招标文件的评审指标要求。</w:t>
      </w:r>
    </w:p>
    <w:p w14:paraId="0B2DF900" w14:textId="77777777" w:rsidR="00AC7C53" w:rsidRPr="00333AAC" w:rsidRDefault="00E77966">
      <w:pPr>
        <w:spacing w:line="360" w:lineRule="auto"/>
        <w:ind w:firstLine="549"/>
        <w:rPr>
          <w:rFonts w:ascii="宋体" w:hAnsi="宋体"/>
          <w:color w:val="000000" w:themeColor="text1"/>
          <w:sz w:val="24"/>
        </w:rPr>
      </w:pPr>
      <w:r w:rsidRPr="00333AAC">
        <w:rPr>
          <w:rFonts w:ascii="宋体" w:hAnsi="宋体" w:hint="eastAsia"/>
          <w:color w:val="000000" w:themeColor="text1"/>
          <w:sz w:val="24"/>
          <w:szCs w:val="24"/>
        </w:rPr>
        <w:t>3.8</w:t>
      </w:r>
      <w:r w:rsidRPr="00333AAC">
        <w:rPr>
          <w:rFonts w:ascii="宋体" w:hAnsi="宋体" w:hint="eastAsia"/>
          <w:color w:val="000000" w:themeColor="text1"/>
          <w:sz w:val="24"/>
        </w:rPr>
        <w:t>如果投标文件未通过投标有效性评审，投标无效。</w:t>
      </w:r>
    </w:p>
    <w:p w14:paraId="7DB632F6" w14:textId="77777777" w:rsidR="00AC7C53" w:rsidRPr="00333AAC" w:rsidRDefault="00E77966">
      <w:pPr>
        <w:spacing w:line="360" w:lineRule="auto"/>
        <w:ind w:firstLine="549"/>
        <w:rPr>
          <w:rFonts w:ascii="宋体" w:hAnsi="宋体"/>
          <w:color w:val="000000" w:themeColor="text1"/>
          <w:sz w:val="24"/>
          <w:szCs w:val="24"/>
        </w:rPr>
      </w:pPr>
      <w:r w:rsidRPr="00333AAC">
        <w:rPr>
          <w:rFonts w:ascii="宋体" w:hAnsi="宋体" w:hint="eastAsia"/>
          <w:color w:val="000000" w:themeColor="text1"/>
          <w:sz w:val="24"/>
          <w:szCs w:val="24"/>
        </w:rPr>
        <w:t>3.9评标委员会决定投标文件的响应性及符合性只根据投标文件本身的内容，而不寻求其他外部证据。</w:t>
      </w:r>
    </w:p>
    <w:p w14:paraId="51CE0FE3" w14:textId="77777777" w:rsidR="00AC7C53" w:rsidRPr="00333AAC" w:rsidRDefault="00E77966">
      <w:pPr>
        <w:spacing w:line="360" w:lineRule="auto"/>
        <w:ind w:firstLine="549"/>
        <w:rPr>
          <w:rFonts w:ascii="宋体" w:hAnsi="宋体" w:cs="宋体"/>
          <w:b/>
          <w:color w:val="000000" w:themeColor="text1"/>
          <w:kern w:val="0"/>
          <w:sz w:val="24"/>
        </w:rPr>
      </w:pPr>
      <w:r w:rsidRPr="00333AAC">
        <w:rPr>
          <w:rFonts w:ascii="宋体" w:hAnsi="宋体" w:cs="宋体" w:hint="eastAsia"/>
          <w:b/>
          <w:color w:val="000000" w:themeColor="text1"/>
          <w:kern w:val="0"/>
          <w:sz w:val="24"/>
        </w:rPr>
        <w:t>4.定标</w:t>
      </w:r>
    </w:p>
    <w:p w14:paraId="69444F81" w14:textId="77777777" w:rsidR="00AC7C53" w:rsidRPr="00333AAC" w:rsidRDefault="00E77966">
      <w:pPr>
        <w:spacing w:line="360" w:lineRule="auto"/>
        <w:ind w:firstLine="549"/>
        <w:rPr>
          <w:rFonts w:ascii="宋体" w:hAnsi="宋体"/>
          <w:color w:val="000000" w:themeColor="text1"/>
          <w:sz w:val="24"/>
          <w:szCs w:val="24"/>
        </w:rPr>
      </w:pPr>
      <w:r w:rsidRPr="00333AAC">
        <w:rPr>
          <w:rFonts w:ascii="宋体" w:hAnsi="宋体" w:hint="eastAsia"/>
          <w:color w:val="000000" w:themeColor="text1"/>
          <w:sz w:val="24"/>
          <w:szCs w:val="24"/>
        </w:rPr>
        <w:t>4</w:t>
      </w:r>
      <w:r w:rsidRPr="00333AAC">
        <w:rPr>
          <w:rFonts w:ascii="宋体" w:hAnsi="宋体"/>
          <w:color w:val="000000" w:themeColor="text1"/>
          <w:sz w:val="24"/>
          <w:szCs w:val="24"/>
        </w:rPr>
        <w:t>.</w:t>
      </w:r>
      <w:r w:rsidRPr="00333AAC">
        <w:rPr>
          <w:rFonts w:ascii="宋体" w:hAnsi="宋体" w:hint="eastAsia"/>
          <w:color w:val="000000" w:themeColor="text1"/>
          <w:sz w:val="24"/>
          <w:szCs w:val="24"/>
        </w:rPr>
        <w:t>1评标委员会应当按招标文件规定的标准和方法提出独立评审意见，推荐中标候选</w:t>
      </w:r>
      <w:r w:rsidRPr="00333AAC">
        <w:rPr>
          <w:rFonts w:ascii="宋体" w:hAnsi="宋体" w:hint="eastAsia"/>
          <w:color w:val="000000" w:themeColor="text1"/>
          <w:sz w:val="24"/>
          <w:szCs w:val="24"/>
        </w:rPr>
        <w:lastRenderedPageBreak/>
        <w:t>人。</w:t>
      </w:r>
    </w:p>
    <w:p w14:paraId="7CAAF21C" w14:textId="77777777" w:rsidR="00AC7C53" w:rsidRPr="00333AAC" w:rsidRDefault="00E77966">
      <w:pPr>
        <w:spacing w:line="360" w:lineRule="auto"/>
        <w:ind w:firstLine="549"/>
        <w:rPr>
          <w:rFonts w:ascii="宋体" w:hAnsi="宋体"/>
          <w:color w:val="000000" w:themeColor="text1"/>
          <w:sz w:val="24"/>
          <w:szCs w:val="24"/>
        </w:rPr>
      </w:pPr>
      <w:r w:rsidRPr="00333AAC">
        <w:rPr>
          <w:rFonts w:ascii="宋体" w:hAnsi="宋体" w:hint="eastAsia"/>
          <w:color w:val="000000" w:themeColor="text1"/>
          <w:sz w:val="24"/>
          <w:szCs w:val="24"/>
        </w:rPr>
        <w:t>4</w:t>
      </w:r>
      <w:r w:rsidRPr="00333AAC">
        <w:rPr>
          <w:rFonts w:ascii="宋体" w:hAnsi="宋体"/>
          <w:color w:val="000000" w:themeColor="text1"/>
          <w:sz w:val="24"/>
          <w:szCs w:val="24"/>
        </w:rPr>
        <w:t>.</w:t>
      </w:r>
      <w:r w:rsidRPr="00333AAC">
        <w:rPr>
          <w:rFonts w:ascii="宋体" w:hAnsi="宋体" w:hint="eastAsia"/>
          <w:color w:val="000000" w:themeColor="text1"/>
          <w:sz w:val="24"/>
          <w:szCs w:val="24"/>
        </w:rPr>
        <w:t>2如评标委员会认为有必要，将首先对第一中标候选人就投标文件所提供的内容是否符合招标文件的要求进行资格后审。资格后审视为本项目招标活动的延续，以书面报告作为最终审查的结果。如果确定第一中标候选人无法履行合同，将按排名依次对其余中标候选人进行类似的审查。</w:t>
      </w:r>
    </w:p>
    <w:p w14:paraId="45170BBD" w14:textId="77777777" w:rsidR="00AC7C53" w:rsidRPr="00333AAC" w:rsidRDefault="00E77966">
      <w:pPr>
        <w:spacing w:line="360" w:lineRule="auto"/>
        <w:ind w:firstLine="549"/>
        <w:rPr>
          <w:rFonts w:ascii="宋体" w:hAnsi="宋体"/>
          <w:color w:val="000000" w:themeColor="text1"/>
          <w:sz w:val="24"/>
          <w:szCs w:val="24"/>
        </w:rPr>
      </w:pPr>
      <w:r w:rsidRPr="00333AAC">
        <w:rPr>
          <w:rFonts w:ascii="宋体" w:hAnsi="宋体" w:hint="eastAsia"/>
          <w:color w:val="000000" w:themeColor="text1"/>
          <w:sz w:val="24"/>
          <w:szCs w:val="24"/>
        </w:rPr>
        <w:t>第一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p w14:paraId="202A3D56" w14:textId="77777777" w:rsidR="00AC7C53" w:rsidRPr="00333AAC" w:rsidRDefault="00E77966">
      <w:pPr>
        <w:spacing w:line="360" w:lineRule="auto"/>
        <w:ind w:firstLine="549"/>
        <w:rPr>
          <w:rFonts w:ascii="宋体" w:hAnsi="宋体"/>
          <w:color w:val="000000" w:themeColor="text1"/>
          <w:sz w:val="24"/>
          <w:szCs w:val="24"/>
        </w:rPr>
      </w:pPr>
      <w:r w:rsidRPr="00333AAC">
        <w:rPr>
          <w:rFonts w:ascii="宋体" w:hAnsi="宋体" w:hint="eastAsia"/>
          <w:color w:val="000000" w:themeColor="text1"/>
          <w:sz w:val="24"/>
          <w:szCs w:val="24"/>
        </w:rPr>
        <w:t>4.3原则上把合同授予实质上响应招标文件要求的排名最前的中标候选人或通过上条资格审查的中标候选人。</w:t>
      </w:r>
    </w:p>
    <w:p w14:paraId="0F7FC065" w14:textId="77777777" w:rsidR="00AC7C53" w:rsidRPr="00333AAC" w:rsidRDefault="00E77966">
      <w:pPr>
        <w:spacing w:line="360" w:lineRule="auto"/>
        <w:ind w:firstLineChars="200" w:firstLine="480"/>
        <w:rPr>
          <w:rFonts w:ascii="宋体" w:hAnsi="宋体" w:cs="宋体"/>
          <w:color w:val="000000" w:themeColor="text1"/>
          <w:kern w:val="0"/>
          <w:sz w:val="24"/>
        </w:rPr>
      </w:pPr>
      <w:r w:rsidRPr="00333AAC">
        <w:rPr>
          <w:rFonts w:ascii="宋体" w:hAnsi="宋体" w:hint="eastAsia"/>
          <w:color w:val="000000" w:themeColor="text1"/>
          <w:sz w:val="24"/>
          <w:szCs w:val="24"/>
        </w:rPr>
        <w:t>4.4</w:t>
      </w:r>
      <w:r w:rsidRPr="00333AAC">
        <w:rPr>
          <w:rFonts w:ascii="宋体" w:hAnsi="宋体" w:cs="宋体" w:hint="eastAsia"/>
          <w:color w:val="000000" w:themeColor="text1"/>
          <w:kern w:val="0"/>
          <w:sz w:val="24"/>
        </w:rPr>
        <w:t>招标人不承诺报价最低者能够中标。</w:t>
      </w:r>
    </w:p>
    <w:p w14:paraId="3304A65A" w14:textId="77777777" w:rsidR="00AC7C53" w:rsidRPr="00333AAC" w:rsidRDefault="00E77966">
      <w:pPr>
        <w:spacing w:line="360" w:lineRule="auto"/>
        <w:ind w:firstLineChars="200" w:firstLine="482"/>
        <w:rPr>
          <w:rFonts w:ascii="宋体" w:hAnsi="宋体"/>
          <w:b/>
          <w:color w:val="000000" w:themeColor="text1"/>
          <w:sz w:val="24"/>
        </w:rPr>
      </w:pPr>
      <w:r w:rsidRPr="00333AAC">
        <w:rPr>
          <w:rFonts w:ascii="宋体" w:hAnsi="宋体" w:hint="eastAsia"/>
          <w:b/>
          <w:color w:val="000000" w:themeColor="text1"/>
          <w:sz w:val="24"/>
        </w:rPr>
        <w:t>5.招标人一律不予退还投标人的投标文件。</w:t>
      </w:r>
    </w:p>
    <w:p w14:paraId="546EA55C" w14:textId="77777777" w:rsidR="00AC7C53" w:rsidRPr="00333AAC" w:rsidRDefault="00E77966">
      <w:pPr>
        <w:spacing w:line="360" w:lineRule="auto"/>
        <w:ind w:firstLineChars="218" w:firstLine="525"/>
        <w:rPr>
          <w:rFonts w:ascii="宋体" w:hAnsi="宋体"/>
          <w:color w:val="000000" w:themeColor="text1"/>
          <w:sz w:val="24"/>
          <w:szCs w:val="24"/>
        </w:rPr>
      </w:pPr>
      <w:r w:rsidRPr="00333AAC">
        <w:rPr>
          <w:rFonts w:ascii="宋体" w:hAnsi="宋体" w:hint="eastAsia"/>
          <w:b/>
          <w:color w:val="000000" w:themeColor="text1"/>
          <w:sz w:val="24"/>
        </w:rPr>
        <w:t>6.</w:t>
      </w:r>
      <w:r w:rsidRPr="00333AAC">
        <w:rPr>
          <w:rFonts w:ascii="宋体" w:hAnsi="宋体" w:hint="eastAsia"/>
          <w:color w:val="000000" w:themeColor="text1"/>
          <w:sz w:val="24"/>
          <w:szCs w:val="24"/>
        </w:rPr>
        <w:t xml:space="preserve"> 本招标文件所要求的证书、认证、资质，均应当是有权机构颁发，且在有效期内的。</w:t>
      </w:r>
    </w:p>
    <w:p w14:paraId="33CA8C05" w14:textId="77777777" w:rsidR="00AC7C53" w:rsidRPr="00333AAC" w:rsidRDefault="00E77966">
      <w:pPr>
        <w:spacing w:line="360" w:lineRule="auto"/>
        <w:ind w:firstLineChars="200" w:firstLine="562"/>
        <w:rPr>
          <w:rFonts w:ascii="宋体" w:hAnsi="宋体"/>
          <w:b/>
          <w:bCs/>
          <w:color w:val="000000" w:themeColor="text1"/>
          <w:sz w:val="28"/>
          <w:szCs w:val="32"/>
        </w:rPr>
      </w:pPr>
      <w:r w:rsidRPr="00333AAC">
        <w:rPr>
          <w:rFonts w:ascii="宋体" w:hAnsi="宋体" w:hint="eastAsia"/>
          <w:b/>
          <w:bCs/>
          <w:color w:val="000000" w:themeColor="text1"/>
          <w:sz w:val="28"/>
          <w:szCs w:val="32"/>
        </w:rPr>
        <w:t xml:space="preserve"> 五. 投标信息发布</w:t>
      </w:r>
    </w:p>
    <w:p w14:paraId="7C6A6E3C" w14:textId="77777777" w:rsidR="00AC7C53" w:rsidRPr="00333AAC" w:rsidRDefault="00E77966">
      <w:pPr>
        <w:spacing w:line="360" w:lineRule="auto"/>
        <w:ind w:firstLine="550"/>
        <w:rPr>
          <w:rFonts w:ascii="宋体" w:hAnsi="宋体"/>
          <w:color w:val="000000" w:themeColor="text1"/>
          <w:sz w:val="24"/>
        </w:rPr>
      </w:pPr>
      <w:r w:rsidRPr="00333AAC">
        <w:rPr>
          <w:rFonts w:ascii="宋体" w:hAnsi="宋体" w:hint="eastAsia"/>
          <w:color w:val="000000" w:themeColor="text1"/>
          <w:sz w:val="24"/>
        </w:rPr>
        <w:t>1.与本次招标活动相关的信息，将在合肥文旅博览集团有限公司网(</w:t>
      </w:r>
      <w:r w:rsidRPr="00333AAC">
        <w:rPr>
          <w:rFonts w:ascii="宋体" w:hAnsi="宋体"/>
          <w:color w:val="000000" w:themeColor="text1"/>
          <w:sz w:val="24"/>
          <w:szCs w:val="24"/>
          <w:u w:val="single"/>
        </w:rPr>
        <w:t>http://www.zwzcgl.com</w:t>
      </w:r>
      <w:r w:rsidRPr="00333AAC">
        <w:rPr>
          <w:rFonts w:ascii="宋体" w:hAnsi="宋体" w:hint="eastAsia"/>
          <w:color w:val="000000" w:themeColor="text1"/>
          <w:sz w:val="24"/>
        </w:rPr>
        <w:t>)发布。</w:t>
      </w:r>
    </w:p>
    <w:p w14:paraId="1A13EC82" w14:textId="77777777" w:rsidR="00AC7C53" w:rsidRPr="00333AAC" w:rsidRDefault="00E77966">
      <w:pPr>
        <w:spacing w:line="360" w:lineRule="auto"/>
        <w:ind w:firstLine="550"/>
        <w:rPr>
          <w:rFonts w:ascii="宋体" w:hAnsi="宋体"/>
          <w:color w:val="000000" w:themeColor="text1"/>
          <w:sz w:val="24"/>
        </w:rPr>
      </w:pPr>
      <w:r w:rsidRPr="00333AAC">
        <w:rPr>
          <w:rFonts w:ascii="宋体" w:hAnsi="宋体" w:hint="eastAsia"/>
          <w:color w:val="000000" w:themeColor="text1"/>
          <w:sz w:val="24"/>
        </w:rPr>
        <w:t>2. 文旅博览集团对招标文件进行的答疑、澄清、变更或补充，将在网站上及时发布，该公告内容为招标文件的组成部分，对投标人具有同样约束力效力。当招标文件、招标文件的答疑、澄清、变更或补充等在同一内容的表述上不一致时，以最后发出的书面文件为准。投标人应主动上网查询。文旅博览集团不承担投标人未及时关注相关信息引发的相关责任。</w:t>
      </w:r>
    </w:p>
    <w:p w14:paraId="096502AF" w14:textId="77777777" w:rsidR="00AC7C53" w:rsidRPr="00333AAC" w:rsidRDefault="00E77966">
      <w:pPr>
        <w:keepNext/>
        <w:keepLines/>
        <w:spacing w:before="260" w:after="260" w:line="360" w:lineRule="auto"/>
        <w:ind w:firstLine="628"/>
        <w:jc w:val="center"/>
        <w:outlineLvl w:val="2"/>
        <w:rPr>
          <w:rFonts w:ascii="宋体" w:hAnsi="宋体"/>
          <w:b/>
          <w:bCs/>
          <w:color w:val="000000" w:themeColor="text1"/>
          <w:sz w:val="28"/>
          <w:szCs w:val="32"/>
        </w:rPr>
      </w:pPr>
      <w:bookmarkStart w:id="50" w:name="_Toc20377"/>
      <w:r w:rsidRPr="00333AAC">
        <w:rPr>
          <w:rFonts w:ascii="宋体" w:hAnsi="宋体" w:hint="eastAsia"/>
          <w:b/>
          <w:bCs/>
          <w:color w:val="000000" w:themeColor="text1"/>
          <w:sz w:val="28"/>
          <w:szCs w:val="32"/>
        </w:rPr>
        <w:t>六．投标文件的澄清</w:t>
      </w:r>
      <w:bookmarkEnd w:id="50"/>
    </w:p>
    <w:p w14:paraId="0324A3AF" w14:textId="77777777" w:rsidR="00AC7C53" w:rsidRPr="00333AAC" w:rsidRDefault="00E77966">
      <w:pPr>
        <w:spacing w:line="360" w:lineRule="auto"/>
        <w:ind w:firstLine="549"/>
        <w:rPr>
          <w:rFonts w:ascii="宋体" w:hAnsi="宋体"/>
          <w:bCs/>
          <w:color w:val="000000" w:themeColor="text1"/>
          <w:sz w:val="24"/>
        </w:rPr>
      </w:pPr>
      <w:r w:rsidRPr="00333AAC">
        <w:rPr>
          <w:rFonts w:ascii="宋体" w:hAnsi="宋体" w:hint="eastAsia"/>
          <w:bCs/>
          <w:color w:val="000000" w:themeColor="text1"/>
          <w:sz w:val="24"/>
        </w:rPr>
        <w:t>1.为有助于投标文件的审查、评估和比较，招标人有权向投标人质疑并请投标人澄清其投标内容。投标人应当按照招标人通知的时间、地点，指派专人进行答疑和澄清。</w:t>
      </w:r>
    </w:p>
    <w:p w14:paraId="2FA81537" w14:textId="77777777" w:rsidR="00AC7C53" w:rsidRPr="00333AAC" w:rsidRDefault="00E77966">
      <w:pPr>
        <w:spacing w:line="360" w:lineRule="auto"/>
        <w:ind w:firstLine="549"/>
        <w:rPr>
          <w:rFonts w:ascii="宋体" w:hAnsi="宋体"/>
          <w:bCs/>
          <w:color w:val="000000" w:themeColor="text1"/>
          <w:sz w:val="24"/>
        </w:rPr>
      </w:pPr>
      <w:r w:rsidRPr="00333AAC">
        <w:rPr>
          <w:rFonts w:ascii="宋体" w:hAnsi="宋体" w:hint="eastAsia"/>
          <w:bCs/>
          <w:color w:val="000000" w:themeColor="text1"/>
          <w:sz w:val="24"/>
        </w:rPr>
        <w:t>2.重要的澄清应是书面的，但不得对投标内容进行实质性修改。</w:t>
      </w:r>
    </w:p>
    <w:p w14:paraId="5E42B200" w14:textId="77777777" w:rsidR="00AC7C53" w:rsidRPr="00333AAC" w:rsidRDefault="00E77966">
      <w:pPr>
        <w:keepNext/>
        <w:keepLines/>
        <w:spacing w:before="260" w:after="260" w:line="360" w:lineRule="auto"/>
        <w:ind w:firstLine="628"/>
        <w:jc w:val="center"/>
        <w:outlineLvl w:val="2"/>
        <w:rPr>
          <w:rFonts w:ascii="宋体" w:hAnsi="宋体"/>
          <w:b/>
          <w:bCs/>
          <w:color w:val="000000" w:themeColor="text1"/>
          <w:sz w:val="28"/>
          <w:szCs w:val="32"/>
        </w:rPr>
      </w:pPr>
      <w:bookmarkStart w:id="51" w:name="_Toc15099"/>
      <w:r w:rsidRPr="00333AAC">
        <w:rPr>
          <w:rFonts w:ascii="宋体" w:hAnsi="宋体" w:hint="eastAsia"/>
          <w:b/>
          <w:bCs/>
          <w:color w:val="000000" w:themeColor="text1"/>
          <w:sz w:val="28"/>
          <w:szCs w:val="32"/>
        </w:rPr>
        <w:t>七.中标通知书</w:t>
      </w:r>
      <w:bookmarkEnd w:id="51"/>
    </w:p>
    <w:p w14:paraId="3FB3A4BC" w14:textId="77777777" w:rsidR="00AC7C53" w:rsidRPr="00333AAC" w:rsidRDefault="00E77966">
      <w:pPr>
        <w:tabs>
          <w:tab w:val="left" w:pos="709"/>
        </w:tabs>
        <w:snapToGrid w:val="0"/>
        <w:spacing w:line="360" w:lineRule="auto"/>
        <w:ind w:firstLineChars="200" w:firstLine="480"/>
        <w:rPr>
          <w:rFonts w:ascii="宋体" w:hAnsi="宋体" w:cs="黑体"/>
          <w:color w:val="000000" w:themeColor="text1"/>
          <w:kern w:val="0"/>
          <w:sz w:val="24"/>
          <w:szCs w:val="20"/>
        </w:rPr>
      </w:pPr>
      <w:r w:rsidRPr="00333AAC">
        <w:rPr>
          <w:rFonts w:ascii="宋体" w:hAnsi="宋体" w:cs="黑体" w:hint="eastAsia"/>
          <w:bCs/>
          <w:color w:val="000000" w:themeColor="text1"/>
          <w:kern w:val="0"/>
          <w:sz w:val="24"/>
          <w:szCs w:val="20"/>
        </w:rPr>
        <w:t>1.</w:t>
      </w:r>
      <w:r w:rsidRPr="00333AAC">
        <w:rPr>
          <w:rFonts w:ascii="宋体" w:hAnsi="宋体" w:cs="黑体" w:hint="eastAsia"/>
          <w:color w:val="000000" w:themeColor="text1"/>
          <w:kern w:val="0"/>
          <w:sz w:val="24"/>
          <w:szCs w:val="20"/>
        </w:rPr>
        <w:t>文旅博览集团将以中标通知书形式通知中标人，其投标已被接受。</w:t>
      </w:r>
    </w:p>
    <w:p w14:paraId="69C38800" w14:textId="77777777" w:rsidR="00AC7C53" w:rsidRPr="00333AAC" w:rsidRDefault="00E77966">
      <w:pPr>
        <w:tabs>
          <w:tab w:val="left" w:pos="709"/>
        </w:tabs>
        <w:snapToGrid w:val="0"/>
        <w:spacing w:line="360" w:lineRule="auto"/>
        <w:ind w:left="566"/>
        <w:rPr>
          <w:rFonts w:ascii="宋体" w:hAnsi="宋体" w:cs="黑体"/>
          <w:color w:val="000000" w:themeColor="text1"/>
          <w:kern w:val="0"/>
          <w:sz w:val="24"/>
          <w:szCs w:val="20"/>
        </w:rPr>
      </w:pPr>
      <w:r w:rsidRPr="00333AAC">
        <w:rPr>
          <w:rFonts w:ascii="宋体" w:hAnsi="宋体" w:cs="黑体" w:hint="eastAsia"/>
          <w:bCs/>
          <w:color w:val="000000" w:themeColor="text1"/>
          <w:kern w:val="0"/>
          <w:sz w:val="24"/>
          <w:szCs w:val="20"/>
        </w:rPr>
        <w:lastRenderedPageBreak/>
        <w:t>2.</w:t>
      </w:r>
      <w:r w:rsidRPr="00333AAC">
        <w:rPr>
          <w:rFonts w:ascii="宋体" w:hAnsi="宋体" w:cs="黑体" w:hint="eastAsia"/>
          <w:color w:val="000000" w:themeColor="text1"/>
          <w:kern w:val="0"/>
          <w:sz w:val="24"/>
          <w:szCs w:val="20"/>
        </w:rPr>
        <w:t>文旅博览集团对未中标的投标人不做未中标原因的解释。</w:t>
      </w:r>
    </w:p>
    <w:p w14:paraId="0D4561B0" w14:textId="77777777" w:rsidR="00AC7C53" w:rsidRPr="00333AAC" w:rsidRDefault="00E77966">
      <w:pPr>
        <w:spacing w:line="360" w:lineRule="auto"/>
        <w:ind w:firstLine="549"/>
        <w:rPr>
          <w:rFonts w:ascii="宋体" w:hAnsi="宋体"/>
          <w:color w:val="000000" w:themeColor="text1"/>
          <w:sz w:val="24"/>
        </w:rPr>
      </w:pPr>
      <w:r w:rsidRPr="00333AAC">
        <w:rPr>
          <w:rFonts w:ascii="宋体" w:hAnsi="宋体" w:hint="eastAsia"/>
          <w:color w:val="000000" w:themeColor="text1"/>
          <w:sz w:val="24"/>
        </w:rPr>
        <w:t>3</w:t>
      </w:r>
      <w:r w:rsidRPr="00333AAC">
        <w:rPr>
          <w:rFonts w:ascii="宋体" w:hAnsi="宋体"/>
          <w:color w:val="000000" w:themeColor="text1"/>
          <w:sz w:val="24"/>
        </w:rPr>
        <w:t>.</w:t>
      </w:r>
      <w:r w:rsidRPr="00333AAC">
        <w:rPr>
          <w:rFonts w:ascii="宋体" w:hAnsi="宋体" w:hint="eastAsia"/>
          <w:color w:val="000000" w:themeColor="text1"/>
          <w:sz w:val="24"/>
        </w:rPr>
        <w:t>中标公示期满后，中标人请在3个工作日内委派专人凭介绍信或公司授权书（须同时携带有效身份证明）领取中标通知书（联系人及联系方式：胡工0551-63530687，地址：</w:t>
      </w:r>
      <w:r w:rsidRPr="00333AAC">
        <w:rPr>
          <w:rFonts w:ascii="宋体" w:hAnsi="宋体" w:hint="eastAsia"/>
          <w:bCs/>
          <w:color w:val="000000" w:themeColor="text1"/>
          <w:sz w:val="24"/>
          <w:szCs w:val="18"/>
        </w:rPr>
        <w:t>合肥市蜀山区习友路与茂荫路交口投资大厦2楼招标采购部</w:t>
      </w:r>
      <w:r w:rsidRPr="00333AAC">
        <w:rPr>
          <w:rFonts w:ascii="宋体" w:hAnsi="宋体" w:hint="eastAsia"/>
          <w:color w:val="000000" w:themeColor="text1"/>
          <w:sz w:val="24"/>
        </w:rPr>
        <w:t>）。</w:t>
      </w:r>
      <w:bookmarkEnd w:id="47"/>
      <w:bookmarkEnd w:id="48"/>
    </w:p>
    <w:p w14:paraId="39C14FD1" w14:textId="77777777" w:rsidR="00AC7C53" w:rsidRPr="00333AAC" w:rsidRDefault="00E77966">
      <w:pPr>
        <w:keepNext/>
        <w:keepLines/>
        <w:spacing w:before="260" w:after="260" w:line="360" w:lineRule="auto"/>
        <w:ind w:firstLine="628"/>
        <w:jc w:val="center"/>
        <w:outlineLvl w:val="2"/>
        <w:rPr>
          <w:rFonts w:ascii="宋体" w:hAnsi="宋体"/>
          <w:b/>
          <w:bCs/>
          <w:color w:val="000000" w:themeColor="text1"/>
          <w:sz w:val="28"/>
          <w:szCs w:val="32"/>
        </w:rPr>
      </w:pPr>
      <w:bookmarkStart w:id="52" w:name="_Toc1477"/>
      <w:r w:rsidRPr="00333AAC">
        <w:rPr>
          <w:rFonts w:ascii="宋体" w:hAnsi="宋体" w:hint="eastAsia"/>
          <w:b/>
          <w:bCs/>
          <w:color w:val="000000" w:themeColor="text1"/>
          <w:sz w:val="28"/>
          <w:szCs w:val="32"/>
        </w:rPr>
        <w:t>八.异议处理</w:t>
      </w:r>
      <w:bookmarkEnd w:id="52"/>
    </w:p>
    <w:p w14:paraId="481FC537" w14:textId="77777777" w:rsidR="00AC7C53" w:rsidRPr="00333AAC" w:rsidRDefault="00E77966">
      <w:pPr>
        <w:spacing w:line="360" w:lineRule="auto"/>
        <w:ind w:firstLineChars="218" w:firstLine="523"/>
        <w:rPr>
          <w:rFonts w:ascii="宋体" w:hAnsi="宋体"/>
          <w:bCs/>
          <w:color w:val="000000" w:themeColor="text1"/>
          <w:sz w:val="24"/>
        </w:rPr>
      </w:pPr>
      <w:r w:rsidRPr="00333AAC">
        <w:rPr>
          <w:rFonts w:ascii="宋体" w:hAnsi="宋体" w:hint="eastAsia"/>
          <w:bCs/>
          <w:color w:val="000000" w:themeColor="text1"/>
          <w:sz w:val="24"/>
        </w:rPr>
        <w:t>1.</w:t>
      </w:r>
      <w:r w:rsidRPr="00333AAC">
        <w:rPr>
          <w:rFonts w:ascii="宋体" w:hAnsi="宋体"/>
          <w:bCs/>
          <w:color w:val="000000" w:themeColor="text1"/>
          <w:sz w:val="24"/>
        </w:rPr>
        <w:t>投标人或者其他利害关系人对依法必须进行招标的项目的评标结果有异议的，应当在中标候选人公示期间</w:t>
      </w:r>
      <w:r w:rsidRPr="00333AAC">
        <w:rPr>
          <w:rFonts w:ascii="宋体" w:hAnsi="宋体" w:hint="eastAsia"/>
          <w:bCs/>
          <w:color w:val="000000" w:themeColor="text1"/>
          <w:sz w:val="24"/>
        </w:rPr>
        <w:t>，由投标人授权代表（或法定代表人）携带身份证明材料，以书面形式向文旅博览集团提出异议，逾期不予受理。</w:t>
      </w:r>
    </w:p>
    <w:p w14:paraId="05DDA2FB" w14:textId="77777777" w:rsidR="00AC7C53" w:rsidRPr="00333AAC" w:rsidRDefault="00E77966">
      <w:pPr>
        <w:spacing w:line="360" w:lineRule="auto"/>
        <w:ind w:firstLineChars="218" w:firstLine="523"/>
        <w:rPr>
          <w:rFonts w:ascii="宋体" w:hAnsi="宋体"/>
          <w:bCs/>
          <w:color w:val="000000" w:themeColor="text1"/>
          <w:sz w:val="24"/>
        </w:rPr>
      </w:pPr>
      <w:r w:rsidRPr="00333AAC">
        <w:rPr>
          <w:rFonts w:ascii="宋体" w:hAnsi="宋体" w:hint="eastAsia"/>
          <w:bCs/>
          <w:color w:val="000000" w:themeColor="text1"/>
          <w:sz w:val="24"/>
        </w:rPr>
        <w:t>2.异议书内容应包括异议的详细理由和依据，并提供有关证明资料。</w:t>
      </w:r>
    </w:p>
    <w:p w14:paraId="22C21C0D" w14:textId="77777777" w:rsidR="00AC7C53" w:rsidRPr="00333AAC" w:rsidRDefault="00E77966">
      <w:pPr>
        <w:spacing w:line="360" w:lineRule="auto"/>
        <w:ind w:firstLineChars="218" w:firstLine="523"/>
        <w:rPr>
          <w:rFonts w:ascii="宋体" w:hAnsi="宋体"/>
          <w:bCs/>
          <w:color w:val="000000" w:themeColor="text1"/>
          <w:sz w:val="24"/>
        </w:rPr>
      </w:pPr>
      <w:r w:rsidRPr="00333AAC">
        <w:rPr>
          <w:rFonts w:ascii="宋体" w:hAnsi="宋体" w:hint="eastAsia"/>
          <w:bCs/>
          <w:color w:val="000000" w:themeColor="text1"/>
          <w:sz w:val="24"/>
        </w:rPr>
        <w:t>3.有以下情形之一的，视为无效异议：</w:t>
      </w:r>
    </w:p>
    <w:p w14:paraId="0BBAE04A" w14:textId="77777777" w:rsidR="00AC7C53" w:rsidRPr="00333AAC" w:rsidRDefault="00E77966">
      <w:pPr>
        <w:spacing w:line="360" w:lineRule="auto"/>
        <w:ind w:firstLineChars="218" w:firstLine="523"/>
        <w:rPr>
          <w:rFonts w:ascii="宋体" w:hAnsi="宋体"/>
          <w:bCs/>
          <w:color w:val="000000" w:themeColor="text1"/>
          <w:sz w:val="24"/>
        </w:rPr>
      </w:pPr>
      <w:r w:rsidRPr="00333AAC">
        <w:rPr>
          <w:rFonts w:ascii="宋体" w:hAnsi="宋体" w:hint="eastAsia"/>
          <w:bCs/>
          <w:color w:val="000000" w:themeColor="text1"/>
          <w:sz w:val="24"/>
        </w:rPr>
        <w:t>3.1 未按规定时间或规定手续提交异议的；</w:t>
      </w:r>
    </w:p>
    <w:p w14:paraId="1B3B27E3" w14:textId="77777777" w:rsidR="00AC7C53" w:rsidRPr="00333AAC" w:rsidRDefault="00E77966">
      <w:pPr>
        <w:spacing w:line="360" w:lineRule="auto"/>
        <w:ind w:firstLineChars="218" w:firstLine="523"/>
        <w:rPr>
          <w:rFonts w:ascii="宋体" w:hAnsi="宋体"/>
          <w:bCs/>
          <w:color w:val="000000" w:themeColor="text1"/>
          <w:sz w:val="24"/>
        </w:rPr>
      </w:pPr>
      <w:r w:rsidRPr="00333AAC">
        <w:rPr>
          <w:rFonts w:ascii="宋体" w:hAnsi="宋体" w:hint="eastAsia"/>
          <w:bCs/>
          <w:color w:val="000000" w:themeColor="text1"/>
          <w:sz w:val="24"/>
        </w:rPr>
        <w:t>3.2异议内容含糊不清、没有提供详细理由和依据，无法进行核查的；</w:t>
      </w:r>
    </w:p>
    <w:p w14:paraId="4776015D" w14:textId="77777777" w:rsidR="00AC7C53" w:rsidRPr="00333AAC" w:rsidRDefault="00E77966">
      <w:pPr>
        <w:spacing w:line="360" w:lineRule="auto"/>
        <w:ind w:firstLineChars="218" w:firstLine="523"/>
        <w:rPr>
          <w:rFonts w:ascii="宋体" w:hAnsi="宋体"/>
          <w:bCs/>
          <w:color w:val="000000" w:themeColor="text1"/>
          <w:sz w:val="24"/>
        </w:rPr>
      </w:pPr>
      <w:r w:rsidRPr="00333AAC">
        <w:rPr>
          <w:rFonts w:ascii="宋体" w:hAnsi="宋体" w:hint="eastAsia"/>
          <w:bCs/>
          <w:color w:val="000000" w:themeColor="text1"/>
          <w:sz w:val="24"/>
        </w:rPr>
        <w:t>3.3其他不符合异议程序和有关规定的。</w:t>
      </w:r>
    </w:p>
    <w:p w14:paraId="151F14B8" w14:textId="77777777" w:rsidR="00AC7C53" w:rsidRPr="00333AAC" w:rsidRDefault="00E77966">
      <w:pPr>
        <w:spacing w:line="360" w:lineRule="auto"/>
        <w:ind w:firstLineChars="218" w:firstLine="523"/>
        <w:rPr>
          <w:rFonts w:ascii="宋体" w:hAnsi="宋体"/>
          <w:bCs/>
          <w:color w:val="000000" w:themeColor="text1"/>
          <w:sz w:val="24"/>
        </w:rPr>
      </w:pPr>
      <w:r w:rsidRPr="00333AAC">
        <w:rPr>
          <w:rFonts w:ascii="宋体" w:hAnsi="宋体" w:hint="eastAsia"/>
          <w:bCs/>
          <w:color w:val="000000" w:themeColor="text1"/>
          <w:sz w:val="24"/>
        </w:rPr>
        <w:t>4.文旅博览集团将在收到书面质疑后5个工作日内审查异议事项，作出答复或相关处理决定，并以书面形式通知异议人，但答复的内容不涉及商业秘密。</w:t>
      </w:r>
      <w:bookmarkEnd w:id="36"/>
    </w:p>
    <w:p w14:paraId="646A98B4" w14:textId="77777777" w:rsidR="00AC7C53" w:rsidRPr="00333AAC" w:rsidRDefault="00AC7C53">
      <w:pPr>
        <w:spacing w:line="360" w:lineRule="auto"/>
        <w:ind w:firstLineChars="218" w:firstLine="523"/>
        <w:rPr>
          <w:rFonts w:ascii="宋体" w:hAnsi="宋体"/>
          <w:bCs/>
          <w:color w:val="000000" w:themeColor="text1"/>
          <w:sz w:val="24"/>
        </w:rPr>
      </w:pPr>
    </w:p>
    <w:p w14:paraId="687124A1" w14:textId="77777777" w:rsidR="00C425BD" w:rsidRPr="00333AAC" w:rsidRDefault="00C425BD">
      <w:pPr>
        <w:spacing w:line="360" w:lineRule="auto"/>
        <w:ind w:firstLineChars="218" w:firstLine="523"/>
        <w:rPr>
          <w:rFonts w:ascii="宋体" w:hAnsi="宋体"/>
          <w:bCs/>
          <w:color w:val="000000" w:themeColor="text1"/>
          <w:sz w:val="24"/>
        </w:rPr>
      </w:pPr>
    </w:p>
    <w:p w14:paraId="57971C43" w14:textId="77777777" w:rsidR="00C425BD" w:rsidRPr="00333AAC" w:rsidRDefault="00C425BD">
      <w:pPr>
        <w:spacing w:line="360" w:lineRule="auto"/>
        <w:ind w:firstLineChars="218" w:firstLine="523"/>
        <w:rPr>
          <w:rFonts w:ascii="宋体" w:hAnsi="宋体"/>
          <w:bCs/>
          <w:color w:val="000000" w:themeColor="text1"/>
          <w:sz w:val="24"/>
        </w:rPr>
      </w:pPr>
    </w:p>
    <w:p w14:paraId="5B242622" w14:textId="77777777" w:rsidR="00C425BD" w:rsidRPr="00333AAC" w:rsidRDefault="00C425BD">
      <w:pPr>
        <w:spacing w:line="360" w:lineRule="auto"/>
        <w:ind w:firstLineChars="218" w:firstLine="523"/>
        <w:rPr>
          <w:rFonts w:ascii="宋体" w:hAnsi="宋体"/>
          <w:bCs/>
          <w:color w:val="000000" w:themeColor="text1"/>
          <w:sz w:val="24"/>
        </w:rPr>
      </w:pPr>
    </w:p>
    <w:p w14:paraId="14D7C07E" w14:textId="77777777" w:rsidR="00C425BD" w:rsidRPr="00333AAC" w:rsidRDefault="00C425BD">
      <w:pPr>
        <w:spacing w:line="360" w:lineRule="auto"/>
        <w:ind w:firstLineChars="218" w:firstLine="523"/>
        <w:rPr>
          <w:rFonts w:ascii="宋体" w:hAnsi="宋体"/>
          <w:bCs/>
          <w:color w:val="000000" w:themeColor="text1"/>
          <w:sz w:val="24"/>
        </w:rPr>
      </w:pPr>
    </w:p>
    <w:p w14:paraId="340068F5" w14:textId="77777777" w:rsidR="00C425BD" w:rsidRPr="00333AAC" w:rsidRDefault="00C425BD">
      <w:pPr>
        <w:spacing w:line="360" w:lineRule="auto"/>
        <w:ind w:firstLineChars="218" w:firstLine="523"/>
        <w:rPr>
          <w:rFonts w:ascii="宋体" w:hAnsi="宋体"/>
          <w:bCs/>
          <w:color w:val="000000" w:themeColor="text1"/>
          <w:sz w:val="24"/>
        </w:rPr>
      </w:pPr>
    </w:p>
    <w:p w14:paraId="0EC747EA" w14:textId="77777777" w:rsidR="00C425BD" w:rsidRPr="00333AAC" w:rsidRDefault="00C425BD">
      <w:pPr>
        <w:spacing w:line="360" w:lineRule="auto"/>
        <w:ind w:firstLineChars="218" w:firstLine="523"/>
        <w:rPr>
          <w:rFonts w:ascii="宋体" w:hAnsi="宋体"/>
          <w:bCs/>
          <w:color w:val="000000" w:themeColor="text1"/>
          <w:sz w:val="24"/>
        </w:rPr>
      </w:pPr>
    </w:p>
    <w:p w14:paraId="0E1E855F" w14:textId="77777777" w:rsidR="00C425BD" w:rsidRPr="00333AAC" w:rsidRDefault="00C425BD">
      <w:pPr>
        <w:spacing w:line="360" w:lineRule="auto"/>
        <w:ind w:firstLineChars="218" w:firstLine="523"/>
        <w:rPr>
          <w:rFonts w:ascii="宋体" w:hAnsi="宋体"/>
          <w:bCs/>
          <w:color w:val="000000" w:themeColor="text1"/>
          <w:sz w:val="24"/>
        </w:rPr>
      </w:pPr>
    </w:p>
    <w:p w14:paraId="43EF4B2E" w14:textId="77777777" w:rsidR="00C425BD" w:rsidRPr="00333AAC" w:rsidRDefault="00C425BD">
      <w:pPr>
        <w:spacing w:line="360" w:lineRule="auto"/>
        <w:ind w:firstLineChars="218" w:firstLine="523"/>
        <w:rPr>
          <w:rFonts w:ascii="宋体" w:hAnsi="宋体"/>
          <w:bCs/>
          <w:color w:val="000000" w:themeColor="text1"/>
          <w:sz w:val="24"/>
        </w:rPr>
      </w:pPr>
    </w:p>
    <w:p w14:paraId="4E23E9FE" w14:textId="77777777" w:rsidR="00C425BD" w:rsidRPr="00333AAC" w:rsidRDefault="00C425BD">
      <w:pPr>
        <w:spacing w:line="360" w:lineRule="auto"/>
        <w:ind w:firstLineChars="218" w:firstLine="523"/>
        <w:rPr>
          <w:rFonts w:ascii="宋体" w:hAnsi="宋体"/>
          <w:bCs/>
          <w:color w:val="000000" w:themeColor="text1"/>
          <w:sz w:val="24"/>
        </w:rPr>
      </w:pPr>
    </w:p>
    <w:p w14:paraId="52D49DA6" w14:textId="77777777" w:rsidR="00C425BD" w:rsidRPr="00333AAC" w:rsidRDefault="00C425BD">
      <w:pPr>
        <w:spacing w:line="360" w:lineRule="auto"/>
        <w:ind w:firstLineChars="218" w:firstLine="523"/>
        <w:rPr>
          <w:rFonts w:ascii="宋体" w:hAnsi="宋体"/>
          <w:bCs/>
          <w:color w:val="000000" w:themeColor="text1"/>
          <w:sz w:val="24"/>
        </w:rPr>
      </w:pPr>
    </w:p>
    <w:p w14:paraId="41B0C41E" w14:textId="77777777" w:rsidR="00C425BD" w:rsidRPr="00333AAC" w:rsidRDefault="00C425BD">
      <w:pPr>
        <w:spacing w:line="360" w:lineRule="auto"/>
        <w:ind w:firstLineChars="218" w:firstLine="523"/>
        <w:rPr>
          <w:rFonts w:ascii="宋体" w:hAnsi="宋体"/>
          <w:bCs/>
          <w:color w:val="000000" w:themeColor="text1"/>
          <w:sz w:val="24"/>
        </w:rPr>
      </w:pPr>
    </w:p>
    <w:p w14:paraId="3560926F" w14:textId="77777777" w:rsidR="00AC7C53" w:rsidRPr="00333AAC" w:rsidRDefault="00E77966">
      <w:pPr>
        <w:pStyle w:val="2"/>
        <w:spacing w:before="0" w:line="500" w:lineRule="exact"/>
        <w:ind w:firstLine="0"/>
        <w:rPr>
          <w:rFonts w:ascii="宋体" w:eastAsia="宋体" w:hAnsi="宋体"/>
          <w:color w:val="000000" w:themeColor="text1"/>
        </w:rPr>
      </w:pPr>
      <w:bookmarkStart w:id="53" w:name="_Toc107817053"/>
      <w:r w:rsidRPr="00333AAC">
        <w:rPr>
          <w:rFonts w:ascii="宋体" w:eastAsia="宋体" w:hAnsi="宋体" w:hint="eastAsia"/>
          <w:color w:val="000000" w:themeColor="text1"/>
        </w:rPr>
        <w:lastRenderedPageBreak/>
        <w:t>第四章  招标需求</w:t>
      </w:r>
      <w:bookmarkEnd w:id="53"/>
    </w:p>
    <w:p w14:paraId="54DE7681" w14:textId="77777777" w:rsidR="00AC7C53" w:rsidRPr="00333AAC" w:rsidRDefault="00E77966">
      <w:pPr>
        <w:spacing w:line="360" w:lineRule="auto"/>
        <w:ind w:firstLineChars="200" w:firstLine="480"/>
        <w:rPr>
          <w:rFonts w:ascii="宋体" w:hAnsi="宋体"/>
          <w:color w:val="000000" w:themeColor="text1"/>
          <w:sz w:val="24"/>
          <w:szCs w:val="28"/>
        </w:rPr>
      </w:pPr>
      <w:r w:rsidRPr="00333AAC">
        <w:rPr>
          <w:rFonts w:ascii="宋体" w:hAnsi="宋体" w:hint="eastAsia"/>
          <w:color w:val="000000" w:themeColor="text1"/>
          <w:sz w:val="24"/>
          <w:szCs w:val="28"/>
        </w:rPr>
        <w:t>前注：</w:t>
      </w:r>
    </w:p>
    <w:p w14:paraId="757505F5" w14:textId="77777777" w:rsidR="00AC7C53" w:rsidRPr="00333AAC" w:rsidRDefault="00E77966">
      <w:pPr>
        <w:spacing w:line="360" w:lineRule="auto"/>
        <w:ind w:firstLineChars="200" w:firstLine="480"/>
        <w:rPr>
          <w:rFonts w:ascii="宋体" w:hAnsi="宋体"/>
          <w:color w:val="000000" w:themeColor="text1"/>
          <w:sz w:val="24"/>
          <w:szCs w:val="28"/>
        </w:rPr>
      </w:pPr>
      <w:r w:rsidRPr="00333AAC">
        <w:rPr>
          <w:rFonts w:ascii="宋体" w:hAnsi="宋体" w:hint="eastAsia"/>
          <w:color w:val="000000" w:themeColor="text1"/>
          <w:sz w:val="24"/>
          <w:szCs w:val="28"/>
        </w:rPr>
        <w:t>1.本需求中提出的技术方案仅为参考，如无明确限制，投标人可以进行优化，提供满足用户实际需要的更优（或者性能实质上不低于的）技术方案或者设备配置，且此方案或配置须经评标小组审核认可；</w:t>
      </w:r>
    </w:p>
    <w:p w14:paraId="257272B4" w14:textId="77777777" w:rsidR="00AC7C53" w:rsidRPr="00333AAC" w:rsidRDefault="00E77966">
      <w:pPr>
        <w:spacing w:line="360" w:lineRule="auto"/>
        <w:ind w:firstLineChars="200" w:firstLine="480"/>
        <w:rPr>
          <w:rFonts w:ascii="宋体" w:hAnsi="宋体"/>
          <w:color w:val="000000" w:themeColor="text1"/>
          <w:sz w:val="24"/>
          <w:szCs w:val="28"/>
        </w:rPr>
      </w:pPr>
      <w:r w:rsidRPr="00333AAC">
        <w:rPr>
          <w:rFonts w:ascii="宋体" w:hAnsi="宋体" w:hint="eastAsia"/>
          <w:color w:val="000000" w:themeColor="text1"/>
          <w:sz w:val="24"/>
          <w:szCs w:val="28"/>
        </w:rPr>
        <w:t xml:space="preserve"> 2.为鼓励不同品牌的充分竞争，如某设备的某技术参数或要求属于个别品牌专有，则该技术参数及要求不具有限制性，投标人可对该参数或要求进行适当调整，并应当说明调整的理由，且此调整须经评标小组审核认可；</w:t>
      </w:r>
    </w:p>
    <w:p w14:paraId="32A7300B" w14:textId="77777777" w:rsidR="00AC7C53" w:rsidRPr="00333AAC" w:rsidRDefault="00E77966">
      <w:pPr>
        <w:spacing w:line="360" w:lineRule="auto"/>
        <w:ind w:firstLineChars="200" w:firstLine="480"/>
        <w:rPr>
          <w:rFonts w:ascii="宋体" w:hAnsi="宋体"/>
          <w:color w:val="000000" w:themeColor="text1"/>
          <w:sz w:val="24"/>
          <w:szCs w:val="28"/>
        </w:rPr>
      </w:pPr>
      <w:r w:rsidRPr="00333AAC">
        <w:rPr>
          <w:rFonts w:ascii="宋体" w:hAnsi="宋体" w:hint="eastAsia"/>
          <w:color w:val="000000" w:themeColor="text1"/>
          <w:sz w:val="24"/>
          <w:szCs w:val="28"/>
        </w:rPr>
        <w:t xml:space="preserve">3.为有助于投标人选择投标产品，项目需求中提供了推荐品牌（或型号）、参考品牌（或型号）等，但这些品牌（或型号）仅供参考，并无限制性。投标人可以选择性能不低于推荐（或参考）的品牌（或型号）的其他品牌产品，但投标时应当提供有关厂商的技术证明资料供评标小组评审，未提供的或评审不通过的投标无效。 </w:t>
      </w:r>
    </w:p>
    <w:p w14:paraId="52EAE8DE" w14:textId="77777777" w:rsidR="00AC7C53" w:rsidRPr="00333AAC" w:rsidRDefault="00E77966">
      <w:pPr>
        <w:spacing w:line="360" w:lineRule="auto"/>
        <w:ind w:firstLineChars="200" w:firstLine="480"/>
        <w:rPr>
          <w:rFonts w:ascii="宋体" w:hAnsi="宋体"/>
          <w:color w:val="000000" w:themeColor="text1"/>
          <w:sz w:val="24"/>
          <w:szCs w:val="28"/>
        </w:rPr>
      </w:pPr>
      <w:r w:rsidRPr="00333AAC">
        <w:rPr>
          <w:rFonts w:ascii="宋体" w:hAnsi="宋体" w:hint="eastAsia"/>
          <w:color w:val="000000" w:themeColor="text1"/>
          <w:sz w:val="24"/>
          <w:szCs w:val="28"/>
        </w:rPr>
        <w:t>4.投标人应当在响应文件中列出完成本项目并通过验收所需的所有各项服务等明细表及全部费用。中标人必须确保整体通过用户方及有关主管部门验收,所发生的验收费用由中标人承担；投标人应自行踏勘现场，如投标人因未及时踏勘现场而导致的报价缺项漏项废标、或中标后无法完工，投标人自行承担一切后果；</w:t>
      </w:r>
    </w:p>
    <w:p w14:paraId="18F46272" w14:textId="77777777" w:rsidR="00AC7C53" w:rsidRPr="00333AAC" w:rsidRDefault="00E77966">
      <w:pPr>
        <w:spacing w:line="360" w:lineRule="auto"/>
        <w:ind w:firstLineChars="200" w:firstLine="480"/>
        <w:rPr>
          <w:rFonts w:ascii="宋体" w:hAnsi="宋体"/>
          <w:color w:val="000000" w:themeColor="text1"/>
          <w:sz w:val="24"/>
          <w:szCs w:val="28"/>
        </w:rPr>
      </w:pPr>
      <w:r w:rsidRPr="00333AAC">
        <w:rPr>
          <w:rFonts w:ascii="宋体" w:hAnsi="宋体" w:hint="eastAsia"/>
          <w:color w:val="000000" w:themeColor="text1"/>
          <w:sz w:val="24"/>
          <w:szCs w:val="28"/>
        </w:rPr>
        <w:t>5.投标人自行考虑税收费用及风险，中标后须按国家相关规定缴纳税金并按招标人要求提供发票，费用含在本次投标总价中，中标后不作调整。</w:t>
      </w:r>
    </w:p>
    <w:p w14:paraId="72716210" w14:textId="77777777" w:rsidR="00AC7C53" w:rsidRPr="00333AAC" w:rsidRDefault="00E77966">
      <w:pPr>
        <w:spacing w:line="360" w:lineRule="auto"/>
        <w:ind w:firstLineChars="100" w:firstLine="240"/>
        <w:rPr>
          <w:rFonts w:ascii="宋体" w:hAnsi="宋体"/>
          <w:color w:val="000000" w:themeColor="text1"/>
          <w:sz w:val="24"/>
          <w:szCs w:val="28"/>
        </w:rPr>
      </w:pPr>
      <w:r w:rsidRPr="00333AAC">
        <w:rPr>
          <w:rFonts w:ascii="宋体" w:hAnsi="宋体"/>
          <w:color w:val="000000" w:themeColor="text1"/>
          <w:sz w:val="24"/>
          <w:szCs w:val="28"/>
        </w:rPr>
        <w:t xml:space="preserve"> 6</w:t>
      </w:r>
      <w:r w:rsidRPr="00333AAC">
        <w:rPr>
          <w:rFonts w:ascii="宋体" w:hAnsi="宋体" w:hint="eastAsia"/>
          <w:color w:val="000000" w:themeColor="text1"/>
          <w:sz w:val="24"/>
          <w:szCs w:val="28"/>
        </w:rPr>
        <w:t>.如对本招标文件有任何疑问或澄清要求，请按本招标文件“投标人须知前附表”中的约定方式联系文旅博览集团，或接受答疑截止时间前联系招标人。否则视同理解和接受。</w:t>
      </w:r>
    </w:p>
    <w:p w14:paraId="02CBF7ED" w14:textId="77777777" w:rsidR="00AC7C53" w:rsidRPr="00333AAC" w:rsidRDefault="00AC7C53" w:rsidP="00C425BD">
      <w:pPr>
        <w:pStyle w:val="PlainText"/>
        <w:ind w:firstLineChars="0" w:firstLine="0"/>
        <w:rPr>
          <w:color w:val="000000" w:themeColor="text1"/>
        </w:rPr>
      </w:pPr>
    </w:p>
    <w:p w14:paraId="65F2F92A" w14:textId="77777777" w:rsidR="00AC7C53" w:rsidRPr="00333AAC" w:rsidRDefault="00E77966">
      <w:pPr>
        <w:spacing w:line="360" w:lineRule="auto"/>
        <w:ind w:firstLineChars="200" w:firstLine="482"/>
        <w:rPr>
          <w:rFonts w:ascii="宋体" w:hAnsi="宋体"/>
          <w:b/>
          <w:color w:val="000000" w:themeColor="text1"/>
          <w:sz w:val="24"/>
          <w:szCs w:val="24"/>
        </w:rPr>
      </w:pPr>
      <w:bookmarkStart w:id="54" w:name="_Toc482188637"/>
      <w:r w:rsidRPr="00333AAC">
        <w:rPr>
          <w:rFonts w:ascii="宋体" w:hAnsi="宋体"/>
          <w:b/>
          <w:color w:val="000000" w:themeColor="text1"/>
          <w:sz w:val="24"/>
          <w:szCs w:val="24"/>
        </w:rPr>
        <w:t>一、</w:t>
      </w:r>
      <w:bookmarkEnd w:id="54"/>
      <w:r w:rsidRPr="00333AAC">
        <w:rPr>
          <w:rFonts w:ascii="宋体" w:hAnsi="宋体" w:hint="eastAsia"/>
          <w:b/>
          <w:color w:val="000000" w:themeColor="text1"/>
          <w:sz w:val="24"/>
          <w:szCs w:val="24"/>
        </w:rPr>
        <w:t>项目概况</w:t>
      </w:r>
    </w:p>
    <w:p w14:paraId="354DB7B2" w14:textId="77777777" w:rsidR="00AC7C53" w:rsidRPr="00333AAC" w:rsidRDefault="00E77966">
      <w:pPr>
        <w:spacing w:line="360" w:lineRule="auto"/>
        <w:ind w:firstLineChars="200" w:firstLine="480"/>
        <w:rPr>
          <w:rFonts w:ascii="宋体" w:hAnsi="宋体"/>
          <w:color w:val="000000" w:themeColor="text1"/>
          <w:sz w:val="24"/>
          <w:szCs w:val="28"/>
        </w:rPr>
      </w:pPr>
      <w:r w:rsidRPr="00333AAC">
        <w:rPr>
          <w:rFonts w:ascii="宋体" w:hAnsi="宋体" w:hint="eastAsia"/>
          <w:color w:val="000000" w:themeColor="text1"/>
          <w:sz w:val="24"/>
          <w:szCs w:val="28"/>
        </w:rPr>
        <w:t>合肥体育中心OLY Basketball项目内健身区、娱乐区、休息区、功能区域的设计、搭建、施工；入口处客服中心集装箱采购施工；健身区（6个全场，4个半场）的悬浮地板的采购铺设施工；球场内灯光的调试安装，线路改造施工；球场上方膜结构的搭建设计施工；球场周边围栏的设计安装施工；北广场防爆铁马隔离设计安装施工；篮球公园内移动式单臂篮球架、固定式单臂篮球架的采购安装；娱乐性儿童篮球设施的设计施工及原有的场地地面及附属设施，现场零星拆除、水电改造等。装修需在施工之前出具项目设计图，施工图、施工效果图等材料，进场必须提报送样品确认、部分厂家实地考察，必须满足项目要</w:t>
      </w:r>
      <w:r w:rsidRPr="00333AAC">
        <w:rPr>
          <w:rFonts w:ascii="宋体" w:hAnsi="宋体" w:hint="eastAsia"/>
          <w:color w:val="000000" w:themeColor="text1"/>
          <w:sz w:val="24"/>
          <w:szCs w:val="28"/>
        </w:rPr>
        <w:lastRenderedPageBreak/>
        <w:t>求满足验收要求。</w:t>
      </w:r>
    </w:p>
    <w:p w14:paraId="018D06AD" w14:textId="77777777" w:rsidR="00AC7C53" w:rsidRPr="00333AAC" w:rsidRDefault="00E77966">
      <w:pPr>
        <w:spacing w:line="360" w:lineRule="auto"/>
        <w:ind w:firstLineChars="200" w:firstLine="480"/>
        <w:rPr>
          <w:rFonts w:ascii="宋体" w:hAnsi="宋体"/>
          <w:color w:val="000000" w:themeColor="text1"/>
          <w:sz w:val="24"/>
          <w:szCs w:val="28"/>
        </w:rPr>
      </w:pPr>
      <w:r w:rsidRPr="00333AAC">
        <w:rPr>
          <w:rFonts w:ascii="宋体" w:hAnsi="宋体" w:hint="eastAsia"/>
          <w:color w:val="000000" w:themeColor="text1"/>
          <w:sz w:val="24"/>
          <w:szCs w:val="28"/>
        </w:rPr>
        <w:t>项目整体设计需要动感、时尚、体育中心主题鲜明符合项目受众群体的喜好。因体育中心为综合性体育场馆承担着举办大型赛事以及文化疏散功能，故项目整体设计需要满足大型活动时人员疏散以及动线调整的灵活需要。</w:t>
      </w:r>
    </w:p>
    <w:p w14:paraId="1A45DA9D" w14:textId="77777777" w:rsidR="00AC7C53" w:rsidRPr="00333AAC" w:rsidRDefault="00E77966">
      <w:pPr>
        <w:pStyle w:val="affff7"/>
        <w:numPr>
          <w:ilvl w:val="0"/>
          <w:numId w:val="2"/>
        </w:numPr>
        <w:spacing w:line="360" w:lineRule="auto"/>
        <w:ind w:firstLineChars="0"/>
        <w:rPr>
          <w:rFonts w:ascii="宋体" w:hAnsi="宋体"/>
          <w:b/>
          <w:bCs/>
          <w:color w:val="000000" w:themeColor="text1"/>
          <w:sz w:val="24"/>
          <w:szCs w:val="28"/>
        </w:rPr>
      </w:pPr>
      <w:r w:rsidRPr="00333AAC">
        <w:rPr>
          <w:rFonts w:ascii="宋体" w:hAnsi="宋体" w:hint="eastAsia"/>
          <w:b/>
          <w:bCs/>
          <w:color w:val="000000" w:themeColor="text1"/>
          <w:sz w:val="24"/>
          <w:szCs w:val="28"/>
        </w:rPr>
        <w:t>OLY Basketball项目设计、施工安装清单</w:t>
      </w:r>
    </w:p>
    <w:tbl>
      <w:tblPr>
        <w:tblStyle w:val="49"/>
        <w:tblW w:w="10569" w:type="dxa"/>
        <w:jc w:val="center"/>
        <w:tblLayout w:type="fixed"/>
        <w:tblLook w:val="04A0" w:firstRow="1" w:lastRow="0" w:firstColumn="1" w:lastColumn="0" w:noHBand="0" w:noVBand="1"/>
      </w:tblPr>
      <w:tblGrid>
        <w:gridCol w:w="578"/>
        <w:gridCol w:w="851"/>
        <w:gridCol w:w="6662"/>
        <w:gridCol w:w="567"/>
        <w:gridCol w:w="709"/>
        <w:gridCol w:w="1202"/>
      </w:tblGrid>
      <w:tr w:rsidR="00BE0EB6" w:rsidRPr="00333AAC" w14:paraId="259B3B94" w14:textId="77777777" w:rsidTr="00F761ED">
        <w:trPr>
          <w:trHeight w:val="608"/>
          <w:jc w:val="center"/>
        </w:trPr>
        <w:tc>
          <w:tcPr>
            <w:tcW w:w="578" w:type="dxa"/>
            <w:vAlign w:val="center"/>
          </w:tcPr>
          <w:p w14:paraId="04E0829F" w14:textId="77777777" w:rsidR="00AC7C53" w:rsidRPr="00333AAC" w:rsidRDefault="00E77966">
            <w:pPr>
              <w:jc w:val="center"/>
              <w:rPr>
                <w:rFonts w:asciiTheme="minorEastAsia" w:eastAsiaTheme="minorEastAsia" w:hAnsiTheme="minorEastAsia" w:cs="宋体"/>
                <w:color w:val="000000" w:themeColor="text1"/>
                <w:sz w:val="24"/>
                <w:szCs w:val="24"/>
              </w:rPr>
            </w:pPr>
            <w:r w:rsidRPr="00333AAC">
              <w:rPr>
                <w:rFonts w:asciiTheme="minorEastAsia" w:eastAsiaTheme="minorEastAsia" w:hAnsiTheme="minorEastAsia" w:cs="宋体" w:hint="eastAsia"/>
                <w:color w:val="000000" w:themeColor="text1"/>
                <w:sz w:val="24"/>
                <w:szCs w:val="24"/>
              </w:rPr>
              <w:t>序号</w:t>
            </w:r>
          </w:p>
        </w:tc>
        <w:tc>
          <w:tcPr>
            <w:tcW w:w="851" w:type="dxa"/>
            <w:vAlign w:val="center"/>
          </w:tcPr>
          <w:p w14:paraId="33FFB49D" w14:textId="77777777" w:rsidR="00AC7C53" w:rsidRPr="00333AAC" w:rsidRDefault="00E77966">
            <w:pPr>
              <w:jc w:val="center"/>
              <w:rPr>
                <w:rFonts w:asciiTheme="minorEastAsia" w:eastAsiaTheme="minorEastAsia" w:hAnsiTheme="minorEastAsia" w:cs="宋体"/>
                <w:color w:val="000000" w:themeColor="text1"/>
                <w:sz w:val="24"/>
                <w:szCs w:val="24"/>
              </w:rPr>
            </w:pPr>
            <w:r w:rsidRPr="00333AAC">
              <w:rPr>
                <w:rFonts w:asciiTheme="minorEastAsia" w:eastAsiaTheme="minorEastAsia" w:hAnsiTheme="minorEastAsia" w:cs="宋体" w:hint="eastAsia"/>
                <w:color w:val="000000" w:themeColor="text1"/>
                <w:sz w:val="24"/>
                <w:szCs w:val="24"/>
              </w:rPr>
              <w:t>名称</w:t>
            </w:r>
          </w:p>
        </w:tc>
        <w:tc>
          <w:tcPr>
            <w:tcW w:w="6662" w:type="dxa"/>
            <w:vAlign w:val="center"/>
          </w:tcPr>
          <w:p w14:paraId="73C0B89F" w14:textId="77777777" w:rsidR="00AC7C53" w:rsidRPr="00333AAC" w:rsidRDefault="00E77966">
            <w:pPr>
              <w:jc w:val="center"/>
              <w:rPr>
                <w:rFonts w:asciiTheme="minorEastAsia" w:eastAsiaTheme="minorEastAsia" w:hAnsiTheme="minorEastAsia" w:cs="宋体"/>
                <w:color w:val="000000" w:themeColor="text1"/>
                <w:sz w:val="24"/>
                <w:szCs w:val="24"/>
              </w:rPr>
            </w:pPr>
            <w:r w:rsidRPr="00333AAC">
              <w:rPr>
                <w:rFonts w:asciiTheme="minorEastAsia" w:eastAsiaTheme="minorEastAsia" w:hAnsiTheme="minorEastAsia" w:cs="宋体" w:hint="eastAsia"/>
                <w:color w:val="000000" w:themeColor="text1"/>
                <w:sz w:val="24"/>
                <w:szCs w:val="24"/>
              </w:rPr>
              <w:t>质量技术标准（技术参数）</w:t>
            </w:r>
          </w:p>
        </w:tc>
        <w:tc>
          <w:tcPr>
            <w:tcW w:w="567" w:type="dxa"/>
            <w:vAlign w:val="center"/>
          </w:tcPr>
          <w:p w14:paraId="43779C31" w14:textId="77777777" w:rsidR="00AC7C53" w:rsidRPr="00333AAC" w:rsidRDefault="00E77966">
            <w:pPr>
              <w:jc w:val="center"/>
              <w:rPr>
                <w:rFonts w:asciiTheme="minorEastAsia" w:eastAsiaTheme="minorEastAsia" w:hAnsiTheme="minorEastAsia" w:cs="宋体"/>
                <w:color w:val="000000" w:themeColor="text1"/>
                <w:sz w:val="24"/>
                <w:szCs w:val="24"/>
              </w:rPr>
            </w:pPr>
            <w:r w:rsidRPr="00333AAC">
              <w:rPr>
                <w:rFonts w:asciiTheme="minorEastAsia" w:eastAsiaTheme="minorEastAsia" w:hAnsiTheme="minorEastAsia" w:cs="宋体" w:hint="eastAsia"/>
                <w:color w:val="000000" w:themeColor="text1"/>
                <w:sz w:val="24"/>
                <w:szCs w:val="24"/>
              </w:rPr>
              <w:t>单位</w:t>
            </w:r>
          </w:p>
        </w:tc>
        <w:tc>
          <w:tcPr>
            <w:tcW w:w="709" w:type="dxa"/>
            <w:vAlign w:val="center"/>
          </w:tcPr>
          <w:p w14:paraId="5EAFDFBC" w14:textId="77777777" w:rsidR="00AC7C53" w:rsidRPr="00333AAC" w:rsidRDefault="00E77966">
            <w:pPr>
              <w:jc w:val="center"/>
              <w:rPr>
                <w:rFonts w:asciiTheme="minorEastAsia" w:eastAsiaTheme="minorEastAsia" w:hAnsiTheme="minorEastAsia" w:cs="宋体"/>
                <w:color w:val="000000" w:themeColor="text1"/>
                <w:sz w:val="24"/>
                <w:szCs w:val="24"/>
              </w:rPr>
            </w:pPr>
            <w:r w:rsidRPr="00333AAC">
              <w:rPr>
                <w:rFonts w:asciiTheme="minorEastAsia" w:eastAsiaTheme="minorEastAsia" w:hAnsiTheme="minorEastAsia" w:cs="宋体" w:hint="eastAsia"/>
                <w:color w:val="000000" w:themeColor="text1"/>
                <w:sz w:val="24"/>
                <w:szCs w:val="24"/>
              </w:rPr>
              <w:t>数量</w:t>
            </w:r>
          </w:p>
        </w:tc>
        <w:tc>
          <w:tcPr>
            <w:tcW w:w="1202" w:type="dxa"/>
          </w:tcPr>
          <w:p w14:paraId="1C272AA2" w14:textId="77777777" w:rsidR="00AC7C53" w:rsidRPr="00333AAC" w:rsidRDefault="00C425BD">
            <w:pPr>
              <w:jc w:val="center"/>
              <w:rPr>
                <w:rFonts w:asciiTheme="minorEastAsia" w:eastAsiaTheme="minorEastAsia" w:hAnsiTheme="minorEastAsia" w:cs="宋体"/>
                <w:color w:val="000000" w:themeColor="text1"/>
                <w:sz w:val="24"/>
                <w:szCs w:val="24"/>
              </w:rPr>
            </w:pPr>
            <w:r w:rsidRPr="00333AAC">
              <w:rPr>
                <w:rFonts w:asciiTheme="minorEastAsia" w:eastAsiaTheme="minorEastAsia" w:hAnsiTheme="minorEastAsia" w:cs="宋体" w:hint="eastAsia"/>
                <w:color w:val="000000" w:themeColor="text1"/>
                <w:sz w:val="24"/>
                <w:szCs w:val="24"/>
              </w:rPr>
              <w:t>推荐品牌</w:t>
            </w:r>
          </w:p>
        </w:tc>
      </w:tr>
      <w:tr w:rsidR="00BE0EB6" w:rsidRPr="00333AAC" w14:paraId="4025AF60" w14:textId="77777777" w:rsidTr="00F761ED">
        <w:trPr>
          <w:trHeight w:val="290"/>
          <w:jc w:val="center"/>
        </w:trPr>
        <w:tc>
          <w:tcPr>
            <w:tcW w:w="578" w:type="dxa"/>
            <w:vAlign w:val="center"/>
          </w:tcPr>
          <w:p w14:paraId="4F49757B" w14:textId="77777777" w:rsidR="00AC7C53" w:rsidRPr="00333AAC" w:rsidRDefault="00E77966">
            <w:pPr>
              <w:jc w:val="center"/>
              <w:rPr>
                <w:rFonts w:asciiTheme="minorEastAsia" w:eastAsiaTheme="minorEastAsia" w:hAnsiTheme="minorEastAsia" w:cs="宋体"/>
                <w:color w:val="000000" w:themeColor="text1"/>
                <w:sz w:val="24"/>
                <w:szCs w:val="24"/>
              </w:rPr>
            </w:pPr>
            <w:r w:rsidRPr="00333AAC">
              <w:rPr>
                <w:rFonts w:asciiTheme="minorEastAsia" w:eastAsiaTheme="minorEastAsia" w:hAnsiTheme="minorEastAsia" w:cs="宋体" w:hint="eastAsia"/>
                <w:color w:val="000000" w:themeColor="text1"/>
                <w:sz w:val="24"/>
                <w:szCs w:val="24"/>
              </w:rPr>
              <w:t>1</w:t>
            </w:r>
          </w:p>
        </w:tc>
        <w:tc>
          <w:tcPr>
            <w:tcW w:w="851" w:type="dxa"/>
            <w:vAlign w:val="center"/>
          </w:tcPr>
          <w:p w14:paraId="502CCBEB" w14:textId="77777777" w:rsidR="00AC7C53" w:rsidRPr="00333AAC" w:rsidRDefault="00E77966">
            <w:pPr>
              <w:jc w:val="center"/>
              <w:rPr>
                <w:rFonts w:asciiTheme="minorEastAsia" w:eastAsiaTheme="minorEastAsia" w:hAnsiTheme="minorEastAsia" w:cs="宋体"/>
                <w:color w:val="000000" w:themeColor="text1"/>
                <w:sz w:val="24"/>
                <w:szCs w:val="24"/>
              </w:rPr>
            </w:pPr>
            <w:r w:rsidRPr="00333AAC">
              <w:rPr>
                <w:rFonts w:asciiTheme="minorEastAsia" w:eastAsiaTheme="minorEastAsia" w:hAnsiTheme="minorEastAsia" w:cs="宋体" w:hint="eastAsia"/>
                <w:b/>
                <w:bCs/>
                <w:color w:val="000000" w:themeColor="text1"/>
                <w:sz w:val="24"/>
                <w:szCs w:val="24"/>
              </w:rPr>
              <w:t>悬浮式拼装地板，锁扣连接无需和地面固定、美化工程（二次深化）</w:t>
            </w:r>
          </w:p>
        </w:tc>
        <w:tc>
          <w:tcPr>
            <w:tcW w:w="6662" w:type="dxa"/>
          </w:tcPr>
          <w:p w14:paraId="6197E736" w14:textId="77777777" w:rsidR="00AC7C53" w:rsidRPr="00333AAC" w:rsidRDefault="00E77966">
            <w:pPr>
              <w:widowControl/>
              <w:spacing w:line="360" w:lineRule="auto"/>
              <w:jc w:val="left"/>
              <w:rPr>
                <w:rFonts w:asciiTheme="minorEastAsia" w:eastAsiaTheme="minorEastAsia" w:hAnsiTheme="minorEastAsia" w:cs="宋体"/>
                <w:color w:val="000000" w:themeColor="text1"/>
                <w:sz w:val="24"/>
                <w:szCs w:val="24"/>
              </w:rPr>
            </w:pPr>
            <w:r w:rsidRPr="00333AAC">
              <w:rPr>
                <w:rFonts w:asciiTheme="minorEastAsia" w:eastAsiaTheme="minorEastAsia" w:hAnsiTheme="minorEastAsia" w:cs="宋体" w:hint="eastAsia"/>
                <w:color w:val="000000" w:themeColor="text1"/>
                <w:sz w:val="24"/>
                <w:szCs w:val="24"/>
              </w:rPr>
              <w:t>规格：长25</w:t>
            </w:r>
            <w:r w:rsidRPr="00333AAC">
              <w:rPr>
                <w:rFonts w:asciiTheme="minorEastAsia" w:eastAsiaTheme="minorEastAsia" w:hAnsiTheme="minorEastAsia" w:cs="宋体"/>
                <w:color w:val="000000" w:themeColor="text1"/>
                <w:sz w:val="24"/>
                <w:szCs w:val="24"/>
              </w:rPr>
              <w:t>C</w:t>
            </w:r>
            <w:r w:rsidRPr="00333AAC">
              <w:rPr>
                <w:rFonts w:asciiTheme="minorEastAsia" w:eastAsiaTheme="minorEastAsia" w:hAnsiTheme="minorEastAsia" w:cs="宋体" w:hint="eastAsia"/>
                <w:color w:val="000000" w:themeColor="text1"/>
                <w:sz w:val="24"/>
                <w:szCs w:val="24"/>
              </w:rPr>
              <w:t>M*宽25</w:t>
            </w:r>
            <w:r w:rsidRPr="00333AAC">
              <w:rPr>
                <w:rFonts w:asciiTheme="minorEastAsia" w:eastAsiaTheme="minorEastAsia" w:hAnsiTheme="minorEastAsia" w:cs="宋体"/>
                <w:color w:val="000000" w:themeColor="text1"/>
                <w:sz w:val="24"/>
                <w:szCs w:val="24"/>
              </w:rPr>
              <w:t>C</w:t>
            </w:r>
            <w:r w:rsidRPr="00333AAC">
              <w:rPr>
                <w:rFonts w:asciiTheme="minorEastAsia" w:eastAsiaTheme="minorEastAsia" w:hAnsiTheme="minorEastAsia" w:cs="宋体" w:hint="eastAsia"/>
                <w:color w:val="000000" w:themeColor="text1"/>
                <w:sz w:val="24"/>
                <w:szCs w:val="24"/>
              </w:rPr>
              <w:t>M厚度2.0CM</w:t>
            </w:r>
          </w:p>
          <w:p w14:paraId="1B8DF197" w14:textId="77777777" w:rsidR="00AC7C53" w:rsidRPr="00333AAC" w:rsidRDefault="00E77966">
            <w:pPr>
              <w:widowControl/>
              <w:numPr>
                <w:ilvl w:val="0"/>
                <w:numId w:val="3"/>
              </w:numPr>
              <w:spacing w:line="360" w:lineRule="auto"/>
              <w:jc w:val="left"/>
              <w:rPr>
                <w:rFonts w:asciiTheme="minorEastAsia" w:eastAsiaTheme="minorEastAsia" w:hAnsiTheme="minorEastAsia" w:cs="宋体"/>
                <w:color w:val="000000" w:themeColor="text1"/>
                <w:sz w:val="24"/>
                <w:szCs w:val="24"/>
              </w:rPr>
            </w:pPr>
            <w:r w:rsidRPr="00333AAC">
              <w:rPr>
                <w:rFonts w:asciiTheme="minorEastAsia" w:eastAsiaTheme="minorEastAsia" w:hAnsiTheme="minorEastAsia" w:cs="宋体" w:hint="eastAsia"/>
                <w:color w:val="000000" w:themeColor="text1"/>
                <w:sz w:val="24"/>
                <w:szCs w:val="24"/>
              </w:rPr>
              <w:t>球反弹率：≥90%</w:t>
            </w:r>
          </w:p>
          <w:p w14:paraId="2F79E1B5" w14:textId="77777777" w:rsidR="00AC7C53" w:rsidRPr="00333AAC" w:rsidRDefault="00E77966">
            <w:pPr>
              <w:spacing w:line="360" w:lineRule="auto"/>
              <w:rPr>
                <w:rFonts w:asciiTheme="minorEastAsia" w:eastAsiaTheme="minorEastAsia" w:hAnsiTheme="minorEastAsia" w:cs="宋体"/>
                <w:bCs/>
                <w:color w:val="000000" w:themeColor="text1"/>
                <w:sz w:val="24"/>
                <w:szCs w:val="24"/>
              </w:rPr>
            </w:pPr>
            <w:r w:rsidRPr="00333AAC">
              <w:rPr>
                <w:rFonts w:asciiTheme="minorEastAsia" w:eastAsiaTheme="minorEastAsia" w:hAnsiTheme="minorEastAsia" w:cs="宋体" w:hint="eastAsia"/>
                <w:color w:val="000000" w:themeColor="text1"/>
                <w:sz w:val="24"/>
                <w:szCs w:val="24"/>
              </w:rPr>
              <w:t>★2</w:t>
            </w:r>
            <w:r w:rsidRPr="00333AAC">
              <w:rPr>
                <w:rFonts w:asciiTheme="minorEastAsia" w:eastAsiaTheme="minorEastAsia" w:hAnsiTheme="minorEastAsia" w:cs="宋体"/>
                <w:color w:val="000000" w:themeColor="text1"/>
                <w:sz w:val="24"/>
                <w:szCs w:val="24"/>
              </w:rPr>
              <w:t>.</w:t>
            </w:r>
            <w:r w:rsidRPr="00333AAC">
              <w:rPr>
                <w:rFonts w:asciiTheme="minorEastAsia" w:eastAsiaTheme="minorEastAsia" w:hAnsiTheme="minorEastAsia" w:cs="宋体" w:hint="eastAsia"/>
                <w:color w:val="000000" w:themeColor="text1"/>
                <w:sz w:val="24"/>
                <w:szCs w:val="24"/>
              </w:rPr>
              <w:t>高温试验：（100℃，24h）试验后无融化、无龟裂、无明显色差</w:t>
            </w:r>
            <w:r w:rsidRPr="00333AAC">
              <w:rPr>
                <w:rFonts w:asciiTheme="minorEastAsia" w:eastAsiaTheme="minorEastAsia" w:hAnsiTheme="minorEastAsia" w:cs="宋体" w:hint="eastAsia"/>
                <w:b/>
                <w:bCs/>
                <w:color w:val="000000" w:themeColor="text1"/>
                <w:sz w:val="24"/>
                <w:szCs w:val="24"/>
              </w:rPr>
              <w:t>（投标文件中提供第三方检测机构出具的具有CNAS 或 CMA标志的检测报告复印件作为评审依据）</w:t>
            </w:r>
          </w:p>
          <w:p w14:paraId="71D4AAE7" w14:textId="77777777" w:rsidR="00AC7C53" w:rsidRPr="00333AAC" w:rsidRDefault="00E77966">
            <w:pPr>
              <w:spacing w:line="360" w:lineRule="auto"/>
              <w:rPr>
                <w:rFonts w:asciiTheme="minorEastAsia" w:eastAsiaTheme="minorEastAsia" w:hAnsiTheme="minorEastAsia" w:cs="宋体"/>
                <w:bCs/>
                <w:color w:val="000000" w:themeColor="text1"/>
                <w:sz w:val="24"/>
                <w:szCs w:val="24"/>
              </w:rPr>
            </w:pPr>
            <w:r w:rsidRPr="00333AAC">
              <w:rPr>
                <w:rFonts w:asciiTheme="minorEastAsia" w:eastAsiaTheme="minorEastAsia" w:hAnsiTheme="minorEastAsia" w:cs="宋体" w:hint="eastAsia"/>
                <w:color w:val="000000" w:themeColor="text1"/>
                <w:sz w:val="24"/>
                <w:szCs w:val="24"/>
              </w:rPr>
              <w:t>★3</w:t>
            </w:r>
            <w:r w:rsidRPr="00333AAC">
              <w:rPr>
                <w:rFonts w:asciiTheme="minorEastAsia" w:eastAsiaTheme="minorEastAsia" w:hAnsiTheme="minorEastAsia" w:cs="宋体"/>
                <w:color w:val="000000" w:themeColor="text1"/>
                <w:sz w:val="24"/>
                <w:szCs w:val="24"/>
              </w:rPr>
              <w:t>.</w:t>
            </w:r>
            <w:r w:rsidRPr="00333AAC">
              <w:rPr>
                <w:rFonts w:asciiTheme="minorEastAsia" w:eastAsiaTheme="minorEastAsia" w:hAnsiTheme="minorEastAsia" w:cs="宋体" w:hint="eastAsia"/>
                <w:color w:val="000000" w:themeColor="text1"/>
                <w:sz w:val="24"/>
                <w:szCs w:val="24"/>
              </w:rPr>
              <w:t>低温试验：（-50℃，24h）试验后无龟裂、无明显色差</w:t>
            </w:r>
            <w:r w:rsidRPr="00333AAC">
              <w:rPr>
                <w:rFonts w:asciiTheme="minorEastAsia" w:eastAsiaTheme="minorEastAsia" w:hAnsiTheme="minorEastAsia" w:cs="宋体" w:hint="eastAsia"/>
                <w:b/>
                <w:bCs/>
                <w:color w:val="000000" w:themeColor="text1"/>
                <w:sz w:val="24"/>
                <w:szCs w:val="24"/>
              </w:rPr>
              <w:t>（投标文件中提供第三方检测机构出具的具有CNAS 或 CMA标志的检测报告复印件作为评审依据）</w:t>
            </w:r>
          </w:p>
          <w:p w14:paraId="06AD4B12" w14:textId="77777777" w:rsidR="00AC7C53" w:rsidRPr="00333AAC" w:rsidRDefault="00E77966">
            <w:pPr>
              <w:widowControl/>
              <w:spacing w:line="360" w:lineRule="auto"/>
              <w:jc w:val="left"/>
              <w:rPr>
                <w:rFonts w:asciiTheme="minorEastAsia" w:eastAsiaTheme="minorEastAsia" w:hAnsiTheme="minorEastAsia" w:cs="宋体"/>
                <w:color w:val="000000" w:themeColor="text1"/>
                <w:sz w:val="24"/>
                <w:szCs w:val="24"/>
              </w:rPr>
            </w:pPr>
            <w:r w:rsidRPr="00333AAC">
              <w:rPr>
                <w:rFonts w:asciiTheme="minorEastAsia" w:eastAsiaTheme="minorEastAsia" w:hAnsiTheme="minorEastAsia" w:cs="宋体" w:hint="eastAsia"/>
                <w:color w:val="000000" w:themeColor="text1"/>
                <w:sz w:val="24"/>
                <w:szCs w:val="24"/>
              </w:rPr>
              <w:t>4</w:t>
            </w:r>
            <w:r w:rsidRPr="00333AAC">
              <w:rPr>
                <w:rFonts w:asciiTheme="minorEastAsia" w:eastAsiaTheme="minorEastAsia" w:hAnsiTheme="minorEastAsia" w:cs="宋体"/>
                <w:color w:val="000000" w:themeColor="text1"/>
                <w:sz w:val="24"/>
                <w:szCs w:val="24"/>
              </w:rPr>
              <w:t>.</w:t>
            </w:r>
            <w:r w:rsidRPr="00333AAC">
              <w:rPr>
                <w:rFonts w:asciiTheme="minorEastAsia" w:eastAsiaTheme="minorEastAsia" w:hAnsiTheme="minorEastAsia" w:cs="宋体" w:hint="eastAsia"/>
                <w:color w:val="000000" w:themeColor="text1"/>
                <w:sz w:val="24"/>
                <w:szCs w:val="24"/>
              </w:rPr>
              <w:t>冲击吸收/%,23℃</w:t>
            </w:r>
            <w:r w:rsidRPr="00333AAC">
              <w:rPr>
                <w:rFonts w:asciiTheme="minorEastAsia" w:eastAsiaTheme="minorEastAsia" w:hAnsiTheme="minorEastAsia" w:cs="宋体" w:hint="eastAsia"/>
                <w:color w:val="000000" w:themeColor="text1"/>
                <w:sz w:val="24"/>
                <w:szCs w:val="24"/>
              </w:rPr>
              <w:tab/>
              <w:t>≥20</w:t>
            </w:r>
          </w:p>
          <w:p w14:paraId="41259B6D" w14:textId="77777777" w:rsidR="00AC7C53" w:rsidRPr="00333AAC" w:rsidRDefault="00E77966">
            <w:pPr>
              <w:widowControl/>
              <w:spacing w:line="360" w:lineRule="auto"/>
              <w:jc w:val="left"/>
              <w:rPr>
                <w:rFonts w:asciiTheme="minorEastAsia" w:eastAsiaTheme="minorEastAsia" w:hAnsiTheme="minorEastAsia" w:cs="宋体"/>
                <w:color w:val="000000" w:themeColor="text1"/>
                <w:sz w:val="24"/>
                <w:szCs w:val="24"/>
              </w:rPr>
            </w:pPr>
            <w:r w:rsidRPr="00333AAC">
              <w:rPr>
                <w:rFonts w:asciiTheme="minorEastAsia" w:eastAsiaTheme="minorEastAsia" w:hAnsiTheme="minorEastAsia" w:cs="宋体" w:hint="eastAsia"/>
                <w:color w:val="000000" w:themeColor="text1"/>
                <w:sz w:val="24"/>
                <w:szCs w:val="24"/>
              </w:rPr>
              <w:t>5</w:t>
            </w:r>
            <w:r w:rsidRPr="00333AAC">
              <w:rPr>
                <w:rFonts w:asciiTheme="minorEastAsia" w:eastAsiaTheme="minorEastAsia" w:hAnsiTheme="minorEastAsia" w:cs="宋体"/>
                <w:color w:val="000000" w:themeColor="text1"/>
                <w:sz w:val="24"/>
                <w:szCs w:val="24"/>
              </w:rPr>
              <w:t>.</w:t>
            </w:r>
            <w:r w:rsidRPr="00333AAC">
              <w:rPr>
                <w:rFonts w:asciiTheme="minorEastAsia" w:eastAsiaTheme="minorEastAsia" w:hAnsiTheme="minorEastAsia" w:cs="宋体" w:hint="eastAsia"/>
                <w:color w:val="000000" w:themeColor="text1"/>
                <w:sz w:val="24"/>
                <w:szCs w:val="24"/>
              </w:rPr>
              <w:t>抗滑值（干测，20℃）/BPN≥90</w:t>
            </w:r>
          </w:p>
          <w:p w14:paraId="5AC86CAD" w14:textId="77777777" w:rsidR="00AC7C53" w:rsidRPr="00333AAC" w:rsidRDefault="00E77966">
            <w:pPr>
              <w:spacing w:line="360" w:lineRule="auto"/>
              <w:rPr>
                <w:rFonts w:asciiTheme="minorEastAsia" w:eastAsiaTheme="minorEastAsia" w:hAnsiTheme="minorEastAsia" w:cs="宋体"/>
                <w:bCs/>
                <w:color w:val="000000" w:themeColor="text1"/>
                <w:sz w:val="24"/>
                <w:szCs w:val="24"/>
              </w:rPr>
            </w:pPr>
            <w:r w:rsidRPr="00333AAC">
              <w:rPr>
                <w:rFonts w:asciiTheme="minorEastAsia" w:eastAsiaTheme="minorEastAsia" w:hAnsiTheme="minorEastAsia" w:cs="宋体" w:hint="eastAsia"/>
                <w:color w:val="000000" w:themeColor="text1"/>
                <w:sz w:val="24"/>
                <w:szCs w:val="24"/>
              </w:rPr>
              <w:t>★6</w:t>
            </w:r>
            <w:r w:rsidRPr="00333AAC">
              <w:rPr>
                <w:rFonts w:asciiTheme="minorEastAsia" w:eastAsiaTheme="minorEastAsia" w:hAnsiTheme="minorEastAsia" w:cs="宋体"/>
                <w:color w:val="000000" w:themeColor="text1"/>
                <w:sz w:val="24"/>
                <w:szCs w:val="24"/>
              </w:rPr>
              <w:t>.</w:t>
            </w:r>
            <w:r w:rsidRPr="00333AAC">
              <w:rPr>
                <w:rFonts w:asciiTheme="minorEastAsia" w:eastAsiaTheme="minorEastAsia" w:hAnsiTheme="minorEastAsia" w:cs="宋体" w:hint="eastAsia"/>
                <w:color w:val="000000" w:themeColor="text1"/>
                <w:sz w:val="24"/>
                <w:szCs w:val="24"/>
              </w:rPr>
              <w:t>有毒物质 MOCA,TDI,HDI,MDI 含量（g/kg）未检出，符合GB36246-2018 标准</w:t>
            </w:r>
            <w:r w:rsidRPr="00333AAC">
              <w:rPr>
                <w:rFonts w:asciiTheme="minorEastAsia" w:eastAsiaTheme="minorEastAsia" w:hAnsiTheme="minorEastAsia" w:cs="宋体" w:hint="eastAsia"/>
                <w:b/>
                <w:bCs/>
                <w:color w:val="000000" w:themeColor="text1"/>
                <w:sz w:val="24"/>
                <w:szCs w:val="24"/>
              </w:rPr>
              <w:t>（投标文件中提供第三方检测机构出具的具有CNAS 或 CMA标志的检测报告复印件作为评审依据）</w:t>
            </w:r>
          </w:p>
          <w:p w14:paraId="55FE1F02" w14:textId="77777777" w:rsidR="00AC7C53" w:rsidRPr="00333AAC" w:rsidRDefault="00E77966">
            <w:pPr>
              <w:widowControl/>
              <w:spacing w:line="360" w:lineRule="auto"/>
              <w:jc w:val="left"/>
              <w:rPr>
                <w:rFonts w:asciiTheme="minorEastAsia" w:eastAsiaTheme="minorEastAsia" w:hAnsiTheme="minorEastAsia" w:cs="宋体"/>
                <w:color w:val="000000" w:themeColor="text1"/>
                <w:sz w:val="24"/>
                <w:szCs w:val="24"/>
              </w:rPr>
            </w:pPr>
            <w:r w:rsidRPr="00333AAC">
              <w:rPr>
                <w:rFonts w:asciiTheme="minorEastAsia" w:eastAsiaTheme="minorEastAsia" w:hAnsiTheme="minorEastAsia" w:cs="宋体" w:hint="eastAsia"/>
                <w:color w:val="000000" w:themeColor="text1"/>
                <w:sz w:val="24"/>
                <w:szCs w:val="24"/>
              </w:rPr>
              <w:t>7</w:t>
            </w:r>
            <w:r w:rsidRPr="00333AAC">
              <w:rPr>
                <w:rFonts w:asciiTheme="minorEastAsia" w:eastAsiaTheme="minorEastAsia" w:hAnsiTheme="minorEastAsia" w:cs="宋体"/>
                <w:color w:val="000000" w:themeColor="text1"/>
                <w:sz w:val="24"/>
                <w:szCs w:val="24"/>
              </w:rPr>
              <w:t>.</w:t>
            </w:r>
            <w:r w:rsidRPr="00333AAC">
              <w:rPr>
                <w:rFonts w:asciiTheme="minorEastAsia" w:eastAsiaTheme="minorEastAsia" w:hAnsiTheme="minorEastAsia" w:cs="宋体" w:hint="eastAsia"/>
                <w:color w:val="000000" w:themeColor="text1"/>
                <w:sz w:val="24"/>
                <w:szCs w:val="24"/>
              </w:rPr>
              <w:t>可溶性铅，铬，镉，汞（mg/kg）未检出</w:t>
            </w:r>
          </w:p>
          <w:p w14:paraId="10F87ABA" w14:textId="77777777" w:rsidR="00AC7C53" w:rsidRPr="00333AAC" w:rsidRDefault="00E77966">
            <w:pPr>
              <w:spacing w:line="360" w:lineRule="auto"/>
              <w:rPr>
                <w:rFonts w:asciiTheme="minorEastAsia" w:eastAsiaTheme="minorEastAsia" w:hAnsiTheme="minorEastAsia" w:cs="宋体"/>
                <w:bCs/>
                <w:color w:val="000000" w:themeColor="text1"/>
                <w:sz w:val="24"/>
                <w:szCs w:val="24"/>
              </w:rPr>
            </w:pPr>
            <w:r w:rsidRPr="00333AAC">
              <w:rPr>
                <w:rFonts w:asciiTheme="minorEastAsia" w:eastAsiaTheme="minorEastAsia" w:hAnsiTheme="minorEastAsia" w:cs="宋体" w:hint="eastAsia"/>
                <w:color w:val="000000" w:themeColor="text1"/>
                <w:kern w:val="0"/>
                <w:sz w:val="24"/>
                <w:szCs w:val="24"/>
              </w:rPr>
              <w:t>★8.</w:t>
            </w:r>
            <w:r w:rsidRPr="00333AAC">
              <w:rPr>
                <w:rFonts w:asciiTheme="minorEastAsia" w:eastAsiaTheme="minorEastAsia" w:hAnsiTheme="minorEastAsia" w:cs="宋体" w:hint="eastAsia"/>
                <w:color w:val="000000" w:themeColor="text1"/>
                <w:sz w:val="24"/>
                <w:szCs w:val="24"/>
              </w:rPr>
              <w:t>总挥发性有机化合物（TVOC）/(mg/(㎡.h))≤5.0；</w:t>
            </w:r>
            <w:r w:rsidRPr="00333AAC">
              <w:rPr>
                <w:rFonts w:asciiTheme="minorEastAsia" w:eastAsiaTheme="minorEastAsia" w:hAnsiTheme="minorEastAsia" w:cs="宋体" w:hint="eastAsia"/>
                <w:bCs/>
                <w:color w:val="000000" w:themeColor="text1"/>
                <w:sz w:val="24"/>
                <w:szCs w:val="24"/>
              </w:rPr>
              <w:t>18种多环芳烃总和（mg/kg），未检出；</w:t>
            </w:r>
            <w:r w:rsidRPr="00333AAC">
              <w:rPr>
                <w:rFonts w:asciiTheme="minorEastAsia" w:eastAsiaTheme="minorEastAsia" w:hAnsiTheme="minorEastAsia" w:cs="宋体" w:hint="eastAsia"/>
                <w:b/>
                <w:bCs/>
                <w:color w:val="000000" w:themeColor="text1"/>
                <w:sz w:val="24"/>
                <w:szCs w:val="24"/>
              </w:rPr>
              <w:t>（投标文件中提供第三方检测机构出具的具有CNAS 或 CMA标志的检测报告复印件作为评审依据）</w:t>
            </w:r>
          </w:p>
          <w:p w14:paraId="2788F3BC" w14:textId="77777777" w:rsidR="00E82E2A" w:rsidRPr="00333AAC" w:rsidRDefault="00E77966">
            <w:pPr>
              <w:spacing w:line="360" w:lineRule="auto"/>
              <w:rPr>
                <w:rFonts w:asciiTheme="minorEastAsia" w:eastAsiaTheme="minorEastAsia" w:hAnsiTheme="minorEastAsia" w:cs="宋体"/>
                <w:color w:val="000000" w:themeColor="text1"/>
                <w:sz w:val="24"/>
                <w:szCs w:val="24"/>
              </w:rPr>
            </w:pPr>
            <w:r w:rsidRPr="00333AAC">
              <w:rPr>
                <w:rFonts w:asciiTheme="minorEastAsia" w:eastAsiaTheme="minorEastAsia" w:hAnsiTheme="minorEastAsia" w:cs="宋体" w:hint="eastAsia"/>
                <w:color w:val="000000" w:themeColor="text1"/>
                <w:kern w:val="0"/>
                <w:sz w:val="24"/>
                <w:szCs w:val="24"/>
              </w:rPr>
              <w:t>9.</w:t>
            </w:r>
            <w:r w:rsidRPr="00333AAC">
              <w:rPr>
                <w:rFonts w:asciiTheme="minorEastAsia" w:eastAsiaTheme="minorEastAsia" w:hAnsiTheme="minorEastAsia" w:cs="宋体" w:hint="eastAsia"/>
                <w:color w:val="000000" w:themeColor="text1"/>
                <w:sz w:val="24"/>
                <w:szCs w:val="24"/>
              </w:rPr>
              <w:t>臭氧老化不少于1000h（40℃，臭氧浓度不低于100pphm</w:t>
            </w:r>
            <w:r w:rsidR="001D6F56" w:rsidRPr="00333AAC">
              <w:rPr>
                <w:rFonts w:asciiTheme="minorEastAsia" w:eastAsiaTheme="minorEastAsia" w:hAnsiTheme="minorEastAsia" w:cs="宋体" w:hint="eastAsia"/>
                <w:color w:val="000000" w:themeColor="text1"/>
                <w:sz w:val="24"/>
                <w:szCs w:val="24"/>
              </w:rPr>
              <w:t>）</w:t>
            </w:r>
            <w:r w:rsidRPr="00333AAC">
              <w:rPr>
                <w:rFonts w:asciiTheme="minorEastAsia" w:eastAsiaTheme="minorEastAsia" w:hAnsiTheme="minorEastAsia" w:cs="宋体" w:hint="eastAsia"/>
                <w:color w:val="000000" w:themeColor="text1"/>
                <w:sz w:val="24"/>
                <w:szCs w:val="24"/>
              </w:rPr>
              <w:t>，老化后外观无龟裂现象，硬度≥85（Shore A)，拉伸强度≥2MPa，拉伸强度变化率≤5%；</w:t>
            </w:r>
          </w:p>
          <w:p w14:paraId="4BFB35AF" w14:textId="77777777" w:rsidR="00E82E2A" w:rsidRPr="00333AAC" w:rsidRDefault="00E82E2A">
            <w:pPr>
              <w:spacing w:line="360" w:lineRule="auto"/>
              <w:rPr>
                <w:rFonts w:asciiTheme="minorEastAsia" w:eastAsiaTheme="minorEastAsia" w:hAnsiTheme="minorEastAsia" w:cs="宋体"/>
                <w:color w:val="000000" w:themeColor="text1"/>
                <w:sz w:val="24"/>
                <w:szCs w:val="24"/>
              </w:rPr>
            </w:pPr>
            <w:r w:rsidRPr="00333AAC">
              <w:rPr>
                <w:rFonts w:asciiTheme="minorEastAsia" w:eastAsiaTheme="minorEastAsia" w:hAnsiTheme="minorEastAsia" w:cs="宋体" w:hint="eastAsia"/>
                <w:color w:val="000000" w:themeColor="text1"/>
                <w:kern w:val="0"/>
                <w:sz w:val="24"/>
                <w:szCs w:val="24"/>
              </w:rPr>
              <w:t xml:space="preserve"> </w:t>
            </w:r>
            <w:r w:rsidR="00E77966" w:rsidRPr="00333AAC">
              <w:rPr>
                <w:rFonts w:asciiTheme="minorEastAsia" w:eastAsiaTheme="minorEastAsia" w:hAnsiTheme="minorEastAsia" w:cs="宋体" w:hint="eastAsia"/>
                <w:color w:val="000000" w:themeColor="text1"/>
                <w:kern w:val="0"/>
                <w:sz w:val="24"/>
                <w:szCs w:val="24"/>
              </w:rPr>
              <w:t>10.</w:t>
            </w:r>
            <w:r w:rsidR="00E77966" w:rsidRPr="00333AAC">
              <w:rPr>
                <w:rFonts w:asciiTheme="minorEastAsia" w:eastAsiaTheme="minorEastAsia" w:hAnsiTheme="minorEastAsia" w:cs="宋体" w:hint="eastAsia"/>
                <w:color w:val="000000" w:themeColor="text1"/>
                <w:sz w:val="24"/>
                <w:szCs w:val="24"/>
              </w:rPr>
              <w:t>防霉性能检测(黑曲霉、球毛壳霉等10种以上霉菌)，防霉等级达到0级（不生长）；</w:t>
            </w:r>
          </w:p>
          <w:p w14:paraId="7F4751DD" w14:textId="77777777" w:rsidR="00AC7C53" w:rsidRPr="00333AAC" w:rsidRDefault="00E82E2A">
            <w:pPr>
              <w:spacing w:line="360" w:lineRule="auto"/>
              <w:rPr>
                <w:rFonts w:asciiTheme="minorEastAsia" w:eastAsiaTheme="minorEastAsia" w:hAnsiTheme="minorEastAsia" w:cs="宋体"/>
                <w:bCs/>
                <w:color w:val="000000" w:themeColor="text1"/>
                <w:sz w:val="24"/>
                <w:szCs w:val="24"/>
              </w:rPr>
            </w:pPr>
            <w:r w:rsidRPr="00333AAC">
              <w:rPr>
                <w:rFonts w:asciiTheme="minorEastAsia" w:eastAsiaTheme="minorEastAsia" w:hAnsiTheme="minorEastAsia" w:cs="宋体" w:hint="eastAsia"/>
                <w:color w:val="000000" w:themeColor="text1"/>
                <w:kern w:val="0"/>
                <w:sz w:val="24"/>
                <w:szCs w:val="24"/>
              </w:rPr>
              <w:lastRenderedPageBreak/>
              <w:t xml:space="preserve"> </w:t>
            </w:r>
            <w:r w:rsidR="00E77966" w:rsidRPr="00333AAC">
              <w:rPr>
                <w:rFonts w:asciiTheme="minorEastAsia" w:eastAsiaTheme="minorEastAsia" w:hAnsiTheme="minorEastAsia" w:cs="宋体" w:hint="eastAsia"/>
                <w:color w:val="000000" w:themeColor="text1"/>
                <w:kern w:val="0"/>
                <w:sz w:val="24"/>
                <w:szCs w:val="24"/>
              </w:rPr>
              <w:t>11.</w:t>
            </w:r>
            <w:r w:rsidR="00E77966" w:rsidRPr="00333AAC">
              <w:rPr>
                <w:rFonts w:asciiTheme="minorEastAsia" w:eastAsiaTheme="minorEastAsia" w:hAnsiTheme="minorEastAsia" w:cs="宋体" w:hint="eastAsia"/>
                <w:color w:val="000000" w:themeColor="text1"/>
                <w:sz w:val="24"/>
                <w:szCs w:val="24"/>
              </w:rPr>
              <w:t>氙灯老化不少于5000h后，拉伸强度≥20Mpa；断裂标称应变≥100%；</w:t>
            </w:r>
            <w:r w:rsidRPr="00333AAC">
              <w:rPr>
                <w:rFonts w:asciiTheme="minorEastAsia" w:eastAsiaTheme="minorEastAsia" w:hAnsiTheme="minorEastAsia" w:cs="宋体"/>
                <w:bCs/>
                <w:color w:val="000000" w:themeColor="text1"/>
                <w:sz w:val="24"/>
                <w:szCs w:val="24"/>
              </w:rPr>
              <w:t xml:space="preserve"> </w:t>
            </w:r>
          </w:p>
          <w:p w14:paraId="6E1C7C93" w14:textId="77777777" w:rsidR="00E82E2A" w:rsidRPr="00333AAC" w:rsidRDefault="00E77966">
            <w:pPr>
              <w:spacing w:line="360" w:lineRule="auto"/>
              <w:rPr>
                <w:rFonts w:asciiTheme="minorEastAsia" w:eastAsiaTheme="minorEastAsia" w:hAnsiTheme="minorEastAsia" w:cs="宋体"/>
                <w:color w:val="000000" w:themeColor="text1"/>
                <w:sz w:val="24"/>
                <w:szCs w:val="24"/>
              </w:rPr>
            </w:pPr>
            <w:r w:rsidRPr="00333AAC">
              <w:rPr>
                <w:rFonts w:asciiTheme="minorEastAsia" w:eastAsiaTheme="minorEastAsia" w:hAnsiTheme="minorEastAsia" w:cs="宋体" w:hint="eastAsia"/>
                <w:color w:val="000000" w:themeColor="text1"/>
                <w:kern w:val="0"/>
                <w:sz w:val="24"/>
                <w:szCs w:val="24"/>
              </w:rPr>
              <w:t>12.</w:t>
            </w:r>
            <w:r w:rsidRPr="00333AAC">
              <w:rPr>
                <w:rFonts w:asciiTheme="minorEastAsia" w:eastAsiaTheme="minorEastAsia" w:hAnsiTheme="minorEastAsia" w:cs="宋体" w:hint="eastAsia"/>
                <w:color w:val="000000" w:themeColor="text1"/>
                <w:sz w:val="24"/>
                <w:szCs w:val="24"/>
              </w:rPr>
              <w:t>高温试验（120℃，不少于5000h）后，样品无变色，断裂伸长率≥240%；</w:t>
            </w:r>
            <w:r w:rsidR="00E82E2A" w:rsidRPr="00333AAC">
              <w:rPr>
                <w:rFonts w:asciiTheme="minorEastAsia" w:eastAsiaTheme="minorEastAsia" w:hAnsiTheme="minorEastAsia" w:cs="宋体" w:hint="eastAsia"/>
                <w:color w:val="000000" w:themeColor="text1"/>
                <w:kern w:val="0"/>
                <w:sz w:val="24"/>
                <w:szCs w:val="24"/>
              </w:rPr>
              <w:t xml:space="preserve"> </w:t>
            </w:r>
            <w:r w:rsidRPr="00333AAC">
              <w:rPr>
                <w:rFonts w:asciiTheme="minorEastAsia" w:eastAsiaTheme="minorEastAsia" w:hAnsiTheme="minorEastAsia" w:cs="宋体" w:hint="eastAsia"/>
                <w:color w:val="000000" w:themeColor="text1"/>
                <w:kern w:val="0"/>
                <w:sz w:val="24"/>
                <w:szCs w:val="24"/>
              </w:rPr>
              <w:t>13.</w:t>
            </w:r>
            <w:r w:rsidRPr="00333AAC">
              <w:rPr>
                <w:rFonts w:asciiTheme="minorEastAsia" w:eastAsiaTheme="minorEastAsia" w:hAnsiTheme="minorEastAsia" w:cs="宋体" w:hint="eastAsia"/>
                <w:color w:val="000000" w:themeColor="text1"/>
                <w:sz w:val="24"/>
                <w:szCs w:val="24"/>
              </w:rPr>
              <w:t>低温试验（-40℃，不少于5000h）后，样品外观无明显变化、开裂、无变形，断裂伸长率≥240%，断裂标称应变≥100%；</w:t>
            </w:r>
          </w:p>
          <w:p w14:paraId="55E405D1" w14:textId="77777777" w:rsidR="00E82E2A" w:rsidRPr="00333AAC" w:rsidRDefault="00E77966">
            <w:pPr>
              <w:spacing w:line="360" w:lineRule="auto"/>
              <w:rPr>
                <w:rFonts w:asciiTheme="minorEastAsia" w:eastAsiaTheme="minorEastAsia" w:hAnsiTheme="minorEastAsia" w:cs="宋体"/>
                <w:color w:val="000000" w:themeColor="text1"/>
                <w:sz w:val="24"/>
                <w:szCs w:val="24"/>
              </w:rPr>
            </w:pPr>
            <w:r w:rsidRPr="00333AAC">
              <w:rPr>
                <w:rFonts w:asciiTheme="minorEastAsia" w:eastAsiaTheme="minorEastAsia" w:hAnsiTheme="minorEastAsia" w:cs="宋体" w:hint="eastAsia"/>
                <w:color w:val="000000" w:themeColor="text1"/>
                <w:kern w:val="0"/>
                <w:sz w:val="24"/>
                <w:szCs w:val="24"/>
              </w:rPr>
              <w:t>14.</w:t>
            </w:r>
            <w:r w:rsidRPr="00333AAC">
              <w:rPr>
                <w:rFonts w:asciiTheme="minorEastAsia" w:eastAsiaTheme="minorEastAsia" w:hAnsiTheme="minorEastAsia" w:cs="宋体" w:hint="eastAsia"/>
                <w:color w:val="000000" w:themeColor="text1"/>
                <w:sz w:val="24"/>
                <w:szCs w:val="24"/>
              </w:rPr>
              <w:t>耐湿热老化不少于13000h后，外观无明显变化，灰卡评级4级；</w:t>
            </w:r>
          </w:p>
          <w:p w14:paraId="27C00ADA" w14:textId="77777777" w:rsidR="00AC7C53" w:rsidRPr="00333AAC" w:rsidRDefault="00E77966">
            <w:pPr>
              <w:spacing w:line="360" w:lineRule="auto"/>
              <w:rPr>
                <w:rFonts w:asciiTheme="minorEastAsia" w:eastAsiaTheme="minorEastAsia" w:hAnsiTheme="minorEastAsia" w:cs="宋体"/>
                <w:b/>
                <w:color w:val="000000" w:themeColor="text1"/>
                <w:sz w:val="24"/>
                <w:szCs w:val="24"/>
              </w:rPr>
            </w:pPr>
            <w:r w:rsidRPr="00333AAC">
              <w:rPr>
                <w:rFonts w:asciiTheme="minorEastAsia" w:eastAsiaTheme="minorEastAsia" w:hAnsiTheme="minorEastAsia" w:cs="宋体" w:hint="eastAsia"/>
                <w:color w:val="000000" w:themeColor="text1"/>
                <w:sz w:val="24"/>
                <w:szCs w:val="24"/>
              </w:rPr>
              <w:t>★</w:t>
            </w:r>
            <w:r w:rsidRPr="00333AAC">
              <w:rPr>
                <w:rFonts w:asciiTheme="minorEastAsia" w:eastAsiaTheme="minorEastAsia" w:hAnsiTheme="minorEastAsia" w:cs="宋体"/>
                <w:color w:val="000000" w:themeColor="text1"/>
                <w:sz w:val="24"/>
                <w:szCs w:val="24"/>
              </w:rPr>
              <w:t>15</w:t>
            </w:r>
            <w:r w:rsidRPr="00333AAC">
              <w:rPr>
                <w:rFonts w:asciiTheme="minorEastAsia" w:eastAsiaTheme="minorEastAsia" w:hAnsiTheme="minorEastAsia" w:cs="宋体" w:hint="eastAsia"/>
                <w:color w:val="000000" w:themeColor="text1"/>
                <w:sz w:val="24"/>
                <w:szCs w:val="24"/>
              </w:rPr>
              <w:t>.</w:t>
            </w:r>
            <w:r w:rsidR="006D1BF3" w:rsidRPr="00333AAC">
              <w:rPr>
                <w:rFonts w:asciiTheme="minorEastAsia" w:eastAsiaTheme="minorEastAsia" w:hAnsiTheme="minorEastAsia" w:cs="宋体" w:hint="eastAsia"/>
                <w:color w:val="000000" w:themeColor="text1"/>
                <w:sz w:val="24"/>
                <w:szCs w:val="24"/>
              </w:rPr>
              <w:t>悬浮式拼装地板生产厂家</w:t>
            </w:r>
            <w:r w:rsidRPr="00333AAC">
              <w:rPr>
                <w:rFonts w:asciiTheme="minorEastAsia" w:eastAsiaTheme="minorEastAsia" w:hAnsiTheme="minorEastAsia" w:cs="宋体" w:hint="eastAsia"/>
                <w:color w:val="000000" w:themeColor="text1"/>
                <w:sz w:val="24"/>
                <w:szCs w:val="24"/>
              </w:rPr>
              <w:t>具有中国合格评定国家认可委员会认可的检验机构出具的色牢度（且色牢度≥3 级）；</w:t>
            </w:r>
            <w:r w:rsidRPr="00333AAC">
              <w:rPr>
                <w:rFonts w:asciiTheme="minorEastAsia" w:eastAsiaTheme="minorEastAsia" w:hAnsiTheme="minorEastAsia" w:cs="宋体" w:hint="eastAsia"/>
                <w:b/>
                <w:color w:val="000000" w:themeColor="text1"/>
                <w:sz w:val="24"/>
                <w:szCs w:val="24"/>
              </w:rPr>
              <w:t>（投标文件须提供第三方检测机构出具的检测报告扫描件作为评审依据）</w:t>
            </w:r>
          </w:p>
          <w:p w14:paraId="0D6D2491" w14:textId="77777777" w:rsidR="00AC7C53" w:rsidRPr="00333AAC" w:rsidRDefault="00E77966">
            <w:pPr>
              <w:spacing w:line="360" w:lineRule="auto"/>
              <w:rPr>
                <w:rFonts w:asciiTheme="minorEastAsia" w:eastAsiaTheme="minorEastAsia" w:hAnsiTheme="minorEastAsia" w:cs="宋体"/>
                <w:b/>
                <w:color w:val="000000" w:themeColor="text1"/>
                <w:sz w:val="24"/>
                <w:szCs w:val="24"/>
              </w:rPr>
            </w:pPr>
            <w:r w:rsidRPr="00333AAC">
              <w:rPr>
                <w:rFonts w:asciiTheme="minorEastAsia" w:eastAsiaTheme="minorEastAsia" w:hAnsiTheme="minorEastAsia" w:cs="宋体" w:hint="eastAsia"/>
                <w:color w:val="000000" w:themeColor="text1"/>
                <w:sz w:val="24"/>
                <w:szCs w:val="24"/>
              </w:rPr>
              <w:t>★</w:t>
            </w:r>
            <w:r w:rsidRPr="00333AAC">
              <w:rPr>
                <w:rFonts w:asciiTheme="minorEastAsia" w:eastAsiaTheme="minorEastAsia" w:hAnsiTheme="minorEastAsia" w:cs="宋体"/>
                <w:color w:val="000000" w:themeColor="text1"/>
                <w:sz w:val="24"/>
                <w:szCs w:val="24"/>
              </w:rPr>
              <w:t>16.</w:t>
            </w:r>
            <w:r w:rsidRPr="00333AAC">
              <w:rPr>
                <w:rFonts w:asciiTheme="minorEastAsia" w:eastAsiaTheme="minorEastAsia" w:hAnsiTheme="minorEastAsia" w:cs="宋体" w:hint="eastAsia"/>
                <w:color w:val="000000" w:themeColor="text1"/>
                <w:sz w:val="24"/>
                <w:szCs w:val="24"/>
              </w:rPr>
              <w:t>悬浮式拼装地板生产厂家具有中国合格评定国家认可委员会认可的检验机构出具的 210 种高关注物质(SVHC)筛分测试报告，且测试结果≤0.1%（w/w）；</w:t>
            </w:r>
            <w:r w:rsidRPr="00333AAC">
              <w:rPr>
                <w:rFonts w:asciiTheme="minorEastAsia" w:eastAsiaTheme="minorEastAsia" w:hAnsiTheme="minorEastAsia" w:cs="宋体" w:hint="eastAsia"/>
                <w:b/>
                <w:color w:val="000000" w:themeColor="text1"/>
                <w:sz w:val="24"/>
                <w:szCs w:val="24"/>
              </w:rPr>
              <w:t>（投标文件须提供第三方检测机构出具的检测报告扫描件作为评审依据）</w:t>
            </w:r>
          </w:p>
          <w:p w14:paraId="2F207A36" w14:textId="77777777" w:rsidR="00AC7C53" w:rsidRPr="00333AAC" w:rsidRDefault="00E77966">
            <w:pPr>
              <w:spacing w:line="360" w:lineRule="auto"/>
              <w:rPr>
                <w:rFonts w:asciiTheme="minorEastAsia" w:eastAsiaTheme="minorEastAsia" w:hAnsiTheme="minorEastAsia" w:cs="宋体"/>
                <w:color w:val="000000" w:themeColor="text1"/>
                <w:sz w:val="24"/>
                <w:szCs w:val="24"/>
              </w:rPr>
            </w:pPr>
            <w:r w:rsidRPr="00333AAC">
              <w:rPr>
                <w:rFonts w:asciiTheme="minorEastAsia" w:eastAsiaTheme="minorEastAsia" w:hAnsiTheme="minorEastAsia" w:cs="宋体" w:hint="eastAsia"/>
                <w:color w:val="000000" w:themeColor="text1"/>
                <w:sz w:val="24"/>
                <w:szCs w:val="24"/>
              </w:rPr>
              <w:t>★</w:t>
            </w:r>
            <w:r w:rsidRPr="00333AAC">
              <w:rPr>
                <w:rFonts w:asciiTheme="minorEastAsia" w:eastAsiaTheme="minorEastAsia" w:hAnsiTheme="minorEastAsia" w:cs="宋体"/>
                <w:color w:val="000000" w:themeColor="text1"/>
                <w:sz w:val="24"/>
                <w:szCs w:val="24"/>
              </w:rPr>
              <w:t>17.</w:t>
            </w:r>
            <w:r w:rsidRPr="00333AAC">
              <w:rPr>
                <w:rFonts w:asciiTheme="minorEastAsia" w:eastAsiaTheme="minorEastAsia" w:hAnsiTheme="minorEastAsia" w:cs="宋体" w:hint="eastAsia"/>
                <w:color w:val="000000" w:themeColor="text1"/>
                <w:sz w:val="24"/>
                <w:szCs w:val="24"/>
              </w:rPr>
              <w:t>悬浮式拼装地板生产厂家具有中国合格评定国家认可委员会认可的检测机构出具的气味性测试≤3 级检测报告；</w:t>
            </w:r>
            <w:r w:rsidRPr="00333AAC">
              <w:rPr>
                <w:rFonts w:asciiTheme="minorEastAsia" w:eastAsiaTheme="minorEastAsia" w:hAnsiTheme="minorEastAsia" w:cs="宋体" w:hint="eastAsia"/>
                <w:b/>
                <w:color w:val="000000" w:themeColor="text1"/>
                <w:sz w:val="24"/>
                <w:szCs w:val="24"/>
              </w:rPr>
              <w:t>（投标文件须提供第三方检测机构出具的检测报告扫描件作为评审依据）；</w:t>
            </w:r>
          </w:p>
          <w:p w14:paraId="0BFD318D" w14:textId="77777777" w:rsidR="00AC7C53" w:rsidRPr="00333AAC" w:rsidRDefault="00E77966">
            <w:pPr>
              <w:spacing w:line="360" w:lineRule="auto"/>
              <w:rPr>
                <w:rFonts w:asciiTheme="minorEastAsia" w:eastAsiaTheme="minorEastAsia" w:hAnsiTheme="minorEastAsia" w:cs="宋体"/>
                <w:b/>
                <w:color w:val="000000" w:themeColor="text1"/>
                <w:sz w:val="24"/>
                <w:szCs w:val="24"/>
              </w:rPr>
            </w:pPr>
            <w:r w:rsidRPr="00333AAC">
              <w:rPr>
                <w:rFonts w:asciiTheme="minorEastAsia" w:eastAsiaTheme="minorEastAsia" w:hAnsiTheme="minorEastAsia" w:cs="宋体"/>
                <w:color w:val="000000" w:themeColor="text1"/>
                <w:sz w:val="24"/>
                <w:szCs w:val="24"/>
              </w:rPr>
              <w:t>18</w:t>
            </w:r>
            <w:r w:rsidRPr="00333AAC">
              <w:rPr>
                <w:rFonts w:asciiTheme="minorEastAsia" w:eastAsiaTheme="minorEastAsia" w:hAnsiTheme="minorEastAsia" w:cs="宋体" w:hint="eastAsia"/>
                <w:color w:val="000000" w:themeColor="text1"/>
                <w:sz w:val="24"/>
                <w:szCs w:val="24"/>
              </w:rPr>
              <w:t>、悬浮式拼装地板紫外老化 6500h 后，外观无龟裂，无明显色差，无局部粉化，无明显变形，无鼓包；灰卡等级≥3 级；</w:t>
            </w:r>
            <w:r w:rsidR="0045735F" w:rsidRPr="00333AAC">
              <w:rPr>
                <w:rFonts w:asciiTheme="minorEastAsia" w:eastAsiaTheme="minorEastAsia" w:hAnsiTheme="minorEastAsia" w:cs="宋体"/>
                <w:b/>
                <w:color w:val="000000" w:themeColor="text1"/>
                <w:sz w:val="24"/>
                <w:szCs w:val="24"/>
              </w:rPr>
              <w:t xml:space="preserve"> </w:t>
            </w:r>
          </w:p>
          <w:p w14:paraId="0B62B017" w14:textId="77777777" w:rsidR="00AC7C53" w:rsidRPr="00333AAC" w:rsidRDefault="00E77966">
            <w:pPr>
              <w:tabs>
                <w:tab w:val="left" w:pos="312"/>
              </w:tabs>
              <w:spacing w:line="360" w:lineRule="auto"/>
              <w:rPr>
                <w:rFonts w:asciiTheme="minorEastAsia" w:eastAsiaTheme="minorEastAsia" w:hAnsiTheme="minorEastAsia" w:cs="宋体"/>
                <w:color w:val="000000" w:themeColor="text1"/>
                <w:sz w:val="24"/>
                <w:szCs w:val="24"/>
              </w:rPr>
            </w:pPr>
            <w:r w:rsidRPr="00333AAC">
              <w:rPr>
                <w:rFonts w:asciiTheme="minorEastAsia" w:eastAsiaTheme="minorEastAsia" w:hAnsiTheme="minorEastAsia" w:cs="宋体" w:hint="eastAsia"/>
                <w:color w:val="000000" w:themeColor="text1"/>
                <w:sz w:val="24"/>
                <w:szCs w:val="24"/>
              </w:rPr>
              <w:t>1</w:t>
            </w:r>
            <w:r w:rsidRPr="00333AAC">
              <w:rPr>
                <w:rFonts w:asciiTheme="minorEastAsia" w:eastAsiaTheme="minorEastAsia" w:hAnsiTheme="minorEastAsia" w:cs="宋体"/>
                <w:color w:val="000000" w:themeColor="text1"/>
                <w:sz w:val="24"/>
                <w:szCs w:val="24"/>
              </w:rPr>
              <w:t>9.</w:t>
            </w:r>
            <w:r w:rsidRPr="00333AAC">
              <w:rPr>
                <w:rFonts w:asciiTheme="minorEastAsia" w:eastAsiaTheme="minorEastAsia" w:hAnsiTheme="minorEastAsia" w:cs="宋体" w:hint="eastAsia"/>
                <w:color w:val="000000" w:themeColor="text1"/>
                <w:sz w:val="24"/>
                <w:szCs w:val="24"/>
              </w:rPr>
              <w:t>地面基础找平采用水泥自流平：</w:t>
            </w:r>
          </w:p>
          <w:p w14:paraId="640A08DE" w14:textId="77777777" w:rsidR="00AC7C53" w:rsidRPr="00333AAC" w:rsidRDefault="00E77966">
            <w:pPr>
              <w:spacing w:line="360" w:lineRule="auto"/>
              <w:rPr>
                <w:rFonts w:asciiTheme="minorEastAsia" w:eastAsiaTheme="minorEastAsia" w:hAnsiTheme="minorEastAsia" w:cs="宋体"/>
                <w:color w:val="000000" w:themeColor="text1"/>
                <w:sz w:val="24"/>
                <w:szCs w:val="24"/>
              </w:rPr>
            </w:pPr>
            <w:r w:rsidRPr="00333AAC">
              <w:rPr>
                <w:rFonts w:asciiTheme="minorEastAsia" w:eastAsiaTheme="minorEastAsia" w:hAnsiTheme="minorEastAsia" w:cs="宋体" w:hint="eastAsia"/>
                <w:color w:val="000000" w:themeColor="text1"/>
                <w:sz w:val="24"/>
                <w:szCs w:val="24"/>
              </w:rPr>
              <w:t>要求：1、按运动场地标准平整度：3m直尺误差不大于3mm；</w:t>
            </w:r>
            <w:r w:rsidRPr="00333AAC">
              <w:rPr>
                <w:rFonts w:asciiTheme="minorEastAsia" w:eastAsiaTheme="minorEastAsia" w:hAnsiTheme="minorEastAsia" w:cs="宋体"/>
                <w:color w:val="000000" w:themeColor="text1"/>
                <w:sz w:val="24"/>
                <w:szCs w:val="24"/>
              </w:rPr>
              <w:t>2</w:t>
            </w:r>
            <w:r w:rsidRPr="00333AAC">
              <w:rPr>
                <w:rFonts w:asciiTheme="minorEastAsia" w:eastAsiaTheme="minorEastAsia" w:hAnsiTheme="minorEastAsia" w:cs="宋体" w:hint="eastAsia"/>
                <w:color w:val="000000" w:themeColor="text1"/>
                <w:sz w:val="24"/>
                <w:szCs w:val="24"/>
              </w:rPr>
              <w:t>、找平后整片场地坡度最小需符合5‰-8‰；强度高；低收缩，不开裂；</w:t>
            </w:r>
          </w:p>
          <w:p w14:paraId="7003146C" w14:textId="77777777" w:rsidR="00AC7C53" w:rsidRPr="00333AAC" w:rsidRDefault="00E77966">
            <w:pPr>
              <w:spacing w:line="360" w:lineRule="auto"/>
              <w:ind w:firstLineChars="200" w:firstLine="480"/>
              <w:rPr>
                <w:rFonts w:asciiTheme="minorEastAsia" w:eastAsiaTheme="minorEastAsia" w:hAnsiTheme="minorEastAsia" w:cs="宋体"/>
                <w:color w:val="000000" w:themeColor="text1"/>
                <w:sz w:val="24"/>
                <w:szCs w:val="24"/>
              </w:rPr>
            </w:pPr>
            <w:r w:rsidRPr="00333AAC">
              <w:rPr>
                <w:rFonts w:asciiTheme="minorEastAsia" w:eastAsiaTheme="minorEastAsia" w:hAnsiTheme="minorEastAsia" w:cs="宋体"/>
                <w:color w:val="000000" w:themeColor="text1"/>
                <w:sz w:val="24"/>
                <w:szCs w:val="24"/>
              </w:rPr>
              <w:t>3</w:t>
            </w:r>
            <w:r w:rsidRPr="00333AAC">
              <w:rPr>
                <w:rFonts w:asciiTheme="minorEastAsia" w:eastAsiaTheme="minorEastAsia" w:hAnsiTheme="minorEastAsia" w:cs="宋体" w:hint="eastAsia"/>
                <w:color w:val="000000" w:themeColor="text1"/>
                <w:sz w:val="24"/>
                <w:szCs w:val="24"/>
              </w:rPr>
              <w:t>、流动度</w:t>
            </w:r>
            <w:r w:rsidRPr="00333AAC">
              <w:rPr>
                <w:rFonts w:asciiTheme="minorEastAsia" w:eastAsiaTheme="minorEastAsia" w:hAnsiTheme="minorEastAsia" w:cs="宋体"/>
                <w:color w:val="000000" w:themeColor="text1"/>
                <w:sz w:val="24"/>
                <w:szCs w:val="24"/>
              </w:rPr>
              <w:t>≥</w:t>
            </w:r>
            <w:r w:rsidRPr="00333AAC">
              <w:rPr>
                <w:rFonts w:asciiTheme="minorEastAsia" w:eastAsiaTheme="minorEastAsia" w:hAnsiTheme="minorEastAsia" w:cs="宋体" w:hint="eastAsia"/>
                <w:color w:val="000000" w:themeColor="text1"/>
                <w:sz w:val="24"/>
                <w:szCs w:val="24"/>
              </w:rPr>
              <w:t>110mm,</w:t>
            </w:r>
          </w:p>
          <w:p w14:paraId="41336307" w14:textId="77777777" w:rsidR="00AC7C53" w:rsidRPr="00333AAC" w:rsidRDefault="00E77966">
            <w:pPr>
              <w:pStyle w:val="affff7"/>
              <w:numPr>
                <w:ilvl w:val="0"/>
                <w:numId w:val="4"/>
              </w:numPr>
              <w:spacing w:line="360" w:lineRule="auto"/>
              <w:ind w:firstLineChars="0"/>
              <w:rPr>
                <w:rFonts w:asciiTheme="minorEastAsia" w:eastAsiaTheme="minorEastAsia" w:hAnsiTheme="minorEastAsia" w:cs="Arial"/>
                <w:color w:val="000000" w:themeColor="text1"/>
                <w:sz w:val="24"/>
                <w:szCs w:val="24"/>
              </w:rPr>
            </w:pPr>
            <w:r w:rsidRPr="00333AAC">
              <w:rPr>
                <w:rFonts w:asciiTheme="minorEastAsia" w:eastAsiaTheme="minorEastAsia" w:hAnsiTheme="minorEastAsia" w:cs="宋体" w:hint="eastAsia"/>
                <w:color w:val="000000" w:themeColor="text1"/>
                <w:sz w:val="24"/>
                <w:szCs w:val="24"/>
              </w:rPr>
              <w:t>施工温度10-30℃，抗压强度（28天后）：</w:t>
            </w:r>
            <w:r w:rsidRPr="00333AAC">
              <w:rPr>
                <w:rFonts w:asciiTheme="minorEastAsia" w:eastAsiaTheme="minorEastAsia" w:hAnsiTheme="minorEastAsia" w:cs="宋体"/>
                <w:color w:val="000000" w:themeColor="text1"/>
                <w:sz w:val="24"/>
                <w:szCs w:val="24"/>
              </w:rPr>
              <w:t>≥</w:t>
            </w:r>
            <w:r w:rsidRPr="00333AAC">
              <w:rPr>
                <w:rFonts w:asciiTheme="minorEastAsia" w:eastAsiaTheme="minorEastAsia" w:hAnsiTheme="minorEastAsia" w:cs="宋体" w:hint="eastAsia"/>
                <w:color w:val="000000" w:themeColor="text1"/>
                <w:sz w:val="24"/>
                <w:szCs w:val="24"/>
              </w:rPr>
              <w:t xml:space="preserve">25（MPa）   </w:t>
            </w:r>
          </w:p>
          <w:p w14:paraId="6B6ADDAE" w14:textId="77777777" w:rsidR="00AC7C53" w:rsidRPr="00333AAC" w:rsidRDefault="00E77966">
            <w:pPr>
              <w:tabs>
                <w:tab w:val="left" w:pos="312"/>
              </w:tabs>
              <w:spacing w:line="360" w:lineRule="auto"/>
              <w:ind w:right="-197"/>
              <w:jc w:val="left"/>
              <w:textAlignment w:val="baseline"/>
              <w:rPr>
                <w:rFonts w:asciiTheme="minorEastAsia" w:eastAsiaTheme="minorEastAsia" w:hAnsiTheme="minorEastAsia" w:cs="宋体"/>
                <w:color w:val="000000" w:themeColor="text1"/>
                <w:sz w:val="24"/>
                <w:szCs w:val="24"/>
              </w:rPr>
            </w:pPr>
            <w:r w:rsidRPr="00333AAC">
              <w:rPr>
                <w:rFonts w:asciiTheme="minorEastAsia" w:eastAsiaTheme="minorEastAsia" w:hAnsiTheme="minorEastAsia" w:cs="宋体" w:hint="eastAsia"/>
                <w:color w:val="000000" w:themeColor="text1"/>
                <w:sz w:val="24"/>
                <w:szCs w:val="24"/>
              </w:rPr>
              <w:t>2</w:t>
            </w:r>
            <w:r w:rsidRPr="00333AAC">
              <w:rPr>
                <w:rFonts w:asciiTheme="minorEastAsia" w:eastAsiaTheme="minorEastAsia" w:hAnsiTheme="minorEastAsia" w:cs="宋体"/>
                <w:color w:val="000000" w:themeColor="text1"/>
                <w:sz w:val="24"/>
                <w:szCs w:val="24"/>
              </w:rPr>
              <w:t>0.</w:t>
            </w:r>
            <w:r w:rsidRPr="00333AAC">
              <w:rPr>
                <w:rFonts w:asciiTheme="minorEastAsia" w:eastAsiaTheme="minorEastAsia" w:hAnsiTheme="minorEastAsia" w:cs="宋体" w:hint="eastAsia"/>
                <w:color w:val="000000" w:themeColor="text1"/>
                <w:sz w:val="24"/>
                <w:szCs w:val="24"/>
              </w:rPr>
              <w:t>聚氨脂创意彩绘耐油性（120</w:t>
            </w:r>
            <w:r w:rsidRPr="00333AAC">
              <w:rPr>
                <w:rFonts w:asciiTheme="minorEastAsia" w:eastAsiaTheme="minorEastAsia" w:hAnsiTheme="minorEastAsia" w:cs="宋体"/>
                <w:color w:val="000000" w:themeColor="text1"/>
                <w:sz w:val="24"/>
                <w:szCs w:val="24"/>
              </w:rPr>
              <w:t>#</w:t>
            </w:r>
            <w:r w:rsidRPr="00333AAC">
              <w:rPr>
                <w:rFonts w:asciiTheme="minorEastAsia" w:eastAsiaTheme="minorEastAsia" w:hAnsiTheme="minorEastAsia" w:cs="宋体" w:hint="eastAsia"/>
                <w:color w:val="000000" w:themeColor="text1"/>
                <w:sz w:val="24"/>
                <w:szCs w:val="24"/>
              </w:rPr>
              <w:t>溶剂汽油，72h）；</w:t>
            </w:r>
          </w:p>
          <w:p w14:paraId="7DC749C1" w14:textId="77777777" w:rsidR="00AC7C53" w:rsidRPr="00333AAC" w:rsidRDefault="00E77966">
            <w:pPr>
              <w:spacing w:line="360" w:lineRule="auto"/>
              <w:ind w:right="-197" w:firstLineChars="100" w:firstLine="240"/>
              <w:jc w:val="left"/>
              <w:textAlignment w:val="baseline"/>
              <w:rPr>
                <w:rFonts w:asciiTheme="minorEastAsia" w:eastAsiaTheme="minorEastAsia" w:hAnsiTheme="minorEastAsia" w:cs="宋体"/>
                <w:color w:val="000000" w:themeColor="text1"/>
                <w:sz w:val="24"/>
                <w:szCs w:val="24"/>
              </w:rPr>
            </w:pPr>
            <w:r w:rsidRPr="00333AAC">
              <w:rPr>
                <w:rFonts w:asciiTheme="minorEastAsia" w:eastAsiaTheme="minorEastAsia" w:hAnsiTheme="minorEastAsia" w:cs="宋体" w:hint="eastAsia"/>
                <w:color w:val="000000" w:themeColor="text1"/>
                <w:sz w:val="24"/>
                <w:szCs w:val="24"/>
              </w:rPr>
              <w:lastRenderedPageBreak/>
              <w:t>耐碱性（20%NaOH,72h）</w:t>
            </w:r>
          </w:p>
          <w:p w14:paraId="61656088" w14:textId="77777777" w:rsidR="00AC7C53" w:rsidRPr="00333AAC" w:rsidRDefault="00E77966">
            <w:pPr>
              <w:spacing w:line="360" w:lineRule="auto"/>
              <w:ind w:right="-197" w:firstLineChars="100" w:firstLine="240"/>
              <w:jc w:val="left"/>
              <w:textAlignment w:val="baseline"/>
              <w:rPr>
                <w:rFonts w:asciiTheme="minorEastAsia" w:eastAsiaTheme="minorEastAsia" w:hAnsiTheme="minorEastAsia" w:cs="宋体"/>
                <w:color w:val="000000" w:themeColor="text1"/>
                <w:sz w:val="24"/>
                <w:szCs w:val="24"/>
              </w:rPr>
            </w:pPr>
            <w:r w:rsidRPr="00333AAC">
              <w:rPr>
                <w:rFonts w:asciiTheme="minorEastAsia" w:eastAsiaTheme="minorEastAsia" w:hAnsiTheme="minorEastAsia" w:cs="宋体" w:hint="eastAsia"/>
                <w:color w:val="000000" w:themeColor="text1"/>
                <w:sz w:val="24"/>
                <w:szCs w:val="24"/>
              </w:rPr>
              <w:t>耐酸性（10%H2SO4，48h)</w:t>
            </w:r>
          </w:p>
        </w:tc>
        <w:tc>
          <w:tcPr>
            <w:tcW w:w="567" w:type="dxa"/>
            <w:vAlign w:val="center"/>
          </w:tcPr>
          <w:p w14:paraId="09351F25" w14:textId="77777777" w:rsidR="00AC7C53" w:rsidRPr="00333AAC" w:rsidRDefault="00E77966">
            <w:pPr>
              <w:jc w:val="center"/>
              <w:rPr>
                <w:rFonts w:asciiTheme="minorEastAsia" w:eastAsiaTheme="minorEastAsia" w:hAnsiTheme="minorEastAsia" w:cs="宋体"/>
                <w:color w:val="000000" w:themeColor="text1"/>
                <w:sz w:val="24"/>
                <w:szCs w:val="24"/>
              </w:rPr>
            </w:pPr>
            <w:r w:rsidRPr="00333AAC">
              <w:rPr>
                <w:rFonts w:asciiTheme="minorEastAsia" w:eastAsiaTheme="minorEastAsia" w:hAnsiTheme="minorEastAsia" w:cs="宋体" w:hint="eastAsia"/>
                <w:color w:val="000000" w:themeColor="text1"/>
                <w:sz w:val="24"/>
                <w:szCs w:val="24"/>
              </w:rPr>
              <w:lastRenderedPageBreak/>
              <w:t>平方米</w:t>
            </w:r>
          </w:p>
        </w:tc>
        <w:tc>
          <w:tcPr>
            <w:tcW w:w="709" w:type="dxa"/>
            <w:vAlign w:val="center"/>
          </w:tcPr>
          <w:p w14:paraId="55F88AD5" w14:textId="77777777" w:rsidR="00AC7C53" w:rsidRPr="00333AAC" w:rsidRDefault="00E77966">
            <w:pPr>
              <w:jc w:val="center"/>
              <w:rPr>
                <w:rFonts w:asciiTheme="minorEastAsia" w:eastAsiaTheme="minorEastAsia" w:hAnsiTheme="minorEastAsia" w:cs="宋体"/>
                <w:color w:val="000000" w:themeColor="text1"/>
                <w:sz w:val="24"/>
                <w:szCs w:val="24"/>
              </w:rPr>
            </w:pPr>
            <w:r w:rsidRPr="00333AAC">
              <w:rPr>
                <w:rFonts w:asciiTheme="minorEastAsia" w:eastAsiaTheme="minorEastAsia" w:hAnsiTheme="minorEastAsia" w:cs="宋体" w:hint="eastAsia"/>
                <w:color w:val="000000" w:themeColor="text1"/>
                <w:sz w:val="24"/>
                <w:szCs w:val="24"/>
              </w:rPr>
              <w:t>5296</w:t>
            </w:r>
          </w:p>
        </w:tc>
        <w:tc>
          <w:tcPr>
            <w:tcW w:w="1202" w:type="dxa"/>
          </w:tcPr>
          <w:p w14:paraId="3AF2F6A7" w14:textId="77777777" w:rsidR="00C425BD" w:rsidRPr="00333AAC" w:rsidRDefault="00C425BD">
            <w:pPr>
              <w:jc w:val="center"/>
              <w:rPr>
                <w:rFonts w:asciiTheme="minorEastAsia" w:eastAsiaTheme="minorEastAsia" w:hAnsiTheme="minorEastAsia" w:cs="宋体"/>
                <w:color w:val="000000" w:themeColor="text1"/>
                <w:sz w:val="24"/>
                <w:szCs w:val="24"/>
              </w:rPr>
            </w:pPr>
          </w:p>
          <w:p w14:paraId="15ED4661" w14:textId="77777777" w:rsidR="00C425BD" w:rsidRPr="00333AAC" w:rsidRDefault="00C425BD">
            <w:pPr>
              <w:jc w:val="center"/>
              <w:rPr>
                <w:rFonts w:asciiTheme="minorEastAsia" w:eastAsiaTheme="minorEastAsia" w:hAnsiTheme="minorEastAsia" w:cs="宋体"/>
                <w:color w:val="000000" w:themeColor="text1"/>
                <w:sz w:val="24"/>
                <w:szCs w:val="24"/>
              </w:rPr>
            </w:pPr>
          </w:p>
          <w:p w14:paraId="4AB1A552" w14:textId="77777777" w:rsidR="00C425BD" w:rsidRPr="00333AAC" w:rsidRDefault="00C425BD">
            <w:pPr>
              <w:jc w:val="center"/>
              <w:rPr>
                <w:rFonts w:asciiTheme="minorEastAsia" w:eastAsiaTheme="minorEastAsia" w:hAnsiTheme="minorEastAsia" w:cs="宋体"/>
                <w:color w:val="000000" w:themeColor="text1"/>
                <w:sz w:val="24"/>
                <w:szCs w:val="24"/>
              </w:rPr>
            </w:pPr>
          </w:p>
          <w:p w14:paraId="1C200977" w14:textId="77777777" w:rsidR="00C425BD" w:rsidRPr="00333AAC" w:rsidRDefault="00C425BD">
            <w:pPr>
              <w:jc w:val="center"/>
              <w:rPr>
                <w:rFonts w:asciiTheme="minorEastAsia" w:eastAsiaTheme="minorEastAsia" w:hAnsiTheme="minorEastAsia" w:cs="宋体"/>
                <w:color w:val="000000" w:themeColor="text1"/>
                <w:sz w:val="24"/>
                <w:szCs w:val="24"/>
              </w:rPr>
            </w:pPr>
          </w:p>
          <w:p w14:paraId="1417E96F" w14:textId="77777777" w:rsidR="00C425BD" w:rsidRPr="00333AAC" w:rsidRDefault="00C425BD">
            <w:pPr>
              <w:jc w:val="center"/>
              <w:rPr>
                <w:rFonts w:asciiTheme="minorEastAsia" w:eastAsiaTheme="minorEastAsia" w:hAnsiTheme="minorEastAsia" w:cs="宋体"/>
                <w:color w:val="000000" w:themeColor="text1"/>
                <w:sz w:val="24"/>
                <w:szCs w:val="24"/>
              </w:rPr>
            </w:pPr>
          </w:p>
          <w:p w14:paraId="7462FA93" w14:textId="77777777" w:rsidR="00C425BD" w:rsidRPr="00333AAC" w:rsidRDefault="00C425BD">
            <w:pPr>
              <w:jc w:val="center"/>
              <w:rPr>
                <w:rFonts w:asciiTheme="minorEastAsia" w:eastAsiaTheme="minorEastAsia" w:hAnsiTheme="minorEastAsia" w:cs="宋体"/>
                <w:color w:val="000000" w:themeColor="text1"/>
                <w:sz w:val="24"/>
                <w:szCs w:val="24"/>
              </w:rPr>
            </w:pPr>
          </w:p>
          <w:p w14:paraId="1433BC89" w14:textId="77777777" w:rsidR="00C425BD" w:rsidRPr="00333AAC" w:rsidRDefault="00C425BD">
            <w:pPr>
              <w:jc w:val="center"/>
              <w:rPr>
                <w:rFonts w:asciiTheme="minorEastAsia" w:eastAsiaTheme="minorEastAsia" w:hAnsiTheme="minorEastAsia" w:cs="宋体"/>
                <w:color w:val="000000" w:themeColor="text1"/>
                <w:sz w:val="24"/>
                <w:szCs w:val="24"/>
              </w:rPr>
            </w:pPr>
          </w:p>
          <w:p w14:paraId="1FD4933C" w14:textId="77777777" w:rsidR="00C425BD" w:rsidRPr="00333AAC" w:rsidRDefault="00C425BD">
            <w:pPr>
              <w:jc w:val="center"/>
              <w:rPr>
                <w:rFonts w:asciiTheme="minorEastAsia" w:eastAsiaTheme="minorEastAsia" w:hAnsiTheme="minorEastAsia" w:cs="宋体"/>
                <w:color w:val="000000" w:themeColor="text1"/>
                <w:sz w:val="24"/>
                <w:szCs w:val="24"/>
              </w:rPr>
            </w:pPr>
          </w:p>
          <w:p w14:paraId="392138DE" w14:textId="77777777" w:rsidR="00C425BD" w:rsidRPr="00333AAC" w:rsidRDefault="00C425BD">
            <w:pPr>
              <w:jc w:val="center"/>
              <w:rPr>
                <w:rFonts w:asciiTheme="minorEastAsia" w:eastAsiaTheme="minorEastAsia" w:hAnsiTheme="minorEastAsia" w:cs="宋体"/>
                <w:color w:val="000000" w:themeColor="text1"/>
                <w:sz w:val="24"/>
                <w:szCs w:val="24"/>
              </w:rPr>
            </w:pPr>
          </w:p>
          <w:p w14:paraId="4A8F6ED8" w14:textId="77777777" w:rsidR="00C425BD" w:rsidRPr="00333AAC" w:rsidRDefault="00C425BD">
            <w:pPr>
              <w:jc w:val="center"/>
              <w:rPr>
                <w:rFonts w:asciiTheme="minorEastAsia" w:eastAsiaTheme="minorEastAsia" w:hAnsiTheme="minorEastAsia" w:cs="宋体"/>
                <w:color w:val="000000" w:themeColor="text1"/>
                <w:sz w:val="24"/>
                <w:szCs w:val="24"/>
              </w:rPr>
            </w:pPr>
          </w:p>
          <w:p w14:paraId="7B9C3845" w14:textId="77777777" w:rsidR="00C425BD" w:rsidRPr="00333AAC" w:rsidRDefault="00C425BD">
            <w:pPr>
              <w:jc w:val="center"/>
              <w:rPr>
                <w:rFonts w:asciiTheme="minorEastAsia" w:eastAsiaTheme="minorEastAsia" w:hAnsiTheme="minorEastAsia" w:cs="宋体"/>
                <w:color w:val="000000" w:themeColor="text1"/>
                <w:sz w:val="24"/>
                <w:szCs w:val="24"/>
              </w:rPr>
            </w:pPr>
          </w:p>
          <w:p w14:paraId="3327AD2C" w14:textId="77777777" w:rsidR="00C425BD" w:rsidRPr="00333AAC" w:rsidRDefault="00C425BD">
            <w:pPr>
              <w:jc w:val="center"/>
              <w:rPr>
                <w:rFonts w:asciiTheme="minorEastAsia" w:eastAsiaTheme="minorEastAsia" w:hAnsiTheme="minorEastAsia" w:cs="宋体"/>
                <w:color w:val="000000" w:themeColor="text1"/>
                <w:sz w:val="24"/>
                <w:szCs w:val="24"/>
              </w:rPr>
            </w:pPr>
          </w:p>
          <w:p w14:paraId="142B3F70" w14:textId="77777777" w:rsidR="00C425BD" w:rsidRPr="00333AAC" w:rsidRDefault="00C425BD">
            <w:pPr>
              <w:jc w:val="center"/>
              <w:rPr>
                <w:rFonts w:asciiTheme="minorEastAsia" w:eastAsiaTheme="minorEastAsia" w:hAnsiTheme="minorEastAsia" w:cs="宋体"/>
                <w:color w:val="000000" w:themeColor="text1"/>
                <w:sz w:val="24"/>
                <w:szCs w:val="24"/>
              </w:rPr>
            </w:pPr>
          </w:p>
          <w:p w14:paraId="5A2D65FB" w14:textId="77777777" w:rsidR="00F1722B" w:rsidRPr="00333AAC" w:rsidRDefault="00E77966" w:rsidP="00876409">
            <w:pPr>
              <w:jc w:val="center"/>
              <w:rPr>
                <w:color w:val="000000" w:themeColor="text1"/>
              </w:rPr>
            </w:pPr>
            <w:r w:rsidRPr="00333AAC">
              <w:rPr>
                <w:rFonts w:hint="eastAsia"/>
                <w:color w:val="000000" w:themeColor="text1"/>
              </w:rPr>
              <w:t>英利奥</w:t>
            </w:r>
            <w:r w:rsidR="00C425BD" w:rsidRPr="00333AAC">
              <w:rPr>
                <w:rFonts w:hint="eastAsia"/>
                <w:color w:val="000000" w:themeColor="text1"/>
              </w:rPr>
              <w:t>、</w:t>
            </w:r>
          </w:p>
          <w:p w14:paraId="1AAE342A" w14:textId="77777777" w:rsidR="00F1722B" w:rsidRPr="00333AAC" w:rsidRDefault="00F1722B" w:rsidP="00876409">
            <w:pPr>
              <w:jc w:val="center"/>
              <w:rPr>
                <w:color w:val="000000" w:themeColor="text1"/>
              </w:rPr>
            </w:pPr>
          </w:p>
          <w:p w14:paraId="2813EAE7" w14:textId="77777777" w:rsidR="00F1722B" w:rsidRPr="00333AAC" w:rsidRDefault="00E77966" w:rsidP="00876409">
            <w:pPr>
              <w:jc w:val="center"/>
              <w:rPr>
                <w:color w:val="000000" w:themeColor="text1"/>
              </w:rPr>
            </w:pPr>
            <w:r w:rsidRPr="00333AAC">
              <w:rPr>
                <w:rFonts w:hint="eastAsia"/>
                <w:color w:val="000000" w:themeColor="text1"/>
              </w:rPr>
              <w:t>欧立曼</w:t>
            </w:r>
            <w:r w:rsidR="00C425BD" w:rsidRPr="00333AAC">
              <w:rPr>
                <w:rFonts w:hint="eastAsia"/>
                <w:color w:val="000000" w:themeColor="text1"/>
              </w:rPr>
              <w:t>、</w:t>
            </w:r>
          </w:p>
          <w:p w14:paraId="1F2769E0" w14:textId="77777777" w:rsidR="00F1722B" w:rsidRPr="00333AAC" w:rsidRDefault="00F1722B" w:rsidP="00876409">
            <w:pPr>
              <w:jc w:val="center"/>
              <w:rPr>
                <w:color w:val="000000" w:themeColor="text1"/>
              </w:rPr>
            </w:pPr>
          </w:p>
          <w:p w14:paraId="46157491" w14:textId="77777777" w:rsidR="00AC7C53" w:rsidRPr="00333AAC" w:rsidRDefault="00E77966" w:rsidP="00876409">
            <w:pPr>
              <w:jc w:val="center"/>
              <w:rPr>
                <w:color w:val="000000" w:themeColor="text1"/>
              </w:rPr>
            </w:pPr>
            <w:r w:rsidRPr="00333AAC">
              <w:rPr>
                <w:rFonts w:hint="eastAsia"/>
                <w:color w:val="000000" w:themeColor="text1"/>
              </w:rPr>
              <w:t>威士顿</w:t>
            </w:r>
          </w:p>
        </w:tc>
      </w:tr>
      <w:tr w:rsidR="00BE0EB6" w:rsidRPr="00333AAC" w14:paraId="0AF4E946" w14:textId="77777777" w:rsidTr="00F761ED">
        <w:trPr>
          <w:trHeight w:val="290"/>
          <w:jc w:val="center"/>
        </w:trPr>
        <w:tc>
          <w:tcPr>
            <w:tcW w:w="578" w:type="dxa"/>
            <w:vAlign w:val="center"/>
          </w:tcPr>
          <w:p w14:paraId="00C5C168" w14:textId="77777777" w:rsidR="00AC7C53" w:rsidRPr="00333AAC" w:rsidRDefault="00E77966">
            <w:pPr>
              <w:jc w:val="center"/>
              <w:rPr>
                <w:rFonts w:asciiTheme="minorEastAsia" w:eastAsiaTheme="minorEastAsia" w:hAnsiTheme="minorEastAsia" w:cs="宋体"/>
                <w:color w:val="000000" w:themeColor="text1"/>
                <w:sz w:val="24"/>
                <w:szCs w:val="24"/>
              </w:rPr>
            </w:pPr>
            <w:r w:rsidRPr="00333AAC">
              <w:rPr>
                <w:rFonts w:asciiTheme="minorEastAsia" w:eastAsiaTheme="minorEastAsia" w:hAnsiTheme="minorEastAsia" w:cs="宋体" w:hint="eastAsia"/>
                <w:color w:val="000000" w:themeColor="text1"/>
                <w:sz w:val="24"/>
                <w:szCs w:val="24"/>
              </w:rPr>
              <w:lastRenderedPageBreak/>
              <w:t>2</w:t>
            </w:r>
          </w:p>
        </w:tc>
        <w:tc>
          <w:tcPr>
            <w:tcW w:w="851" w:type="dxa"/>
            <w:vAlign w:val="center"/>
          </w:tcPr>
          <w:p w14:paraId="3D9969DB" w14:textId="77777777" w:rsidR="00AC7C53" w:rsidRPr="00333AAC" w:rsidRDefault="00E77966">
            <w:pPr>
              <w:jc w:val="center"/>
              <w:rPr>
                <w:rFonts w:asciiTheme="minorEastAsia" w:eastAsiaTheme="minorEastAsia" w:hAnsiTheme="minorEastAsia" w:cs="宋体"/>
                <w:b/>
                <w:bCs/>
                <w:color w:val="000000" w:themeColor="text1"/>
                <w:sz w:val="24"/>
                <w:szCs w:val="24"/>
              </w:rPr>
            </w:pPr>
            <w:r w:rsidRPr="00333AAC">
              <w:rPr>
                <w:rFonts w:asciiTheme="minorEastAsia" w:eastAsiaTheme="minorEastAsia" w:hAnsiTheme="minorEastAsia" w:cs="宋体" w:hint="eastAsia"/>
                <w:b/>
                <w:bCs/>
                <w:color w:val="000000" w:themeColor="text1"/>
                <w:sz w:val="24"/>
                <w:szCs w:val="24"/>
              </w:rPr>
              <w:t>儿童篮球娱乐设施</w:t>
            </w:r>
          </w:p>
        </w:tc>
        <w:tc>
          <w:tcPr>
            <w:tcW w:w="6662" w:type="dxa"/>
          </w:tcPr>
          <w:p w14:paraId="417EBD71" w14:textId="77777777" w:rsidR="00AC7C53" w:rsidRPr="00333AAC" w:rsidRDefault="00E77966">
            <w:pPr>
              <w:tabs>
                <w:tab w:val="left" w:pos="630"/>
              </w:tabs>
              <w:spacing w:after="120"/>
              <w:rPr>
                <w:rFonts w:asciiTheme="minorEastAsia" w:eastAsiaTheme="minorEastAsia" w:hAnsiTheme="minorEastAsia" w:cs="宋体"/>
                <w:color w:val="000000" w:themeColor="text1"/>
                <w:sz w:val="24"/>
                <w:szCs w:val="24"/>
              </w:rPr>
            </w:pPr>
            <w:r w:rsidRPr="00333AAC">
              <w:rPr>
                <w:rFonts w:asciiTheme="minorEastAsia" w:eastAsiaTheme="minorEastAsia" w:hAnsiTheme="minorEastAsia" w:cs="宋体" w:hint="eastAsia"/>
                <w:color w:val="000000" w:themeColor="text1"/>
                <w:sz w:val="24"/>
                <w:szCs w:val="24"/>
              </w:rPr>
              <w:t>篮球主题造型</w:t>
            </w:r>
          </w:p>
          <w:p w14:paraId="363676E9" w14:textId="77777777" w:rsidR="00AC7C53" w:rsidRPr="00333AAC" w:rsidRDefault="00E77966">
            <w:pPr>
              <w:tabs>
                <w:tab w:val="left" w:pos="630"/>
              </w:tabs>
              <w:spacing w:after="120"/>
              <w:rPr>
                <w:rFonts w:asciiTheme="minorEastAsia" w:eastAsiaTheme="minorEastAsia" w:hAnsiTheme="minorEastAsia" w:cs="宋体"/>
                <w:color w:val="000000" w:themeColor="text1"/>
                <w:sz w:val="24"/>
                <w:szCs w:val="24"/>
              </w:rPr>
            </w:pPr>
            <w:r w:rsidRPr="00333AAC">
              <w:rPr>
                <w:rFonts w:asciiTheme="minorEastAsia" w:eastAsiaTheme="minorEastAsia" w:hAnsiTheme="minorEastAsia" w:cs="宋体" w:hint="eastAsia"/>
                <w:color w:val="000000" w:themeColor="text1"/>
                <w:sz w:val="24"/>
                <w:szCs w:val="24"/>
              </w:rPr>
              <w:t>1.整体直径为6米，高3米</w:t>
            </w:r>
          </w:p>
          <w:p w14:paraId="627CA0D5" w14:textId="77777777" w:rsidR="00AC7C53" w:rsidRPr="00333AAC" w:rsidRDefault="00E77966">
            <w:pPr>
              <w:tabs>
                <w:tab w:val="left" w:pos="630"/>
              </w:tabs>
              <w:spacing w:after="120"/>
              <w:rPr>
                <w:rFonts w:asciiTheme="minorEastAsia" w:eastAsiaTheme="minorEastAsia" w:hAnsiTheme="minorEastAsia" w:cs="宋体"/>
                <w:color w:val="000000" w:themeColor="text1"/>
                <w:sz w:val="24"/>
                <w:szCs w:val="24"/>
              </w:rPr>
            </w:pPr>
            <w:r w:rsidRPr="00333AAC">
              <w:rPr>
                <w:rFonts w:asciiTheme="minorEastAsia" w:eastAsiaTheme="minorEastAsia" w:hAnsiTheme="minorEastAsia" w:cs="宋体" w:hint="eastAsia"/>
                <w:color w:val="000000" w:themeColor="text1"/>
                <w:sz w:val="24"/>
                <w:szCs w:val="24"/>
              </w:rPr>
              <w:t>2.地形主体为3:7灰土推制土型</w:t>
            </w:r>
          </w:p>
          <w:p w14:paraId="62330390" w14:textId="77777777" w:rsidR="00AC7C53" w:rsidRPr="00333AAC" w:rsidRDefault="00E77966">
            <w:pPr>
              <w:tabs>
                <w:tab w:val="left" w:pos="630"/>
              </w:tabs>
              <w:spacing w:after="120"/>
              <w:rPr>
                <w:rFonts w:asciiTheme="minorEastAsia" w:eastAsiaTheme="minorEastAsia" w:hAnsiTheme="minorEastAsia" w:cs="宋体"/>
                <w:color w:val="000000" w:themeColor="text1"/>
                <w:sz w:val="24"/>
                <w:szCs w:val="24"/>
              </w:rPr>
            </w:pPr>
            <w:r w:rsidRPr="00333AAC">
              <w:rPr>
                <w:rFonts w:asciiTheme="minorEastAsia" w:eastAsiaTheme="minorEastAsia" w:hAnsiTheme="minorEastAsia" w:cs="宋体" w:hint="eastAsia"/>
                <w:color w:val="000000" w:themeColor="text1"/>
                <w:sz w:val="24"/>
                <w:szCs w:val="24"/>
              </w:rPr>
              <w:t>3.用φ10MM钢筋在土型基础上搭制骨架，用强度C25混凝土填充面层，厚度不少于8CM。</w:t>
            </w:r>
          </w:p>
          <w:p w14:paraId="5A1C92A3" w14:textId="77777777" w:rsidR="00AC7C53" w:rsidRPr="00333AAC" w:rsidRDefault="00E77966">
            <w:pPr>
              <w:tabs>
                <w:tab w:val="left" w:pos="630"/>
              </w:tabs>
              <w:spacing w:after="120"/>
              <w:rPr>
                <w:rFonts w:asciiTheme="minorEastAsia" w:eastAsiaTheme="minorEastAsia" w:hAnsiTheme="minorEastAsia" w:cs="宋体"/>
                <w:color w:val="000000" w:themeColor="text1"/>
                <w:sz w:val="24"/>
                <w:szCs w:val="24"/>
              </w:rPr>
            </w:pPr>
            <w:r w:rsidRPr="00333AAC">
              <w:rPr>
                <w:rFonts w:asciiTheme="minorEastAsia" w:eastAsiaTheme="minorEastAsia" w:hAnsiTheme="minorEastAsia" w:cs="宋体" w:hint="eastAsia"/>
                <w:color w:val="000000" w:themeColor="text1"/>
                <w:sz w:val="24"/>
                <w:szCs w:val="24"/>
              </w:rPr>
              <w:t>4.在整体造型凝固后，做8MM的橡胶颗粒面层，须体现出篮球图案。</w:t>
            </w:r>
          </w:p>
        </w:tc>
        <w:tc>
          <w:tcPr>
            <w:tcW w:w="567" w:type="dxa"/>
            <w:vAlign w:val="center"/>
          </w:tcPr>
          <w:p w14:paraId="15326390" w14:textId="77777777" w:rsidR="00AC7C53" w:rsidRPr="00333AAC" w:rsidRDefault="00E77966">
            <w:pPr>
              <w:jc w:val="center"/>
              <w:rPr>
                <w:rFonts w:asciiTheme="minorEastAsia" w:eastAsiaTheme="minorEastAsia" w:hAnsiTheme="minorEastAsia" w:cs="宋体"/>
                <w:color w:val="000000" w:themeColor="text1"/>
                <w:sz w:val="24"/>
                <w:szCs w:val="24"/>
              </w:rPr>
            </w:pPr>
            <w:r w:rsidRPr="00333AAC">
              <w:rPr>
                <w:rFonts w:asciiTheme="minorEastAsia" w:eastAsiaTheme="minorEastAsia" w:hAnsiTheme="minorEastAsia" w:cs="宋体" w:hint="eastAsia"/>
                <w:color w:val="000000" w:themeColor="text1"/>
                <w:sz w:val="24"/>
                <w:szCs w:val="24"/>
              </w:rPr>
              <w:t>平方</w:t>
            </w:r>
          </w:p>
          <w:p w14:paraId="492257D0" w14:textId="77777777" w:rsidR="00F761ED" w:rsidRPr="00333AAC" w:rsidRDefault="00F761ED">
            <w:pPr>
              <w:jc w:val="center"/>
              <w:rPr>
                <w:rFonts w:asciiTheme="minorEastAsia" w:eastAsiaTheme="minorEastAsia" w:hAnsiTheme="minorEastAsia" w:cs="宋体"/>
                <w:color w:val="000000" w:themeColor="text1"/>
                <w:sz w:val="24"/>
                <w:szCs w:val="24"/>
              </w:rPr>
            </w:pPr>
            <w:r w:rsidRPr="00333AAC">
              <w:rPr>
                <w:rFonts w:asciiTheme="minorEastAsia" w:eastAsiaTheme="minorEastAsia" w:hAnsiTheme="minorEastAsia" w:cs="宋体" w:hint="eastAsia"/>
                <w:color w:val="000000" w:themeColor="text1"/>
                <w:sz w:val="24"/>
                <w:szCs w:val="24"/>
              </w:rPr>
              <w:t>米</w:t>
            </w:r>
          </w:p>
        </w:tc>
        <w:tc>
          <w:tcPr>
            <w:tcW w:w="709" w:type="dxa"/>
            <w:vAlign w:val="center"/>
          </w:tcPr>
          <w:p w14:paraId="458FB1DC" w14:textId="77777777" w:rsidR="00AC7C53" w:rsidRPr="00333AAC" w:rsidRDefault="00E77966">
            <w:pPr>
              <w:jc w:val="center"/>
              <w:rPr>
                <w:rFonts w:asciiTheme="minorEastAsia" w:eastAsiaTheme="minorEastAsia" w:hAnsiTheme="minorEastAsia" w:cs="宋体"/>
                <w:color w:val="000000" w:themeColor="text1"/>
                <w:sz w:val="24"/>
                <w:szCs w:val="24"/>
              </w:rPr>
            </w:pPr>
            <w:r w:rsidRPr="00333AAC">
              <w:rPr>
                <w:rFonts w:asciiTheme="minorEastAsia" w:eastAsiaTheme="minorEastAsia" w:hAnsiTheme="minorEastAsia" w:cs="宋体" w:hint="eastAsia"/>
                <w:color w:val="000000" w:themeColor="text1"/>
                <w:sz w:val="24"/>
                <w:szCs w:val="24"/>
              </w:rPr>
              <w:t>80</w:t>
            </w:r>
          </w:p>
        </w:tc>
        <w:tc>
          <w:tcPr>
            <w:tcW w:w="1202" w:type="dxa"/>
          </w:tcPr>
          <w:p w14:paraId="34A722F5" w14:textId="77777777" w:rsidR="00AC7C53" w:rsidRPr="00333AAC" w:rsidRDefault="00AC7C53">
            <w:pPr>
              <w:jc w:val="center"/>
              <w:rPr>
                <w:rFonts w:asciiTheme="minorEastAsia" w:eastAsiaTheme="minorEastAsia" w:hAnsiTheme="minorEastAsia" w:cs="宋体"/>
                <w:color w:val="000000" w:themeColor="text1"/>
                <w:sz w:val="24"/>
                <w:szCs w:val="24"/>
              </w:rPr>
            </w:pPr>
          </w:p>
        </w:tc>
      </w:tr>
      <w:tr w:rsidR="00BE0EB6" w:rsidRPr="00333AAC" w14:paraId="32440C00" w14:textId="77777777" w:rsidTr="00F761ED">
        <w:trPr>
          <w:trHeight w:val="557"/>
          <w:jc w:val="center"/>
        </w:trPr>
        <w:tc>
          <w:tcPr>
            <w:tcW w:w="578" w:type="dxa"/>
            <w:vAlign w:val="center"/>
          </w:tcPr>
          <w:p w14:paraId="70A5D4DB" w14:textId="77777777" w:rsidR="00AC7C53" w:rsidRPr="00333AAC" w:rsidRDefault="00AC7C53">
            <w:pPr>
              <w:jc w:val="center"/>
              <w:rPr>
                <w:rFonts w:asciiTheme="minorEastAsia" w:eastAsiaTheme="minorEastAsia" w:hAnsiTheme="minorEastAsia" w:cs="宋体"/>
                <w:color w:val="000000" w:themeColor="text1"/>
                <w:sz w:val="24"/>
                <w:szCs w:val="24"/>
              </w:rPr>
            </w:pPr>
          </w:p>
          <w:p w14:paraId="24E3B8C4" w14:textId="77777777" w:rsidR="00AC7C53" w:rsidRPr="00333AAC" w:rsidRDefault="00AC7C53">
            <w:pPr>
              <w:jc w:val="center"/>
              <w:rPr>
                <w:rFonts w:asciiTheme="minorEastAsia" w:eastAsiaTheme="minorEastAsia" w:hAnsiTheme="minorEastAsia" w:cs="宋体"/>
                <w:color w:val="000000" w:themeColor="text1"/>
                <w:sz w:val="24"/>
                <w:szCs w:val="24"/>
              </w:rPr>
            </w:pPr>
          </w:p>
          <w:p w14:paraId="4F33FD8F" w14:textId="77777777" w:rsidR="00AC7C53" w:rsidRPr="00333AAC" w:rsidRDefault="00AC7C53">
            <w:pPr>
              <w:jc w:val="center"/>
              <w:rPr>
                <w:rFonts w:asciiTheme="minorEastAsia" w:eastAsiaTheme="minorEastAsia" w:hAnsiTheme="minorEastAsia" w:cs="宋体"/>
                <w:color w:val="000000" w:themeColor="text1"/>
                <w:sz w:val="24"/>
                <w:szCs w:val="24"/>
              </w:rPr>
            </w:pPr>
          </w:p>
          <w:p w14:paraId="1893464C" w14:textId="77777777" w:rsidR="00AC7C53" w:rsidRPr="00333AAC" w:rsidRDefault="00AC7C53">
            <w:pPr>
              <w:jc w:val="center"/>
              <w:rPr>
                <w:rFonts w:asciiTheme="minorEastAsia" w:eastAsiaTheme="minorEastAsia" w:hAnsiTheme="minorEastAsia" w:cs="宋体"/>
                <w:color w:val="000000" w:themeColor="text1"/>
                <w:sz w:val="24"/>
                <w:szCs w:val="24"/>
              </w:rPr>
            </w:pPr>
          </w:p>
          <w:p w14:paraId="64FC81F0" w14:textId="77777777" w:rsidR="00AC7C53" w:rsidRPr="00333AAC" w:rsidRDefault="00AC7C53">
            <w:pPr>
              <w:jc w:val="center"/>
              <w:rPr>
                <w:rFonts w:asciiTheme="minorEastAsia" w:eastAsiaTheme="minorEastAsia" w:hAnsiTheme="minorEastAsia" w:cs="宋体"/>
                <w:color w:val="000000" w:themeColor="text1"/>
                <w:sz w:val="24"/>
                <w:szCs w:val="24"/>
              </w:rPr>
            </w:pPr>
          </w:p>
          <w:p w14:paraId="4611B418" w14:textId="77777777" w:rsidR="00AC7C53" w:rsidRPr="00333AAC" w:rsidRDefault="00AC7C53">
            <w:pPr>
              <w:jc w:val="center"/>
              <w:rPr>
                <w:rFonts w:asciiTheme="minorEastAsia" w:eastAsiaTheme="minorEastAsia" w:hAnsiTheme="minorEastAsia" w:cs="宋体"/>
                <w:color w:val="000000" w:themeColor="text1"/>
                <w:sz w:val="24"/>
                <w:szCs w:val="24"/>
              </w:rPr>
            </w:pPr>
          </w:p>
          <w:p w14:paraId="3036E9BE" w14:textId="77777777" w:rsidR="00AC7C53" w:rsidRPr="00333AAC" w:rsidRDefault="00E77966">
            <w:pPr>
              <w:jc w:val="center"/>
              <w:rPr>
                <w:rFonts w:asciiTheme="minorEastAsia" w:eastAsiaTheme="minorEastAsia" w:hAnsiTheme="minorEastAsia" w:cs="宋体"/>
                <w:color w:val="000000" w:themeColor="text1"/>
                <w:sz w:val="24"/>
                <w:szCs w:val="24"/>
              </w:rPr>
            </w:pPr>
            <w:r w:rsidRPr="00333AAC">
              <w:rPr>
                <w:rFonts w:asciiTheme="minorEastAsia" w:eastAsiaTheme="minorEastAsia" w:hAnsiTheme="minorEastAsia" w:cs="宋体" w:hint="eastAsia"/>
                <w:color w:val="000000" w:themeColor="text1"/>
                <w:sz w:val="24"/>
                <w:szCs w:val="24"/>
              </w:rPr>
              <w:t>3</w:t>
            </w:r>
          </w:p>
        </w:tc>
        <w:tc>
          <w:tcPr>
            <w:tcW w:w="851" w:type="dxa"/>
            <w:vAlign w:val="center"/>
          </w:tcPr>
          <w:p w14:paraId="45B1DC83" w14:textId="77777777" w:rsidR="00AC7C53" w:rsidRPr="00333AAC" w:rsidRDefault="00AC7C53">
            <w:pPr>
              <w:jc w:val="center"/>
              <w:rPr>
                <w:rFonts w:asciiTheme="minorEastAsia" w:eastAsiaTheme="minorEastAsia" w:hAnsiTheme="minorEastAsia" w:cs="宋体"/>
                <w:b/>
                <w:color w:val="000000" w:themeColor="text1"/>
                <w:sz w:val="24"/>
                <w:szCs w:val="24"/>
              </w:rPr>
            </w:pPr>
          </w:p>
          <w:p w14:paraId="53657A29" w14:textId="77777777" w:rsidR="00AC7C53" w:rsidRPr="00333AAC" w:rsidRDefault="00AC7C53">
            <w:pPr>
              <w:jc w:val="center"/>
              <w:rPr>
                <w:rFonts w:asciiTheme="minorEastAsia" w:eastAsiaTheme="minorEastAsia" w:hAnsiTheme="minorEastAsia" w:cs="宋体"/>
                <w:b/>
                <w:color w:val="000000" w:themeColor="text1"/>
                <w:sz w:val="24"/>
                <w:szCs w:val="24"/>
              </w:rPr>
            </w:pPr>
          </w:p>
          <w:p w14:paraId="770C584C" w14:textId="77777777" w:rsidR="00AC7C53" w:rsidRPr="00333AAC" w:rsidRDefault="00AC7C53">
            <w:pPr>
              <w:jc w:val="center"/>
              <w:rPr>
                <w:rFonts w:asciiTheme="minorEastAsia" w:eastAsiaTheme="minorEastAsia" w:hAnsiTheme="minorEastAsia" w:cs="宋体"/>
                <w:b/>
                <w:color w:val="000000" w:themeColor="text1"/>
                <w:sz w:val="24"/>
                <w:szCs w:val="24"/>
              </w:rPr>
            </w:pPr>
          </w:p>
          <w:p w14:paraId="2FA460E8" w14:textId="77777777" w:rsidR="00AC7C53" w:rsidRPr="00333AAC" w:rsidRDefault="00AC7C53">
            <w:pPr>
              <w:jc w:val="center"/>
              <w:rPr>
                <w:rFonts w:asciiTheme="minorEastAsia" w:eastAsiaTheme="minorEastAsia" w:hAnsiTheme="minorEastAsia" w:cs="宋体"/>
                <w:b/>
                <w:color w:val="000000" w:themeColor="text1"/>
                <w:sz w:val="24"/>
                <w:szCs w:val="24"/>
              </w:rPr>
            </w:pPr>
          </w:p>
          <w:p w14:paraId="50268384" w14:textId="77777777" w:rsidR="00AC7C53" w:rsidRPr="00333AAC" w:rsidRDefault="00AC7C53">
            <w:pPr>
              <w:jc w:val="center"/>
              <w:rPr>
                <w:rFonts w:asciiTheme="minorEastAsia" w:eastAsiaTheme="minorEastAsia" w:hAnsiTheme="minorEastAsia" w:cs="宋体"/>
                <w:b/>
                <w:color w:val="000000" w:themeColor="text1"/>
                <w:sz w:val="24"/>
                <w:szCs w:val="24"/>
              </w:rPr>
            </w:pPr>
          </w:p>
          <w:p w14:paraId="7090339F" w14:textId="77777777" w:rsidR="00AC7C53" w:rsidRPr="00333AAC" w:rsidRDefault="00AC7C53">
            <w:pPr>
              <w:jc w:val="center"/>
              <w:rPr>
                <w:rFonts w:asciiTheme="minorEastAsia" w:eastAsiaTheme="minorEastAsia" w:hAnsiTheme="minorEastAsia" w:cs="宋体"/>
                <w:b/>
                <w:color w:val="000000" w:themeColor="text1"/>
                <w:sz w:val="24"/>
                <w:szCs w:val="24"/>
              </w:rPr>
            </w:pPr>
          </w:p>
          <w:p w14:paraId="67193E57" w14:textId="77777777" w:rsidR="00AC7C53" w:rsidRPr="00333AAC" w:rsidRDefault="00E77966">
            <w:pPr>
              <w:jc w:val="center"/>
              <w:rPr>
                <w:rFonts w:asciiTheme="minorEastAsia" w:eastAsiaTheme="minorEastAsia" w:hAnsiTheme="minorEastAsia" w:cs="宋体"/>
                <w:color w:val="000000" w:themeColor="text1"/>
                <w:sz w:val="24"/>
                <w:szCs w:val="24"/>
              </w:rPr>
            </w:pPr>
            <w:r w:rsidRPr="00333AAC">
              <w:rPr>
                <w:rFonts w:asciiTheme="minorEastAsia" w:eastAsiaTheme="minorEastAsia" w:hAnsiTheme="minorEastAsia" w:cs="宋体" w:hint="eastAsia"/>
                <w:b/>
                <w:color w:val="000000" w:themeColor="text1"/>
                <w:sz w:val="24"/>
                <w:szCs w:val="24"/>
              </w:rPr>
              <w:t>组合式围网</w:t>
            </w:r>
          </w:p>
        </w:tc>
        <w:tc>
          <w:tcPr>
            <w:tcW w:w="6662" w:type="dxa"/>
          </w:tcPr>
          <w:p w14:paraId="4E7978E1" w14:textId="77777777" w:rsidR="00AC7C53" w:rsidRPr="00333AAC" w:rsidRDefault="00E77966">
            <w:pPr>
              <w:spacing w:line="360" w:lineRule="auto"/>
              <w:rPr>
                <w:rFonts w:asciiTheme="minorEastAsia" w:eastAsiaTheme="minorEastAsia" w:hAnsiTheme="minorEastAsia" w:cs="宋体"/>
                <w:color w:val="000000" w:themeColor="text1"/>
                <w:sz w:val="24"/>
                <w:szCs w:val="24"/>
              </w:rPr>
            </w:pPr>
            <w:r w:rsidRPr="00333AAC">
              <w:rPr>
                <w:rFonts w:asciiTheme="minorEastAsia" w:eastAsiaTheme="minorEastAsia" w:hAnsiTheme="minorEastAsia" w:cs="宋体" w:hint="eastAsia"/>
                <w:color w:val="000000" w:themeColor="text1"/>
                <w:sz w:val="24"/>
                <w:szCs w:val="24"/>
              </w:rPr>
              <w:t>1、球场框架：框架管材使用热镀锌防护层，高温喷涂处理工艺，全方位抗锈；立柱不小于Ф76mm，壁厚不小于3mm，横管不小于Ф60mm，壁厚不小于2.5mm；整体围网采用无菱角、半圆弧形的铝合金扁铝（宽20mm×厚4mm）固定在横杆、立柱上，框架颜色为墨绿色。围网高度为4M，立柱间距小于3.5M（间距需要符合现场实际使用情况）</w:t>
            </w:r>
          </w:p>
          <w:p w14:paraId="251F3172" w14:textId="77777777" w:rsidR="00AC7C53" w:rsidRPr="00333AAC" w:rsidRDefault="00E77966">
            <w:pPr>
              <w:spacing w:line="360" w:lineRule="auto"/>
              <w:rPr>
                <w:rFonts w:asciiTheme="minorEastAsia" w:eastAsiaTheme="minorEastAsia" w:hAnsiTheme="minorEastAsia" w:cs="宋体"/>
                <w:color w:val="000000" w:themeColor="text1"/>
                <w:sz w:val="24"/>
                <w:szCs w:val="24"/>
              </w:rPr>
            </w:pPr>
            <w:r w:rsidRPr="00333AAC">
              <w:rPr>
                <w:rFonts w:asciiTheme="minorEastAsia" w:eastAsiaTheme="minorEastAsia" w:hAnsiTheme="minorEastAsia" w:cs="宋体" w:hint="eastAsia"/>
                <w:color w:val="000000" w:themeColor="text1"/>
                <w:sz w:val="24"/>
                <w:szCs w:val="24"/>
              </w:rPr>
              <w:t>2、预埋方式：立柱采用直插式预埋方式，预埋件为铝合金材质，预埋件尺寸Ф81×1.5×450mm，立柱预埋深度不小于400mm。</w:t>
            </w:r>
          </w:p>
          <w:p w14:paraId="38B8B6DC" w14:textId="77777777" w:rsidR="00AC7C53" w:rsidRPr="00333AAC" w:rsidRDefault="00E77966">
            <w:pPr>
              <w:spacing w:line="360" w:lineRule="auto"/>
              <w:rPr>
                <w:rFonts w:asciiTheme="minorEastAsia" w:eastAsiaTheme="minorEastAsia" w:hAnsiTheme="minorEastAsia" w:cs="宋体"/>
                <w:color w:val="000000" w:themeColor="text1"/>
                <w:sz w:val="24"/>
                <w:szCs w:val="24"/>
              </w:rPr>
            </w:pPr>
            <w:r w:rsidRPr="00333AAC">
              <w:rPr>
                <w:rFonts w:asciiTheme="minorEastAsia" w:eastAsiaTheme="minorEastAsia" w:hAnsiTheme="minorEastAsia" w:cs="宋体" w:hint="eastAsia"/>
                <w:color w:val="000000" w:themeColor="text1"/>
                <w:sz w:val="24"/>
                <w:szCs w:val="24"/>
              </w:rPr>
              <w:t>3、进出口门：场地设有双开门，双开门尺寸不小于2.0m宽、2.3m高，门四周边框采用优质方型铝合金型材，尺寸不小于80*50mm，管壁厚度不小于2.0mm，内嵌包塑围网，防止刮伤。围网全部螺栓做防锈处理，保证产品全天候环境使用。</w:t>
            </w:r>
          </w:p>
          <w:p w14:paraId="214BE499" w14:textId="77777777" w:rsidR="00AC7C53" w:rsidRPr="00333AAC" w:rsidRDefault="00E77966">
            <w:pPr>
              <w:spacing w:line="360" w:lineRule="auto"/>
              <w:rPr>
                <w:rFonts w:asciiTheme="minorEastAsia" w:eastAsiaTheme="minorEastAsia" w:hAnsiTheme="minorEastAsia" w:cs="宋体"/>
                <w:color w:val="000000" w:themeColor="text1"/>
                <w:sz w:val="24"/>
                <w:szCs w:val="24"/>
              </w:rPr>
            </w:pPr>
            <w:r w:rsidRPr="00333AAC">
              <w:rPr>
                <w:rFonts w:asciiTheme="minorEastAsia" w:eastAsiaTheme="minorEastAsia" w:hAnsiTheme="minorEastAsia" w:cs="宋体" w:hint="eastAsia"/>
                <w:color w:val="000000" w:themeColor="text1"/>
                <w:sz w:val="24"/>
                <w:szCs w:val="24"/>
              </w:rPr>
              <w:t>4、扣件连接方式：使用精钢冲压扣件作为钢管之间相互连接，扣件使用扇形高弧位包边设计，扣件表层设有双重加强筋及一体菱形凸台，扣件厚度应不小于2.0mm，扣件高度不小于102mm，尺寸正负公差值为2mm。</w:t>
            </w:r>
          </w:p>
          <w:p w14:paraId="778D90C7" w14:textId="77777777" w:rsidR="00AC7C53" w:rsidRPr="00333AAC" w:rsidRDefault="00E77966">
            <w:pPr>
              <w:spacing w:line="360" w:lineRule="auto"/>
              <w:rPr>
                <w:rFonts w:asciiTheme="minorEastAsia" w:eastAsiaTheme="minorEastAsia" w:hAnsiTheme="minorEastAsia" w:cs="宋体"/>
                <w:color w:val="000000" w:themeColor="text1"/>
                <w:sz w:val="24"/>
                <w:szCs w:val="24"/>
              </w:rPr>
            </w:pPr>
            <w:r w:rsidRPr="00333AAC">
              <w:rPr>
                <w:rFonts w:asciiTheme="minorEastAsia" w:eastAsiaTheme="minorEastAsia" w:hAnsiTheme="minorEastAsia" w:cs="宋体" w:hint="eastAsia"/>
                <w:color w:val="000000" w:themeColor="text1"/>
                <w:sz w:val="24"/>
                <w:szCs w:val="24"/>
              </w:rPr>
              <w:t>5、包塑围网：采用优质低碳镀锌铁丝，铁丝内径Ф2.5±0.05mm，包塑后Ф3.8±0.15mm，网孔50±3mm；包塑围网采用高密度原料HDPE为基料，添加防老化母粒、抗紫外线母粒、色母粒等各种助剂，表面光滑细腻，并经过300度高温塑化，</w:t>
            </w:r>
            <w:r w:rsidRPr="00333AAC">
              <w:rPr>
                <w:rFonts w:asciiTheme="minorEastAsia" w:eastAsiaTheme="minorEastAsia" w:hAnsiTheme="minorEastAsia" w:cs="宋体" w:hint="eastAsia"/>
                <w:color w:val="000000" w:themeColor="text1"/>
                <w:sz w:val="24"/>
                <w:szCs w:val="24"/>
              </w:rPr>
              <w:lastRenderedPageBreak/>
              <w:t>耐腐蚀、耐高温。</w:t>
            </w:r>
          </w:p>
          <w:p w14:paraId="0CF82246" w14:textId="77777777" w:rsidR="00AC7C53" w:rsidRPr="00333AAC" w:rsidRDefault="00E77966">
            <w:pPr>
              <w:spacing w:line="360" w:lineRule="auto"/>
              <w:rPr>
                <w:rFonts w:asciiTheme="minorEastAsia" w:eastAsiaTheme="minorEastAsia" w:hAnsiTheme="minorEastAsia" w:cs="宋体"/>
                <w:b/>
                <w:color w:val="000000" w:themeColor="text1"/>
                <w:sz w:val="24"/>
                <w:szCs w:val="24"/>
              </w:rPr>
            </w:pPr>
            <w:r w:rsidRPr="00333AAC">
              <w:rPr>
                <w:rFonts w:ascii="Segoe UI Symbol" w:hAnsi="Segoe UI Symbol" w:cs="Segoe UI Symbol"/>
                <w:color w:val="000000" w:themeColor="text1"/>
                <w:sz w:val="24"/>
                <w:szCs w:val="24"/>
              </w:rPr>
              <w:t>★</w:t>
            </w:r>
            <w:r w:rsidRPr="00333AAC">
              <w:rPr>
                <w:color w:val="000000" w:themeColor="text1"/>
                <w:sz w:val="24"/>
                <w:szCs w:val="24"/>
              </w:rPr>
              <w:t xml:space="preserve">6.PE </w:t>
            </w:r>
            <w:r w:rsidRPr="00333AAC">
              <w:rPr>
                <w:color w:val="000000" w:themeColor="text1"/>
                <w:sz w:val="24"/>
                <w:szCs w:val="24"/>
              </w:rPr>
              <w:t>包塑围网通过自然气候暴露试验，测试周期不低于</w:t>
            </w:r>
            <w:r w:rsidRPr="00333AAC">
              <w:rPr>
                <w:color w:val="000000" w:themeColor="text1"/>
                <w:sz w:val="24"/>
                <w:szCs w:val="24"/>
              </w:rPr>
              <w:t xml:space="preserve"> 12 </w:t>
            </w:r>
            <w:r w:rsidRPr="00333AAC">
              <w:rPr>
                <w:color w:val="000000" w:themeColor="text1"/>
                <w:sz w:val="24"/>
                <w:szCs w:val="24"/>
              </w:rPr>
              <w:t>个月，灰卡等级不低于</w:t>
            </w:r>
            <w:r w:rsidRPr="00333AAC">
              <w:rPr>
                <w:color w:val="000000" w:themeColor="text1"/>
                <w:sz w:val="24"/>
                <w:szCs w:val="24"/>
              </w:rPr>
              <w:t xml:space="preserve"> 5 </w:t>
            </w:r>
            <w:r w:rsidRPr="00333AAC">
              <w:rPr>
                <w:color w:val="000000" w:themeColor="text1"/>
                <w:sz w:val="24"/>
                <w:szCs w:val="24"/>
              </w:rPr>
              <w:t>级，且测试完成后，产品无变色、粉化、开裂、起泡、剥落，（</w:t>
            </w:r>
            <w:r w:rsidRPr="00333AAC">
              <w:rPr>
                <w:b/>
                <w:color w:val="000000" w:themeColor="text1"/>
                <w:sz w:val="24"/>
                <w:szCs w:val="24"/>
              </w:rPr>
              <w:t>投标文件须提供具有</w:t>
            </w:r>
            <w:r w:rsidRPr="00333AAC">
              <w:rPr>
                <w:b/>
                <w:color w:val="000000" w:themeColor="text1"/>
                <w:sz w:val="24"/>
                <w:szCs w:val="24"/>
              </w:rPr>
              <w:t>“CMA”</w:t>
            </w:r>
            <w:r w:rsidRPr="00333AAC">
              <w:rPr>
                <w:b/>
                <w:color w:val="000000" w:themeColor="text1"/>
                <w:sz w:val="24"/>
                <w:szCs w:val="24"/>
              </w:rPr>
              <w:t>或</w:t>
            </w:r>
            <w:r w:rsidRPr="00333AAC">
              <w:rPr>
                <w:b/>
                <w:color w:val="000000" w:themeColor="text1"/>
                <w:sz w:val="24"/>
                <w:szCs w:val="24"/>
              </w:rPr>
              <w:t>“CNAS”</w:t>
            </w:r>
            <w:r w:rsidRPr="00333AAC">
              <w:rPr>
                <w:b/>
                <w:color w:val="000000" w:themeColor="text1"/>
                <w:sz w:val="24"/>
                <w:szCs w:val="24"/>
              </w:rPr>
              <w:t>标识的第三方检测机构出具的检测报告扫描件作为评审依据）</w:t>
            </w:r>
          </w:p>
          <w:p w14:paraId="26479433" w14:textId="77777777" w:rsidR="00AC7C53" w:rsidRPr="00333AAC" w:rsidRDefault="00E77966">
            <w:pPr>
              <w:spacing w:line="360" w:lineRule="auto"/>
              <w:rPr>
                <w:rFonts w:asciiTheme="minorEastAsia" w:eastAsiaTheme="minorEastAsia" w:hAnsiTheme="minorEastAsia" w:cs="宋体"/>
                <w:b/>
                <w:color w:val="000000" w:themeColor="text1"/>
                <w:sz w:val="24"/>
                <w:szCs w:val="24"/>
              </w:rPr>
            </w:pPr>
            <w:r w:rsidRPr="00333AAC">
              <w:rPr>
                <w:rFonts w:hint="eastAsia"/>
                <w:color w:val="000000" w:themeColor="text1"/>
                <w:sz w:val="24"/>
                <w:szCs w:val="24"/>
              </w:rPr>
              <w:t>★</w:t>
            </w:r>
            <w:r w:rsidRPr="00333AAC">
              <w:rPr>
                <w:color w:val="000000" w:themeColor="text1"/>
                <w:sz w:val="24"/>
                <w:szCs w:val="24"/>
              </w:rPr>
              <w:t>7.</w:t>
            </w:r>
            <w:r w:rsidRPr="00333AAC">
              <w:rPr>
                <w:color w:val="000000" w:themeColor="text1"/>
                <w:sz w:val="24"/>
                <w:szCs w:val="24"/>
              </w:rPr>
              <w:t>管材通过低温脆化温度</w:t>
            </w:r>
            <w:r w:rsidRPr="00333AAC">
              <w:rPr>
                <w:color w:val="000000" w:themeColor="text1"/>
                <w:sz w:val="24"/>
                <w:szCs w:val="24"/>
              </w:rPr>
              <w:t>(-40℃)</w:t>
            </w:r>
            <w:r w:rsidRPr="00333AAC">
              <w:rPr>
                <w:color w:val="000000" w:themeColor="text1"/>
                <w:sz w:val="24"/>
                <w:szCs w:val="24"/>
              </w:rPr>
              <w:t>和热变形温度</w:t>
            </w:r>
            <w:r w:rsidRPr="00333AAC">
              <w:rPr>
                <w:color w:val="000000" w:themeColor="text1"/>
                <w:sz w:val="24"/>
                <w:szCs w:val="24"/>
              </w:rPr>
              <w:t xml:space="preserve"> 70℃</w:t>
            </w:r>
            <w:r w:rsidRPr="00333AAC">
              <w:rPr>
                <w:color w:val="000000" w:themeColor="text1"/>
                <w:sz w:val="24"/>
                <w:szCs w:val="24"/>
              </w:rPr>
              <w:t>测试合合肥市工程货物采购及安装招标文件示范文本</w:t>
            </w:r>
            <w:r w:rsidRPr="00333AAC">
              <w:rPr>
                <w:color w:val="000000" w:themeColor="text1"/>
                <w:sz w:val="24"/>
                <w:szCs w:val="24"/>
              </w:rPr>
              <w:t>—</w:t>
            </w:r>
            <w:r w:rsidRPr="00333AAC">
              <w:rPr>
                <w:color w:val="000000" w:themeColor="text1"/>
                <w:sz w:val="24"/>
                <w:szCs w:val="24"/>
              </w:rPr>
              <w:t>货物类</w:t>
            </w:r>
            <w:r w:rsidRPr="00333AAC">
              <w:rPr>
                <w:color w:val="000000" w:themeColor="text1"/>
                <w:sz w:val="24"/>
                <w:szCs w:val="24"/>
              </w:rPr>
              <w:t xml:space="preserve"> 20211108 </w:t>
            </w:r>
            <w:r w:rsidRPr="00333AAC">
              <w:rPr>
                <w:color w:val="000000" w:themeColor="text1"/>
                <w:sz w:val="24"/>
                <w:szCs w:val="24"/>
              </w:rPr>
              <w:t>版（网招）</w:t>
            </w:r>
            <w:r w:rsidRPr="00333AAC">
              <w:rPr>
                <w:color w:val="000000" w:themeColor="text1"/>
                <w:sz w:val="24"/>
                <w:szCs w:val="24"/>
              </w:rPr>
              <w:t xml:space="preserve"> 87 </w:t>
            </w:r>
            <w:r w:rsidRPr="00333AAC">
              <w:rPr>
                <w:color w:val="000000" w:themeColor="text1"/>
                <w:sz w:val="24"/>
                <w:szCs w:val="24"/>
              </w:rPr>
              <w:t>格，</w:t>
            </w:r>
            <w:r w:rsidRPr="00333AAC">
              <w:rPr>
                <w:b/>
                <w:color w:val="000000" w:themeColor="text1"/>
                <w:sz w:val="24"/>
                <w:szCs w:val="24"/>
              </w:rPr>
              <w:t>（投标文件须提供具有</w:t>
            </w:r>
            <w:r w:rsidRPr="00333AAC">
              <w:rPr>
                <w:b/>
                <w:color w:val="000000" w:themeColor="text1"/>
                <w:sz w:val="24"/>
                <w:szCs w:val="24"/>
              </w:rPr>
              <w:t>“CMA”</w:t>
            </w:r>
            <w:r w:rsidRPr="00333AAC">
              <w:rPr>
                <w:b/>
                <w:color w:val="000000" w:themeColor="text1"/>
                <w:sz w:val="24"/>
                <w:szCs w:val="24"/>
              </w:rPr>
              <w:t>或</w:t>
            </w:r>
            <w:r w:rsidRPr="00333AAC">
              <w:rPr>
                <w:b/>
                <w:color w:val="000000" w:themeColor="text1"/>
                <w:sz w:val="24"/>
                <w:szCs w:val="24"/>
              </w:rPr>
              <w:t>“CNAS”</w:t>
            </w:r>
            <w:r w:rsidRPr="00333AAC">
              <w:rPr>
                <w:b/>
                <w:color w:val="000000" w:themeColor="text1"/>
                <w:sz w:val="24"/>
                <w:szCs w:val="24"/>
              </w:rPr>
              <w:t>标识的第三方检测机构出具的检测报告扫描件作为评审依据）</w:t>
            </w:r>
          </w:p>
          <w:p w14:paraId="230D27EB" w14:textId="77777777" w:rsidR="00AC7C53" w:rsidRPr="00333AAC" w:rsidRDefault="00E77966">
            <w:pPr>
              <w:spacing w:line="360" w:lineRule="auto"/>
              <w:rPr>
                <w:rFonts w:asciiTheme="minorEastAsia" w:eastAsiaTheme="minorEastAsia" w:hAnsiTheme="minorEastAsia" w:cs="宋体"/>
                <w:b/>
                <w:color w:val="000000" w:themeColor="text1"/>
                <w:sz w:val="24"/>
                <w:szCs w:val="24"/>
              </w:rPr>
            </w:pPr>
            <w:r w:rsidRPr="00333AAC">
              <w:rPr>
                <w:rFonts w:asciiTheme="minorEastAsia" w:eastAsiaTheme="minorEastAsia" w:hAnsiTheme="minorEastAsia" w:cs="宋体" w:hint="eastAsia"/>
                <w:color w:val="000000" w:themeColor="text1"/>
                <w:sz w:val="24"/>
                <w:szCs w:val="24"/>
              </w:rPr>
              <w:t>8</w:t>
            </w:r>
            <w:r w:rsidRPr="00333AAC">
              <w:rPr>
                <w:rFonts w:asciiTheme="minorEastAsia" w:eastAsiaTheme="minorEastAsia" w:hAnsiTheme="minorEastAsia" w:cs="宋体"/>
                <w:color w:val="000000" w:themeColor="text1"/>
                <w:sz w:val="24"/>
                <w:szCs w:val="24"/>
              </w:rPr>
              <w:t>.</w:t>
            </w:r>
            <w:r w:rsidRPr="00333AAC">
              <w:rPr>
                <w:color w:val="000000" w:themeColor="text1"/>
                <w:sz w:val="24"/>
                <w:szCs w:val="24"/>
              </w:rPr>
              <w:t>所投组合式围网获得中国环境标志（</w:t>
            </w:r>
            <w:r w:rsidRPr="00333AAC">
              <w:rPr>
                <w:color w:val="000000" w:themeColor="text1"/>
                <w:sz w:val="24"/>
                <w:szCs w:val="24"/>
              </w:rPr>
              <w:t xml:space="preserve">II </w:t>
            </w:r>
            <w:r w:rsidRPr="00333AAC">
              <w:rPr>
                <w:color w:val="000000" w:themeColor="text1"/>
                <w:sz w:val="24"/>
                <w:szCs w:val="24"/>
              </w:rPr>
              <w:t>型）产品认证证书。</w:t>
            </w:r>
            <w:r w:rsidRPr="00333AAC">
              <w:rPr>
                <w:b/>
                <w:color w:val="000000" w:themeColor="text1"/>
                <w:sz w:val="24"/>
                <w:szCs w:val="24"/>
              </w:rPr>
              <w:t>（投标文件中须提供认证证书扫描件）</w:t>
            </w:r>
            <w:r w:rsidR="008B4409" w:rsidRPr="00333AAC">
              <w:rPr>
                <w:rFonts w:hint="eastAsia"/>
                <w:b/>
                <w:color w:val="000000" w:themeColor="text1"/>
                <w:sz w:val="24"/>
                <w:szCs w:val="24"/>
              </w:rPr>
              <w:t>（标后提供</w:t>
            </w:r>
            <w:r w:rsidR="008B4409" w:rsidRPr="00333AAC">
              <w:rPr>
                <w:b/>
                <w:color w:val="000000" w:themeColor="text1"/>
                <w:sz w:val="24"/>
                <w:szCs w:val="24"/>
              </w:rPr>
              <w:t>认证证书扫描件</w:t>
            </w:r>
            <w:r w:rsidR="008B4409" w:rsidRPr="00333AAC">
              <w:rPr>
                <w:rFonts w:hint="eastAsia"/>
                <w:b/>
                <w:color w:val="000000" w:themeColor="text1"/>
                <w:sz w:val="24"/>
                <w:szCs w:val="24"/>
              </w:rPr>
              <w:t>）</w:t>
            </w:r>
          </w:p>
        </w:tc>
        <w:tc>
          <w:tcPr>
            <w:tcW w:w="567" w:type="dxa"/>
            <w:vAlign w:val="center"/>
          </w:tcPr>
          <w:p w14:paraId="4AC12F79" w14:textId="77777777" w:rsidR="00AC7C53" w:rsidRPr="00333AAC" w:rsidRDefault="00E77966">
            <w:pPr>
              <w:jc w:val="center"/>
              <w:rPr>
                <w:rFonts w:asciiTheme="minorEastAsia" w:eastAsiaTheme="minorEastAsia" w:hAnsiTheme="minorEastAsia" w:cs="宋体"/>
                <w:color w:val="000000" w:themeColor="text1"/>
                <w:sz w:val="24"/>
                <w:szCs w:val="24"/>
              </w:rPr>
            </w:pPr>
            <w:r w:rsidRPr="00333AAC">
              <w:rPr>
                <w:rFonts w:asciiTheme="minorEastAsia" w:eastAsiaTheme="minorEastAsia" w:hAnsiTheme="minorEastAsia" w:cs="宋体" w:hint="eastAsia"/>
                <w:color w:val="000000" w:themeColor="text1"/>
                <w:sz w:val="24"/>
                <w:szCs w:val="24"/>
              </w:rPr>
              <w:lastRenderedPageBreak/>
              <w:t>平方</w:t>
            </w:r>
          </w:p>
          <w:p w14:paraId="70470B46" w14:textId="77777777" w:rsidR="00F761ED" w:rsidRPr="00333AAC" w:rsidRDefault="00F761ED">
            <w:pPr>
              <w:jc w:val="center"/>
              <w:rPr>
                <w:rFonts w:asciiTheme="minorEastAsia" w:eastAsiaTheme="minorEastAsia" w:hAnsiTheme="minorEastAsia" w:cs="宋体"/>
                <w:color w:val="000000" w:themeColor="text1"/>
                <w:sz w:val="24"/>
                <w:szCs w:val="24"/>
              </w:rPr>
            </w:pPr>
            <w:r w:rsidRPr="00333AAC">
              <w:rPr>
                <w:rFonts w:asciiTheme="minorEastAsia" w:eastAsiaTheme="minorEastAsia" w:hAnsiTheme="minorEastAsia" w:cs="宋体" w:hint="eastAsia"/>
                <w:color w:val="000000" w:themeColor="text1"/>
                <w:sz w:val="24"/>
                <w:szCs w:val="24"/>
              </w:rPr>
              <w:t>米</w:t>
            </w:r>
          </w:p>
        </w:tc>
        <w:tc>
          <w:tcPr>
            <w:tcW w:w="709" w:type="dxa"/>
            <w:vAlign w:val="center"/>
          </w:tcPr>
          <w:p w14:paraId="70885FDB" w14:textId="77777777" w:rsidR="00AC7C53" w:rsidRPr="00333AAC" w:rsidRDefault="00E77966">
            <w:pPr>
              <w:jc w:val="center"/>
              <w:rPr>
                <w:rFonts w:asciiTheme="minorEastAsia" w:eastAsiaTheme="minorEastAsia" w:hAnsiTheme="minorEastAsia" w:cs="宋体"/>
                <w:color w:val="000000" w:themeColor="text1"/>
                <w:sz w:val="24"/>
                <w:szCs w:val="24"/>
              </w:rPr>
            </w:pPr>
            <w:r w:rsidRPr="00333AAC">
              <w:rPr>
                <w:rFonts w:asciiTheme="minorEastAsia" w:eastAsiaTheme="minorEastAsia" w:hAnsiTheme="minorEastAsia" w:cs="宋体" w:hint="eastAsia"/>
                <w:color w:val="000000" w:themeColor="text1"/>
                <w:sz w:val="24"/>
                <w:szCs w:val="24"/>
              </w:rPr>
              <w:t>1504</w:t>
            </w:r>
          </w:p>
        </w:tc>
        <w:tc>
          <w:tcPr>
            <w:tcW w:w="1202" w:type="dxa"/>
          </w:tcPr>
          <w:p w14:paraId="3AD25643" w14:textId="77777777" w:rsidR="00AC7C53" w:rsidRPr="00333AAC" w:rsidRDefault="00AC7C53">
            <w:pPr>
              <w:jc w:val="center"/>
              <w:rPr>
                <w:rFonts w:asciiTheme="minorEastAsia" w:eastAsiaTheme="minorEastAsia" w:hAnsiTheme="minorEastAsia" w:cs="宋体"/>
                <w:color w:val="000000" w:themeColor="text1"/>
                <w:sz w:val="24"/>
                <w:szCs w:val="24"/>
              </w:rPr>
            </w:pPr>
          </w:p>
        </w:tc>
      </w:tr>
      <w:tr w:rsidR="00BE0EB6" w:rsidRPr="00333AAC" w14:paraId="7D66A887" w14:textId="77777777" w:rsidTr="00F761ED">
        <w:trPr>
          <w:trHeight w:val="290"/>
          <w:jc w:val="center"/>
        </w:trPr>
        <w:tc>
          <w:tcPr>
            <w:tcW w:w="578" w:type="dxa"/>
            <w:vAlign w:val="center"/>
          </w:tcPr>
          <w:p w14:paraId="778D36A9" w14:textId="77777777" w:rsidR="00AC7C53" w:rsidRPr="00333AAC" w:rsidRDefault="00E77966">
            <w:pPr>
              <w:jc w:val="center"/>
              <w:rPr>
                <w:rFonts w:asciiTheme="minorEastAsia" w:eastAsiaTheme="minorEastAsia" w:hAnsiTheme="minorEastAsia" w:cs="宋体"/>
                <w:color w:val="000000" w:themeColor="text1"/>
                <w:sz w:val="24"/>
                <w:szCs w:val="24"/>
              </w:rPr>
            </w:pPr>
            <w:r w:rsidRPr="00333AAC">
              <w:rPr>
                <w:rFonts w:asciiTheme="minorEastAsia" w:eastAsiaTheme="minorEastAsia" w:hAnsiTheme="minorEastAsia" w:cs="宋体" w:hint="eastAsia"/>
                <w:color w:val="000000" w:themeColor="text1"/>
                <w:sz w:val="24"/>
                <w:szCs w:val="24"/>
              </w:rPr>
              <w:t>4</w:t>
            </w:r>
          </w:p>
        </w:tc>
        <w:tc>
          <w:tcPr>
            <w:tcW w:w="851" w:type="dxa"/>
            <w:vAlign w:val="center"/>
          </w:tcPr>
          <w:p w14:paraId="7F76E95A" w14:textId="77777777" w:rsidR="00AC7C53" w:rsidRPr="00333AAC" w:rsidRDefault="00E77966">
            <w:pPr>
              <w:jc w:val="center"/>
              <w:rPr>
                <w:rFonts w:asciiTheme="minorEastAsia" w:eastAsiaTheme="minorEastAsia" w:hAnsiTheme="minorEastAsia" w:cs="宋体"/>
                <w:color w:val="000000" w:themeColor="text1"/>
                <w:sz w:val="24"/>
                <w:szCs w:val="24"/>
              </w:rPr>
            </w:pPr>
            <w:r w:rsidRPr="00333AAC">
              <w:rPr>
                <w:rFonts w:asciiTheme="minorEastAsia" w:eastAsiaTheme="minorEastAsia" w:hAnsiTheme="minorEastAsia" w:cs="宋体" w:hint="eastAsia"/>
                <w:b/>
                <w:bCs/>
                <w:color w:val="000000" w:themeColor="text1"/>
                <w:sz w:val="24"/>
                <w:szCs w:val="24"/>
              </w:rPr>
              <w:t>球场灯光</w:t>
            </w:r>
          </w:p>
        </w:tc>
        <w:tc>
          <w:tcPr>
            <w:tcW w:w="6662" w:type="dxa"/>
          </w:tcPr>
          <w:p w14:paraId="0FE31A8F" w14:textId="77777777" w:rsidR="00AC7C53" w:rsidRPr="00333AAC" w:rsidRDefault="00E77966">
            <w:pPr>
              <w:spacing w:line="360" w:lineRule="auto"/>
              <w:jc w:val="left"/>
              <w:rPr>
                <w:rFonts w:asciiTheme="minorEastAsia" w:eastAsiaTheme="minorEastAsia" w:hAnsiTheme="minorEastAsia" w:cs="宋体"/>
                <w:color w:val="000000" w:themeColor="text1"/>
                <w:sz w:val="24"/>
                <w:szCs w:val="24"/>
              </w:rPr>
            </w:pPr>
            <w:r w:rsidRPr="00333AAC">
              <w:rPr>
                <w:rFonts w:asciiTheme="minorEastAsia" w:eastAsiaTheme="minorEastAsia" w:hAnsiTheme="minorEastAsia" w:cs="宋体" w:hint="eastAsia"/>
                <w:color w:val="000000" w:themeColor="text1"/>
                <w:sz w:val="24"/>
                <w:szCs w:val="24"/>
              </w:rPr>
              <w:t>1、灯具功率240W，且具备调光功能，能满足后续智慧化场馆对接要求。</w:t>
            </w:r>
          </w:p>
          <w:p w14:paraId="167E92FA" w14:textId="77777777" w:rsidR="00AC7C53" w:rsidRPr="00333AAC" w:rsidRDefault="00E77966">
            <w:pPr>
              <w:spacing w:line="360" w:lineRule="auto"/>
              <w:jc w:val="left"/>
              <w:rPr>
                <w:rFonts w:asciiTheme="minorEastAsia" w:eastAsiaTheme="minorEastAsia" w:hAnsiTheme="minorEastAsia" w:cs="宋体"/>
                <w:color w:val="000000" w:themeColor="text1"/>
                <w:sz w:val="24"/>
                <w:szCs w:val="24"/>
              </w:rPr>
            </w:pPr>
            <w:r w:rsidRPr="00333AAC">
              <w:rPr>
                <w:rFonts w:asciiTheme="minorEastAsia" w:eastAsiaTheme="minorEastAsia" w:hAnsiTheme="minorEastAsia" w:cs="宋体" w:hint="eastAsia"/>
                <w:color w:val="000000" w:themeColor="text1"/>
                <w:sz w:val="24"/>
                <w:szCs w:val="24"/>
              </w:rPr>
              <w:t>2、灯具防护等级：IP67，采用铝合金轻量化方形结构设计，散热效率高，性能稳定。</w:t>
            </w:r>
          </w:p>
          <w:p w14:paraId="10D94F0C" w14:textId="77777777" w:rsidR="00AC7C53" w:rsidRPr="00333AAC" w:rsidRDefault="00E77966">
            <w:pPr>
              <w:spacing w:line="360" w:lineRule="auto"/>
              <w:jc w:val="left"/>
              <w:rPr>
                <w:rFonts w:asciiTheme="minorEastAsia" w:eastAsiaTheme="minorEastAsia" w:hAnsiTheme="minorEastAsia" w:cs="宋体"/>
                <w:color w:val="000000" w:themeColor="text1"/>
                <w:sz w:val="24"/>
                <w:szCs w:val="24"/>
              </w:rPr>
            </w:pPr>
            <w:r w:rsidRPr="00333AAC">
              <w:rPr>
                <w:rFonts w:asciiTheme="minorEastAsia" w:eastAsiaTheme="minorEastAsia" w:hAnsiTheme="minorEastAsia" w:cs="宋体" w:hint="eastAsia"/>
                <w:color w:val="000000" w:themeColor="text1"/>
                <w:sz w:val="24"/>
                <w:szCs w:val="24"/>
              </w:rPr>
              <w:t>3、整灯光效＞140lm/w，功率因素≥0.98，LED光源色温4000K-6000K。</w:t>
            </w:r>
          </w:p>
          <w:p w14:paraId="7BBA4B1C" w14:textId="77777777" w:rsidR="00AC7C53" w:rsidRPr="00333AAC" w:rsidRDefault="00E77966">
            <w:pPr>
              <w:spacing w:line="360" w:lineRule="auto"/>
              <w:jc w:val="left"/>
              <w:rPr>
                <w:rFonts w:asciiTheme="minorEastAsia" w:eastAsiaTheme="minorEastAsia" w:hAnsiTheme="minorEastAsia" w:cs="宋体"/>
                <w:color w:val="000000" w:themeColor="text1"/>
                <w:sz w:val="24"/>
                <w:szCs w:val="24"/>
              </w:rPr>
            </w:pPr>
            <w:r w:rsidRPr="00333AAC">
              <w:rPr>
                <w:rFonts w:asciiTheme="minorEastAsia" w:eastAsiaTheme="minorEastAsia" w:hAnsiTheme="minorEastAsia" w:cs="宋体" w:hint="eastAsia"/>
                <w:color w:val="000000" w:themeColor="text1"/>
                <w:sz w:val="24"/>
                <w:szCs w:val="24"/>
              </w:rPr>
              <w:t>★4</w:t>
            </w:r>
            <w:r w:rsidRPr="00333AAC">
              <w:rPr>
                <w:rFonts w:asciiTheme="minorEastAsia" w:eastAsiaTheme="minorEastAsia" w:hAnsiTheme="minorEastAsia" w:cs="宋体"/>
                <w:color w:val="000000" w:themeColor="text1"/>
                <w:sz w:val="24"/>
                <w:szCs w:val="24"/>
              </w:rPr>
              <w:t>.</w:t>
            </w:r>
            <w:r w:rsidRPr="00333AAC">
              <w:rPr>
                <w:color w:val="000000" w:themeColor="text1"/>
                <w:sz w:val="24"/>
                <w:szCs w:val="24"/>
              </w:rPr>
              <w:t>绝缘等级达到</w:t>
            </w:r>
            <w:r w:rsidRPr="00333AAC">
              <w:rPr>
                <w:color w:val="000000" w:themeColor="text1"/>
                <w:sz w:val="24"/>
                <w:szCs w:val="24"/>
              </w:rPr>
              <w:t>Ⅱ</w:t>
            </w:r>
            <w:r w:rsidRPr="00333AAC">
              <w:rPr>
                <w:color w:val="000000" w:themeColor="text1"/>
                <w:sz w:val="24"/>
                <w:szCs w:val="24"/>
              </w:rPr>
              <w:t>类，投光灯具须通过</w:t>
            </w:r>
            <w:r w:rsidRPr="00333AAC">
              <w:rPr>
                <w:color w:val="000000" w:themeColor="text1"/>
                <w:sz w:val="24"/>
                <w:szCs w:val="24"/>
              </w:rPr>
              <w:t xml:space="preserve"> CQC </w:t>
            </w:r>
            <w:r w:rsidRPr="00333AAC">
              <w:rPr>
                <w:color w:val="000000" w:themeColor="text1"/>
                <w:sz w:val="24"/>
                <w:szCs w:val="24"/>
              </w:rPr>
              <w:t>产品认证。（投标文件中须提供</w:t>
            </w:r>
            <w:r w:rsidRPr="00333AAC">
              <w:rPr>
                <w:color w:val="000000" w:themeColor="text1"/>
                <w:sz w:val="24"/>
                <w:szCs w:val="24"/>
              </w:rPr>
              <w:t xml:space="preserve"> CQC </w:t>
            </w:r>
            <w:r w:rsidRPr="00333AAC">
              <w:rPr>
                <w:color w:val="000000" w:themeColor="text1"/>
                <w:sz w:val="24"/>
                <w:szCs w:val="24"/>
              </w:rPr>
              <w:t>产品认证证书扫描件）</w:t>
            </w:r>
          </w:p>
          <w:p w14:paraId="34E06383" w14:textId="77777777" w:rsidR="00AC7C53" w:rsidRPr="00333AAC" w:rsidRDefault="00E77966">
            <w:pPr>
              <w:spacing w:line="360" w:lineRule="auto"/>
              <w:jc w:val="left"/>
              <w:rPr>
                <w:rFonts w:asciiTheme="minorEastAsia" w:eastAsiaTheme="minorEastAsia" w:hAnsiTheme="minorEastAsia" w:cs="宋体"/>
                <w:color w:val="000000" w:themeColor="text1"/>
                <w:sz w:val="24"/>
                <w:szCs w:val="24"/>
              </w:rPr>
            </w:pPr>
            <w:r w:rsidRPr="00333AAC">
              <w:rPr>
                <w:rFonts w:asciiTheme="minorEastAsia" w:eastAsiaTheme="minorEastAsia" w:hAnsiTheme="minorEastAsia" w:cs="宋体"/>
                <w:color w:val="000000" w:themeColor="text1"/>
                <w:sz w:val="24"/>
                <w:szCs w:val="24"/>
              </w:rPr>
              <w:t>5.</w:t>
            </w:r>
            <w:r w:rsidRPr="00333AAC">
              <w:rPr>
                <w:rFonts w:asciiTheme="minorEastAsia" w:eastAsiaTheme="minorEastAsia" w:hAnsiTheme="minorEastAsia" w:cs="宋体" w:hint="eastAsia"/>
                <w:color w:val="000000" w:themeColor="text1"/>
                <w:sz w:val="24"/>
                <w:szCs w:val="24"/>
              </w:rPr>
              <w:t>球场灯具需根据实际使用需求结合现场实际情况采用定制化方案具备抗UV光学透镜，多角度精准配光，光线分布均匀，平均照度不低于300lx，能充分满足使用需求。</w:t>
            </w:r>
          </w:p>
          <w:p w14:paraId="1F5679A0" w14:textId="77777777" w:rsidR="00AC7C53" w:rsidRPr="00333AAC" w:rsidRDefault="00E77966">
            <w:pPr>
              <w:spacing w:line="360" w:lineRule="auto"/>
              <w:jc w:val="left"/>
              <w:rPr>
                <w:rFonts w:asciiTheme="minorEastAsia" w:eastAsiaTheme="minorEastAsia" w:hAnsiTheme="minorEastAsia" w:cs="宋体"/>
                <w:color w:val="000000" w:themeColor="text1"/>
                <w:sz w:val="24"/>
                <w:szCs w:val="24"/>
              </w:rPr>
            </w:pPr>
            <w:r w:rsidRPr="00333AAC">
              <w:rPr>
                <w:rFonts w:asciiTheme="minorEastAsia" w:eastAsiaTheme="minorEastAsia" w:hAnsiTheme="minorEastAsia" w:cs="宋体"/>
                <w:color w:val="000000" w:themeColor="text1"/>
                <w:sz w:val="24"/>
                <w:szCs w:val="24"/>
              </w:rPr>
              <w:t>6.</w:t>
            </w:r>
            <w:r w:rsidRPr="00333AAC">
              <w:rPr>
                <w:rFonts w:asciiTheme="minorEastAsia" w:eastAsiaTheme="minorEastAsia" w:hAnsiTheme="minorEastAsia" w:cs="宋体" w:hint="eastAsia"/>
                <w:color w:val="000000" w:themeColor="text1"/>
                <w:sz w:val="24"/>
                <w:szCs w:val="24"/>
              </w:rPr>
              <w:t>灯柱采用内外热镀锌优质钢材，表面聚酯粉末喷涂，灯柱地面以上总高度8m，下口径160mm，上口径70mm，壁厚3.0mm，预埋深度不小于800mm，安装于球场缓冲区外最佳位置，确保安全。</w:t>
            </w:r>
          </w:p>
          <w:p w14:paraId="5384AB37" w14:textId="77777777" w:rsidR="00AC7C53" w:rsidRPr="00333AAC" w:rsidRDefault="00E77966">
            <w:pPr>
              <w:spacing w:line="360" w:lineRule="auto"/>
              <w:jc w:val="left"/>
              <w:rPr>
                <w:rFonts w:asciiTheme="minorEastAsia" w:eastAsiaTheme="minorEastAsia" w:hAnsiTheme="minorEastAsia" w:cs="宋体"/>
                <w:color w:val="000000" w:themeColor="text1"/>
                <w:sz w:val="24"/>
                <w:szCs w:val="24"/>
              </w:rPr>
            </w:pPr>
            <w:r w:rsidRPr="00333AAC">
              <w:rPr>
                <w:rFonts w:asciiTheme="minorEastAsia" w:eastAsiaTheme="minorEastAsia" w:hAnsiTheme="minorEastAsia" w:cs="宋体"/>
                <w:color w:val="000000" w:themeColor="text1"/>
                <w:sz w:val="24"/>
                <w:szCs w:val="24"/>
              </w:rPr>
              <w:lastRenderedPageBreak/>
              <w:t>7.</w:t>
            </w:r>
            <w:r w:rsidRPr="00333AAC">
              <w:rPr>
                <w:rFonts w:asciiTheme="minorEastAsia" w:eastAsiaTheme="minorEastAsia" w:hAnsiTheme="minorEastAsia" w:cs="宋体" w:hint="eastAsia"/>
                <w:color w:val="000000" w:themeColor="text1"/>
                <w:sz w:val="24"/>
                <w:szCs w:val="24"/>
              </w:rPr>
              <w:t>配电箱采用304不锈钢材质，防水防尘防腐蚀。</w:t>
            </w:r>
          </w:p>
          <w:p w14:paraId="23A950BF" w14:textId="77777777" w:rsidR="00AC7C53" w:rsidRPr="00333AAC" w:rsidRDefault="00E77966">
            <w:pPr>
              <w:spacing w:line="360" w:lineRule="auto"/>
              <w:jc w:val="left"/>
              <w:rPr>
                <w:rFonts w:asciiTheme="minorEastAsia" w:eastAsiaTheme="minorEastAsia" w:hAnsiTheme="minorEastAsia" w:cs="宋体"/>
                <w:b/>
                <w:color w:val="000000" w:themeColor="text1"/>
                <w:sz w:val="24"/>
                <w:szCs w:val="24"/>
              </w:rPr>
            </w:pPr>
            <w:r w:rsidRPr="00333AAC">
              <w:rPr>
                <w:rFonts w:asciiTheme="minorEastAsia" w:eastAsiaTheme="minorEastAsia" w:hAnsiTheme="minorEastAsia" w:cs="宋体" w:hint="eastAsia"/>
                <w:color w:val="000000" w:themeColor="text1"/>
                <w:sz w:val="24"/>
                <w:szCs w:val="24"/>
              </w:rPr>
              <w:t>★</w:t>
            </w:r>
            <w:r w:rsidRPr="00333AAC">
              <w:rPr>
                <w:rFonts w:asciiTheme="minorEastAsia" w:eastAsiaTheme="minorEastAsia" w:hAnsiTheme="minorEastAsia" w:cs="宋体"/>
                <w:color w:val="000000" w:themeColor="text1"/>
                <w:sz w:val="24"/>
                <w:szCs w:val="24"/>
              </w:rPr>
              <w:t>8.</w:t>
            </w:r>
            <w:r w:rsidRPr="00333AAC">
              <w:rPr>
                <w:rFonts w:asciiTheme="minorEastAsia" w:eastAsiaTheme="minorEastAsia" w:hAnsiTheme="minorEastAsia" w:cs="宋体" w:hint="eastAsia"/>
                <w:color w:val="000000" w:themeColor="text1"/>
                <w:sz w:val="24"/>
                <w:szCs w:val="24"/>
              </w:rPr>
              <w:t>球场灯具符合 GB7000.1-2015，GB7000.7-2005的要求，安全性能需通过恶劣条件振动测试。</w:t>
            </w:r>
            <w:r w:rsidRPr="00333AAC">
              <w:rPr>
                <w:rFonts w:asciiTheme="minorEastAsia" w:eastAsiaTheme="minorEastAsia" w:hAnsiTheme="minorEastAsia" w:cs="宋体" w:hint="eastAsia"/>
                <w:b/>
                <w:color w:val="000000" w:themeColor="text1"/>
                <w:sz w:val="24"/>
                <w:szCs w:val="24"/>
              </w:rPr>
              <w:t>（投标文件中提供第三方有权检测机构出具的带CNAS 或 CMA 标识的检验（检测）报告扫描件作为评标依据）</w:t>
            </w:r>
          </w:p>
          <w:p w14:paraId="318B7B37" w14:textId="77777777" w:rsidR="00AC7C53" w:rsidRPr="00333AAC" w:rsidRDefault="00E77966">
            <w:pPr>
              <w:spacing w:line="360" w:lineRule="auto"/>
              <w:jc w:val="left"/>
              <w:rPr>
                <w:rFonts w:asciiTheme="minorEastAsia" w:eastAsiaTheme="minorEastAsia" w:hAnsiTheme="minorEastAsia" w:cs="宋体"/>
                <w:color w:val="000000" w:themeColor="text1"/>
                <w:sz w:val="24"/>
                <w:szCs w:val="24"/>
              </w:rPr>
            </w:pPr>
            <w:r w:rsidRPr="00333AAC">
              <w:rPr>
                <w:rFonts w:asciiTheme="minorEastAsia" w:eastAsiaTheme="minorEastAsia" w:hAnsiTheme="minorEastAsia" w:cs="宋体"/>
                <w:color w:val="000000" w:themeColor="text1"/>
                <w:sz w:val="24"/>
                <w:szCs w:val="24"/>
              </w:rPr>
              <w:t>9.</w:t>
            </w:r>
            <w:r w:rsidRPr="00333AAC">
              <w:rPr>
                <w:rFonts w:asciiTheme="minorEastAsia" w:eastAsiaTheme="minorEastAsia" w:hAnsiTheme="minorEastAsia" w:cs="宋体" w:hint="eastAsia"/>
                <w:color w:val="000000" w:themeColor="text1"/>
                <w:sz w:val="24"/>
                <w:szCs w:val="24"/>
              </w:rPr>
              <w:t>球场灯具需符合 GB/T 2423.17-2008 的要求，通过盐雾老化实验，试验周期为 48h，无腐蚀现象。</w:t>
            </w:r>
          </w:p>
          <w:p w14:paraId="4F02BFED" w14:textId="77777777" w:rsidR="00AC7C53" w:rsidRPr="00333AAC" w:rsidRDefault="00E77966">
            <w:pPr>
              <w:spacing w:line="360" w:lineRule="auto"/>
              <w:jc w:val="left"/>
              <w:rPr>
                <w:rFonts w:asciiTheme="minorEastAsia" w:eastAsiaTheme="minorEastAsia" w:hAnsiTheme="minorEastAsia" w:cs="宋体"/>
                <w:color w:val="000000" w:themeColor="text1"/>
                <w:sz w:val="24"/>
                <w:szCs w:val="24"/>
              </w:rPr>
            </w:pPr>
            <w:r w:rsidRPr="00333AAC">
              <w:rPr>
                <w:rFonts w:asciiTheme="minorEastAsia" w:eastAsiaTheme="minorEastAsia" w:hAnsiTheme="minorEastAsia" w:cs="宋体"/>
                <w:color w:val="000000" w:themeColor="text1"/>
                <w:sz w:val="24"/>
                <w:szCs w:val="24"/>
              </w:rPr>
              <w:t>10.</w:t>
            </w:r>
            <w:r w:rsidRPr="00333AAC">
              <w:rPr>
                <w:rFonts w:asciiTheme="minorEastAsia" w:eastAsiaTheme="minorEastAsia" w:hAnsiTheme="minorEastAsia" w:cs="宋体" w:hint="eastAsia"/>
                <w:color w:val="000000" w:themeColor="text1"/>
                <w:sz w:val="24"/>
                <w:szCs w:val="24"/>
              </w:rPr>
              <w:t>球场灯具需通过 GB/T 20138-2006 电气设备外壳对外界机械碰撞的防护等级（IK 代码）；GB/T2423.55-2006 电工电子产品环境试验 ，撞击能量为5J 检测结果完好，防护等级为 IK08；</w:t>
            </w:r>
          </w:p>
          <w:p w14:paraId="3789C3DC" w14:textId="77777777" w:rsidR="00AC7C53" w:rsidRPr="00333AAC" w:rsidRDefault="00E77966" w:rsidP="00E82E2A">
            <w:pPr>
              <w:spacing w:line="360" w:lineRule="auto"/>
              <w:jc w:val="left"/>
              <w:rPr>
                <w:rFonts w:asciiTheme="minorEastAsia" w:eastAsiaTheme="minorEastAsia" w:hAnsiTheme="minorEastAsia" w:cs="宋体"/>
                <w:b/>
                <w:color w:val="000000" w:themeColor="text1"/>
                <w:sz w:val="24"/>
                <w:szCs w:val="24"/>
              </w:rPr>
            </w:pPr>
            <w:r w:rsidRPr="00333AAC">
              <w:rPr>
                <w:rFonts w:asciiTheme="minorEastAsia" w:eastAsiaTheme="minorEastAsia" w:hAnsiTheme="minorEastAsia" w:cs="宋体"/>
                <w:color w:val="000000" w:themeColor="text1"/>
                <w:sz w:val="24"/>
                <w:szCs w:val="24"/>
              </w:rPr>
              <w:t>11</w:t>
            </w:r>
            <w:r w:rsidRPr="00333AAC">
              <w:rPr>
                <w:rFonts w:asciiTheme="minorEastAsia" w:eastAsiaTheme="minorEastAsia" w:hAnsiTheme="minorEastAsia" w:cs="宋体" w:hint="eastAsia"/>
                <w:color w:val="000000" w:themeColor="text1"/>
                <w:sz w:val="24"/>
                <w:szCs w:val="24"/>
              </w:rPr>
              <w:t>.球场灯具需通过 GB/T 2423.1-2008 电工电子产品环境试验，耐低温测试 ，测试在-40℃±2℃条件下持续 24h 设备正常工作。GB/T 2423.2-2008 电工电子产品环境试验耐高温测试，测试在 80℃±2℃条件下持续 24h 设备正常工作。</w:t>
            </w:r>
          </w:p>
        </w:tc>
        <w:tc>
          <w:tcPr>
            <w:tcW w:w="567" w:type="dxa"/>
            <w:vAlign w:val="center"/>
          </w:tcPr>
          <w:p w14:paraId="3B2BA3D1" w14:textId="77777777" w:rsidR="00AC7C53" w:rsidRPr="00333AAC" w:rsidRDefault="00E77966">
            <w:pPr>
              <w:jc w:val="center"/>
              <w:rPr>
                <w:rFonts w:asciiTheme="minorEastAsia" w:eastAsiaTheme="minorEastAsia" w:hAnsiTheme="minorEastAsia" w:cs="宋体"/>
                <w:color w:val="000000" w:themeColor="text1"/>
                <w:sz w:val="24"/>
                <w:szCs w:val="24"/>
              </w:rPr>
            </w:pPr>
            <w:r w:rsidRPr="00333AAC">
              <w:rPr>
                <w:rFonts w:asciiTheme="minorEastAsia" w:eastAsiaTheme="minorEastAsia" w:hAnsiTheme="minorEastAsia" w:cs="宋体" w:hint="eastAsia"/>
                <w:color w:val="000000" w:themeColor="text1"/>
                <w:sz w:val="24"/>
                <w:szCs w:val="24"/>
              </w:rPr>
              <w:lastRenderedPageBreak/>
              <w:t>个</w:t>
            </w:r>
          </w:p>
        </w:tc>
        <w:tc>
          <w:tcPr>
            <w:tcW w:w="709" w:type="dxa"/>
            <w:vAlign w:val="center"/>
          </w:tcPr>
          <w:p w14:paraId="14385B0D" w14:textId="77777777" w:rsidR="00AC7C53" w:rsidRPr="00333AAC" w:rsidRDefault="00E77966">
            <w:pPr>
              <w:jc w:val="center"/>
              <w:rPr>
                <w:rFonts w:asciiTheme="minorEastAsia" w:eastAsiaTheme="minorEastAsia" w:hAnsiTheme="minorEastAsia" w:cs="宋体"/>
                <w:color w:val="000000" w:themeColor="text1"/>
                <w:sz w:val="24"/>
                <w:szCs w:val="24"/>
              </w:rPr>
            </w:pPr>
            <w:r w:rsidRPr="00333AAC">
              <w:rPr>
                <w:rFonts w:asciiTheme="minorEastAsia" w:eastAsiaTheme="minorEastAsia" w:hAnsiTheme="minorEastAsia" w:cs="宋体" w:hint="eastAsia"/>
                <w:color w:val="000000" w:themeColor="text1"/>
                <w:sz w:val="24"/>
                <w:szCs w:val="24"/>
              </w:rPr>
              <w:t>64</w:t>
            </w:r>
          </w:p>
        </w:tc>
        <w:tc>
          <w:tcPr>
            <w:tcW w:w="1202" w:type="dxa"/>
          </w:tcPr>
          <w:p w14:paraId="5109B832" w14:textId="77777777" w:rsidR="002345D9" w:rsidRPr="00333AAC" w:rsidRDefault="002345D9">
            <w:pPr>
              <w:jc w:val="center"/>
              <w:rPr>
                <w:rFonts w:asciiTheme="minorEastAsia" w:eastAsiaTheme="minorEastAsia" w:hAnsiTheme="minorEastAsia" w:cs="宋体"/>
                <w:color w:val="000000" w:themeColor="text1"/>
                <w:sz w:val="24"/>
                <w:szCs w:val="24"/>
              </w:rPr>
            </w:pPr>
          </w:p>
          <w:p w14:paraId="7CEC3206" w14:textId="77777777" w:rsidR="002345D9" w:rsidRPr="00333AAC" w:rsidRDefault="002345D9">
            <w:pPr>
              <w:jc w:val="center"/>
              <w:rPr>
                <w:rFonts w:asciiTheme="minorEastAsia" w:eastAsiaTheme="minorEastAsia" w:hAnsiTheme="minorEastAsia" w:cs="宋体"/>
                <w:color w:val="000000" w:themeColor="text1"/>
                <w:sz w:val="24"/>
                <w:szCs w:val="24"/>
              </w:rPr>
            </w:pPr>
          </w:p>
          <w:p w14:paraId="0C48048C" w14:textId="77777777" w:rsidR="002345D9" w:rsidRPr="00333AAC" w:rsidRDefault="002345D9">
            <w:pPr>
              <w:jc w:val="center"/>
              <w:rPr>
                <w:rFonts w:asciiTheme="minorEastAsia" w:eastAsiaTheme="minorEastAsia" w:hAnsiTheme="minorEastAsia" w:cs="宋体"/>
                <w:color w:val="000000" w:themeColor="text1"/>
                <w:sz w:val="24"/>
                <w:szCs w:val="24"/>
              </w:rPr>
            </w:pPr>
          </w:p>
          <w:p w14:paraId="41E325C8" w14:textId="77777777" w:rsidR="002345D9" w:rsidRPr="00333AAC" w:rsidRDefault="002345D9">
            <w:pPr>
              <w:jc w:val="center"/>
              <w:rPr>
                <w:rFonts w:asciiTheme="minorEastAsia" w:eastAsiaTheme="minorEastAsia" w:hAnsiTheme="minorEastAsia" w:cs="宋体"/>
                <w:color w:val="000000" w:themeColor="text1"/>
                <w:sz w:val="24"/>
                <w:szCs w:val="24"/>
              </w:rPr>
            </w:pPr>
          </w:p>
          <w:p w14:paraId="422D48F7" w14:textId="77777777" w:rsidR="002345D9" w:rsidRPr="00333AAC" w:rsidRDefault="002345D9">
            <w:pPr>
              <w:jc w:val="center"/>
              <w:rPr>
                <w:rFonts w:asciiTheme="minorEastAsia" w:eastAsiaTheme="minorEastAsia" w:hAnsiTheme="minorEastAsia" w:cs="宋体"/>
                <w:color w:val="000000" w:themeColor="text1"/>
                <w:sz w:val="24"/>
                <w:szCs w:val="24"/>
              </w:rPr>
            </w:pPr>
          </w:p>
          <w:p w14:paraId="5E55075E" w14:textId="77777777" w:rsidR="002345D9" w:rsidRPr="00333AAC" w:rsidRDefault="002345D9">
            <w:pPr>
              <w:jc w:val="center"/>
              <w:rPr>
                <w:rFonts w:asciiTheme="minorEastAsia" w:eastAsiaTheme="minorEastAsia" w:hAnsiTheme="minorEastAsia" w:cs="宋体"/>
                <w:color w:val="000000" w:themeColor="text1"/>
                <w:sz w:val="24"/>
                <w:szCs w:val="24"/>
              </w:rPr>
            </w:pPr>
          </w:p>
          <w:p w14:paraId="7F08809B" w14:textId="77777777" w:rsidR="002345D9" w:rsidRPr="00333AAC" w:rsidRDefault="002345D9">
            <w:pPr>
              <w:jc w:val="center"/>
              <w:rPr>
                <w:rFonts w:asciiTheme="minorEastAsia" w:eastAsiaTheme="minorEastAsia" w:hAnsiTheme="minorEastAsia" w:cs="宋体"/>
                <w:color w:val="000000" w:themeColor="text1"/>
                <w:sz w:val="24"/>
                <w:szCs w:val="24"/>
              </w:rPr>
            </w:pPr>
          </w:p>
          <w:p w14:paraId="043AA3E3" w14:textId="77777777" w:rsidR="002345D9" w:rsidRPr="00333AAC" w:rsidRDefault="002345D9">
            <w:pPr>
              <w:jc w:val="center"/>
              <w:rPr>
                <w:rFonts w:asciiTheme="minorEastAsia" w:eastAsiaTheme="minorEastAsia" w:hAnsiTheme="minorEastAsia" w:cs="宋体"/>
                <w:color w:val="000000" w:themeColor="text1"/>
                <w:sz w:val="24"/>
                <w:szCs w:val="24"/>
              </w:rPr>
            </w:pPr>
          </w:p>
          <w:p w14:paraId="58ADEC64" w14:textId="77777777" w:rsidR="002345D9" w:rsidRPr="00333AAC" w:rsidRDefault="002345D9">
            <w:pPr>
              <w:jc w:val="center"/>
              <w:rPr>
                <w:rFonts w:asciiTheme="minorEastAsia" w:eastAsiaTheme="minorEastAsia" w:hAnsiTheme="minorEastAsia" w:cs="宋体"/>
                <w:color w:val="000000" w:themeColor="text1"/>
                <w:sz w:val="24"/>
                <w:szCs w:val="24"/>
              </w:rPr>
            </w:pPr>
          </w:p>
          <w:p w14:paraId="2352A99F" w14:textId="77777777" w:rsidR="00AC7C53" w:rsidRPr="00333AAC" w:rsidRDefault="00E77966">
            <w:pPr>
              <w:jc w:val="center"/>
              <w:rPr>
                <w:rFonts w:asciiTheme="minorEastAsia" w:eastAsiaTheme="minorEastAsia" w:hAnsiTheme="minorEastAsia" w:cs="宋体"/>
                <w:color w:val="000000" w:themeColor="text1"/>
                <w:sz w:val="24"/>
                <w:szCs w:val="24"/>
              </w:rPr>
            </w:pPr>
            <w:r w:rsidRPr="00333AAC">
              <w:rPr>
                <w:rFonts w:asciiTheme="minorEastAsia" w:eastAsiaTheme="minorEastAsia" w:hAnsiTheme="minorEastAsia" w:cs="宋体" w:hint="eastAsia"/>
                <w:color w:val="000000" w:themeColor="text1"/>
                <w:sz w:val="24"/>
                <w:szCs w:val="24"/>
              </w:rPr>
              <w:t>吉光</w:t>
            </w:r>
            <w:r w:rsidR="002345D9" w:rsidRPr="00333AAC">
              <w:rPr>
                <w:rFonts w:asciiTheme="minorEastAsia" w:eastAsiaTheme="minorEastAsia" w:hAnsiTheme="minorEastAsia" w:cs="宋体" w:hint="eastAsia"/>
                <w:color w:val="000000" w:themeColor="text1"/>
                <w:sz w:val="24"/>
                <w:szCs w:val="24"/>
              </w:rPr>
              <w:t>、</w:t>
            </w:r>
          </w:p>
          <w:p w14:paraId="354204D1" w14:textId="77777777" w:rsidR="00F1722B" w:rsidRPr="00333AAC" w:rsidRDefault="00F1722B">
            <w:pPr>
              <w:jc w:val="center"/>
              <w:rPr>
                <w:rFonts w:asciiTheme="minorEastAsia" w:eastAsiaTheme="minorEastAsia" w:hAnsiTheme="minorEastAsia" w:cs="宋体"/>
                <w:color w:val="000000" w:themeColor="text1"/>
                <w:sz w:val="24"/>
                <w:szCs w:val="24"/>
              </w:rPr>
            </w:pPr>
          </w:p>
          <w:p w14:paraId="40BF876A" w14:textId="77777777" w:rsidR="00AC7C53" w:rsidRPr="00333AAC" w:rsidRDefault="00E77966">
            <w:pPr>
              <w:jc w:val="center"/>
              <w:rPr>
                <w:rFonts w:asciiTheme="minorEastAsia" w:eastAsiaTheme="minorEastAsia" w:hAnsiTheme="minorEastAsia" w:cs="宋体"/>
                <w:color w:val="000000" w:themeColor="text1"/>
                <w:sz w:val="24"/>
                <w:szCs w:val="24"/>
              </w:rPr>
            </w:pPr>
            <w:r w:rsidRPr="00333AAC">
              <w:rPr>
                <w:rFonts w:asciiTheme="minorEastAsia" w:eastAsiaTheme="minorEastAsia" w:hAnsiTheme="minorEastAsia" w:cs="宋体" w:hint="eastAsia"/>
                <w:color w:val="000000" w:themeColor="text1"/>
                <w:sz w:val="24"/>
                <w:szCs w:val="24"/>
              </w:rPr>
              <w:t>瞩目</w:t>
            </w:r>
            <w:r w:rsidR="002345D9" w:rsidRPr="00333AAC">
              <w:rPr>
                <w:rFonts w:asciiTheme="minorEastAsia" w:eastAsiaTheme="minorEastAsia" w:hAnsiTheme="minorEastAsia" w:cs="宋体" w:hint="eastAsia"/>
                <w:color w:val="000000" w:themeColor="text1"/>
                <w:sz w:val="24"/>
                <w:szCs w:val="24"/>
              </w:rPr>
              <w:t>、</w:t>
            </w:r>
          </w:p>
          <w:p w14:paraId="0EBABDE9" w14:textId="77777777" w:rsidR="00F1722B" w:rsidRPr="00333AAC" w:rsidRDefault="00F1722B">
            <w:pPr>
              <w:jc w:val="center"/>
              <w:rPr>
                <w:rFonts w:asciiTheme="minorEastAsia" w:eastAsiaTheme="minorEastAsia" w:hAnsiTheme="minorEastAsia" w:cs="宋体"/>
                <w:color w:val="000000" w:themeColor="text1"/>
                <w:sz w:val="24"/>
                <w:szCs w:val="24"/>
              </w:rPr>
            </w:pPr>
          </w:p>
          <w:p w14:paraId="2D14434D" w14:textId="77777777" w:rsidR="00AC7C53" w:rsidRPr="00333AAC" w:rsidRDefault="00E77966">
            <w:pPr>
              <w:jc w:val="center"/>
              <w:rPr>
                <w:rFonts w:asciiTheme="minorEastAsia" w:eastAsiaTheme="minorEastAsia" w:hAnsiTheme="minorEastAsia" w:cs="宋体"/>
                <w:color w:val="000000" w:themeColor="text1"/>
                <w:sz w:val="24"/>
                <w:szCs w:val="24"/>
              </w:rPr>
            </w:pPr>
            <w:r w:rsidRPr="00333AAC">
              <w:rPr>
                <w:rFonts w:asciiTheme="minorEastAsia" w:eastAsiaTheme="minorEastAsia" w:hAnsiTheme="minorEastAsia" w:cs="宋体" w:hint="eastAsia"/>
                <w:color w:val="000000" w:themeColor="text1"/>
                <w:sz w:val="24"/>
                <w:szCs w:val="24"/>
              </w:rPr>
              <w:t>源源</w:t>
            </w:r>
          </w:p>
        </w:tc>
      </w:tr>
      <w:tr w:rsidR="00BE0EB6" w:rsidRPr="00333AAC" w14:paraId="072E2C85" w14:textId="77777777" w:rsidTr="00F761ED">
        <w:trPr>
          <w:trHeight w:val="290"/>
          <w:jc w:val="center"/>
        </w:trPr>
        <w:tc>
          <w:tcPr>
            <w:tcW w:w="578" w:type="dxa"/>
            <w:vAlign w:val="center"/>
          </w:tcPr>
          <w:p w14:paraId="665C2ECA" w14:textId="77777777" w:rsidR="00AC7C53" w:rsidRPr="00333AAC" w:rsidRDefault="00E77966">
            <w:pPr>
              <w:jc w:val="center"/>
              <w:rPr>
                <w:rFonts w:asciiTheme="minorEastAsia" w:eastAsiaTheme="minorEastAsia" w:hAnsiTheme="minorEastAsia" w:cs="宋体"/>
                <w:color w:val="000000" w:themeColor="text1"/>
                <w:sz w:val="24"/>
                <w:szCs w:val="24"/>
              </w:rPr>
            </w:pPr>
            <w:r w:rsidRPr="00333AAC">
              <w:rPr>
                <w:rFonts w:asciiTheme="minorEastAsia" w:eastAsiaTheme="minorEastAsia" w:hAnsiTheme="minorEastAsia" w:cs="宋体" w:hint="eastAsia"/>
                <w:color w:val="000000" w:themeColor="text1"/>
                <w:sz w:val="24"/>
                <w:szCs w:val="24"/>
              </w:rPr>
              <w:t>5</w:t>
            </w:r>
          </w:p>
        </w:tc>
        <w:tc>
          <w:tcPr>
            <w:tcW w:w="851" w:type="dxa"/>
            <w:vAlign w:val="center"/>
          </w:tcPr>
          <w:p w14:paraId="797BDD03" w14:textId="77777777" w:rsidR="00AC7C53" w:rsidRPr="00333AAC" w:rsidRDefault="00E77966">
            <w:pPr>
              <w:jc w:val="center"/>
              <w:rPr>
                <w:rFonts w:asciiTheme="minorEastAsia" w:eastAsiaTheme="minorEastAsia" w:hAnsiTheme="minorEastAsia" w:cs="宋体"/>
                <w:color w:val="000000" w:themeColor="text1"/>
                <w:sz w:val="24"/>
                <w:szCs w:val="24"/>
              </w:rPr>
            </w:pPr>
            <w:r w:rsidRPr="00333AAC">
              <w:rPr>
                <w:rFonts w:asciiTheme="minorEastAsia" w:eastAsiaTheme="minorEastAsia" w:hAnsiTheme="minorEastAsia" w:cs="宋体" w:hint="eastAsia"/>
                <w:color w:val="000000" w:themeColor="text1"/>
                <w:sz w:val="24"/>
                <w:szCs w:val="24"/>
              </w:rPr>
              <w:t>移动式单臂篮球架</w:t>
            </w:r>
          </w:p>
        </w:tc>
        <w:tc>
          <w:tcPr>
            <w:tcW w:w="6662" w:type="dxa"/>
          </w:tcPr>
          <w:p w14:paraId="1FDAAFEE" w14:textId="77777777" w:rsidR="00AC7C53" w:rsidRPr="00333AAC" w:rsidRDefault="00E77966">
            <w:pPr>
              <w:spacing w:line="360" w:lineRule="auto"/>
              <w:jc w:val="left"/>
              <w:rPr>
                <w:rFonts w:asciiTheme="minorEastAsia" w:eastAsiaTheme="minorEastAsia" w:hAnsiTheme="minorEastAsia"/>
                <w:color w:val="000000" w:themeColor="text1"/>
                <w:sz w:val="24"/>
                <w:szCs w:val="24"/>
              </w:rPr>
            </w:pPr>
            <w:r w:rsidRPr="00333AAC">
              <w:rPr>
                <w:rFonts w:asciiTheme="minorEastAsia" w:eastAsiaTheme="minorEastAsia" w:hAnsiTheme="minorEastAsia" w:hint="eastAsia"/>
                <w:color w:val="000000" w:themeColor="text1"/>
                <w:sz w:val="24"/>
                <w:szCs w:val="24"/>
              </w:rPr>
              <w:t>1、篮球架需厂家现场进行实地勘察后定制篮架宽度。保证篮球架符合安全负重，整体建造符合国家标准，定制的非标底座需要满足后期安全使用要求。</w:t>
            </w:r>
          </w:p>
          <w:p w14:paraId="239C1069" w14:textId="77777777" w:rsidR="00AC7C53" w:rsidRPr="00333AAC" w:rsidRDefault="0045735F">
            <w:pPr>
              <w:spacing w:line="360" w:lineRule="auto"/>
              <w:jc w:val="left"/>
              <w:rPr>
                <w:b/>
                <w:color w:val="000000" w:themeColor="text1"/>
                <w:sz w:val="24"/>
                <w:szCs w:val="24"/>
              </w:rPr>
            </w:pPr>
            <w:r w:rsidRPr="00333AAC">
              <w:rPr>
                <w:rFonts w:asciiTheme="minorEastAsia" w:eastAsiaTheme="minorEastAsia" w:hAnsiTheme="minorEastAsia" w:cs="宋体" w:hint="eastAsia"/>
                <w:color w:val="000000" w:themeColor="text1"/>
                <w:sz w:val="24"/>
                <w:szCs w:val="24"/>
              </w:rPr>
              <w:t>★</w:t>
            </w:r>
            <w:r w:rsidR="00E77966" w:rsidRPr="00333AAC">
              <w:rPr>
                <w:rFonts w:asciiTheme="minorEastAsia" w:eastAsiaTheme="minorEastAsia" w:hAnsiTheme="minorEastAsia" w:hint="eastAsia"/>
                <w:color w:val="000000" w:themeColor="text1"/>
                <w:sz w:val="24"/>
                <w:szCs w:val="24"/>
              </w:rPr>
              <w:t>2、篮板规格符合国家行业制作工艺标准，使用厚高强度安全玻璃篮板。提供耐热性、耐湿性、耐辐照性、落球冲击剥离性能、散弹袋冲击性能，篮板弹性500N/min，中心挠度≤6mm，取消外力1min后篮板恢复原状</w:t>
            </w:r>
            <w:r w:rsidR="00E77966" w:rsidRPr="00333AAC">
              <w:rPr>
                <w:b/>
                <w:color w:val="000000" w:themeColor="text1"/>
                <w:sz w:val="24"/>
                <w:szCs w:val="24"/>
              </w:rPr>
              <w:t>（投标文件中须提供第三方检测机构出具的检测报告扫描件）</w:t>
            </w:r>
          </w:p>
          <w:p w14:paraId="352E428B" w14:textId="77777777" w:rsidR="00AC7C53" w:rsidRPr="00333AAC" w:rsidRDefault="00E77966">
            <w:pPr>
              <w:spacing w:line="360" w:lineRule="auto"/>
              <w:jc w:val="left"/>
              <w:rPr>
                <w:rFonts w:asciiTheme="minorEastAsia" w:eastAsiaTheme="minorEastAsia" w:hAnsiTheme="minorEastAsia"/>
                <w:color w:val="000000" w:themeColor="text1"/>
                <w:sz w:val="24"/>
                <w:szCs w:val="24"/>
              </w:rPr>
            </w:pPr>
            <w:r w:rsidRPr="00333AAC">
              <w:rPr>
                <w:rFonts w:asciiTheme="minorEastAsia" w:eastAsiaTheme="minorEastAsia" w:hAnsiTheme="minorEastAsia" w:hint="eastAsia"/>
                <w:color w:val="000000" w:themeColor="text1"/>
                <w:sz w:val="24"/>
                <w:szCs w:val="24"/>
              </w:rPr>
              <w:t>3、篮圈篮圈采用φ17实心圆钢制作，规格符合国家行业制作工艺标准。</w:t>
            </w:r>
          </w:p>
          <w:p w14:paraId="4ABBA364" w14:textId="77777777" w:rsidR="00AC7C53" w:rsidRPr="00333AAC" w:rsidRDefault="00E77966">
            <w:pPr>
              <w:spacing w:line="360" w:lineRule="auto"/>
              <w:jc w:val="left"/>
              <w:rPr>
                <w:rFonts w:asciiTheme="minorEastAsia" w:eastAsiaTheme="minorEastAsia" w:hAnsiTheme="minorEastAsia"/>
                <w:color w:val="000000" w:themeColor="text1"/>
                <w:sz w:val="24"/>
                <w:szCs w:val="24"/>
              </w:rPr>
            </w:pPr>
            <w:r w:rsidRPr="00333AAC">
              <w:rPr>
                <w:rFonts w:asciiTheme="minorEastAsia" w:eastAsiaTheme="minorEastAsia" w:hAnsiTheme="minorEastAsia" w:hint="eastAsia"/>
                <w:color w:val="000000" w:themeColor="text1"/>
                <w:sz w:val="24"/>
                <w:szCs w:val="24"/>
              </w:rPr>
              <w:t xml:space="preserve">4、移动篮架置有走轮，配有方向操纵杆和轮子升降操纵杆，操作方便，可便捷移动篮架。底部PU滚轮需通过≥5500N极限承载力测试合格。 </w:t>
            </w:r>
          </w:p>
          <w:p w14:paraId="1B780574" w14:textId="77777777" w:rsidR="00AC7C53" w:rsidRPr="00333AAC" w:rsidRDefault="00E77966">
            <w:pPr>
              <w:spacing w:line="360" w:lineRule="auto"/>
              <w:jc w:val="left"/>
              <w:rPr>
                <w:rFonts w:asciiTheme="minorEastAsia" w:eastAsiaTheme="minorEastAsia" w:hAnsiTheme="minorEastAsia"/>
                <w:color w:val="000000" w:themeColor="text1"/>
                <w:sz w:val="24"/>
                <w:szCs w:val="24"/>
              </w:rPr>
            </w:pPr>
            <w:r w:rsidRPr="00333AAC">
              <w:rPr>
                <w:rFonts w:asciiTheme="minorEastAsia" w:eastAsiaTheme="minorEastAsia" w:hAnsiTheme="minorEastAsia" w:hint="eastAsia"/>
                <w:color w:val="000000" w:themeColor="text1"/>
                <w:sz w:val="24"/>
                <w:szCs w:val="24"/>
              </w:rPr>
              <w:t>5、防护措施篮架前立柱、底座前部配有专用护套，底座下部</w:t>
            </w:r>
            <w:r w:rsidRPr="00333AAC">
              <w:rPr>
                <w:rFonts w:asciiTheme="minorEastAsia" w:eastAsiaTheme="minorEastAsia" w:hAnsiTheme="minorEastAsia" w:hint="eastAsia"/>
                <w:color w:val="000000" w:themeColor="text1"/>
                <w:sz w:val="24"/>
                <w:szCs w:val="24"/>
              </w:rPr>
              <w:lastRenderedPageBreak/>
              <w:t>设有防震垫。</w:t>
            </w:r>
          </w:p>
          <w:p w14:paraId="6675E99D" w14:textId="77777777" w:rsidR="007C1DC7" w:rsidRPr="00333AAC" w:rsidRDefault="00E77966">
            <w:pPr>
              <w:spacing w:line="360" w:lineRule="auto"/>
              <w:jc w:val="left"/>
              <w:rPr>
                <w:rFonts w:asciiTheme="minorEastAsia" w:eastAsiaTheme="minorEastAsia" w:hAnsiTheme="minorEastAsia"/>
                <w:color w:val="000000" w:themeColor="text1"/>
                <w:sz w:val="24"/>
                <w:szCs w:val="24"/>
              </w:rPr>
            </w:pPr>
            <w:r w:rsidRPr="00333AAC">
              <w:rPr>
                <w:rFonts w:asciiTheme="minorEastAsia" w:eastAsiaTheme="minorEastAsia" w:hAnsiTheme="minorEastAsia" w:hint="eastAsia"/>
                <w:color w:val="000000" w:themeColor="text1"/>
                <w:sz w:val="24"/>
                <w:szCs w:val="24"/>
              </w:rPr>
              <w:t>6、★篮架和篮板保护套塑料件的二氧化碳释放（50-150mg）CO2/g挥发性固体。45d后生物分解百分率＞70%。</w:t>
            </w:r>
            <w:bookmarkStart w:id="55" w:name="_Hlk96155701"/>
          </w:p>
          <w:p w14:paraId="549007E5" w14:textId="77777777" w:rsidR="00AC7C53" w:rsidRPr="00333AAC" w:rsidRDefault="0045735F">
            <w:pPr>
              <w:spacing w:line="360" w:lineRule="auto"/>
              <w:jc w:val="left"/>
              <w:rPr>
                <w:b/>
                <w:color w:val="000000" w:themeColor="text1"/>
                <w:sz w:val="24"/>
                <w:szCs w:val="24"/>
              </w:rPr>
            </w:pPr>
            <w:r w:rsidRPr="00333AAC">
              <w:rPr>
                <w:rFonts w:asciiTheme="minorEastAsia" w:eastAsiaTheme="minorEastAsia" w:hAnsiTheme="minorEastAsia" w:cs="宋体" w:hint="eastAsia"/>
                <w:color w:val="000000" w:themeColor="text1"/>
                <w:sz w:val="24"/>
                <w:szCs w:val="24"/>
              </w:rPr>
              <w:t>★</w:t>
            </w:r>
            <w:r w:rsidR="00E77966" w:rsidRPr="00333AAC">
              <w:rPr>
                <w:rFonts w:asciiTheme="minorEastAsia" w:eastAsiaTheme="minorEastAsia" w:hAnsiTheme="minorEastAsia" w:hint="eastAsia"/>
                <w:color w:val="000000" w:themeColor="text1"/>
                <w:sz w:val="24"/>
                <w:szCs w:val="24"/>
              </w:rPr>
              <w:t>7、</w:t>
            </w:r>
            <w:bookmarkEnd w:id="55"/>
            <w:r w:rsidR="00E77966" w:rsidRPr="00333AAC">
              <w:rPr>
                <w:color w:val="000000" w:themeColor="text1"/>
                <w:sz w:val="24"/>
                <w:szCs w:val="24"/>
              </w:rPr>
              <w:t>光老化试验：紫外辐射暴露</w:t>
            </w:r>
            <w:r w:rsidR="00E77966" w:rsidRPr="00333AAC">
              <w:rPr>
                <w:color w:val="000000" w:themeColor="text1"/>
                <w:sz w:val="24"/>
                <w:szCs w:val="24"/>
              </w:rPr>
              <w:t xml:space="preserve"> 800H</w:t>
            </w:r>
            <w:r w:rsidR="00E77966" w:rsidRPr="00333AAC">
              <w:rPr>
                <w:color w:val="000000" w:themeColor="text1"/>
                <w:sz w:val="24"/>
                <w:szCs w:val="24"/>
              </w:rPr>
              <w:t>，外观无可见粉化、起泡、开裂或剥落现象；</w:t>
            </w:r>
            <w:r w:rsidR="00E77966" w:rsidRPr="00333AAC">
              <w:rPr>
                <w:b/>
                <w:color w:val="000000" w:themeColor="text1"/>
                <w:sz w:val="24"/>
                <w:szCs w:val="24"/>
              </w:rPr>
              <w:t>（投标文件中须提供第三方检测机构出具的检测报告扫描件）</w:t>
            </w:r>
          </w:p>
          <w:p w14:paraId="348BD08E" w14:textId="77777777" w:rsidR="00AC7C53" w:rsidRPr="00333AAC" w:rsidRDefault="0045735F">
            <w:pPr>
              <w:spacing w:line="360" w:lineRule="auto"/>
              <w:jc w:val="left"/>
              <w:rPr>
                <w:color w:val="000000" w:themeColor="text1"/>
                <w:sz w:val="24"/>
                <w:szCs w:val="24"/>
              </w:rPr>
            </w:pPr>
            <w:r w:rsidRPr="00333AAC">
              <w:rPr>
                <w:rFonts w:asciiTheme="minorEastAsia" w:eastAsiaTheme="minorEastAsia" w:hAnsiTheme="minorEastAsia" w:cs="宋体" w:hint="eastAsia"/>
                <w:color w:val="000000" w:themeColor="text1"/>
                <w:sz w:val="24"/>
                <w:szCs w:val="24"/>
              </w:rPr>
              <w:t>★</w:t>
            </w:r>
            <w:r w:rsidR="00E77966" w:rsidRPr="00333AAC">
              <w:rPr>
                <w:color w:val="000000" w:themeColor="text1"/>
                <w:sz w:val="24"/>
                <w:szCs w:val="24"/>
              </w:rPr>
              <w:t>8</w:t>
            </w:r>
            <w:r w:rsidR="00E77966" w:rsidRPr="00333AAC">
              <w:rPr>
                <w:color w:val="000000" w:themeColor="text1"/>
                <w:sz w:val="24"/>
                <w:szCs w:val="24"/>
              </w:rPr>
              <w:t>、移动式单臂篮球架须符合</w:t>
            </w:r>
            <w:r w:rsidR="00E77966" w:rsidRPr="00333AAC">
              <w:rPr>
                <w:color w:val="000000" w:themeColor="text1"/>
                <w:sz w:val="24"/>
                <w:szCs w:val="24"/>
              </w:rPr>
              <w:t xml:space="preserve"> GB23176-2008 </w:t>
            </w:r>
            <w:r w:rsidR="00E77966" w:rsidRPr="00333AAC">
              <w:rPr>
                <w:color w:val="000000" w:themeColor="text1"/>
                <w:sz w:val="24"/>
                <w:szCs w:val="24"/>
              </w:rPr>
              <w:t>技术要求。（</w:t>
            </w:r>
            <w:r w:rsidR="00E77966" w:rsidRPr="00333AAC">
              <w:rPr>
                <w:b/>
                <w:color w:val="000000" w:themeColor="text1"/>
                <w:sz w:val="24"/>
                <w:szCs w:val="24"/>
              </w:rPr>
              <w:t>投标文件须提供第三方检测机构出具的检测报告扫描件作为评审依据</w:t>
            </w:r>
            <w:r w:rsidR="00E77966" w:rsidRPr="00333AAC">
              <w:rPr>
                <w:rFonts w:hint="eastAsia"/>
                <w:b/>
                <w:color w:val="000000" w:themeColor="text1"/>
                <w:sz w:val="24"/>
                <w:szCs w:val="24"/>
              </w:rPr>
              <w:t>）</w:t>
            </w:r>
            <w:r w:rsidR="00E77966" w:rsidRPr="00333AAC">
              <w:rPr>
                <w:rFonts w:hint="eastAsia"/>
                <w:color w:val="000000" w:themeColor="text1"/>
                <w:sz w:val="24"/>
                <w:szCs w:val="24"/>
              </w:rPr>
              <w:t>。</w:t>
            </w:r>
          </w:p>
        </w:tc>
        <w:tc>
          <w:tcPr>
            <w:tcW w:w="567" w:type="dxa"/>
            <w:vAlign w:val="center"/>
          </w:tcPr>
          <w:p w14:paraId="72CCB4CB" w14:textId="77777777" w:rsidR="00AC7C53" w:rsidRPr="00333AAC" w:rsidRDefault="00E77966">
            <w:pPr>
              <w:jc w:val="center"/>
              <w:rPr>
                <w:rFonts w:asciiTheme="minorEastAsia" w:eastAsiaTheme="minorEastAsia" w:hAnsiTheme="minorEastAsia" w:cs="宋体"/>
                <w:color w:val="000000" w:themeColor="text1"/>
                <w:sz w:val="24"/>
                <w:szCs w:val="24"/>
              </w:rPr>
            </w:pPr>
            <w:r w:rsidRPr="00333AAC">
              <w:rPr>
                <w:rFonts w:asciiTheme="minorEastAsia" w:eastAsiaTheme="minorEastAsia" w:hAnsiTheme="minorEastAsia" w:cs="宋体" w:hint="eastAsia"/>
                <w:color w:val="000000" w:themeColor="text1"/>
                <w:sz w:val="24"/>
                <w:szCs w:val="24"/>
              </w:rPr>
              <w:lastRenderedPageBreak/>
              <w:t>副</w:t>
            </w:r>
          </w:p>
        </w:tc>
        <w:tc>
          <w:tcPr>
            <w:tcW w:w="709" w:type="dxa"/>
            <w:vAlign w:val="center"/>
          </w:tcPr>
          <w:p w14:paraId="3240CE73" w14:textId="77777777" w:rsidR="00AC7C53" w:rsidRPr="00333AAC" w:rsidRDefault="00E77966">
            <w:pPr>
              <w:jc w:val="center"/>
              <w:rPr>
                <w:rFonts w:asciiTheme="minorEastAsia" w:eastAsiaTheme="minorEastAsia" w:hAnsiTheme="minorEastAsia" w:cs="宋体"/>
                <w:color w:val="000000" w:themeColor="text1"/>
                <w:sz w:val="24"/>
                <w:szCs w:val="24"/>
              </w:rPr>
            </w:pPr>
            <w:r w:rsidRPr="00333AAC">
              <w:rPr>
                <w:rFonts w:asciiTheme="minorEastAsia" w:eastAsiaTheme="minorEastAsia" w:hAnsiTheme="minorEastAsia" w:cs="宋体" w:hint="eastAsia"/>
                <w:color w:val="000000" w:themeColor="text1"/>
                <w:sz w:val="24"/>
                <w:szCs w:val="24"/>
              </w:rPr>
              <w:t>8</w:t>
            </w:r>
          </w:p>
        </w:tc>
        <w:tc>
          <w:tcPr>
            <w:tcW w:w="1202" w:type="dxa"/>
          </w:tcPr>
          <w:p w14:paraId="7B3CF19B" w14:textId="77777777" w:rsidR="002345D9" w:rsidRPr="00333AAC" w:rsidRDefault="002345D9" w:rsidP="002345D9">
            <w:pPr>
              <w:rPr>
                <w:color w:val="000000" w:themeColor="text1"/>
                <w:sz w:val="24"/>
                <w:szCs w:val="24"/>
              </w:rPr>
            </w:pPr>
          </w:p>
          <w:p w14:paraId="6C0DD3B9" w14:textId="77777777" w:rsidR="002345D9" w:rsidRPr="00333AAC" w:rsidRDefault="002345D9" w:rsidP="002345D9">
            <w:pPr>
              <w:rPr>
                <w:color w:val="000000" w:themeColor="text1"/>
                <w:sz w:val="24"/>
                <w:szCs w:val="24"/>
              </w:rPr>
            </w:pPr>
          </w:p>
          <w:p w14:paraId="69804954" w14:textId="77777777" w:rsidR="002345D9" w:rsidRPr="00333AAC" w:rsidRDefault="002345D9" w:rsidP="002345D9">
            <w:pPr>
              <w:rPr>
                <w:color w:val="000000" w:themeColor="text1"/>
                <w:sz w:val="24"/>
                <w:szCs w:val="24"/>
              </w:rPr>
            </w:pPr>
          </w:p>
          <w:p w14:paraId="798A15B8" w14:textId="77777777" w:rsidR="002345D9" w:rsidRPr="00333AAC" w:rsidRDefault="002345D9" w:rsidP="002345D9">
            <w:pPr>
              <w:rPr>
                <w:color w:val="000000" w:themeColor="text1"/>
                <w:sz w:val="24"/>
                <w:szCs w:val="24"/>
              </w:rPr>
            </w:pPr>
          </w:p>
          <w:p w14:paraId="41703DDD" w14:textId="77777777" w:rsidR="002345D9" w:rsidRPr="00333AAC" w:rsidRDefault="002345D9" w:rsidP="002345D9">
            <w:pPr>
              <w:rPr>
                <w:color w:val="000000" w:themeColor="text1"/>
                <w:sz w:val="24"/>
                <w:szCs w:val="24"/>
              </w:rPr>
            </w:pPr>
          </w:p>
          <w:p w14:paraId="0A02113E" w14:textId="77777777" w:rsidR="002345D9" w:rsidRPr="00333AAC" w:rsidRDefault="002345D9" w:rsidP="002345D9">
            <w:pPr>
              <w:rPr>
                <w:color w:val="000000" w:themeColor="text1"/>
                <w:sz w:val="24"/>
                <w:szCs w:val="24"/>
              </w:rPr>
            </w:pPr>
          </w:p>
          <w:p w14:paraId="0C5C35B8" w14:textId="77777777" w:rsidR="002345D9" w:rsidRPr="00333AAC" w:rsidRDefault="002345D9" w:rsidP="002345D9">
            <w:pPr>
              <w:rPr>
                <w:color w:val="000000" w:themeColor="text1"/>
                <w:sz w:val="24"/>
                <w:szCs w:val="24"/>
              </w:rPr>
            </w:pPr>
          </w:p>
          <w:p w14:paraId="48857E2E" w14:textId="77777777" w:rsidR="002345D9" w:rsidRPr="00333AAC" w:rsidRDefault="002345D9" w:rsidP="002345D9">
            <w:pPr>
              <w:rPr>
                <w:color w:val="000000" w:themeColor="text1"/>
                <w:sz w:val="24"/>
                <w:szCs w:val="24"/>
              </w:rPr>
            </w:pPr>
          </w:p>
          <w:p w14:paraId="4446763D" w14:textId="77777777" w:rsidR="002345D9" w:rsidRPr="00333AAC" w:rsidRDefault="002345D9" w:rsidP="002345D9">
            <w:pPr>
              <w:rPr>
                <w:color w:val="000000" w:themeColor="text1"/>
                <w:sz w:val="24"/>
                <w:szCs w:val="24"/>
              </w:rPr>
            </w:pPr>
          </w:p>
          <w:p w14:paraId="5E32DF98" w14:textId="77777777" w:rsidR="00F1722B" w:rsidRPr="00333AAC" w:rsidRDefault="00E77966" w:rsidP="002345D9">
            <w:pPr>
              <w:rPr>
                <w:color w:val="000000" w:themeColor="text1"/>
                <w:sz w:val="24"/>
                <w:szCs w:val="24"/>
              </w:rPr>
            </w:pPr>
            <w:r w:rsidRPr="00333AAC">
              <w:rPr>
                <w:rFonts w:hint="eastAsia"/>
                <w:color w:val="000000" w:themeColor="text1"/>
                <w:sz w:val="24"/>
                <w:szCs w:val="24"/>
              </w:rPr>
              <w:t>金陵、</w:t>
            </w:r>
          </w:p>
          <w:p w14:paraId="60B8B776" w14:textId="77777777" w:rsidR="002345D9" w:rsidRPr="00333AAC" w:rsidRDefault="002345D9" w:rsidP="002345D9">
            <w:pPr>
              <w:rPr>
                <w:color w:val="000000" w:themeColor="text1"/>
                <w:sz w:val="24"/>
                <w:szCs w:val="24"/>
              </w:rPr>
            </w:pPr>
          </w:p>
          <w:p w14:paraId="296323A1" w14:textId="77777777" w:rsidR="00F1722B" w:rsidRPr="00333AAC" w:rsidRDefault="00E77966" w:rsidP="002345D9">
            <w:pPr>
              <w:rPr>
                <w:color w:val="000000" w:themeColor="text1"/>
                <w:sz w:val="24"/>
                <w:szCs w:val="24"/>
              </w:rPr>
            </w:pPr>
            <w:r w:rsidRPr="00333AAC">
              <w:rPr>
                <w:rFonts w:hint="eastAsia"/>
                <w:color w:val="000000" w:themeColor="text1"/>
                <w:sz w:val="24"/>
                <w:szCs w:val="24"/>
              </w:rPr>
              <w:t>宏康</w:t>
            </w:r>
            <w:r w:rsidR="00A2555F" w:rsidRPr="00333AAC">
              <w:rPr>
                <w:rFonts w:hint="eastAsia"/>
                <w:color w:val="000000" w:themeColor="text1"/>
                <w:sz w:val="24"/>
                <w:szCs w:val="24"/>
              </w:rPr>
              <w:t>、</w:t>
            </w:r>
          </w:p>
          <w:p w14:paraId="5B5A9155" w14:textId="77777777" w:rsidR="002345D9" w:rsidRPr="00333AAC" w:rsidRDefault="002345D9" w:rsidP="002345D9">
            <w:pPr>
              <w:rPr>
                <w:color w:val="000000" w:themeColor="text1"/>
                <w:sz w:val="24"/>
                <w:szCs w:val="24"/>
              </w:rPr>
            </w:pPr>
          </w:p>
          <w:p w14:paraId="3C864C69" w14:textId="77777777" w:rsidR="00AC7C53" w:rsidRPr="00333AAC" w:rsidRDefault="00E77966" w:rsidP="002345D9">
            <w:pPr>
              <w:rPr>
                <w:color w:val="000000" w:themeColor="text1"/>
              </w:rPr>
            </w:pPr>
            <w:r w:rsidRPr="00333AAC">
              <w:rPr>
                <w:rFonts w:hint="eastAsia"/>
                <w:color w:val="000000" w:themeColor="text1"/>
                <w:sz w:val="24"/>
                <w:szCs w:val="24"/>
              </w:rPr>
              <w:t>吉诺尔</w:t>
            </w:r>
          </w:p>
        </w:tc>
      </w:tr>
      <w:tr w:rsidR="00BE0EB6" w:rsidRPr="00333AAC" w14:paraId="07EC3C43" w14:textId="77777777" w:rsidTr="00F761ED">
        <w:trPr>
          <w:trHeight w:val="290"/>
          <w:jc w:val="center"/>
        </w:trPr>
        <w:tc>
          <w:tcPr>
            <w:tcW w:w="578" w:type="dxa"/>
            <w:vAlign w:val="center"/>
          </w:tcPr>
          <w:p w14:paraId="116E8BAA" w14:textId="77777777" w:rsidR="00AC7C53" w:rsidRPr="00333AAC" w:rsidRDefault="00E77966">
            <w:pPr>
              <w:jc w:val="center"/>
              <w:rPr>
                <w:rFonts w:asciiTheme="minorEastAsia" w:eastAsiaTheme="minorEastAsia" w:hAnsiTheme="minorEastAsia" w:cs="宋体"/>
                <w:color w:val="000000" w:themeColor="text1"/>
                <w:sz w:val="24"/>
                <w:szCs w:val="24"/>
              </w:rPr>
            </w:pPr>
            <w:r w:rsidRPr="00333AAC">
              <w:rPr>
                <w:rFonts w:asciiTheme="minorEastAsia" w:eastAsiaTheme="minorEastAsia" w:hAnsiTheme="minorEastAsia" w:cs="宋体" w:hint="eastAsia"/>
                <w:color w:val="000000" w:themeColor="text1"/>
                <w:sz w:val="24"/>
                <w:szCs w:val="24"/>
              </w:rPr>
              <w:t>6</w:t>
            </w:r>
          </w:p>
        </w:tc>
        <w:tc>
          <w:tcPr>
            <w:tcW w:w="851" w:type="dxa"/>
            <w:vAlign w:val="center"/>
          </w:tcPr>
          <w:p w14:paraId="58F0A5B7" w14:textId="77777777" w:rsidR="00AC7C53" w:rsidRPr="00333AAC" w:rsidRDefault="00E77966">
            <w:pPr>
              <w:jc w:val="center"/>
              <w:rPr>
                <w:rFonts w:asciiTheme="minorEastAsia" w:eastAsiaTheme="minorEastAsia" w:hAnsiTheme="minorEastAsia" w:cs="宋体"/>
                <w:color w:val="000000" w:themeColor="text1"/>
                <w:sz w:val="24"/>
                <w:szCs w:val="24"/>
              </w:rPr>
            </w:pPr>
            <w:r w:rsidRPr="00333AAC">
              <w:rPr>
                <w:rFonts w:asciiTheme="minorEastAsia" w:eastAsiaTheme="minorEastAsia" w:hAnsiTheme="minorEastAsia" w:cs="宋体" w:hint="eastAsia"/>
                <w:color w:val="000000" w:themeColor="text1"/>
                <w:sz w:val="24"/>
                <w:szCs w:val="24"/>
              </w:rPr>
              <w:t>青少年篮球架</w:t>
            </w:r>
          </w:p>
        </w:tc>
        <w:tc>
          <w:tcPr>
            <w:tcW w:w="6662" w:type="dxa"/>
          </w:tcPr>
          <w:p w14:paraId="231236B9" w14:textId="77777777" w:rsidR="00AC7C53" w:rsidRPr="00333AAC" w:rsidRDefault="00E77966">
            <w:pPr>
              <w:spacing w:line="360" w:lineRule="auto"/>
              <w:jc w:val="left"/>
              <w:rPr>
                <w:rFonts w:asciiTheme="minorEastAsia" w:eastAsiaTheme="minorEastAsia" w:hAnsiTheme="minorEastAsia"/>
                <w:color w:val="000000" w:themeColor="text1"/>
                <w:sz w:val="24"/>
                <w:szCs w:val="24"/>
              </w:rPr>
            </w:pPr>
            <w:r w:rsidRPr="00333AAC">
              <w:rPr>
                <w:rFonts w:asciiTheme="minorEastAsia" w:eastAsiaTheme="minorEastAsia" w:hAnsiTheme="minorEastAsia" w:hint="eastAsia"/>
                <w:color w:val="000000" w:themeColor="text1"/>
                <w:sz w:val="24"/>
                <w:szCs w:val="24"/>
              </w:rPr>
              <w:t>1、篮球架需厂家现场进行实地勘察后定制篮架宽度。保证篮球架符合安全负重，定制的非标底座需要满足后期安全使用要求。</w:t>
            </w:r>
          </w:p>
          <w:p w14:paraId="0CCA1780" w14:textId="77777777" w:rsidR="00AC7C53" w:rsidRPr="00333AAC" w:rsidRDefault="00E77966">
            <w:pPr>
              <w:spacing w:line="360" w:lineRule="auto"/>
              <w:rPr>
                <w:rFonts w:asciiTheme="minorEastAsia" w:eastAsiaTheme="minorEastAsia" w:hAnsiTheme="minorEastAsia"/>
                <w:color w:val="000000" w:themeColor="text1"/>
                <w:sz w:val="24"/>
                <w:szCs w:val="24"/>
              </w:rPr>
            </w:pPr>
            <w:r w:rsidRPr="00333AAC">
              <w:rPr>
                <w:rFonts w:asciiTheme="minorEastAsia" w:eastAsiaTheme="minorEastAsia" w:hAnsiTheme="minorEastAsia" w:hint="eastAsia"/>
                <w:color w:val="000000" w:themeColor="text1"/>
                <w:sz w:val="24"/>
                <w:szCs w:val="24"/>
              </w:rPr>
              <w:t>2、产品技术规格要求适配U10以下青少年篮球使用。</w:t>
            </w:r>
          </w:p>
          <w:p w14:paraId="3FF43722" w14:textId="77777777" w:rsidR="00AC7C53" w:rsidRPr="00333AAC" w:rsidRDefault="00E77966">
            <w:pPr>
              <w:spacing w:line="360" w:lineRule="auto"/>
              <w:ind w:firstLineChars="200" w:firstLine="480"/>
              <w:rPr>
                <w:rFonts w:asciiTheme="minorEastAsia" w:eastAsiaTheme="minorEastAsia" w:hAnsiTheme="minorEastAsia"/>
                <w:color w:val="000000" w:themeColor="text1"/>
                <w:sz w:val="24"/>
                <w:szCs w:val="24"/>
              </w:rPr>
            </w:pPr>
            <w:r w:rsidRPr="00333AAC">
              <w:rPr>
                <w:rFonts w:asciiTheme="minorEastAsia" w:eastAsiaTheme="minorEastAsia" w:hAnsiTheme="minorEastAsia" w:hint="eastAsia"/>
                <w:color w:val="000000" w:themeColor="text1"/>
                <w:sz w:val="24"/>
                <w:szCs w:val="24"/>
              </w:rPr>
              <w:t>篮圈高度可调，调节范围：2350—3050mm；</w:t>
            </w:r>
          </w:p>
          <w:p w14:paraId="16F3DE95" w14:textId="77777777" w:rsidR="00AC7C53" w:rsidRPr="00333AAC" w:rsidRDefault="00E77966">
            <w:pPr>
              <w:tabs>
                <w:tab w:val="left" w:pos="630"/>
              </w:tabs>
              <w:spacing w:after="120" w:line="360" w:lineRule="auto"/>
              <w:ind w:firstLineChars="200" w:firstLine="480"/>
              <w:rPr>
                <w:rFonts w:asciiTheme="minorEastAsia" w:eastAsiaTheme="minorEastAsia" w:hAnsiTheme="minorEastAsia"/>
                <w:color w:val="000000" w:themeColor="text1"/>
                <w:sz w:val="24"/>
                <w:szCs w:val="24"/>
              </w:rPr>
            </w:pPr>
            <w:r w:rsidRPr="00333AAC">
              <w:rPr>
                <w:rFonts w:asciiTheme="minorEastAsia" w:eastAsiaTheme="minorEastAsia" w:hAnsiTheme="minorEastAsia" w:hint="eastAsia"/>
                <w:color w:val="000000" w:themeColor="text1"/>
                <w:sz w:val="24"/>
                <w:szCs w:val="24"/>
              </w:rPr>
              <w:t>伸臂长度范围：600mm；</w:t>
            </w:r>
          </w:p>
          <w:p w14:paraId="24AEBBB1" w14:textId="77777777" w:rsidR="00AC7C53" w:rsidRPr="00333AAC" w:rsidRDefault="00E77966">
            <w:pPr>
              <w:tabs>
                <w:tab w:val="left" w:pos="630"/>
              </w:tabs>
              <w:spacing w:after="120" w:line="360" w:lineRule="auto"/>
              <w:ind w:firstLineChars="200" w:firstLine="480"/>
              <w:rPr>
                <w:rFonts w:asciiTheme="minorEastAsia" w:eastAsiaTheme="minorEastAsia" w:hAnsiTheme="minorEastAsia"/>
                <w:color w:val="000000" w:themeColor="text1"/>
                <w:sz w:val="24"/>
                <w:szCs w:val="24"/>
              </w:rPr>
            </w:pPr>
            <w:r w:rsidRPr="00333AAC">
              <w:rPr>
                <w:rFonts w:asciiTheme="minorEastAsia" w:eastAsiaTheme="minorEastAsia" w:hAnsiTheme="minorEastAsia" w:hint="eastAsia"/>
                <w:color w:val="000000" w:themeColor="text1"/>
                <w:sz w:val="24"/>
                <w:szCs w:val="24"/>
              </w:rPr>
              <w:t>球架底座：长×宽=1500×1000mm</w:t>
            </w:r>
          </w:p>
          <w:p w14:paraId="5E634CAA" w14:textId="77777777" w:rsidR="00AC7C53" w:rsidRPr="00333AAC" w:rsidRDefault="00E77966">
            <w:pPr>
              <w:tabs>
                <w:tab w:val="left" w:pos="630"/>
              </w:tabs>
              <w:spacing w:after="120" w:line="360" w:lineRule="auto"/>
              <w:ind w:firstLineChars="200" w:firstLine="480"/>
              <w:rPr>
                <w:rFonts w:asciiTheme="minorEastAsia" w:eastAsiaTheme="minorEastAsia" w:hAnsiTheme="minorEastAsia"/>
                <w:color w:val="000000" w:themeColor="text1"/>
                <w:sz w:val="24"/>
                <w:szCs w:val="24"/>
              </w:rPr>
            </w:pPr>
            <w:r w:rsidRPr="00333AAC">
              <w:rPr>
                <w:rFonts w:asciiTheme="minorEastAsia" w:eastAsiaTheme="minorEastAsia" w:hAnsiTheme="minorEastAsia" w:hint="eastAsia"/>
                <w:color w:val="000000" w:themeColor="text1"/>
                <w:sz w:val="24"/>
                <w:szCs w:val="24"/>
              </w:rPr>
              <w:t>规格：1200*800*31</w:t>
            </w:r>
          </w:p>
          <w:p w14:paraId="22810E05" w14:textId="77777777" w:rsidR="00AC7C53" w:rsidRPr="00333AAC" w:rsidRDefault="00E77966">
            <w:pPr>
              <w:tabs>
                <w:tab w:val="left" w:pos="630"/>
              </w:tabs>
              <w:spacing w:after="120" w:line="360" w:lineRule="auto"/>
              <w:ind w:firstLineChars="200" w:firstLine="480"/>
              <w:rPr>
                <w:rFonts w:asciiTheme="minorEastAsia" w:eastAsiaTheme="minorEastAsia" w:hAnsiTheme="minorEastAsia"/>
                <w:color w:val="000000" w:themeColor="text1"/>
                <w:sz w:val="24"/>
                <w:szCs w:val="24"/>
              </w:rPr>
            </w:pPr>
            <w:r w:rsidRPr="00333AAC">
              <w:rPr>
                <w:rFonts w:asciiTheme="minorEastAsia" w:eastAsiaTheme="minorEastAsia" w:hAnsiTheme="minorEastAsia" w:hint="eastAsia"/>
                <w:color w:val="000000" w:themeColor="text1"/>
                <w:sz w:val="24"/>
                <w:szCs w:val="24"/>
              </w:rPr>
              <w:t>材料：篮板框为：δ3mm铝方管，篮板为：δ6mm高强度安全玻璃篮板</w:t>
            </w:r>
          </w:p>
          <w:p w14:paraId="4C039DBF" w14:textId="77777777" w:rsidR="00AC7C53" w:rsidRPr="00333AAC" w:rsidRDefault="00E77966">
            <w:pPr>
              <w:tabs>
                <w:tab w:val="left" w:pos="630"/>
              </w:tabs>
              <w:spacing w:after="120" w:line="360" w:lineRule="auto"/>
              <w:ind w:firstLineChars="200" w:firstLine="480"/>
              <w:rPr>
                <w:rFonts w:asciiTheme="minorEastAsia" w:eastAsiaTheme="minorEastAsia" w:hAnsiTheme="minorEastAsia"/>
                <w:color w:val="000000" w:themeColor="text1"/>
                <w:sz w:val="24"/>
                <w:szCs w:val="24"/>
              </w:rPr>
            </w:pPr>
            <w:r w:rsidRPr="00333AAC">
              <w:rPr>
                <w:rFonts w:asciiTheme="minorEastAsia" w:eastAsiaTheme="minorEastAsia" w:hAnsiTheme="minorEastAsia" w:hint="eastAsia"/>
                <w:color w:val="000000" w:themeColor="text1"/>
                <w:sz w:val="24"/>
                <w:szCs w:val="24"/>
              </w:rPr>
              <w:t>安全性：按GB/T 9962-1999中6.10规定进行试验，符合国标规定</w:t>
            </w:r>
          </w:p>
          <w:p w14:paraId="41C7909D" w14:textId="77777777" w:rsidR="00AC7C53" w:rsidRPr="00333AAC" w:rsidRDefault="00E77966">
            <w:pPr>
              <w:spacing w:line="360" w:lineRule="auto"/>
              <w:rPr>
                <w:rFonts w:asciiTheme="minorEastAsia" w:eastAsiaTheme="minorEastAsia" w:hAnsiTheme="minorEastAsia"/>
                <w:color w:val="000000" w:themeColor="text1"/>
                <w:sz w:val="24"/>
                <w:szCs w:val="24"/>
              </w:rPr>
            </w:pPr>
            <w:r w:rsidRPr="00333AAC">
              <w:rPr>
                <w:rFonts w:asciiTheme="minorEastAsia" w:eastAsiaTheme="minorEastAsia" w:hAnsiTheme="minorEastAsia" w:hint="eastAsia"/>
                <w:color w:val="000000" w:themeColor="text1"/>
                <w:sz w:val="24"/>
                <w:szCs w:val="24"/>
              </w:rPr>
              <w:t>2、产品用材</w:t>
            </w:r>
          </w:p>
          <w:p w14:paraId="2003A3EA" w14:textId="77777777" w:rsidR="00AC7C53" w:rsidRPr="00333AAC" w:rsidRDefault="00E77966">
            <w:pPr>
              <w:spacing w:line="360" w:lineRule="auto"/>
              <w:ind w:firstLine="570"/>
              <w:rPr>
                <w:rFonts w:asciiTheme="minorEastAsia" w:eastAsiaTheme="minorEastAsia" w:hAnsiTheme="minorEastAsia"/>
                <w:color w:val="000000" w:themeColor="text1"/>
                <w:sz w:val="24"/>
                <w:szCs w:val="24"/>
              </w:rPr>
            </w:pPr>
            <w:r w:rsidRPr="00333AAC">
              <w:rPr>
                <w:rFonts w:asciiTheme="minorEastAsia" w:eastAsiaTheme="minorEastAsia" w:hAnsiTheme="minorEastAsia" w:hint="eastAsia"/>
                <w:color w:val="000000" w:themeColor="text1"/>
                <w:sz w:val="24"/>
                <w:szCs w:val="24"/>
              </w:rPr>
              <w:t>篮架立柱采用口70×70×3、70×50×3、30×30×2的优质焊方管制作，调节外管采用口100×100×3优质焊方管制作，调节内管采用口80×80×2优质焊方管制作。</w:t>
            </w:r>
          </w:p>
          <w:p w14:paraId="46B4096C" w14:textId="77777777" w:rsidR="00AC7C53" w:rsidRPr="00333AAC" w:rsidRDefault="00E77966">
            <w:pPr>
              <w:spacing w:line="360" w:lineRule="auto"/>
              <w:ind w:firstLineChars="100" w:firstLine="240"/>
              <w:rPr>
                <w:rFonts w:asciiTheme="minorEastAsia" w:eastAsiaTheme="minorEastAsia" w:hAnsiTheme="minorEastAsia"/>
                <w:color w:val="000000" w:themeColor="text1"/>
                <w:sz w:val="24"/>
                <w:szCs w:val="24"/>
              </w:rPr>
            </w:pPr>
            <w:r w:rsidRPr="00333AAC">
              <w:rPr>
                <w:rFonts w:asciiTheme="minorEastAsia" w:eastAsiaTheme="minorEastAsia" w:hAnsiTheme="minorEastAsia" w:hint="eastAsia"/>
                <w:color w:val="000000" w:themeColor="text1"/>
                <w:sz w:val="24"/>
                <w:szCs w:val="24"/>
              </w:rPr>
              <w:t>注：整体篮架构造需要符合国家体育器材装备工艺标准。</w:t>
            </w:r>
          </w:p>
        </w:tc>
        <w:tc>
          <w:tcPr>
            <w:tcW w:w="567" w:type="dxa"/>
            <w:vAlign w:val="center"/>
          </w:tcPr>
          <w:p w14:paraId="03DA3DAB" w14:textId="77777777" w:rsidR="00AC7C53" w:rsidRPr="00333AAC" w:rsidRDefault="00E77966">
            <w:pPr>
              <w:jc w:val="center"/>
              <w:rPr>
                <w:rFonts w:asciiTheme="minorEastAsia" w:eastAsiaTheme="minorEastAsia" w:hAnsiTheme="minorEastAsia" w:cs="宋体"/>
                <w:color w:val="000000" w:themeColor="text1"/>
                <w:sz w:val="24"/>
                <w:szCs w:val="24"/>
              </w:rPr>
            </w:pPr>
            <w:r w:rsidRPr="00333AAC">
              <w:rPr>
                <w:rFonts w:asciiTheme="minorEastAsia" w:eastAsiaTheme="minorEastAsia" w:hAnsiTheme="minorEastAsia" w:cs="宋体" w:hint="eastAsia"/>
                <w:color w:val="000000" w:themeColor="text1"/>
                <w:sz w:val="24"/>
                <w:szCs w:val="24"/>
              </w:rPr>
              <w:t>副</w:t>
            </w:r>
          </w:p>
        </w:tc>
        <w:tc>
          <w:tcPr>
            <w:tcW w:w="709" w:type="dxa"/>
            <w:vAlign w:val="center"/>
          </w:tcPr>
          <w:p w14:paraId="667C7CE5" w14:textId="77777777" w:rsidR="00AC7C53" w:rsidRPr="00333AAC" w:rsidRDefault="00E77966">
            <w:pPr>
              <w:jc w:val="center"/>
              <w:rPr>
                <w:rFonts w:asciiTheme="minorEastAsia" w:eastAsiaTheme="minorEastAsia" w:hAnsiTheme="minorEastAsia" w:cs="宋体"/>
                <w:color w:val="000000" w:themeColor="text1"/>
                <w:sz w:val="24"/>
                <w:szCs w:val="24"/>
              </w:rPr>
            </w:pPr>
            <w:r w:rsidRPr="00333AAC">
              <w:rPr>
                <w:rFonts w:asciiTheme="minorEastAsia" w:eastAsiaTheme="minorEastAsia" w:hAnsiTheme="minorEastAsia" w:cs="宋体" w:hint="eastAsia"/>
                <w:color w:val="000000" w:themeColor="text1"/>
                <w:sz w:val="24"/>
                <w:szCs w:val="24"/>
              </w:rPr>
              <w:t>1</w:t>
            </w:r>
          </w:p>
        </w:tc>
        <w:tc>
          <w:tcPr>
            <w:tcW w:w="1202" w:type="dxa"/>
          </w:tcPr>
          <w:p w14:paraId="50D04ABC" w14:textId="77777777" w:rsidR="00B3753E" w:rsidRPr="00333AAC" w:rsidRDefault="00B3753E">
            <w:pPr>
              <w:jc w:val="center"/>
              <w:rPr>
                <w:rFonts w:asciiTheme="minorEastAsia" w:eastAsiaTheme="minorEastAsia" w:hAnsiTheme="minorEastAsia" w:cs="宋体"/>
                <w:color w:val="000000" w:themeColor="text1"/>
                <w:sz w:val="24"/>
                <w:szCs w:val="24"/>
              </w:rPr>
            </w:pPr>
          </w:p>
          <w:p w14:paraId="61CFFD90" w14:textId="77777777" w:rsidR="00B3753E" w:rsidRPr="00333AAC" w:rsidRDefault="00B3753E">
            <w:pPr>
              <w:jc w:val="center"/>
              <w:rPr>
                <w:rFonts w:asciiTheme="minorEastAsia" w:eastAsiaTheme="minorEastAsia" w:hAnsiTheme="minorEastAsia" w:cs="宋体"/>
                <w:color w:val="000000" w:themeColor="text1"/>
                <w:sz w:val="24"/>
                <w:szCs w:val="24"/>
              </w:rPr>
            </w:pPr>
          </w:p>
          <w:p w14:paraId="033F7367" w14:textId="77777777" w:rsidR="00B3753E" w:rsidRPr="00333AAC" w:rsidRDefault="00B3753E">
            <w:pPr>
              <w:jc w:val="center"/>
              <w:rPr>
                <w:rFonts w:asciiTheme="minorEastAsia" w:eastAsiaTheme="minorEastAsia" w:hAnsiTheme="minorEastAsia" w:cs="宋体"/>
                <w:color w:val="000000" w:themeColor="text1"/>
                <w:sz w:val="24"/>
                <w:szCs w:val="24"/>
              </w:rPr>
            </w:pPr>
          </w:p>
          <w:p w14:paraId="343AF416" w14:textId="77777777" w:rsidR="00B3753E" w:rsidRPr="00333AAC" w:rsidRDefault="00B3753E">
            <w:pPr>
              <w:jc w:val="center"/>
              <w:rPr>
                <w:rFonts w:asciiTheme="minorEastAsia" w:eastAsiaTheme="minorEastAsia" w:hAnsiTheme="minorEastAsia" w:cs="宋体"/>
                <w:color w:val="000000" w:themeColor="text1"/>
                <w:sz w:val="24"/>
                <w:szCs w:val="24"/>
              </w:rPr>
            </w:pPr>
          </w:p>
          <w:p w14:paraId="54B2B647" w14:textId="77777777" w:rsidR="00B3753E" w:rsidRPr="00333AAC" w:rsidRDefault="00B3753E">
            <w:pPr>
              <w:jc w:val="center"/>
              <w:rPr>
                <w:rFonts w:asciiTheme="minorEastAsia" w:eastAsiaTheme="minorEastAsia" w:hAnsiTheme="minorEastAsia" w:cs="宋体"/>
                <w:color w:val="000000" w:themeColor="text1"/>
                <w:sz w:val="24"/>
                <w:szCs w:val="24"/>
              </w:rPr>
            </w:pPr>
          </w:p>
          <w:p w14:paraId="67079ACE" w14:textId="77777777" w:rsidR="00B3753E" w:rsidRPr="00333AAC" w:rsidRDefault="00B3753E">
            <w:pPr>
              <w:jc w:val="center"/>
              <w:rPr>
                <w:rFonts w:asciiTheme="minorEastAsia" w:eastAsiaTheme="minorEastAsia" w:hAnsiTheme="minorEastAsia" w:cs="宋体"/>
                <w:color w:val="000000" w:themeColor="text1"/>
                <w:sz w:val="24"/>
                <w:szCs w:val="24"/>
              </w:rPr>
            </w:pPr>
          </w:p>
          <w:p w14:paraId="29CAC8F3" w14:textId="77777777" w:rsidR="00B3753E" w:rsidRPr="00333AAC" w:rsidRDefault="00B3753E">
            <w:pPr>
              <w:jc w:val="center"/>
              <w:rPr>
                <w:rFonts w:asciiTheme="minorEastAsia" w:eastAsiaTheme="minorEastAsia" w:hAnsiTheme="minorEastAsia" w:cs="宋体"/>
                <w:color w:val="000000" w:themeColor="text1"/>
                <w:sz w:val="24"/>
                <w:szCs w:val="24"/>
              </w:rPr>
            </w:pPr>
          </w:p>
          <w:p w14:paraId="638BCC45" w14:textId="77777777" w:rsidR="00B3753E" w:rsidRPr="00333AAC" w:rsidRDefault="00B3753E">
            <w:pPr>
              <w:jc w:val="center"/>
              <w:rPr>
                <w:rFonts w:asciiTheme="minorEastAsia" w:eastAsiaTheme="minorEastAsia" w:hAnsiTheme="minorEastAsia" w:cs="宋体"/>
                <w:color w:val="000000" w:themeColor="text1"/>
                <w:sz w:val="24"/>
                <w:szCs w:val="24"/>
              </w:rPr>
            </w:pPr>
          </w:p>
          <w:p w14:paraId="0528638A" w14:textId="77777777" w:rsidR="00B3753E" w:rsidRPr="00333AAC" w:rsidRDefault="00B3753E">
            <w:pPr>
              <w:jc w:val="center"/>
              <w:rPr>
                <w:rFonts w:asciiTheme="minorEastAsia" w:eastAsiaTheme="minorEastAsia" w:hAnsiTheme="minorEastAsia" w:cs="宋体"/>
                <w:color w:val="000000" w:themeColor="text1"/>
                <w:sz w:val="24"/>
                <w:szCs w:val="24"/>
              </w:rPr>
            </w:pPr>
          </w:p>
          <w:p w14:paraId="797F4AE5" w14:textId="77777777" w:rsidR="00B3753E" w:rsidRPr="00333AAC" w:rsidRDefault="00B3753E">
            <w:pPr>
              <w:jc w:val="center"/>
              <w:rPr>
                <w:rFonts w:asciiTheme="minorEastAsia" w:eastAsiaTheme="minorEastAsia" w:hAnsiTheme="minorEastAsia" w:cs="宋体"/>
                <w:color w:val="000000" w:themeColor="text1"/>
                <w:sz w:val="24"/>
                <w:szCs w:val="24"/>
              </w:rPr>
            </w:pPr>
          </w:p>
          <w:p w14:paraId="23692203" w14:textId="77777777" w:rsidR="00B3753E" w:rsidRPr="00333AAC" w:rsidRDefault="00B3753E">
            <w:pPr>
              <w:jc w:val="center"/>
              <w:rPr>
                <w:rFonts w:asciiTheme="minorEastAsia" w:eastAsiaTheme="minorEastAsia" w:hAnsiTheme="minorEastAsia" w:cs="宋体"/>
                <w:color w:val="000000" w:themeColor="text1"/>
                <w:sz w:val="24"/>
                <w:szCs w:val="24"/>
              </w:rPr>
            </w:pPr>
          </w:p>
          <w:p w14:paraId="134A9972" w14:textId="77777777" w:rsidR="00B3753E" w:rsidRPr="00333AAC" w:rsidRDefault="00E77966">
            <w:pPr>
              <w:jc w:val="center"/>
              <w:rPr>
                <w:rFonts w:asciiTheme="minorEastAsia" w:eastAsiaTheme="minorEastAsia" w:hAnsiTheme="minorEastAsia" w:cs="宋体"/>
                <w:color w:val="000000" w:themeColor="text1"/>
                <w:sz w:val="24"/>
                <w:szCs w:val="24"/>
              </w:rPr>
            </w:pPr>
            <w:r w:rsidRPr="00333AAC">
              <w:rPr>
                <w:rFonts w:asciiTheme="minorEastAsia" w:eastAsiaTheme="minorEastAsia" w:hAnsiTheme="minorEastAsia" w:cs="宋体" w:hint="eastAsia"/>
                <w:color w:val="000000" w:themeColor="text1"/>
                <w:sz w:val="24"/>
                <w:szCs w:val="24"/>
              </w:rPr>
              <w:t>金陵、</w:t>
            </w:r>
          </w:p>
          <w:p w14:paraId="2FED616A" w14:textId="77777777" w:rsidR="00B3753E" w:rsidRPr="00333AAC" w:rsidRDefault="00B3753E">
            <w:pPr>
              <w:jc w:val="center"/>
              <w:rPr>
                <w:rFonts w:asciiTheme="minorEastAsia" w:eastAsiaTheme="minorEastAsia" w:hAnsiTheme="minorEastAsia" w:cs="宋体"/>
                <w:color w:val="000000" w:themeColor="text1"/>
                <w:sz w:val="24"/>
                <w:szCs w:val="24"/>
              </w:rPr>
            </w:pPr>
          </w:p>
          <w:p w14:paraId="40BEDF6C" w14:textId="77777777" w:rsidR="00B3753E" w:rsidRPr="00333AAC" w:rsidRDefault="00E77966">
            <w:pPr>
              <w:jc w:val="center"/>
              <w:rPr>
                <w:rFonts w:asciiTheme="minorEastAsia" w:eastAsiaTheme="minorEastAsia" w:hAnsiTheme="minorEastAsia" w:cs="宋体"/>
                <w:color w:val="000000" w:themeColor="text1"/>
                <w:sz w:val="24"/>
                <w:szCs w:val="24"/>
              </w:rPr>
            </w:pPr>
            <w:r w:rsidRPr="00333AAC">
              <w:rPr>
                <w:rFonts w:asciiTheme="minorEastAsia" w:eastAsiaTheme="minorEastAsia" w:hAnsiTheme="minorEastAsia" w:cs="宋体" w:hint="eastAsia"/>
                <w:color w:val="000000" w:themeColor="text1"/>
                <w:sz w:val="24"/>
                <w:szCs w:val="24"/>
              </w:rPr>
              <w:t>宏康</w:t>
            </w:r>
            <w:r w:rsidR="00AE42AE" w:rsidRPr="00333AAC">
              <w:rPr>
                <w:rFonts w:asciiTheme="minorEastAsia" w:eastAsiaTheme="minorEastAsia" w:hAnsiTheme="minorEastAsia" w:cs="宋体" w:hint="eastAsia"/>
                <w:color w:val="000000" w:themeColor="text1"/>
                <w:sz w:val="24"/>
                <w:szCs w:val="24"/>
              </w:rPr>
              <w:t>、</w:t>
            </w:r>
          </w:p>
          <w:p w14:paraId="758E09BF" w14:textId="77777777" w:rsidR="00B3753E" w:rsidRPr="00333AAC" w:rsidRDefault="00B3753E">
            <w:pPr>
              <w:jc w:val="center"/>
              <w:rPr>
                <w:rFonts w:asciiTheme="minorEastAsia" w:eastAsiaTheme="minorEastAsia" w:hAnsiTheme="minorEastAsia" w:cs="宋体"/>
                <w:color w:val="000000" w:themeColor="text1"/>
                <w:sz w:val="24"/>
                <w:szCs w:val="24"/>
              </w:rPr>
            </w:pPr>
          </w:p>
          <w:p w14:paraId="6518EA95" w14:textId="77777777" w:rsidR="00AC7C53" w:rsidRPr="00333AAC" w:rsidRDefault="00E77966">
            <w:pPr>
              <w:jc w:val="center"/>
              <w:rPr>
                <w:rFonts w:asciiTheme="minorEastAsia" w:eastAsiaTheme="minorEastAsia" w:hAnsiTheme="minorEastAsia" w:cs="宋体"/>
                <w:color w:val="000000" w:themeColor="text1"/>
                <w:sz w:val="24"/>
                <w:szCs w:val="24"/>
              </w:rPr>
            </w:pPr>
            <w:r w:rsidRPr="00333AAC">
              <w:rPr>
                <w:rFonts w:asciiTheme="minorEastAsia" w:eastAsiaTheme="minorEastAsia" w:hAnsiTheme="minorEastAsia" w:cs="宋体" w:hint="eastAsia"/>
                <w:color w:val="000000" w:themeColor="text1"/>
                <w:sz w:val="24"/>
                <w:szCs w:val="24"/>
              </w:rPr>
              <w:t>吉诺尔</w:t>
            </w:r>
          </w:p>
        </w:tc>
      </w:tr>
      <w:tr w:rsidR="00BE0EB6" w:rsidRPr="00333AAC" w14:paraId="20934A53" w14:textId="77777777" w:rsidTr="00F761ED">
        <w:trPr>
          <w:trHeight w:val="290"/>
          <w:jc w:val="center"/>
        </w:trPr>
        <w:tc>
          <w:tcPr>
            <w:tcW w:w="578" w:type="dxa"/>
            <w:vAlign w:val="center"/>
          </w:tcPr>
          <w:p w14:paraId="0CD0798F" w14:textId="77777777" w:rsidR="00AC7C53" w:rsidRPr="00333AAC" w:rsidRDefault="00E77966">
            <w:pPr>
              <w:jc w:val="center"/>
              <w:rPr>
                <w:rFonts w:asciiTheme="minorEastAsia" w:eastAsiaTheme="minorEastAsia" w:hAnsiTheme="minorEastAsia" w:cs="宋体"/>
                <w:color w:val="000000" w:themeColor="text1"/>
                <w:sz w:val="24"/>
                <w:szCs w:val="24"/>
              </w:rPr>
            </w:pPr>
            <w:r w:rsidRPr="00333AAC">
              <w:rPr>
                <w:rFonts w:asciiTheme="minorEastAsia" w:eastAsiaTheme="minorEastAsia" w:hAnsiTheme="minorEastAsia" w:cs="宋体" w:hint="eastAsia"/>
                <w:color w:val="000000" w:themeColor="text1"/>
                <w:sz w:val="24"/>
                <w:szCs w:val="24"/>
              </w:rPr>
              <w:t>7</w:t>
            </w:r>
          </w:p>
        </w:tc>
        <w:tc>
          <w:tcPr>
            <w:tcW w:w="851" w:type="dxa"/>
            <w:vAlign w:val="center"/>
          </w:tcPr>
          <w:p w14:paraId="34D424AA" w14:textId="77777777" w:rsidR="00AC7C53" w:rsidRPr="00333AAC" w:rsidRDefault="00E77966">
            <w:pPr>
              <w:jc w:val="center"/>
              <w:rPr>
                <w:rFonts w:asciiTheme="minorEastAsia" w:eastAsiaTheme="minorEastAsia" w:hAnsiTheme="minorEastAsia" w:cs="宋体"/>
                <w:color w:val="000000" w:themeColor="text1"/>
                <w:sz w:val="24"/>
                <w:szCs w:val="24"/>
              </w:rPr>
            </w:pPr>
            <w:r w:rsidRPr="00333AAC">
              <w:rPr>
                <w:rFonts w:asciiTheme="minorEastAsia" w:eastAsiaTheme="minorEastAsia" w:hAnsiTheme="minorEastAsia" w:cs="宋体" w:hint="eastAsia"/>
                <w:color w:val="000000" w:themeColor="text1"/>
                <w:sz w:val="24"/>
                <w:szCs w:val="24"/>
              </w:rPr>
              <w:t>68600膜结构及</w:t>
            </w:r>
            <w:r w:rsidRPr="00333AAC">
              <w:rPr>
                <w:rFonts w:asciiTheme="minorEastAsia" w:eastAsiaTheme="minorEastAsia" w:hAnsiTheme="minorEastAsia" w:cs="宋体" w:hint="eastAsia"/>
                <w:color w:val="000000" w:themeColor="text1"/>
                <w:sz w:val="24"/>
                <w:szCs w:val="24"/>
              </w:rPr>
              <w:lastRenderedPageBreak/>
              <w:t>膜结构杆</w:t>
            </w:r>
          </w:p>
        </w:tc>
        <w:tc>
          <w:tcPr>
            <w:tcW w:w="6662" w:type="dxa"/>
          </w:tcPr>
          <w:p w14:paraId="498F4CB3" w14:textId="77777777" w:rsidR="00AC7C53" w:rsidRPr="00333AAC" w:rsidRDefault="00E77966">
            <w:pPr>
              <w:spacing w:line="276" w:lineRule="auto"/>
              <w:ind w:firstLineChars="100" w:firstLine="240"/>
              <w:jc w:val="left"/>
              <w:rPr>
                <w:rFonts w:asciiTheme="minorEastAsia" w:eastAsiaTheme="minorEastAsia" w:hAnsiTheme="minorEastAsia"/>
                <w:color w:val="000000" w:themeColor="text1"/>
                <w:sz w:val="24"/>
                <w:szCs w:val="24"/>
              </w:rPr>
            </w:pPr>
            <w:r w:rsidRPr="00333AAC">
              <w:rPr>
                <w:rFonts w:asciiTheme="minorEastAsia" w:eastAsiaTheme="minorEastAsia" w:hAnsiTheme="minorEastAsia" w:hint="eastAsia"/>
                <w:color w:val="000000" w:themeColor="text1"/>
                <w:sz w:val="24"/>
                <w:szCs w:val="24"/>
              </w:rPr>
              <w:lastRenderedPageBreak/>
              <w:t xml:space="preserve">产品描述：PVC+PVF；设计最低点高度为6米，最高点高度不超过8米。颜色：白色；厚度：0.8mm-1.0mm；密度： 1135g/㎡-1200g/㎡；燃烧性能：B 级；试件宽度 50mm，测试速度 </w:t>
            </w:r>
            <w:r w:rsidRPr="00333AAC">
              <w:rPr>
                <w:rFonts w:asciiTheme="minorEastAsia" w:eastAsiaTheme="minorEastAsia" w:hAnsiTheme="minorEastAsia" w:hint="eastAsia"/>
                <w:color w:val="000000" w:themeColor="text1"/>
                <w:sz w:val="24"/>
                <w:szCs w:val="24"/>
              </w:rPr>
              <w:lastRenderedPageBreak/>
              <w:t>100mm/min，夹具间距200mm 条件下，拉伸强度和伸长率测试数据如下：拉伸强度：经向 5520N，纬向 5200N；伸长率：经向≥ 22%，纬向≥ 34</w:t>
            </w:r>
          </w:p>
          <w:p w14:paraId="197E38AF" w14:textId="77777777" w:rsidR="00AC7C53" w:rsidRPr="00333AAC" w:rsidRDefault="00E77966">
            <w:pPr>
              <w:spacing w:line="276" w:lineRule="auto"/>
              <w:jc w:val="left"/>
              <w:rPr>
                <w:rFonts w:asciiTheme="minorEastAsia" w:eastAsiaTheme="minorEastAsia" w:hAnsiTheme="minorEastAsia"/>
                <w:color w:val="000000" w:themeColor="text1"/>
                <w:sz w:val="24"/>
                <w:szCs w:val="24"/>
              </w:rPr>
            </w:pPr>
            <w:r w:rsidRPr="00333AAC">
              <w:rPr>
                <w:rFonts w:asciiTheme="minorEastAsia" w:eastAsiaTheme="minorEastAsia" w:hAnsiTheme="minorEastAsia" w:hint="eastAsia"/>
                <w:color w:val="000000" w:themeColor="text1"/>
                <w:sz w:val="24"/>
                <w:szCs w:val="24"/>
              </w:rPr>
              <w:t>透光率：23.0%</w:t>
            </w:r>
          </w:p>
          <w:p w14:paraId="1A515A42" w14:textId="77777777" w:rsidR="00AC7C53" w:rsidRPr="00333AAC" w:rsidRDefault="00E77966">
            <w:pPr>
              <w:spacing w:line="276" w:lineRule="auto"/>
              <w:ind w:firstLineChars="200" w:firstLine="480"/>
              <w:jc w:val="left"/>
              <w:rPr>
                <w:rFonts w:asciiTheme="minorEastAsia" w:eastAsiaTheme="minorEastAsia" w:hAnsiTheme="minorEastAsia"/>
                <w:color w:val="000000" w:themeColor="text1"/>
                <w:sz w:val="24"/>
                <w:szCs w:val="24"/>
              </w:rPr>
            </w:pPr>
            <w:r w:rsidRPr="00333AAC">
              <w:rPr>
                <w:rFonts w:asciiTheme="minorEastAsia" w:eastAsiaTheme="minorEastAsia" w:hAnsiTheme="minorEastAsia" w:hint="eastAsia"/>
                <w:color w:val="000000" w:themeColor="text1"/>
                <w:sz w:val="24"/>
                <w:szCs w:val="24"/>
              </w:rPr>
              <w:t>结构：1、钢构件表面涂装按技术要求处理，所以材料采用抛丸除绣，与污水有接触钢件采用不绣钢部件，压膜条采用镀锌材质，螺栓采用SUS304不绣钢，钢构设计要求符合：建造结构可靠度统一标准：GB50068-2001；建造结构荷载规范:GB50009-2012；建造结构抗震设计规范：GB50011-2010；膜结构技术规范：CECS158:2015设计安全等级二级，结构设计使用年限50年。</w:t>
            </w:r>
          </w:p>
          <w:p w14:paraId="3E0050CC" w14:textId="77777777" w:rsidR="00AC7C53" w:rsidRPr="00333AAC" w:rsidRDefault="00E77966">
            <w:pPr>
              <w:spacing w:line="276" w:lineRule="auto"/>
              <w:ind w:firstLineChars="200" w:firstLine="480"/>
              <w:jc w:val="left"/>
              <w:rPr>
                <w:rFonts w:asciiTheme="minorEastAsia" w:eastAsiaTheme="minorEastAsia" w:hAnsiTheme="minorEastAsia"/>
                <w:color w:val="000000" w:themeColor="text1"/>
                <w:sz w:val="24"/>
                <w:szCs w:val="24"/>
              </w:rPr>
            </w:pPr>
            <w:r w:rsidRPr="00333AAC">
              <w:rPr>
                <w:rFonts w:asciiTheme="minorEastAsia" w:eastAsiaTheme="minorEastAsia" w:hAnsiTheme="minorEastAsia" w:hint="eastAsia"/>
                <w:color w:val="000000" w:themeColor="text1"/>
                <w:sz w:val="24"/>
                <w:szCs w:val="24"/>
              </w:rPr>
              <w:t>安装：使用锚固螺栓，按施工图所示使用环氧树脂将其固定在混凝土结构中，固件满足设计负荷。球场灯光在结构内部时直接安装灯光到主结构上即可。</w:t>
            </w:r>
          </w:p>
          <w:p w14:paraId="2D286C24" w14:textId="77777777" w:rsidR="00AC7C53" w:rsidRPr="00333AAC" w:rsidRDefault="00E77966">
            <w:pPr>
              <w:spacing w:line="276" w:lineRule="auto"/>
              <w:jc w:val="left"/>
              <w:rPr>
                <w:rFonts w:asciiTheme="minorEastAsia" w:eastAsiaTheme="minorEastAsia" w:hAnsiTheme="minorEastAsia"/>
                <w:color w:val="000000" w:themeColor="text1"/>
                <w:sz w:val="24"/>
                <w:szCs w:val="24"/>
              </w:rPr>
            </w:pPr>
            <w:r w:rsidRPr="00333AAC">
              <w:rPr>
                <w:rFonts w:asciiTheme="minorEastAsia" w:eastAsiaTheme="minorEastAsia" w:hAnsiTheme="minorEastAsia" w:hint="eastAsia"/>
                <w:color w:val="000000" w:themeColor="text1"/>
                <w:sz w:val="24"/>
                <w:szCs w:val="24"/>
              </w:rPr>
              <w:t>化学锚固螺栓（树脂锚固件）</w:t>
            </w:r>
          </w:p>
          <w:p w14:paraId="02C9663E" w14:textId="77777777" w:rsidR="00AC7C53" w:rsidRPr="00333AAC" w:rsidRDefault="00E77966">
            <w:pPr>
              <w:spacing w:line="276" w:lineRule="auto"/>
              <w:ind w:firstLineChars="200" w:firstLine="480"/>
              <w:jc w:val="left"/>
              <w:rPr>
                <w:rFonts w:asciiTheme="minorEastAsia" w:eastAsiaTheme="minorEastAsia" w:hAnsiTheme="minorEastAsia"/>
                <w:color w:val="000000" w:themeColor="text1"/>
                <w:sz w:val="24"/>
                <w:szCs w:val="24"/>
              </w:rPr>
            </w:pPr>
            <w:r w:rsidRPr="00333AAC">
              <w:rPr>
                <w:rFonts w:asciiTheme="minorEastAsia" w:eastAsiaTheme="minorEastAsia" w:hAnsiTheme="minorEastAsia" w:hint="eastAsia"/>
                <w:color w:val="000000" w:themeColor="text1"/>
                <w:sz w:val="24"/>
                <w:szCs w:val="24"/>
              </w:rPr>
              <w:t>所使用的树脂锚固件采用封装好的两份组成的树脂灌缝料，树脂锚固件的工作荷载应符合下表的要求：</w:t>
            </w:r>
          </w:p>
          <w:p w14:paraId="0363FEBE" w14:textId="77777777" w:rsidR="00AC7C53" w:rsidRPr="00333AAC" w:rsidRDefault="00E77966">
            <w:pPr>
              <w:spacing w:line="276" w:lineRule="auto"/>
              <w:jc w:val="left"/>
              <w:rPr>
                <w:rFonts w:asciiTheme="minorEastAsia" w:eastAsiaTheme="minorEastAsia" w:hAnsiTheme="minorEastAsia"/>
                <w:color w:val="000000" w:themeColor="text1"/>
                <w:sz w:val="24"/>
                <w:szCs w:val="24"/>
              </w:rPr>
            </w:pPr>
            <w:r w:rsidRPr="00333AAC">
              <w:rPr>
                <w:rFonts w:asciiTheme="minorEastAsia" w:eastAsiaTheme="minorEastAsia" w:hAnsiTheme="minorEastAsia" w:hint="eastAsia"/>
                <w:color w:val="000000" w:themeColor="text1"/>
                <w:sz w:val="24"/>
                <w:szCs w:val="24"/>
              </w:rPr>
              <w:t>树脂锚固件的最大工作荷载负载</w:t>
            </w:r>
          </w:p>
          <w:p w14:paraId="2E306491" w14:textId="77777777" w:rsidR="00AC7C53" w:rsidRPr="00333AAC" w:rsidRDefault="00E77966">
            <w:pPr>
              <w:spacing w:line="276" w:lineRule="auto"/>
              <w:ind w:firstLineChars="200" w:firstLine="480"/>
              <w:jc w:val="left"/>
              <w:rPr>
                <w:rFonts w:asciiTheme="minorEastAsia" w:eastAsiaTheme="minorEastAsia" w:hAnsiTheme="minorEastAsia"/>
                <w:color w:val="000000" w:themeColor="text1"/>
                <w:sz w:val="24"/>
                <w:szCs w:val="24"/>
              </w:rPr>
            </w:pPr>
            <w:r w:rsidRPr="00333AAC">
              <w:rPr>
                <w:rFonts w:asciiTheme="minorEastAsia" w:eastAsiaTheme="minorEastAsia" w:hAnsiTheme="minorEastAsia" w:hint="eastAsia"/>
                <w:color w:val="000000" w:themeColor="text1"/>
                <w:sz w:val="24"/>
                <w:szCs w:val="24"/>
              </w:rPr>
              <w:t>螺栓尺寸 轴向荷载（千牛） 切向荷载（千牛）</w:t>
            </w:r>
          </w:p>
          <w:p w14:paraId="118ED939" w14:textId="77777777" w:rsidR="00AC7C53" w:rsidRPr="00333AAC" w:rsidRDefault="00E77966">
            <w:pPr>
              <w:spacing w:line="276" w:lineRule="auto"/>
              <w:ind w:firstLineChars="200" w:firstLine="480"/>
              <w:jc w:val="left"/>
              <w:rPr>
                <w:rFonts w:asciiTheme="minorEastAsia" w:eastAsiaTheme="minorEastAsia" w:hAnsiTheme="minorEastAsia"/>
                <w:color w:val="000000" w:themeColor="text1"/>
                <w:sz w:val="24"/>
                <w:szCs w:val="24"/>
              </w:rPr>
            </w:pPr>
            <w:r w:rsidRPr="00333AAC">
              <w:rPr>
                <w:rFonts w:asciiTheme="minorEastAsia" w:eastAsiaTheme="minorEastAsia" w:hAnsiTheme="minorEastAsia" w:hint="eastAsia"/>
                <w:color w:val="000000" w:themeColor="text1"/>
                <w:sz w:val="24"/>
                <w:szCs w:val="24"/>
              </w:rPr>
              <w:t>M6        4.0             3.5</w:t>
            </w:r>
          </w:p>
          <w:p w14:paraId="30302009" w14:textId="77777777" w:rsidR="00AC7C53" w:rsidRPr="00333AAC" w:rsidRDefault="00E77966">
            <w:pPr>
              <w:spacing w:line="276" w:lineRule="auto"/>
              <w:ind w:firstLineChars="200" w:firstLine="480"/>
              <w:jc w:val="left"/>
              <w:rPr>
                <w:rFonts w:asciiTheme="minorEastAsia" w:eastAsiaTheme="minorEastAsia" w:hAnsiTheme="minorEastAsia"/>
                <w:color w:val="000000" w:themeColor="text1"/>
                <w:sz w:val="24"/>
                <w:szCs w:val="24"/>
              </w:rPr>
            </w:pPr>
            <w:r w:rsidRPr="00333AAC">
              <w:rPr>
                <w:rFonts w:asciiTheme="minorEastAsia" w:eastAsiaTheme="minorEastAsia" w:hAnsiTheme="minorEastAsia" w:hint="eastAsia"/>
                <w:color w:val="000000" w:themeColor="text1"/>
                <w:sz w:val="24"/>
                <w:szCs w:val="24"/>
              </w:rPr>
              <w:t>M8        8.0             12</w:t>
            </w:r>
          </w:p>
          <w:p w14:paraId="4149BD91" w14:textId="77777777" w:rsidR="00AC7C53" w:rsidRPr="00333AAC" w:rsidRDefault="00E77966">
            <w:pPr>
              <w:spacing w:line="276" w:lineRule="auto"/>
              <w:ind w:firstLineChars="200" w:firstLine="480"/>
              <w:jc w:val="left"/>
              <w:rPr>
                <w:rFonts w:asciiTheme="minorEastAsia" w:eastAsiaTheme="minorEastAsia" w:hAnsiTheme="minorEastAsia"/>
                <w:color w:val="000000" w:themeColor="text1"/>
                <w:sz w:val="24"/>
                <w:szCs w:val="24"/>
              </w:rPr>
            </w:pPr>
            <w:r w:rsidRPr="00333AAC">
              <w:rPr>
                <w:rFonts w:asciiTheme="minorEastAsia" w:eastAsiaTheme="minorEastAsia" w:hAnsiTheme="minorEastAsia" w:hint="eastAsia"/>
                <w:color w:val="000000" w:themeColor="text1"/>
                <w:sz w:val="24"/>
                <w:szCs w:val="24"/>
              </w:rPr>
              <w:t>M10       11              18</w:t>
            </w:r>
          </w:p>
          <w:p w14:paraId="44FA4006" w14:textId="77777777" w:rsidR="00AC7C53" w:rsidRPr="00333AAC" w:rsidRDefault="00E77966">
            <w:pPr>
              <w:spacing w:line="276" w:lineRule="auto"/>
              <w:ind w:firstLineChars="200" w:firstLine="480"/>
              <w:jc w:val="left"/>
              <w:rPr>
                <w:rFonts w:asciiTheme="minorEastAsia" w:eastAsiaTheme="minorEastAsia" w:hAnsiTheme="minorEastAsia"/>
                <w:color w:val="000000" w:themeColor="text1"/>
                <w:sz w:val="24"/>
                <w:szCs w:val="24"/>
              </w:rPr>
            </w:pPr>
            <w:r w:rsidRPr="00333AAC">
              <w:rPr>
                <w:rFonts w:asciiTheme="minorEastAsia" w:eastAsiaTheme="minorEastAsia" w:hAnsiTheme="minorEastAsia" w:hint="eastAsia"/>
                <w:color w:val="000000" w:themeColor="text1"/>
                <w:sz w:val="24"/>
                <w:szCs w:val="24"/>
              </w:rPr>
              <w:t>M12       13              24</w:t>
            </w:r>
          </w:p>
          <w:p w14:paraId="4F770E54" w14:textId="77777777" w:rsidR="00AC7C53" w:rsidRPr="00333AAC" w:rsidRDefault="00E77966">
            <w:pPr>
              <w:spacing w:line="276" w:lineRule="auto"/>
              <w:ind w:firstLineChars="200" w:firstLine="480"/>
              <w:jc w:val="left"/>
              <w:rPr>
                <w:rFonts w:asciiTheme="minorEastAsia" w:eastAsiaTheme="minorEastAsia" w:hAnsiTheme="minorEastAsia"/>
                <w:color w:val="000000" w:themeColor="text1"/>
                <w:sz w:val="24"/>
                <w:szCs w:val="24"/>
              </w:rPr>
            </w:pPr>
            <w:r w:rsidRPr="00333AAC">
              <w:rPr>
                <w:rFonts w:asciiTheme="minorEastAsia" w:eastAsiaTheme="minorEastAsia" w:hAnsiTheme="minorEastAsia" w:hint="eastAsia"/>
                <w:color w:val="000000" w:themeColor="text1"/>
                <w:sz w:val="24"/>
                <w:szCs w:val="24"/>
              </w:rPr>
              <w:t>M16       22              30</w:t>
            </w:r>
          </w:p>
          <w:p w14:paraId="256D98CA" w14:textId="77777777" w:rsidR="00AC7C53" w:rsidRPr="00333AAC" w:rsidRDefault="00E77966">
            <w:pPr>
              <w:spacing w:line="276" w:lineRule="auto"/>
              <w:ind w:firstLineChars="200" w:firstLine="480"/>
              <w:jc w:val="left"/>
              <w:rPr>
                <w:rFonts w:asciiTheme="minorEastAsia" w:eastAsiaTheme="minorEastAsia" w:hAnsiTheme="minorEastAsia"/>
                <w:color w:val="000000" w:themeColor="text1"/>
                <w:sz w:val="24"/>
                <w:szCs w:val="24"/>
              </w:rPr>
            </w:pPr>
            <w:r w:rsidRPr="00333AAC">
              <w:rPr>
                <w:rFonts w:asciiTheme="minorEastAsia" w:eastAsiaTheme="minorEastAsia" w:hAnsiTheme="minorEastAsia" w:hint="eastAsia"/>
                <w:color w:val="000000" w:themeColor="text1"/>
                <w:sz w:val="24"/>
                <w:szCs w:val="24"/>
              </w:rPr>
              <w:t>M20       30              36</w:t>
            </w:r>
          </w:p>
          <w:p w14:paraId="788B42EA" w14:textId="77777777" w:rsidR="00AC7C53" w:rsidRPr="00333AAC" w:rsidRDefault="00E77966">
            <w:pPr>
              <w:spacing w:line="276" w:lineRule="auto"/>
              <w:ind w:firstLineChars="200" w:firstLine="480"/>
              <w:jc w:val="left"/>
              <w:rPr>
                <w:rFonts w:asciiTheme="minorEastAsia" w:eastAsiaTheme="minorEastAsia" w:hAnsiTheme="minorEastAsia"/>
                <w:color w:val="000000" w:themeColor="text1"/>
                <w:sz w:val="24"/>
                <w:szCs w:val="24"/>
              </w:rPr>
            </w:pPr>
            <w:r w:rsidRPr="00333AAC">
              <w:rPr>
                <w:rFonts w:asciiTheme="minorEastAsia" w:eastAsiaTheme="minorEastAsia" w:hAnsiTheme="minorEastAsia" w:hint="eastAsia"/>
                <w:color w:val="000000" w:themeColor="text1"/>
                <w:sz w:val="24"/>
                <w:szCs w:val="24"/>
              </w:rPr>
              <w:t>表中的最大荷载是基于安全系数3确定。树脂锚固件的最小埋入长度应为10 倍螺栓孔直径。树脂锚固件螺栓孔的边沿到混凝土结构边沿的最小距离应为15 倍螺栓孔直径。</w:t>
            </w:r>
          </w:p>
          <w:p w14:paraId="1192FA6E" w14:textId="77777777" w:rsidR="00AC7C53" w:rsidRPr="00333AAC" w:rsidRDefault="00E77966">
            <w:pPr>
              <w:spacing w:line="276" w:lineRule="auto"/>
              <w:jc w:val="left"/>
              <w:rPr>
                <w:rFonts w:asciiTheme="minorEastAsia" w:eastAsiaTheme="minorEastAsia" w:hAnsiTheme="minorEastAsia" w:cs="宋体"/>
                <w:color w:val="000000" w:themeColor="text1"/>
                <w:sz w:val="24"/>
                <w:szCs w:val="24"/>
              </w:rPr>
            </w:pPr>
            <w:r w:rsidRPr="00333AAC">
              <w:rPr>
                <w:rFonts w:asciiTheme="minorEastAsia" w:eastAsiaTheme="minorEastAsia" w:hAnsiTheme="minorEastAsia" w:hint="eastAsia"/>
                <w:color w:val="000000" w:themeColor="text1"/>
                <w:sz w:val="24"/>
                <w:szCs w:val="24"/>
              </w:rPr>
              <w:t>注：投标时需要提供设计图，且需要在施工前提供有专业机构设计、安装和出具的检测报告，保证后期运营安全使用，要求抗风抗压。整体膜结构设计费由中标人自行承担。</w:t>
            </w:r>
          </w:p>
        </w:tc>
        <w:tc>
          <w:tcPr>
            <w:tcW w:w="567" w:type="dxa"/>
            <w:vAlign w:val="center"/>
          </w:tcPr>
          <w:p w14:paraId="4E9E0555" w14:textId="77777777" w:rsidR="00AC7C53" w:rsidRPr="00333AAC" w:rsidRDefault="00E77966">
            <w:pPr>
              <w:jc w:val="center"/>
              <w:rPr>
                <w:rFonts w:asciiTheme="minorEastAsia" w:eastAsiaTheme="minorEastAsia" w:hAnsiTheme="minorEastAsia" w:cs="宋体"/>
                <w:color w:val="000000" w:themeColor="text1"/>
                <w:sz w:val="24"/>
                <w:szCs w:val="24"/>
              </w:rPr>
            </w:pPr>
            <w:r w:rsidRPr="00333AAC">
              <w:rPr>
                <w:rFonts w:asciiTheme="minorEastAsia" w:eastAsiaTheme="minorEastAsia" w:hAnsiTheme="minorEastAsia" w:cs="宋体" w:hint="eastAsia"/>
                <w:color w:val="000000" w:themeColor="text1"/>
                <w:sz w:val="24"/>
                <w:szCs w:val="24"/>
              </w:rPr>
              <w:lastRenderedPageBreak/>
              <w:t>平方</w:t>
            </w:r>
          </w:p>
          <w:p w14:paraId="1F3F70A3" w14:textId="77777777" w:rsidR="00F761ED" w:rsidRPr="00333AAC" w:rsidRDefault="00F761ED">
            <w:pPr>
              <w:jc w:val="center"/>
              <w:rPr>
                <w:rFonts w:asciiTheme="minorEastAsia" w:eastAsiaTheme="minorEastAsia" w:hAnsiTheme="minorEastAsia" w:cs="宋体"/>
                <w:color w:val="000000" w:themeColor="text1"/>
                <w:sz w:val="24"/>
                <w:szCs w:val="24"/>
              </w:rPr>
            </w:pPr>
            <w:r w:rsidRPr="00333AAC">
              <w:rPr>
                <w:rFonts w:asciiTheme="minorEastAsia" w:eastAsiaTheme="minorEastAsia" w:hAnsiTheme="minorEastAsia" w:cs="宋体" w:hint="eastAsia"/>
                <w:color w:val="000000" w:themeColor="text1"/>
                <w:sz w:val="24"/>
                <w:szCs w:val="24"/>
              </w:rPr>
              <w:t>米</w:t>
            </w:r>
          </w:p>
        </w:tc>
        <w:tc>
          <w:tcPr>
            <w:tcW w:w="709" w:type="dxa"/>
            <w:vAlign w:val="center"/>
          </w:tcPr>
          <w:p w14:paraId="5FD0E020" w14:textId="77777777" w:rsidR="00AC7C53" w:rsidRPr="00333AAC" w:rsidRDefault="00E77966">
            <w:pPr>
              <w:jc w:val="center"/>
              <w:rPr>
                <w:rFonts w:asciiTheme="minorEastAsia" w:eastAsiaTheme="minorEastAsia" w:hAnsiTheme="minorEastAsia" w:cs="宋体"/>
                <w:color w:val="000000" w:themeColor="text1"/>
                <w:sz w:val="24"/>
                <w:szCs w:val="24"/>
              </w:rPr>
            </w:pPr>
            <w:r w:rsidRPr="00333AAC">
              <w:rPr>
                <w:rFonts w:asciiTheme="minorEastAsia" w:eastAsiaTheme="minorEastAsia" w:hAnsiTheme="minorEastAsia" w:cs="宋体" w:hint="eastAsia"/>
                <w:color w:val="000000" w:themeColor="text1"/>
                <w:sz w:val="24"/>
                <w:szCs w:val="24"/>
              </w:rPr>
              <w:t>1400</w:t>
            </w:r>
          </w:p>
        </w:tc>
        <w:tc>
          <w:tcPr>
            <w:tcW w:w="1202" w:type="dxa"/>
          </w:tcPr>
          <w:p w14:paraId="6B330D54" w14:textId="77777777" w:rsidR="00AC7C53" w:rsidRPr="00333AAC" w:rsidRDefault="00AC7C53">
            <w:pPr>
              <w:jc w:val="center"/>
              <w:rPr>
                <w:rFonts w:asciiTheme="minorEastAsia" w:eastAsiaTheme="minorEastAsia" w:hAnsiTheme="minorEastAsia" w:cs="宋体"/>
                <w:color w:val="000000" w:themeColor="text1"/>
                <w:sz w:val="24"/>
                <w:szCs w:val="24"/>
              </w:rPr>
            </w:pPr>
          </w:p>
        </w:tc>
      </w:tr>
      <w:tr w:rsidR="00BE0EB6" w:rsidRPr="00333AAC" w14:paraId="25DA32A0" w14:textId="77777777" w:rsidTr="00F761ED">
        <w:trPr>
          <w:trHeight w:val="90"/>
          <w:jc w:val="center"/>
        </w:trPr>
        <w:tc>
          <w:tcPr>
            <w:tcW w:w="578" w:type="dxa"/>
            <w:vAlign w:val="center"/>
          </w:tcPr>
          <w:p w14:paraId="4D9720E7" w14:textId="77777777" w:rsidR="00AC7C53" w:rsidRPr="00333AAC" w:rsidRDefault="00E77966">
            <w:pPr>
              <w:jc w:val="center"/>
              <w:rPr>
                <w:rFonts w:asciiTheme="minorEastAsia" w:eastAsiaTheme="minorEastAsia" w:hAnsiTheme="minorEastAsia" w:cs="宋体"/>
                <w:color w:val="000000" w:themeColor="text1"/>
                <w:sz w:val="24"/>
                <w:szCs w:val="24"/>
              </w:rPr>
            </w:pPr>
            <w:r w:rsidRPr="00333AAC">
              <w:rPr>
                <w:rFonts w:asciiTheme="minorEastAsia" w:eastAsiaTheme="minorEastAsia" w:hAnsiTheme="minorEastAsia" w:cs="宋体" w:hint="eastAsia"/>
                <w:color w:val="000000" w:themeColor="text1"/>
                <w:sz w:val="24"/>
                <w:szCs w:val="24"/>
              </w:rPr>
              <w:t>8</w:t>
            </w:r>
          </w:p>
        </w:tc>
        <w:tc>
          <w:tcPr>
            <w:tcW w:w="851" w:type="dxa"/>
            <w:vAlign w:val="center"/>
          </w:tcPr>
          <w:p w14:paraId="39D61416" w14:textId="77777777" w:rsidR="00AC7C53" w:rsidRPr="00333AAC" w:rsidRDefault="00E77966">
            <w:pPr>
              <w:jc w:val="center"/>
              <w:rPr>
                <w:rFonts w:asciiTheme="minorEastAsia" w:eastAsiaTheme="minorEastAsia" w:hAnsiTheme="minorEastAsia" w:cs="宋体"/>
                <w:color w:val="000000" w:themeColor="text1"/>
                <w:sz w:val="24"/>
                <w:szCs w:val="24"/>
              </w:rPr>
            </w:pPr>
            <w:r w:rsidRPr="00333AAC">
              <w:rPr>
                <w:rFonts w:asciiTheme="minorEastAsia" w:eastAsiaTheme="minorEastAsia" w:hAnsiTheme="minorEastAsia" w:cs="宋体" w:hint="eastAsia"/>
                <w:color w:val="000000" w:themeColor="text1"/>
                <w:sz w:val="24"/>
                <w:szCs w:val="24"/>
              </w:rPr>
              <w:t>室外长条椅</w:t>
            </w:r>
          </w:p>
        </w:tc>
        <w:tc>
          <w:tcPr>
            <w:tcW w:w="6662" w:type="dxa"/>
          </w:tcPr>
          <w:p w14:paraId="64CD657C" w14:textId="77777777" w:rsidR="00AC7C53" w:rsidRPr="00333AAC" w:rsidRDefault="00E77966">
            <w:pPr>
              <w:spacing w:line="276" w:lineRule="auto"/>
              <w:jc w:val="left"/>
              <w:rPr>
                <w:rFonts w:asciiTheme="minorEastAsia" w:eastAsiaTheme="minorEastAsia" w:hAnsiTheme="minorEastAsia" w:cs="宋体"/>
                <w:color w:val="000000" w:themeColor="text1"/>
                <w:sz w:val="24"/>
                <w:szCs w:val="24"/>
              </w:rPr>
            </w:pPr>
            <w:r w:rsidRPr="00333AAC">
              <w:rPr>
                <w:rFonts w:asciiTheme="minorEastAsia" w:eastAsiaTheme="minorEastAsia" w:hAnsiTheme="minorEastAsia" w:cs="宋体" w:hint="eastAsia"/>
                <w:color w:val="000000" w:themeColor="text1"/>
                <w:sz w:val="24"/>
                <w:szCs w:val="24"/>
              </w:rPr>
              <w:t>结构: 框架结构1.5米，40KG铸铝材料防腐防生绣</w:t>
            </w:r>
          </w:p>
          <w:p w14:paraId="36BB298D" w14:textId="77777777" w:rsidR="00AC7C53" w:rsidRPr="00333AAC" w:rsidRDefault="00E77966">
            <w:pPr>
              <w:tabs>
                <w:tab w:val="left" w:pos="630"/>
              </w:tabs>
              <w:spacing w:after="120" w:line="276" w:lineRule="auto"/>
              <w:rPr>
                <w:rFonts w:asciiTheme="minorEastAsia" w:eastAsiaTheme="minorEastAsia" w:hAnsiTheme="minorEastAsia" w:cs="宋体"/>
                <w:color w:val="000000" w:themeColor="text1"/>
                <w:sz w:val="24"/>
                <w:szCs w:val="24"/>
              </w:rPr>
            </w:pPr>
            <w:r w:rsidRPr="00333AAC">
              <w:rPr>
                <w:rFonts w:asciiTheme="minorEastAsia" w:eastAsiaTheme="minorEastAsia" w:hAnsiTheme="minorEastAsia" w:cs="宋体" w:hint="eastAsia"/>
                <w:color w:val="000000" w:themeColor="text1"/>
                <w:sz w:val="24"/>
                <w:szCs w:val="24"/>
              </w:rPr>
              <w:t>坐面材质: 实木；颜色分类: 优质防腐木；要求可根据现场设计移动使用。</w:t>
            </w:r>
          </w:p>
        </w:tc>
        <w:tc>
          <w:tcPr>
            <w:tcW w:w="567" w:type="dxa"/>
            <w:vAlign w:val="center"/>
          </w:tcPr>
          <w:p w14:paraId="4535E874" w14:textId="77777777" w:rsidR="00AC7C53" w:rsidRPr="00333AAC" w:rsidRDefault="00E77966">
            <w:pPr>
              <w:jc w:val="center"/>
              <w:rPr>
                <w:rFonts w:asciiTheme="minorEastAsia" w:eastAsiaTheme="minorEastAsia" w:hAnsiTheme="minorEastAsia" w:cs="宋体"/>
                <w:color w:val="000000" w:themeColor="text1"/>
                <w:sz w:val="24"/>
                <w:szCs w:val="24"/>
              </w:rPr>
            </w:pPr>
            <w:r w:rsidRPr="00333AAC">
              <w:rPr>
                <w:rFonts w:asciiTheme="minorEastAsia" w:eastAsiaTheme="minorEastAsia" w:hAnsiTheme="minorEastAsia" w:cs="宋体" w:hint="eastAsia"/>
                <w:color w:val="000000" w:themeColor="text1"/>
                <w:sz w:val="24"/>
                <w:szCs w:val="24"/>
              </w:rPr>
              <w:t>个</w:t>
            </w:r>
          </w:p>
        </w:tc>
        <w:tc>
          <w:tcPr>
            <w:tcW w:w="709" w:type="dxa"/>
            <w:vAlign w:val="center"/>
          </w:tcPr>
          <w:p w14:paraId="40238900" w14:textId="77777777" w:rsidR="00AC7C53" w:rsidRPr="00333AAC" w:rsidRDefault="00E77966">
            <w:pPr>
              <w:jc w:val="center"/>
              <w:rPr>
                <w:rFonts w:asciiTheme="minorEastAsia" w:eastAsiaTheme="minorEastAsia" w:hAnsiTheme="minorEastAsia" w:cs="宋体"/>
                <w:color w:val="000000" w:themeColor="text1"/>
                <w:sz w:val="24"/>
                <w:szCs w:val="24"/>
              </w:rPr>
            </w:pPr>
            <w:r w:rsidRPr="00333AAC">
              <w:rPr>
                <w:rFonts w:asciiTheme="minorEastAsia" w:eastAsiaTheme="minorEastAsia" w:hAnsiTheme="minorEastAsia" w:cs="宋体" w:hint="eastAsia"/>
                <w:color w:val="000000" w:themeColor="text1"/>
                <w:sz w:val="24"/>
                <w:szCs w:val="24"/>
              </w:rPr>
              <w:t>14</w:t>
            </w:r>
          </w:p>
        </w:tc>
        <w:tc>
          <w:tcPr>
            <w:tcW w:w="1202" w:type="dxa"/>
          </w:tcPr>
          <w:p w14:paraId="2E4B9D31" w14:textId="77777777" w:rsidR="00AC7C53" w:rsidRPr="00333AAC" w:rsidRDefault="00AC7C53">
            <w:pPr>
              <w:jc w:val="center"/>
              <w:rPr>
                <w:rFonts w:asciiTheme="minorEastAsia" w:eastAsiaTheme="minorEastAsia" w:hAnsiTheme="minorEastAsia" w:cs="宋体"/>
                <w:color w:val="000000" w:themeColor="text1"/>
                <w:sz w:val="24"/>
                <w:szCs w:val="24"/>
              </w:rPr>
            </w:pPr>
          </w:p>
        </w:tc>
      </w:tr>
      <w:tr w:rsidR="00BE0EB6" w:rsidRPr="00333AAC" w14:paraId="1C83472D" w14:textId="77777777" w:rsidTr="00F761ED">
        <w:trPr>
          <w:trHeight w:val="290"/>
          <w:jc w:val="center"/>
        </w:trPr>
        <w:tc>
          <w:tcPr>
            <w:tcW w:w="578" w:type="dxa"/>
            <w:vAlign w:val="center"/>
          </w:tcPr>
          <w:p w14:paraId="3ED4E517" w14:textId="77777777" w:rsidR="00AC7C53" w:rsidRPr="00333AAC" w:rsidRDefault="00E77966">
            <w:pPr>
              <w:jc w:val="center"/>
              <w:rPr>
                <w:rFonts w:asciiTheme="minorEastAsia" w:eastAsiaTheme="minorEastAsia" w:hAnsiTheme="minorEastAsia" w:cs="宋体"/>
                <w:color w:val="000000" w:themeColor="text1"/>
                <w:sz w:val="24"/>
                <w:szCs w:val="24"/>
              </w:rPr>
            </w:pPr>
            <w:r w:rsidRPr="00333AAC">
              <w:rPr>
                <w:rFonts w:asciiTheme="minorEastAsia" w:eastAsiaTheme="minorEastAsia" w:hAnsiTheme="minorEastAsia" w:cs="宋体" w:hint="eastAsia"/>
                <w:color w:val="000000" w:themeColor="text1"/>
                <w:sz w:val="24"/>
                <w:szCs w:val="24"/>
              </w:rPr>
              <w:t>9</w:t>
            </w:r>
          </w:p>
        </w:tc>
        <w:tc>
          <w:tcPr>
            <w:tcW w:w="851" w:type="dxa"/>
            <w:vAlign w:val="center"/>
          </w:tcPr>
          <w:p w14:paraId="08656958" w14:textId="77777777" w:rsidR="00AC7C53" w:rsidRPr="00333AAC" w:rsidRDefault="00E77966">
            <w:pPr>
              <w:jc w:val="left"/>
              <w:rPr>
                <w:rFonts w:asciiTheme="minorEastAsia" w:eastAsiaTheme="minorEastAsia" w:hAnsiTheme="minorEastAsia" w:cs="宋体"/>
                <w:color w:val="000000" w:themeColor="text1"/>
                <w:sz w:val="24"/>
                <w:szCs w:val="24"/>
              </w:rPr>
            </w:pPr>
            <w:r w:rsidRPr="00333AAC">
              <w:rPr>
                <w:rFonts w:asciiTheme="minorEastAsia" w:eastAsiaTheme="minorEastAsia" w:hAnsiTheme="minorEastAsia" w:cs="宋体" w:hint="eastAsia"/>
                <w:color w:val="000000" w:themeColor="text1"/>
                <w:sz w:val="24"/>
                <w:szCs w:val="24"/>
              </w:rPr>
              <w:t>室外一桌四椅带遮阳伞</w:t>
            </w:r>
          </w:p>
        </w:tc>
        <w:tc>
          <w:tcPr>
            <w:tcW w:w="6662" w:type="dxa"/>
          </w:tcPr>
          <w:p w14:paraId="3586FB1C" w14:textId="77777777" w:rsidR="00AC7C53" w:rsidRPr="00333AAC" w:rsidRDefault="00E77966">
            <w:pPr>
              <w:spacing w:line="276" w:lineRule="auto"/>
              <w:jc w:val="left"/>
              <w:rPr>
                <w:rFonts w:asciiTheme="minorEastAsia" w:eastAsiaTheme="minorEastAsia" w:hAnsiTheme="minorEastAsia"/>
                <w:color w:val="000000" w:themeColor="text1"/>
                <w:sz w:val="24"/>
                <w:szCs w:val="24"/>
              </w:rPr>
            </w:pPr>
            <w:r w:rsidRPr="00333AAC">
              <w:rPr>
                <w:rFonts w:asciiTheme="minorEastAsia" w:eastAsiaTheme="minorEastAsia" w:hAnsiTheme="minorEastAsia" w:hint="eastAsia"/>
                <w:color w:val="000000" w:themeColor="text1"/>
                <w:sz w:val="24"/>
                <w:szCs w:val="24"/>
              </w:rPr>
              <w:t>桌椅</w:t>
            </w:r>
          </w:p>
          <w:p w14:paraId="165C261C" w14:textId="77777777" w:rsidR="00AC7C53" w:rsidRPr="00333AAC" w:rsidRDefault="00E77966">
            <w:pPr>
              <w:spacing w:line="276" w:lineRule="auto"/>
              <w:jc w:val="left"/>
              <w:rPr>
                <w:rFonts w:asciiTheme="minorEastAsia" w:eastAsiaTheme="minorEastAsia" w:hAnsiTheme="minorEastAsia"/>
                <w:color w:val="000000" w:themeColor="text1"/>
                <w:sz w:val="24"/>
                <w:szCs w:val="24"/>
              </w:rPr>
            </w:pPr>
            <w:r w:rsidRPr="00333AAC">
              <w:rPr>
                <w:rFonts w:asciiTheme="minorEastAsia" w:eastAsiaTheme="minorEastAsia" w:hAnsiTheme="minorEastAsia" w:hint="eastAsia"/>
                <w:color w:val="000000" w:themeColor="text1"/>
                <w:sz w:val="24"/>
                <w:szCs w:val="24"/>
              </w:rPr>
              <w:t>1、结构:支架结构</w:t>
            </w:r>
          </w:p>
          <w:p w14:paraId="682EB7D7" w14:textId="77777777" w:rsidR="00AC7C53" w:rsidRPr="00333AAC" w:rsidRDefault="00E77966">
            <w:pPr>
              <w:spacing w:line="276" w:lineRule="auto"/>
              <w:jc w:val="left"/>
              <w:rPr>
                <w:rFonts w:asciiTheme="minorEastAsia" w:eastAsiaTheme="minorEastAsia" w:hAnsiTheme="minorEastAsia"/>
                <w:color w:val="000000" w:themeColor="text1"/>
                <w:sz w:val="24"/>
                <w:szCs w:val="24"/>
              </w:rPr>
            </w:pPr>
            <w:r w:rsidRPr="00333AAC">
              <w:rPr>
                <w:rFonts w:asciiTheme="minorEastAsia" w:eastAsiaTheme="minorEastAsia" w:hAnsiTheme="minorEastAsia" w:hint="eastAsia"/>
                <w:color w:val="000000" w:themeColor="text1"/>
                <w:sz w:val="24"/>
                <w:szCs w:val="24"/>
              </w:rPr>
              <w:t>2、分类:防腐木桌椅倒圆角</w:t>
            </w:r>
          </w:p>
          <w:p w14:paraId="634FB1BC" w14:textId="77777777" w:rsidR="00AC7C53" w:rsidRPr="00333AAC" w:rsidRDefault="00E77966">
            <w:pPr>
              <w:spacing w:line="276" w:lineRule="auto"/>
              <w:jc w:val="left"/>
              <w:rPr>
                <w:rFonts w:asciiTheme="minorEastAsia" w:eastAsiaTheme="minorEastAsia" w:hAnsiTheme="minorEastAsia"/>
                <w:color w:val="000000" w:themeColor="text1"/>
                <w:sz w:val="24"/>
                <w:szCs w:val="24"/>
              </w:rPr>
            </w:pPr>
            <w:r w:rsidRPr="00333AAC">
              <w:rPr>
                <w:rFonts w:asciiTheme="minorEastAsia" w:eastAsiaTheme="minorEastAsia" w:hAnsiTheme="minorEastAsia" w:hint="eastAsia"/>
                <w:color w:val="000000" w:themeColor="text1"/>
                <w:sz w:val="24"/>
                <w:szCs w:val="24"/>
              </w:rPr>
              <w:t>3、主材材质: 实木</w:t>
            </w:r>
          </w:p>
          <w:p w14:paraId="03625217" w14:textId="77777777" w:rsidR="00AC7C53" w:rsidRPr="00333AAC" w:rsidRDefault="00E77966">
            <w:pPr>
              <w:spacing w:line="276" w:lineRule="auto"/>
              <w:jc w:val="left"/>
              <w:rPr>
                <w:rFonts w:asciiTheme="minorEastAsia" w:eastAsiaTheme="minorEastAsia" w:hAnsiTheme="minorEastAsia"/>
                <w:color w:val="000000" w:themeColor="text1"/>
                <w:sz w:val="24"/>
                <w:szCs w:val="24"/>
              </w:rPr>
            </w:pPr>
            <w:r w:rsidRPr="00333AAC">
              <w:rPr>
                <w:rFonts w:asciiTheme="minorEastAsia" w:eastAsiaTheme="minorEastAsia" w:hAnsiTheme="minorEastAsia" w:hint="eastAsia"/>
                <w:color w:val="000000" w:themeColor="text1"/>
                <w:sz w:val="24"/>
                <w:szCs w:val="24"/>
              </w:rPr>
              <w:lastRenderedPageBreak/>
              <w:t>4、毛重:50kg，</w:t>
            </w:r>
          </w:p>
          <w:p w14:paraId="6DF3F932" w14:textId="77777777" w:rsidR="00AC7C53" w:rsidRPr="00333AAC" w:rsidRDefault="00E77966">
            <w:pPr>
              <w:spacing w:line="276" w:lineRule="auto"/>
              <w:jc w:val="left"/>
              <w:rPr>
                <w:rFonts w:asciiTheme="minorEastAsia" w:eastAsiaTheme="minorEastAsia" w:hAnsiTheme="minorEastAsia"/>
                <w:color w:val="000000" w:themeColor="text1"/>
                <w:sz w:val="24"/>
                <w:szCs w:val="24"/>
              </w:rPr>
            </w:pPr>
            <w:r w:rsidRPr="00333AAC">
              <w:rPr>
                <w:rFonts w:asciiTheme="minorEastAsia" w:eastAsiaTheme="minorEastAsia" w:hAnsiTheme="minorEastAsia" w:hint="eastAsia"/>
                <w:color w:val="000000" w:themeColor="text1"/>
                <w:sz w:val="24"/>
                <w:szCs w:val="24"/>
              </w:rPr>
              <w:t>遮阳伞：1、优质铁管香蕉伞 涤纶伞布</w:t>
            </w:r>
          </w:p>
          <w:p w14:paraId="43ABDFE3" w14:textId="77777777" w:rsidR="00AC7C53" w:rsidRPr="00333AAC" w:rsidRDefault="00E77966">
            <w:pPr>
              <w:spacing w:line="276" w:lineRule="auto"/>
              <w:jc w:val="left"/>
              <w:rPr>
                <w:rFonts w:asciiTheme="minorEastAsia" w:eastAsiaTheme="minorEastAsia" w:hAnsiTheme="minorEastAsia"/>
                <w:color w:val="000000" w:themeColor="text1"/>
                <w:sz w:val="24"/>
                <w:szCs w:val="24"/>
              </w:rPr>
            </w:pPr>
            <w:r w:rsidRPr="00333AAC">
              <w:rPr>
                <w:rFonts w:asciiTheme="minorEastAsia" w:eastAsiaTheme="minorEastAsia" w:hAnsiTheme="minorEastAsia" w:hint="eastAsia"/>
                <w:color w:val="000000" w:themeColor="text1"/>
                <w:sz w:val="24"/>
                <w:szCs w:val="24"/>
              </w:rPr>
              <w:t>2、伞面直径2.7米*高2.45米</w:t>
            </w:r>
          </w:p>
          <w:p w14:paraId="33B8D085" w14:textId="77777777" w:rsidR="00AC7C53" w:rsidRPr="00333AAC" w:rsidRDefault="00E77966">
            <w:pPr>
              <w:spacing w:line="276" w:lineRule="auto"/>
              <w:jc w:val="left"/>
              <w:rPr>
                <w:rFonts w:asciiTheme="minorEastAsia" w:eastAsiaTheme="minorEastAsia" w:hAnsiTheme="minorEastAsia"/>
                <w:color w:val="000000" w:themeColor="text1"/>
                <w:sz w:val="24"/>
                <w:szCs w:val="24"/>
              </w:rPr>
            </w:pPr>
            <w:r w:rsidRPr="00333AAC">
              <w:rPr>
                <w:rFonts w:asciiTheme="minorEastAsia" w:eastAsiaTheme="minorEastAsia" w:hAnsiTheme="minorEastAsia" w:hint="eastAsia"/>
                <w:color w:val="000000" w:themeColor="text1"/>
                <w:sz w:val="24"/>
                <w:szCs w:val="24"/>
              </w:rPr>
              <w:t>配120斤注水箱，注沙重量可达180斤</w:t>
            </w:r>
          </w:p>
          <w:p w14:paraId="54245BFA" w14:textId="77777777" w:rsidR="00AC7C53" w:rsidRPr="00333AAC" w:rsidRDefault="00E77966">
            <w:pPr>
              <w:spacing w:line="276" w:lineRule="auto"/>
              <w:jc w:val="left"/>
              <w:rPr>
                <w:rFonts w:asciiTheme="minorEastAsia" w:eastAsiaTheme="minorEastAsia" w:hAnsiTheme="minorEastAsia"/>
                <w:color w:val="000000" w:themeColor="text1"/>
                <w:sz w:val="24"/>
                <w:szCs w:val="24"/>
              </w:rPr>
            </w:pPr>
            <w:r w:rsidRPr="00333AAC">
              <w:rPr>
                <w:rFonts w:asciiTheme="minorEastAsia" w:eastAsiaTheme="minorEastAsia" w:hAnsiTheme="minorEastAsia" w:hint="eastAsia"/>
                <w:color w:val="000000" w:themeColor="text1"/>
                <w:sz w:val="24"/>
                <w:szCs w:val="24"/>
              </w:rPr>
              <w:t>附加功能: 拆装，可移动</w:t>
            </w:r>
          </w:p>
        </w:tc>
        <w:tc>
          <w:tcPr>
            <w:tcW w:w="567" w:type="dxa"/>
            <w:vAlign w:val="center"/>
          </w:tcPr>
          <w:p w14:paraId="11E9619C" w14:textId="77777777" w:rsidR="00AC7C53" w:rsidRPr="00333AAC" w:rsidRDefault="00E77966">
            <w:pPr>
              <w:jc w:val="center"/>
              <w:rPr>
                <w:rFonts w:asciiTheme="minorEastAsia" w:eastAsiaTheme="minorEastAsia" w:hAnsiTheme="minorEastAsia" w:cs="宋体"/>
                <w:color w:val="000000" w:themeColor="text1"/>
                <w:sz w:val="24"/>
                <w:szCs w:val="24"/>
              </w:rPr>
            </w:pPr>
            <w:r w:rsidRPr="00333AAC">
              <w:rPr>
                <w:rFonts w:asciiTheme="minorEastAsia" w:eastAsiaTheme="minorEastAsia" w:hAnsiTheme="minorEastAsia" w:cs="宋体" w:hint="eastAsia"/>
                <w:color w:val="000000" w:themeColor="text1"/>
                <w:sz w:val="24"/>
                <w:szCs w:val="24"/>
              </w:rPr>
              <w:lastRenderedPageBreak/>
              <w:t>组</w:t>
            </w:r>
          </w:p>
        </w:tc>
        <w:tc>
          <w:tcPr>
            <w:tcW w:w="709" w:type="dxa"/>
            <w:vAlign w:val="center"/>
          </w:tcPr>
          <w:p w14:paraId="415264B4" w14:textId="77777777" w:rsidR="00AC7C53" w:rsidRPr="00333AAC" w:rsidRDefault="00E77966">
            <w:pPr>
              <w:jc w:val="center"/>
              <w:rPr>
                <w:rFonts w:asciiTheme="minorEastAsia" w:eastAsiaTheme="minorEastAsia" w:hAnsiTheme="minorEastAsia" w:cs="宋体"/>
                <w:color w:val="000000" w:themeColor="text1"/>
                <w:sz w:val="24"/>
                <w:szCs w:val="24"/>
              </w:rPr>
            </w:pPr>
            <w:r w:rsidRPr="00333AAC">
              <w:rPr>
                <w:rFonts w:asciiTheme="minorEastAsia" w:eastAsiaTheme="minorEastAsia" w:hAnsiTheme="minorEastAsia" w:cs="宋体" w:hint="eastAsia"/>
                <w:color w:val="000000" w:themeColor="text1"/>
                <w:sz w:val="24"/>
                <w:szCs w:val="24"/>
              </w:rPr>
              <w:t>5</w:t>
            </w:r>
          </w:p>
        </w:tc>
        <w:tc>
          <w:tcPr>
            <w:tcW w:w="1202" w:type="dxa"/>
          </w:tcPr>
          <w:p w14:paraId="10EE2EBA" w14:textId="77777777" w:rsidR="00AC7C53" w:rsidRPr="00333AAC" w:rsidRDefault="00AC7C53">
            <w:pPr>
              <w:jc w:val="center"/>
              <w:rPr>
                <w:rFonts w:asciiTheme="minorEastAsia" w:eastAsiaTheme="minorEastAsia" w:hAnsiTheme="minorEastAsia" w:cs="宋体"/>
                <w:color w:val="000000" w:themeColor="text1"/>
                <w:sz w:val="24"/>
                <w:szCs w:val="24"/>
              </w:rPr>
            </w:pPr>
          </w:p>
        </w:tc>
      </w:tr>
      <w:tr w:rsidR="00BE0EB6" w:rsidRPr="00333AAC" w14:paraId="25A527A7" w14:textId="77777777" w:rsidTr="00F761ED">
        <w:trPr>
          <w:trHeight w:val="290"/>
          <w:jc w:val="center"/>
        </w:trPr>
        <w:tc>
          <w:tcPr>
            <w:tcW w:w="578" w:type="dxa"/>
            <w:vAlign w:val="center"/>
          </w:tcPr>
          <w:p w14:paraId="734E4643" w14:textId="77777777" w:rsidR="00AC7C53" w:rsidRPr="00333AAC" w:rsidRDefault="00E77966">
            <w:pPr>
              <w:jc w:val="center"/>
              <w:rPr>
                <w:rFonts w:asciiTheme="minorEastAsia" w:eastAsiaTheme="minorEastAsia" w:hAnsiTheme="minorEastAsia" w:cs="宋体"/>
                <w:color w:val="000000" w:themeColor="text1"/>
                <w:sz w:val="24"/>
                <w:szCs w:val="24"/>
              </w:rPr>
            </w:pPr>
            <w:r w:rsidRPr="00333AAC">
              <w:rPr>
                <w:rFonts w:asciiTheme="minorEastAsia" w:eastAsiaTheme="minorEastAsia" w:hAnsiTheme="minorEastAsia" w:cs="宋体" w:hint="eastAsia"/>
                <w:color w:val="000000" w:themeColor="text1"/>
                <w:sz w:val="24"/>
                <w:szCs w:val="24"/>
              </w:rPr>
              <w:t>10</w:t>
            </w:r>
          </w:p>
        </w:tc>
        <w:tc>
          <w:tcPr>
            <w:tcW w:w="851" w:type="dxa"/>
            <w:vAlign w:val="center"/>
          </w:tcPr>
          <w:p w14:paraId="1CEA6C08" w14:textId="77777777" w:rsidR="00AC7C53" w:rsidRPr="00333AAC" w:rsidRDefault="00E77966">
            <w:pPr>
              <w:jc w:val="left"/>
              <w:rPr>
                <w:rFonts w:asciiTheme="minorEastAsia" w:eastAsiaTheme="minorEastAsia" w:hAnsiTheme="minorEastAsia" w:cs="宋体"/>
                <w:color w:val="000000" w:themeColor="text1"/>
                <w:sz w:val="24"/>
                <w:szCs w:val="24"/>
              </w:rPr>
            </w:pPr>
            <w:r w:rsidRPr="00333AAC">
              <w:rPr>
                <w:rFonts w:asciiTheme="minorEastAsia" w:eastAsiaTheme="minorEastAsia" w:hAnsiTheme="minorEastAsia" w:cs="宋体" w:hint="eastAsia"/>
                <w:color w:val="000000" w:themeColor="text1"/>
                <w:sz w:val="24"/>
                <w:szCs w:val="24"/>
              </w:rPr>
              <w:t>防爆墙</w:t>
            </w:r>
          </w:p>
        </w:tc>
        <w:tc>
          <w:tcPr>
            <w:tcW w:w="6662" w:type="dxa"/>
          </w:tcPr>
          <w:p w14:paraId="683F33C3" w14:textId="77777777" w:rsidR="00AC7C53" w:rsidRPr="00333AAC" w:rsidRDefault="00E77966">
            <w:pPr>
              <w:spacing w:line="240" w:lineRule="atLeast"/>
              <w:jc w:val="left"/>
              <w:rPr>
                <w:rFonts w:asciiTheme="minorEastAsia" w:eastAsiaTheme="minorEastAsia" w:hAnsiTheme="minorEastAsia"/>
                <w:color w:val="000000" w:themeColor="text1"/>
                <w:sz w:val="24"/>
                <w:szCs w:val="24"/>
              </w:rPr>
            </w:pPr>
            <w:r w:rsidRPr="00333AAC">
              <w:rPr>
                <w:rFonts w:asciiTheme="minorEastAsia" w:eastAsiaTheme="minorEastAsia" w:hAnsiTheme="minorEastAsia" w:hint="eastAsia"/>
                <w:color w:val="000000" w:themeColor="text1"/>
                <w:sz w:val="24"/>
                <w:szCs w:val="24"/>
              </w:rPr>
              <w:t>1.材质：铝材</w:t>
            </w:r>
          </w:p>
          <w:p w14:paraId="5BB1BD45" w14:textId="77777777" w:rsidR="00AC7C53" w:rsidRPr="00333AAC" w:rsidRDefault="00E77966">
            <w:pPr>
              <w:spacing w:line="240" w:lineRule="atLeast"/>
              <w:jc w:val="left"/>
              <w:rPr>
                <w:rFonts w:asciiTheme="minorEastAsia" w:eastAsiaTheme="minorEastAsia" w:hAnsiTheme="minorEastAsia"/>
                <w:color w:val="000000" w:themeColor="text1"/>
                <w:sz w:val="24"/>
                <w:szCs w:val="24"/>
              </w:rPr>
            </w:pPr>
            <w:r w:rsidRPr="00333AAC">
              <w:rPr>
                <w:rFonts w:asciiTheme="minorEastAsia" w:eastAsiaTheme="minorEastAsia" w:hAnsiTheme="minorEastAsia" w:hint="eastAsia"/>
                <w:color w:val="000000" w:themeColor="text1"/>
                <w:sz w:val="24"/>
                <w:szCs w:val="24"/>
              </w:rPr>
              <w:t>2.宽度1米，深度1.25米 高度1.5米。</w:t>
            </w:r>
          </w:p>
          <w:p w14:paraId="4CB6DC74" w14:textId="77777777" w:rsidR="00AC7C53" w:rsidRPr="00333AAC" w:rsidRDefault="00E77966">
            <w:pPr>
              <w:spacing w:line="240" w:lineRule="atLeast"/>
              <w:jc w:val="left"/>
              <w:rPr>
                <w:rFonts w:asciiTheme="minorEastAsia" w:eastAsiaTheme="minorEastAsia" w:hAnsiTheme="minorEastAsia"/>
                <w:color w:val="000000" w:themeColor="text1"/>
                <w:sz w:val="24"/>
                <w:szCs w:val="24"/>
              </w:rPr>
            </w:pPr>
            <w:r w:rsidRPr="00333AAC">
              <w:rPr>
                <w:rFonts w:asciiTheme="minorEastAsia" w:eastAsiaTheme="minorEastAsia" w:hAnsiTheme="minorEastAsia" w:hint="eastAsia"/>
                <w:color w:val="000000" w:themeColor="text1"/>
                <w:sz w:val="24"/>
                <w:szCs w:val="24"/>
              </w:rPr>
              <w:t>3.可拆装，可移动，个体能稳固使用。</w:t>
            </w:r>
          </w:p>
        </w:tc>
        <w:tc>
          <w:tcPr>
            <w:tcW w:w="567" w:type="dxa"/>
            <w:vAlign w:val="center"/>
          </w:tcPr>
          <w:p w14:paraId="1E34268F" w14:textId="77777777" w:rsidR="00AC7C53" w:rsidRPr="00333AAC" w:rsidRDefault="00E77966">
            <w:pPr>
              <w:jc w:val="center"/>
              <w:rPr>
                <w:rFonts w:asciiTheme="minorEastAsia" w:eastAsiaTheme="minorEastAsia" w:hAnsiTheme="minorEastAsia" w:cs="宋体"/>
                <w:color w:val="000000" w:themeColor="text1"/>
                <w:sz w:val="24"/>
                <w:szCs w:val="24"/>
              </w:rPr>
            </w:pPr>
            <w:r w:rsidRPr="00333AAC">
              <w:rPr>
                <w:rFonts w:asciiTheme="minorEastAsia" w:eastAsiaTheme="minorEastAsia" w:hAnsiTheme="minorEastAsia" w:cs="宋体" w:hint="eastAsia"/>
                <w:color w:val="000000" w:themeColor="text1"/>
                <w:sz w:val="24"/>
                <w:szCs w:val="24"/>
              </w:rPr>
              <w:t>个</w:t>
            </w:r>
          </w:p>
        </w:tc>
        <w:tc>
          <w:tcPr>
            <w:tcW w:w="709" w:type="dxa"/>
            <w:vAlign w:val="center"/>
          </w:tcPr>
          <w:p w14:paraId="51B7FC50" w14:textId="77777777" w:rsidR="00AC7C53" w:rsidRPr="00333AAC" w:rsidRDefault="00E77966">
            <w:pPr>
              <w:jc w:val="center"/>
              <w:rPr>
                <w:rFonts w:asciiTheme="minorEastAsia" w:eastAsiaTheme="minorEastAsia" w:hAnsiTheme="minorEastAsia" w:cs="宋体"/>
                <w:color w:val="000000" w:themeColor="text1"/>
                <w:sz w:val="24"/>
                <w:szCs w:val="24"/>
              </w:rPr>
            </w:pPr>
            <w:r w:rsidRPr="00333AAC">
              <w:rPr>
                <w:rFonts w:asciiTheme="minorEastAsia" w:eastAsiaTheme="minorEastAsia" w:hAnsiTheme="minorEastAsia" w:cs="宋体" w:hint="eastAsia"/>
                <w:color w:val="000000" w:themeColor="text1"/>
                <w:sz w:val="24"/>
                <w:szCs w:val="24"/>
              </w:rPr>
              <w:t>120</w:t>
            </w:r>
          </w:p>
        </w:tc>
        <w:tc>
          <w:tcPr>
            <w:tcW w:w="1202" w:type="dxa"/>
          </w:tcPr>
          <w:p w14:paraId="1A576407" w14:textId="77777777" w:rsidR="00AC7C53" w:rsidRPr="00333AAC" w:rsidRDefault="00AC7C53">
            <w:pPr>
              <w:jc w:val="center"/>
              <w:rPr>
                <w:rFonts w:asciiTheme="minorEastAsia" w:eastAsiaTheme="minorEastAsia" w:hAnsiTheme="minorEastAsia" w:cs="宋体"/>
                <w:color w:val="000000" w:themeColor="text1"/>
                <w:sz w:val="24"/>
                <w:szCs w:val="24"/>
              </w:rPr>
            </w:pPr>
          </w:p>
        </w:tc>
      </w:tr>
      <w:tr w:rsidR="00AC7C53" w:rsidRPr="00333AAC" w14:paraId="31CCC192" w14:textId="77777777" w:rsidTr="00F761ED">
        <w:trPr>
          <w:trHeight w:val="290"/>
          <w:jc w:val="center"/>
        </w:trPr>
        <w:tc>
          <w:tcPr>
            <w:tcW w:w="578" w:type="dxa"/>
            <w:vAlign w:val="center"/>
          </w:tcPr>
          <w:p w14:paraId="4BEEF39B" w14:textId="77777777" w:rsidR="00AC7C53" w:rsidRPr="00333AAC" w:rsidRDefault="00E77966">
            <w:pPr>
              <w:jc w:val="center"/>
              <w:rPr>
                <w:rFonts w:asciiTheme="minorEastAsia" w:eastAsiaTheme="minorEastAsia" w:hAnsiTheme="minorEastAsia" w:cs="宋体"/>
                <w:color w:val="000000" w:themeColor="text1"/>
                <w:sz w:val="24"/>
                <w:szCs w:val="24"/>
              </w:rPr>
            </w:pPr>
            <w:r w:rsidRPr="00333AAC">
              <w:rPr>
                <w:rFonts w:asciiTheme="minorEastAsia" w:eastAsiaTheme="minorEastAsia" w:hAnsiTheme="minorEastAsia" w:cs="宋体" w:hint="eastAsia"/>
                <w:color w:val="000000" w:themeColor="text1"/>
                <w:sz w:val="24"/>
                <w:szCs w:val="24"/>
              </w:rPr>
              <w:t>11</w:t>
            </w:r>
          </w:p>
        </w:tc>
        <w:tc>
          <w:tcPr>
            <w:tcW w:w="851" w:type="dxa"/>
            <w:vAlign w:val="center"/>
          </w:tcPr>
          <w:p w14:paraId="29045528" w14:textId="77777777" w:rsidR="00AC7C53" w:rsidRPr="00333AAC" w:rsidRDefault="00E77966">
            <w:pPr>
              <w:jc w:val="left"/>
              <w:rPr>
                <w:rFonts w:asciiTheme="minorEastAsia" w:eastAsiaTheme="minorEastAsia" w:hAnsiTheme="minorEastAsia" w:cs="宋体"/>
                <w:color w:val="000000" w:themeColor="text1"/>
                <w:sz w:val="24"/>
                <w:szCs w:val="24"/>
              </w:rPr>
            </w:pPr>
            <w:r w:rsidRPr="00333AAC">
              <w:rPr>
                <w:rFonts w:asciiTheme="minorEastAsia" w:eastAsiaTheme="minorEastAsia" w:hAnsiTheme="minorEastAsia" w:cs="宋体" w:hint="eastAsia"/>
                <w:color w:val="000000" w:themeColor="text1"/>
                <w:sz w:val="24"/>
                <w:szCs w:val="24"/>
              </w:rPr>
              <w:t>客服中心搭建装修工程（集装箱）</w:t>
            </w:r>
          </w:p>
        </w:tc>
        <w:tc>
          <w:tcPr>
            <w:tcW w:w="6662" w:type="dxa"/>
          </w:tcPr>
          <w:p w14:paraId="26439CD3" w14:textId="77777777" w:rsidR="00AC7C53" w:rsidRPr="00333AAC" w:rsidRDefault="00E77966">
            <w:pPr>
              <w:spacing w:line="240" w:lineRule="atLeast"/>
              <w:jc w:val="left"/>
              <w:rPr>
                <w:rFonts w:asciiTheme="minorEastAsia" w:eastAsiaTheme="minorEastAsia" w:hAnsiTheme="minorEastAsia"/>
                <w:color w:val="000000" w:themeColor="text1"/>
                <w:sz w:val="24"/>
                <w:szCs w:val="24"/>
              </w:rPr>
            </w:pPr>
            <w:r w:rsidRPr="00333AAC">
              <w:rPr>
                <w:rFonts w:asciiTheme="minorEastAsia" w:eastAsiaTheme="minorEastAsia" w:hAnsiTheme="minorEastAsia" w:hint="eastAsia"/>
                <w:color w:val="000000" w:themeColor="text1"/>
                <w:sz w:val="24"/>
                <w:szCs w:val="24"/>
              </w:rPr>
              <w:t>规格：拼装式长6m宽3m高2.8m，门高1970cm宽850cm带锁；有窗，内部含电路网路改造，做简易办公用。</w:t>
            </w:r>
          </w:p>
          <w:p w14:paraId="0AE41476" w14:textId="77777777" w:rsidR="00AC7C53" w:rsidRPr="00333AAC" w:rsidRDefault="00E77966">
            <w:pPr>
              <w:spacing w:line="240" w:lineRule="atLeast"/>
              <w:jc w:val="left"/>
              <w:rPr>
                <w:rFonts w:asciiTheme="minorEastAsia" w:eastAsiaTheme="minorEastAsia" w:hAnsiTheme="minorEastAsia"/>
                <w:color w:val="000000" w:themeColor="text1"/>
                <w:sz w:val="24"/>
                <w:szCs w:val="24"/>
              </w:rPr>
            </w:pPr>
            <w:r w:rsidRPr="00333AAC">
              <w:rPr>
                <w:rFonts w:asciiTheme="minorEastAsia" w:eastAsiaTheme="minorEastAsia" w:hAnsiTheme="minorEastAsia" w:hint="eastAsia"/>
                <w:color w:val="000000" w:themeColor="text1"/>
                <w:sz w:val="24"/>
                <w:szCs w:val="24"/>
              </w:rPr>
              <w:t>材质：岩棉夹心板, 彩卷0.3-0.4mm</w:t>
            </w:r>
          </w:p>
          <w:p w14:paraId="6AF1A31E" w14:textId="77777777" w:rsidR="00AC7C53" w:rsidRPr="00333AAC" w:rsidRDefault="00E77966">
            <w:pPr>
              <w:spacing w:line="240" w:lineRule="atLeast"/>
              <w:jc w:val="left"/>
              <w:rPr>
                <w:rFonts w:asciiTheme="minorEastAsia" w:eastAsiaTheme="minorEastAsia" w:hAnsiTheme="minorEastAsia"/>
                <w:color w:val="000000" w:themeColor="text1"/>
                <w:sz w:val="24"/>
                <w:szCs w:val="24"/>
              </w:rPr>
            </w:pPr>
            <w:r w:rsidRPr="00333AAC">
              <w:rPr>
                <w:rFonts w:asciiTheme="minorEastAsia" w:eastAsiaTheme="minorEastAsia" w:hAnsiTheme="minorEastAsia" w:hint="eastAsia"/>
                <w:color w:val="000000" w:themeColor="text1"/>
                <w:sz w:val="24"/>
                <w:szCs w:val="24"/>
              </w:rPr>
              <w:t>温度范围：-50℃至50℃</w:t>
            </w:r>
          </w:p>
        </w:tc>
        <w:tc>
          <w:tcPr>
            <w:tcW w:w="567" w:type="dxa"/>
            <w:vAlign w:val="center"/>
          </w:tcPr>
          <w:p w14:paraId="530BB533" w14:textId="77777777" w:rsidR="00AC7C53" w:rsidRPr="00333AAC" w:rsidRDefault="00AC7C53">
            <w:pPr>
              <w:jc w:val="center"/>
              <w:rPr>
                <w:rFonts w:asciiTheme="minorEastAsia" w:eastAsiaTheme="minorEastAsia" w:hAnsiTheme="minorEastAsia" w:cs="宋体"/>
                <w:color w:val="000000" w:themeColor="text1"/>
                <w:sz w:val="24"/>
                <w:szCs w:val="24"/>
              </w:rPr>
            </w:pPr>
          </w:p>
        </w:tc>
        <w:tc>
          <w:tcPr>
            <w:tcW w:w="709" w:type="dxa"/>
            <w:vAlign w:val="center"/>
          </w:tcPr>
          <w:p w14:paraId="033356BF" w14:textId="77777777" w:rsidR="00AC7C53" w:rsidRPr="00333AAC" w:rsidRDefault="00AC7C53">
            <w:pPr>
              <w:jc w:val="center"/>
              <w:rPr>
                <w:rFonts w:asciiTheme="minorEastAsia" w:eastAsiaTheme="minorEastAsia" w:hAnsiTheme="minorEastAsia" w:cs="宋体"/>
                <w:color w:val="000000" w:themeColor="text1"/>
                <w:sz w:val="24"/>
                <w:szCs w:val="24"/>
              </w:rPr>
            </w:pPr>
          </w:p>
        </w:tc>
        <w:tc>
          <w:tcPr>
            <w:tcW w:w="1202" w:type="dxa"/>
          </w:tcPr>
          <w:p w14:paraId="6393A278" w14:textId="77777777" w:rsidR="00AC7C53" w:rsidRPr="00333AAC" w:rsidRDefault="00AC7C53">
            <w:pPr>
              <w:jc w:val="center"/>
              <w:rPr>
                <w:rFonts w:asciiTheme="minorEastAsia" w:eastAsiaTheme="minorEastAsia" w:hAnsiTheme="minorEastAsia" w:cs="宋体"/>
                <w:color w:val="000000" w:themeColor="text1"/>
                <w:sz w:val="24"/>
                <w:szCs w:val="24"/>
              </w:rPr>
            </w:pPr>
          </w:p>
        </w:tc>
      </w:tr>
    </w:tbl>
    <w:p w14:paraId="172ABEB4" w14:textId="77777777" w:rsidR="00AC7C53" w:rsidRPr="00333AAC" w:rsidRDefault="00AC7C53">
      <w:pPr>
        <w:tabs>
          <w:tab w:val="left" w:pos="630"/>
        </w:tabs>
        <w:spacing w:after="120" w:line="360" w:lineRule="auto"/>
        <w:rPr>
          <w:rFonts w:asciiTheme="minorEastAsia" w:eastAsiaTheme="minorEastAsia" w:hAnsiTheme="minorEastAsia" w:cs="宋体"/>
          <w:b/>
          <w:bCs/>
          <w:color w:val="000000" w:themeColor="text1"/>
          <w:sz w:val="24"/>
          <w:szCs w:val="24"/>
        </w:rPr>
      </w:pPr>
    </w:p>
    <w:p w14:paraId="5DE2CFDD" w14:textId="27D062E9" w:rsidR="00AC7C53" w:rsidRPr="00333AAC" w:rsidRDefault="00BA5625">
      <w:pPr>
        <w:tabs>
          <w:tab w:val="left" w:pos="630"/>
        </w:tabs>
        <w:spacing w:after="120" w:line="360" w:lineRule="auto"/>
        <w:rPr>
          <w:rFonts w:asciiTheme="minorEastAsia" w:eastAsiaTheme="minorEastAsia" w:hAnsiTheme="minorEastAsia" w:cs="宋体"/>
          <w:b/>
          <w:bCs/>
          <w:color w:val="000000" w:themeColor="text1"/>
          <w:sz w:val="24"/>
          <w:szCs w:val="24"/>
        </w:rPr>
      </w:pPr>
      <w:r w:rsidRPr="00333AAC">
        <w:rPr>
          <w:rFonts w:asciiTheme="minorEastAsia" w:eastAsiaTheme="minorEastAsia" w:hAnsiTheme="minorEastAsia" w:cs="宋体" w:hint="eastAsia"/>
          <w:b/>
          <w:bCs/>
          <w:color w:val="000000" w:themeColor="text1"/>
          <w:sz w:val="24"/>
          <w:szCs w:val="24"/>
        </w:rPr>
        <w:t>注：该项目涉及核心产品球场专业悬浮地板、球架</w:t>
      </w:r>
      <w:r w:rsidR="00E77966" w:rsidRPr="00333AAC">
        <w:rPr>
          <w:rFonts w:asciiTheme="minorEastAsia" w:eastAsiaTheme="minorEastAsia" w:hAnsiTheme="minorEastAsia" w:cs="宋体" w:hint="eastAsia"/>
          <w:b/>
          <w:bCs/>
          <w:color w:val="000000" w:themeColor="text1"/>
          <w:sz w:val="24"/>
          <w:szCs w:val="24"/>
        </w:rPr>
        <w:t>、体育专业照明须提供生产厂家针对此项目授权书；以上工程以及工程内产品有质保要求</w:t>
      </w:r>
      <w:r w:rsidR="00F1722B" w:rsidRPr="00333AAC">
        <w:rPr>
          <w:rFonts w:asciiTheme="minorEastAsia" w:eastAsiaTheme="minorEastAsia" w:hAnsiTheme="minorEastAsia" w:cs="宋体" w:hint="eastAsia"/>
          <w:b/>
          <w:bCs/>
          <w:color w:val="000000" w:themeColor="text1"/>
          <w:sz w:val="24"/>
          <w:szCs w:val="24"/>
        </w:rPr>
        <w:t>（标后提供）</w:t>
      </w:r>
      <w:r w:rsidR="00E77966" w:rsidRPr="00333AAC">
        <w:rPr>
          <w:rFonts w:asciiTheme="minorEastAsia" w:eastAsiaTheme="minorEastAsia" w:hAnsiTheme="minorEastAsia" w:cs="宋体" w:hint="eastAsia"/>
          <w:b/>
          <w:bCs/>
          <w:color w:val="000000" w:themeColor="text1"/>
          <w:sz w:val="24"/>
          <w:szCs w:val="24"/>
        </w:rPr>
        <w:t>。</w:t>
      </w:r>
    </w:p>
    <w:p w14:paraId="614D2E45" w14:textId="77777777" w:rsidR="00AC7C53" w:rsidRPr="00333AAC" w:rsidRDefault="00E77966" w:rsidP="00083C12">
      <w:pPr>
        <w:pStyle w:val="affff7"/>
        <w:numPr>
          <w:ilvl w:val="0"/>
          <w:numId w:val="2"/>
        </w:numPr>
        <w:autoSpaceDE w:val="0"/>
        <w:autoSpaceDN w:val="0"/>
        <w:adjustRightInd w:val="0"/>
        <w:spacing w:line="360" w:lineRule="auto"/>
        <w:ind w:firstLineChars="0"/>
        <w:jc w:val="left"/>
        <w:rPr>
          <w:rFonts w:ascii="宋体" w:hAnsi="宋体" w:cs="宋体"/>
          <w:b/>
          <w:bCs/>
          <w:color w:val="000000" w:themeColor="text1"/>
          <w:sz w:val="24"/>
          <w:szCs w:val="24"/>
        </w:rPr>
      </w:pPr>
      <w:bookmarkStart w:id="56" w:name="_Toc482188644"/>
      <w:r w:rsidRPr="00333AAC">
        <w:rPr>
          <w:rFonts w:ascii="宋体" w:hAnsi="宋体" w:cs="宋体" w:hint="eastAsia"/>
          <w:b/>
          <w:bCs/>
          <w:color w:val="000000" w:themeColor="text1"/>
          <w:sz w:val="24"/>
          <w:szCs w:val="24"/>
        </w:rPr>
        <w:t>报价要求</w:t>
      </w:r>
    </w:p>
    <w:p w14:paraId="68F4F6DD" w14:textId="77777777" w:rsidR="00AC7C53" w:rsidRPr="00333AAC" w:rsidRDefault="00E77966">
      <w:pPr>
        <w:spacing w:line="360" w:lineRule="auto"/>
        <w:ind w:firstLineChars="200" w:firstLine="480"/>
        <w:rPr>
          <w:rFonts w:ascii="宋体" w:hAnsi="宋体"/>
          <w:b/>
          <w:bCs/>
          <w:color w:val="000000" w:themeColor="text1"/>
          <w:sz w:val="24"/>
          <w:szCs w:val="28"/>
        </w:rPr>
      </w:pPr>
      <w:r w:rsidRPr="00333AAC">
        <w:rPr>
          <w:rFonts w:ascii="宋体" w:hAnsi="宋体" w:hint="eastAsia"/>
          <w:color w:val="000000" w:themeColor="text1"/>
          <w:sz w:val="24"/>
          <w:szCs w:val="24"/>
        </w:rPr>
        <w:t>1</w:t>
      </w:r>
      <w:r w:rsidRPr="00333AAC">
        <w:rPr>
          <w:rFonts w:ascii="宋体" w:hAnsi="宋体"/>
          <w:color w:val="000000" w:themeColor="text1"/>
          <w:sz w:val="24"/>
          <w:szCs w:val="24"/>
        </w:rPr>
        <w:t>.</w:t>
      </w:r>
      <w:r w:rsidR="006D1B61" w:rsidRPr="00333AAC">
        <w:rPr>
          <w:rFonts w:hint="eastAsia"/>
          <w:color w:val="000000" w:themeColor="text1"/>
        </w:rPr>
        <w:t xml:space="preserve"> </w:t>
      </w:r>
      <w:r w:rsidR="006D1B61" w:rsidRPr="00333AAC">
        <w:rPr>
          <w:rFonts w:ascii="宋体" w:hAnsi="宋体" w:hint="eastAsia"/>
          <w:color w:val="000000" w:themeColor="text1"/>
          <w:sz w:val="24"/>
          <w:szCs w:val="24"/>
        </w:rPr>
        <w:t>投标人须按OLY Basketball项目设计、施工安装清单报投标总价并在投标分项报价表中列明每种类型的全费用综合单价，投标总价作为定标的依据。该综合单价包含但不限于完成招标工程内容的设计费、材料采购加工费、施工安装费、人工费、材料费、机械费、措施项目费、管理费、利润、规费、税金等完成该项目全部费用</w:t>
      </w:r>
      <w:r w:rsidRPr="00333AAC">
        <w:rPr>
          <w:rFonts w:ascii="宋体" w:hAnsi="宋体" w:hint="eastAsia"/>
          <w:bCs/>
          <w:color w:val="000000" w:themeColor="text1"/>
          <w:sz w:val="24"/>
          <w:szCs w:val="24"/>
        </w:rPr>
        <w:t>。</w:t>
      </w:r>
    </w:p>
    <w:p w14:paraId="18AF6869" w14:textId="77777777" w:rsidR="00AC7C53" w:rsidRPr="00333AAC" w:rsidRDefault="00E77966">
      <w:pPr>
        <w:spacing w:line="360" w:lineRule="auto"/>
        <w:ind w:firstLineChars="200" w:firstLine="480"/>
        <w:rPr>
          <w:rFonts w:ascii="宋体" w:hAnsi="宋体"/>
          <w:color w:val="000000" w:themeColor="text1"/>
          <w:sz w:val="24"/>
          <w:szCs w:val="24"/>
        </w:rPr>
      </w:pPr>
      <w:r w:rsidRPr="00333AAC">
        <w:rPr>
          <w:rFonts w:ascii="宋体" w:hAnsi="宋体" w:hint="eastAsia"/>
          <w:color w:val="000000" w:themeColor="text1"/>
          <w:sz w:val="24"/>
          <w:szCs w:val="24"/>
        </w:rPr>
        <w:t>2.投标报价总价不得高于项目概算。否则，作为废标处理。</w:t>
      </w:r>
    </w:p>
    <w:p w14:paraId="1C453BBE" w14:textId="77777777" w:rsidR="00AC7C53" w:rsidRPr="00333AAC" w:rsidRDefault="00E77966">
      <w:pPr>
        <w:spacing w:line="360" w:lineRule="auto"/>
        <w:ind w:firstLineChars="200" w:firstLine="480"/>
        <w:rPr>
          <w:rFonts w:ascii="宋体" w:hAnsi="宋体"/>
          <w:color w:val="000000" w:themeColor="text1"/>
          <w:sz w:val="24"/>
          <w:szCs w:val="24"/>
        </w:rPr>
      </w:pPr>
      <w:r w:rsidRPr="00333AAC">
        <w:rPr>
          <w:rFonts w:ascii="宋体" w:hAnsi="宋体" w:hint="eastAsia"/>
          <w:color w:val="000000" w:themeColor="text1"/>
          <w:sz w:val="24"/>
          <w:szCs w:val="24"/>
        </w:rPr>
        <w:t>3</w:t>
      </w:r>
      <w:r w:rsidRPr="00333AAC">
        <w:rPr>
          <w:rFonts w:ascii="宋体" w:hAnsi="宋体"/>
          <w:color w:val="000000" w:themeColor="text1"/>
          <w:sz w:val="24"/>
          <w:szCs w:val="24"/>
        </w:rPr>
        <w:t>.</w:t>
      </w:r>
      <w:r w:rsidRPr="00333AAC">
        <w:rPr>
          <w:rFonts w:ascii="宋体" w:hAnsi="宋体" w:hint="eastAsia"/>
          <w:color w:val="000000" w:themeColor="text1"/>
          <w:sz w:val="24"/>
          <w:szCs w:val="24"/>
        </w:rPr>
        <w:t>本项目以开标一览表中投标总价作为评标、定标的依据。中标后以综合单价作为结算的依据，据实结算。</w:t>
      </w:r>
    </w:p>
    <w:p w14:paraId="2711B953" w14:textId="77777777" w:rsidR="00AC7C53" w:rsidRPr="00333AAC" w:rsidRDefault="00083C12">
      <w:pPr>
        <w:spacing w:line="360" w:lineRule="auto"/>
        <w:ind w:firstLineChars="200" w:firstLine="482"/>
        <w:rPr>
          <w:rFonts w:ascii="宋体" w:hAnsi="宋体"/>
          <w:b/>
          <w:color w:val="000000" w:themeColor="text1"/>
          <w:sz w:val="24"/>
          <w:szCs w:val="28"/>
        </w:rPr>
      </w:pPr>
      <w:r w:rsidRPr="00333AAC">
        <w:rPr>
          <w:rFonts w:ascii="宋体" w:hAnsi="宋体" w:hint="eastAsia"/>
          <w:b/>
          <w:color w:val="000000" w:themeColor="text1"/>
          <w:sz w:val="24"/>
          <w:szCs w:val="28"/>
        </w:rPr>
        <w:t>四</w:t>
      </w:r>
      <w:r w:rsidR="00E77966" w:rsidRPr="00333AAC">
        <w:rPr>
          <w:rFonts w:ascii="宋体" w:hAnsi="宋体" w:hint="eastAsia"/>
          <w:b/>
          <w:color w:val="000000" w:themeColor="text1"/>
          <w:sz w:val="24"/>
          <w:szCs w:val="28"/>
        </w:rPr>
        <w:t>、投标样品</w:t>
      </w:r>
    </w:p>
    <w:p w14:paraId="6DFF5BB3" w14:textId="77777777" w:rsidR="00AC7C53" w:rsidRPr="00333AAC" w:rsidRDefault="00E77966">
      <w:pPr>
        <w:spacing w:line="500" w:lineRule="exact"/>
        <w:ind w:firstLineChars="196" w:firstLine="472"/>
        <w:rPr>
          <w:rFonts w:ascii="宋体" w:hAnsi="宋体"/>
          <w:color w:val="000000" w:themeColor="text1"/>
          <w:sz w:val="24"/>
        </w:rPr>
      </w:pPr>
      <w:r w:rsidRPr="00333AAC">
        <w:rPr>
          <w:rFonts w:ascii="宋体" w:hAnsi="宋体" w:hint="eastAsia"/>
          <w:b/>
          <w:color w:val="000000" w:themeColor="text1"/>
          <w:sz w:val="24"/>
          <w:szCs w:val="28"/>
        </w:rPr>
        <w:t>1.</w:t>
      </w:r>
      <w:r w:rsidRPr="00333AAC">
        <w:rPr>
          <w:rFonts w:ascii="宋体" w:hAnsi="宋体" w:hint="eastAsia"/>
          <w:color w:val="000000" w:themeColor="text1"/>
          <w:sz w:val="24"/>
        </w:rPr>
        <w:t>投标人投标时提供2</w:t>
      </w:r>
      <w:r w:rsidRPr="00333AAC">
        <w:rPr>
          <w:rFonts w:ascii="宋体" w:hAnsi="宋体"/>
          <w:color w:val="000000" w:themeColor="text1"/>
          <w:sz w:val="24"/>
        </w:rPr>
        <w:t>5CM(</w:t>
      </w:r>
      <w:r w:rsidRPr="00333AAC">
        <w:rPr>
          <w:rFonts w:ascii="宋体" w:hAnsi="宋体" w:hint="eastAsia"/>
          <w:color w:val="000000" w:themeColor="text1"/>
          <w:sz w:val="24"/>
        </w:rPr>
        <w:t>长)</w:t>
      </w:r>
      <w:r w:rsidRPr="00333AAC">
        <w:rPr>
          <w:rFonts w:ascii="宋体" w:hAnsi="宋体"/>
          <w:color w:val="000000" w:themeColor="text1"/>
          <w:sz w:val="24"/>
        </w:rPr>
        <w:t>*25CM</w:t>
      </w:r>
      <w:r w:rsidRPr="00333AAC">
        <w:rPr>
          <w:rFonts w:ascii="宋体" w:hAnsi="宋体" w:hint="eastAsia"/>
          <w:color w:val="000000" w:themeColor="text1"/>
          <w:sz w:val="24"/>
        </w:rPr>
        <w:t>（宽）</w:t>
      </w:r>
      <w:r w:rsidRPr="00333AAC">
        <w:rPr>
          <w:rFonts w:ascii="宋体" w:hAnsi="宋体"/>
          <w:color w:val="000000" w:themeColor="text1"/>
          <w:sz w:val="24"/>
        </w:rPr>
        <w:t>*2.0CM(</w:t>
      </w:r>
      <w:r w:rsidRPr="00333AAC">
        <w:rPr>
          <w:rFonts w:ascii="宋体" w:hAnsi="宋体" w:hint="eastAsia"/>
          <w:color w:val="000000" w:themeColor="text1"/>
          <w:sz w:val="24"/>
        </w:rPr>
        <w:t>厚)悬浮式拼装地板样品一块。</w:t>
      </w:r>
    </w:p>
    <w:p w14:paraId="786DC4DB" w14:textId="77777777" w:rsidR="00AC7C53" w:rsidRPr="00333AAC" w:rsidRDefault="00E77966">
      <w:pPr>
        <w:spacing w:line="500" w:lineRule="exact"/>
        <w:ind w:firstLineChars="200" w:firstLine="480"/>
        <w:rPr>
          <w:rFonts w:ascii="宋体" w:hAnsi="宋体"/>
          <w:color w:val="000000" w:themeColor="text1"/>
          <w:sz w:val="24"/>
        </w:rPr>
      </w:pPr>
      <w:r w:rsidRPr="00333AAC">
        <w:rPr>
          <w:rFonts w:ascii="宋体" w:hAnsi="宋体" w:hint="eastAsia"/>
          <w:color w:val="000000" w:themeColor="text1"/>
          <w:sz w:val="24"/>
        </w:rPr>
        <w:t>2.投标样品应按照招标需求中对样品的规格及品质要求提供，样品上应做好标记，标明投标项目名称、项目编号及投标单位全称，并在标记处加盖投标人公章。标记应牢固不易脱落，因标记不牢固造成标记脱落使样品无法识别的，投标人自行承担一切责任。</w:t>
      </w:r>
    </w:p>
    <w:p w14:paraId="2625F5E1" w14:textId="77777777" w:rsidR="00AC7C53" w:rsidRPr="00333AAC" w:rsidRDefault="00E77966">
      <w:pPr>
        <w:spacing w:line="500" w:lineRule="exact"/>
        <w:ind w:firstLineChars="200" w:firstLine="480"/>
        <w:rPr>
          <w:rFonts w:ascii="宋体" w:hAnsi="宋体"/>
          <w:color w:val="000000" w:themeColor="text1"/>
          <w:sz w:val="24"/>
        </w:rPr>
      </w:pPr>
      <w:r w:rsidRPr="00333AAC">
        <w:rPr>
          <w:rFonts w:ascii="宋体" w:hAnsi="宋体" w:hint="eastAsia"/>
          <w:color w:val="000000" w:themeColor="text1"/>
          <w:sz w:val="24"/>
        </w:rPr>
        <w:t>3.投标样品应当在招标文件规定的投标截止时间前送达投标人须知前附表指定开标地点。</w:t>
      </w:r>
    </w:p>
    <w:p w14:paraId="19567702" w14:textId="77777777" w:rsidR="00AC7C53" w:rsidRPr="00333AAC" w:rsidRDefault="00E77966">
      <w:pPr>
        <w:spacing w:line="500" w:lineRule="exact"/>
        <w:ind w:firstLineChars="200" w:firstLine="480"/>
        <w:rPr>
          <w:rFonts w:ascii="宋体" w:hAnsi="宋体"/>
          <w:color w:val="000000" w:themeColor="text1"/>
          <w:sz w:val="24"/>
        </w:rPr>
      </w:pPr>
      <w:r w:rsidRPr="00333AAC">
        <w:rPr>
          <w:rFonts w:ascii="宋体" w:hAnsi="宋体" w:hint="eastAsia"/>
          <w:color w:val="000000" w:themeColor="text1"/>
          <w:sz w:val="24"/>
        </w:rPr>
        <w:lastRenderedPageBreak/>
        <w:t>4.投标样品应由投标授权人本人随投标文件一并递交。</w:t>
      </w:r>
    </w:p>
    <w:p w14:paraId="25203908" w14:textId="77777777" w:rsidR="00AC7C53" w:rsidRPr="00333AAC" w:rsidRDefault="00E77966">
      <w:pPr>
        <w:spacing w:line="500" w:lineRule="exact"/>
        <w:ind w:firstLineChars="200" w:firstLine="480"/>
        <w:rPr>
          <w:rFonts w:ascii="宋体" w:hAnsi="宋体"/>
          <w:color w:val="000000" w:themeColor="text1"/>
          <w:sz w:val="24"/>
          <w:szCs w:val="28"/>
        </w:rPr>
      </w:pPr>
      <w:r w:rsidRPr="00333AAC">
        <w:rPr>
          <w:rFonts w:ascii="宋体" w:hAnsi="宋体" w:hint="eastAsia"/>
          <w:color w:val="000000" w:themeColor="text1"/>
          <w:sz w:val="24"/>
        </w:rPr>
        <w:t>5.在招标文件规定的投标截止时间之后送达、或者不按照招标文件要求标记的、或者非投标授权代表本人递交的，将拒绝接收。</w:t>
      </w:r>
    </w:p>
    <w:p w14:paraId="6038AF50" w14:textId="77777777" w:rsidR="00AC7C53" w:rsidRPr="00333AAC" w:rsidRDefault="00E77966">
      <w:pPr>
        <w:spacing w:line="500" w:lineRule="exact"/>
        <w:ind w:firstLineChars="200" w:firstLine="480"/>
        <w:rPr>
          <w:rFonts w:ascii="宋体" w:hAnsi="宋体"/>
          <w:color w:val="000000" w:themeColor="text1"/>
          <w:sz w:val="24"/>
          <w:szCs w:val="28"/>
        </w:rPr>
      </w:pPr>
      <w:r w:rsidRPr="00333AAC">
        <w:rPr>
          <w:rFonts w:ascii="宋体" w:hAnsi="宋体" w:hint="eastAsia"/>
          <w:color w:val="000000" w:themeColor="text1"/>
          <w:sz w:val="24"/>
          <w:szCs w:val="28"/>
        </w:rPr>
        <w:t>6.评标结束后，现场退还非中标候选单位的投标样品；中标候选单位的投标样品，现场封样，中标通知书发放后，中标单位样品移交委托人，作为履约验收的标准，其他候选单位样品在中标通知书发放后3日内由投标人自行取回；未按规定或逾期未取回的，将不承担损坏、遗失等保管责任。</w:t>
      </w:r>
    </w:p>
    <w:p w14:paraId="79AA6DDF" w14:textId="77777777" w:rsidR="00AC7C53" w:rsidRPr="00333AAC" w:rsidRDefault="00AC7C53">
      <w:pPr>
        <w:spacing w:line="360" w:lineRule="auto"/>
        <w:ind w:firstLineChars="200" w:firstLine="480"/>
        <w:rPr>
          <w:rFonts w:ascii="宋体" w:hAnsi="宋体"/>
          <w:color w:val="000000" w:themeColor="text1"/>
          <w:sz w:val="24"/>
          <w:szCs w:val="24"/>
        </w:rPr>
      </w:pPr>
    </w:p>
    <w:p w14:paraId="1A45EDBD" w14:textId="77777777" w:rsidR="00AC7C53" w:rsidRPr="00333AAC" w:rsidRDefault="00AC7C53">
      <w:pPr>
        <w:rPr>
          <w:color w:val="000000" w:themeColor="text1"/>
        </w:rPr>
      </w:pPr>
    </w:p>
    <w:p w14:paraId="07BE2A87" w14:textId="77777777" w:rsidR="00AC7C53" w:rsidRPr="00333AAC" w:rsidRDefault="00AC7C53">
      <w:pPr>
        <w:pStyle w:val="affff7"/>
        <w:autoSpaceDE w:val="0"/>
        <w:autoSpaceDN w:val="0"/>
        <w:adjustRightInd w:val="0"/>
        <w:spacing w:line="360" w:lineRule="auto"/>
        <w:ind w:left="1202" w:firstLineChars="0" w:firstLine="0"/>
        <w:jc w:val="left"/>
        <w:rPr>
          <w:rFonts w:ascii="宋体" w:hAnsi="宋体" w:cs="宋体"/>
          <w:bCs/>
          <w:color w:val="000000" w:themeColor="text1"/>
          <w:sz w:val="24"/>
          <w:szCs w:val="24"/>
        </w:rPr>
      </w:pPr>
    </w:p>
    <w:bookmarkEnd w:id="56"/>
    <w:p w14:paraId="25723FBB" w14:textId="77777777" w:rsidR="00AC7C53" w:rsidRPr="00333AAC" w:rsidRDefault="00AC7C53">
      <w:pPr>
        <w:pStyle w:val="PlainText"/>
        <w:rPr>
          <w:color w:val="000000" w:themeColor="text1"/>
        </w:rPr>
      </w:pPr>
    </w:p>
    <w:p w14:paraId="2B03B5BD" w14:textId="77777777" w:rsidR="00AC7C53" w:rsidRPr="00333AAC" w:rsidRDefault="00AC7C53">
      <w:pPr>
        <w:pStyle w:val="PlainText"/>
        <w:rPr>
          <w:color w:val="000000" w:themeColor="text1"/>
        </w:rPr>
      </w:pPr>
    </w:p>
    <w:p w14:paraId="485FCE1B" w14:textId="77777777" w:rsidR="00AC7C53" w:rsidRPr="00333AAC" w:rsidRDefault="00AC7C53">
      <w:pPr>
        <w:pStyle w:val="PlainText"/>
        <w:rPr>
          <w:color w:val="000000" w:themeColor="text1"/>
        </w:rPr>
      </w:pPr>
    </w:p>
    <w:p w14:paraId="1E72AF5D" w14:textId="77777777" w:rsidR="00AC7C53" w:rsidRPr="00333AAC" w:rsidRDefault="00AC7C53">
      <w:pPr>
        <w:pStyle w:val="PlainText"/>
        <w:rPr>
          <w:color w:val="000000" w:themeColor="text1"/>
        </w:rPr>
      </w:pPr>
    </w:p>
    <w:p w14:paraId="30BE3630" w14:textId="77777777" w:rsidR="00A2555F" w:rsidRPr="00333AAC" w:rsidRDefault="00A2555F">
      <w:pPr>
        <w:pStyle w:val="PlainText"/>
        <w:rPr>
          <w:color w:val="000000" w:themeColor="text1"/>
        </w:rPr>
      </w:pPr>
    </w:p>
    <w:p w14:paraId="0C319A25" w14:textId="77777777" w:rsidR="0095734B" w:rsidRPr="00333AAC" w:rsidRDefault="0095734B">
      <w:pPr>
        <w:pStyle w:val="PlainText"/>
        <w:rPr>
          <w:color w:val="000000" w:themeColor="text1"/>
        </w:rPr>
      </w:pPr>
    </w:p>
    <w:p w14:paraId="65F33496" w14:textId="77777777" w:rsidR="0095734B" w:rsidRPr="00333AAC" w:rsidRDefault="0095734B">
      <w:pPr>
        <w:pStyle w:val="PlainText"/>
        <w:rPr>
          <w:color w:val="000000" w:themeColor="text1"/>
        </w:rPr>
      </w:pPr>
    </w:p>
    <w:p w14:paraId="3E3552B5" w14:textId="77777777" w:rsidR="0095734B" w:rsidRPr="00333AAC" w:rsidRDefault="0095734B">
      <w:pPr>
        <w:pStyle w:val="PlainText"/>
        <w:rPr>
          <w:color w:val="000000" w:themeColor="text1"/>
        </w:rPr>
      </w:pPr>
    </w:p>
    <w:p w14:paraId="1EB2B908" w14:textId="77777777" w:rsidR="0095734B" w:rsidRPr="00333AAC" w:rsidRDefault="0095734B">
      <w:pPr>
        <w:pStyle w:val="PlainText"/>
        <w:rPr>
          <w:color w:val="000000" w:themeColor="text1"/>
        </w:rPr>
      </w:pPr>
    </w:p>
    <w:p w14:paraId="49712220" w14:textId="77777777" w:rsidR="0095734B" w:rsidRPr="00333AAC" w:rsidRDefault="0095734B">
      <w:pPr>
        <w:pStyle w:val="PlainText"/>
        <w:rPr>
          <w:color w:val="000000" w:themeColor="text1"/>
        </w:rPr>
      </w:pPr>
    </w:p>
    <w:p w14:paraId="143704A3" w14:textId="77777777" w:rsidR="0095734B" w:rsidRPr="00333AAC" w:rsidRDefault="0095734B">
      <w:pPr>
        <w:pStyle w:val="PlainText"/>
        <w:rPr>
          <w:color w:val="000000" w:themeColor="text1"/>
        </w:rPr>
      </w:pPr>
    </w:p>
    <w:p w14:paraId="1DB9A0FB" w14:textId="77777777" w:rsidR="0095734B" w:rsidRPr="00333AAC" w:rsidRDefault="0095734B">
      <w:pPr>
        <w:pStyle w:val="PlainText"/>
        <w:rPr>
          <w:color w:val="000000" w:themeColor="text1"/>
        </w:rPr>
      </w:pPr>
    </w:p>
    <w:p w14:paraId="756186C3" w14:textId="77777777" w:rsidR="0095734B" w:rsidRPr="00333AAC" w:rsidRDefault="0095734B">
      <w:pPr>
        <w:pStyle w:val="PlainText"/>
        <w:rPr>
          <w:color w:val="000000" w:themeColor="text1"/>
        </w:rPr>
      </w:pPr>
    </w:p>
    <w:p w14:paraId="397BCEEA" w14:textId="77777777" w:rsidR="0095734B" w:rsidRPr="00333AAC" w:rsidRDefault="0095734B">
      <w:pPr>
        <w:pStyle w:val="PlainText"/>
        <w:rPr>
          <w:color w:val="000000" w:themeColor="text1"/>
        </w:rPr>
      </w:pPr>
    </w:p>
    <w:p w14:paraId="5DBDCC62" w14:textId="77777777" w:rsidR="00AC7C53" w:rsidRPr="00333AAC" w:rsidRDefault="00AC7C53">
      <w:pPr>
        <w:pStyle w:val="PlainText"/>
        <w:ind w:firstLineChars="0" w:firstLine="0"/>
        <w:rPr>
          <w:color w:val="000000" w:themeColor="text1"/>
        </w:rPr>
      </w:pPr>
    </w:p>
    <w:p w14:paraId="5556C296" w14:textId="77777777" w:rsidR="00AC7C53" w:rsidRPr="00333AAC" w:rsidRDefault="00E77966">
      <w:pPr>
        <w:pStyle w:val="2"/>
        <w:spacing w:before="0" w:line="500" w:lineRule="exact"/>
        <w:ind w:firstLine="0"/>
        <w:rPr>
          <w:rFonts w:ascii="宋体" w:eastAsia="宋体" w:hAnsi="宋体"/>
          <w:color w:val="000000" w:themeColor="text1"/>
        </w:rPr>
      </w:pPr>
      <w:bookmarkStart w:id="57" w:name="_Toc107817054"/>
      <w:r w:rsidRPr="00333AAC">
        <w:rPr>
          <w:rFonts w:ascii="宋体" w:eastAsia="宋体" w:hAnsi="宋体" w:hint="eastAsia"/>
          <w:color w:val="000000" w:themeColor="text1"/>
        </w:rPr>
        <w:lastRenderedPageBreak/>
        <w:t>第五章  评标办法</w:t>
      </w:r>
      <w:bookmarkStart w:id="58" w:name="_Toc220232391"/>
      <w:bookmarkEnd w:id="37"/>
      <w:bookmarkEnd w:id="57"/>
    </w:p>
    <w:p w14:paraId="7C73DF69" w14:textId="77777777" w:rsidR="00AC7C53" w:rsidRPr="00333AAC" w:rsidRDefault="00E77966">
      <w:pPr>
        <w:adjustRightInd w:val="0"/>
        <w:snapToGrid w:val="0"/>
        <w:spacing w:line="360" w:lineRule="auto"/>
        <w:ind w:right="-10" w:firstLineChars="200" w:firstLine="482"/>
        <w:rPr>
          <w:rFonts w:ascii="宋体" w:hAnsi="宋体" w:cs="宋体-18030"/>
          <w:color w:val="000000" w:themeColor="text1"/>
          <w:sz w:val="24"/>
        </w:rPr>
      </w:pPr>
      <w:r w:rsidRPr="00333AAC">
        <w:rPr>
          <w:rFonts w:ascii="宋体" w:hAnsi="宋体" w:hint="eastAsia"/>
          <w:b/>
          <w:bCs/>
          <w:color w:val="000000" w:themeColor="text1"/>
          <w:sz w:val="24"/>
        </w:rPr>
        <w:t>1.</w:t>
      </w:r>
      <w:r w:rsidRPr="00333AAC">
        <w:rPr>
          <w:rFonts w:ascii="宋体" w:hAnsi="宋体" w:hint="eastAsia"/>
          <w:color w:val="000000" w:themeColor="text1"/>
          <w:sz w:val="24"/>
        </w:rPr>
        <w:t>为了做好</w:t>
      </w:r>
      <w:r w:rsidRPr="00333AAC">
        <w:rPr>
          <w:rFonts w:ascii="宋体" w:hAnsi="宋体" w:hint="eastAsia"/>
          <w:b/>
          <w:color w:val="000000" w:themeColor="text1"/>
          <w:sz w:val="24"/>
        </w:rPr>
        <w:t>OLY Basketball项目设计及施工总承包项目（项目编号：2022WLBLZB00037号）</w:t>
      </w:r>
      <w:r w:rsidRPr="00333AAC">
        <w:rPr>
          <w:rFonts w:ascii="宋体" w:hAnsi="宋体" w:hint="eastAsia"/>
          <w:color w:val="000000" w:themeColor="text1"/>
          <w:sz w:val="24"/>
        </w:rPr>
        <w:t>的招标评标工作，保证项目评审工作的正常有序进行，维护招标人、投标人的合法权益，依据《中华人民共和国招标投标法》</w:t>
      </w:r>
      <w:r w:rsidRPr="00333AAC">
        <w:rPr>
          <w:rFonts w:ascii="宋体" w:hAnsi="宋体" w:cs="宋体-18030" w:hint="eastAsia"/>
          <w:color w:val="000000" w:themeColor="text1"/>
          <w:sz w:val="24"/>
        </w:rPr>
        <w:t>、《中华人民共和国招标投标法实施条例》及其它相关法律法规，本着公开、公平、公正的原则，制定评标办法。</w:t>
      </w:r>
    </w:p>
    <w:p w14:paraId="044EC712" w14:textId="77777777" w:rsidR="00AC7C53" w:rsidRPr="00333AAC" w:rsidRDefault="00E77966">
      <w:pPr>
        <w:adjustRightInd w:val="0"/>
        <w:snapToGrid w:val="0"/>
        <w:spacing w:line="500" w:lineRule="exact"/>
        <w:ind w:right="-10" w:firstLineChars="175" w:firstLine="422"/>
        <w:rPr>
          <w:rFonts w:ascii="宋体" w:hAnsi="宋体"/>
          <w:color w:val="000000" w:themeColor="text1"/>
          <w:sz w:val="24"/>
        </w:rPr>
      </w:pPr>
      <w:r w:rsidRPr="00333AAC">
        <w:rPr>
          <w:rFonts w:ascii="宋体" w:hAnsi="宋体" w:hint="eastAsia"/>
          <w:b/>
          <w:bCs/>
          <w:color w:val="000000" w:themeColor="text1"/>
          <w:sz w:val="24"/>
        </w:rPr>
        <w:t>2.</w:t>
      </w:r>
      <w:r w:rsidRPr="00333AAC">
        <w:rPr>
          <w:rFonts w:ascii="宋体" w:hAnsi="宋体" w:hint="eastAsia"/>
          <w:color w:val="000000" w:themeColor="text1"/>
          <w:sz w:val="24"/>
        </w:rPr>
        <w:t>本次项目评标采用</w:t>
      </w:r>
      <w:r w:rsidRPr="00333AAC">
        <w:rPr>
          <w:rFonts w:ascii="宋体" w:hAnsi="宋体" w:hint="eastAsia"/>
          <w:b/>
          <w:bCs/>
          <w:color w:val="000000" w:themeColor="text1"/>
          <w:sz w:val="24"/>
          <w:u w:val="single"/>
        </w:rPr>
        <w:t>综合评分法</w:t>
      </w:r>
      <w:r w:rsidRPr="00333AAC">
        <w:rPr>
          <w:rFonts w:ascii="宋体" w:hAnsi="宋体" w:hint="eastAsia"/>
          <w:color w:val="000000" w:themeColor="text1"/>
          <w:sz w:val="24"/>
        </w:rPr>
        <w:t>作为对投标人标书的比较方法。</w:t>
      </w:r>
    </w:p>
    <w:p w14:paraId="5D379DD5" w14:textId="77777777" w:rsidR="00AC7C53" w:rsidRPr="00333AAC" w:rsidRDefault="00E77966">
      <w:pPr>
        <w:adjustRightInd w:val="0"/>
        <w:snapToGrid w:val="0"/>
        <w:spacing w:line="500" w:lineRule="exact"/>
        <w:ind w:leftChars="-29" w:left="-61" w:right="-10" w:firstLineChars="200" w:firstLine="482"/>
        <w:rPr>
          <w:rFonts w:ascii="宋体" w:hAnsi="宋体"/>
          <w:color w:val="000000" w:themeColor="text1"/>
          <w:sz w:val="24"/>
        </w:rPr>
      </w:pPr>
      <w:r w:rsidRPr="00333AAC">
        <w:rPr>
          <w:rFonts w:ascii="宋体" w:hAnsi="宋体" w:hint="eastAsia"/>
          <w:b/>
          <w:bCs/>
          <w:color w:val="000000" w:themeColor="text1"/>
          <w:sz w:val="24"/>
        </w:rPr>
        <w:t>3.</w:t>
      </w:r>
      <w:r w:rsidRPr="00333AAC">
        <w:rPr>
          <w:rFonts w:ascii="宋体" w:hAnsi="宋体" w:hint="eastAsia"/>
          <w:color w:val="000000" w:themeColor="text1"/>
          <w:sz w:val="24"/>
        </w:rPr>
        <w:t>本项目将依法组建不少于</w:t>
      </w:r>
      <w:r w:rsidRPr="00333AAC">
        <w:rPr>
          <w:rFonts w:ascii="宋体" w:hAnsi="宋体" w:hint="eastAsia"/>
          <w:b/>
          <w:color w:val="000000" w:themeColor="text1"/>
          <w:sz w:val="24"/>
          <w:u w:val="single"/>
        </w:rPr>
        <w:t>5</w:t>
      </w:r>
      <w:r w:rsidRPr="00333AAC">
        <w:rPr>
          <w:rFonts w:ascii="宋体" w:hAnsi="宋体" w:hint="eastAsia"/>
          <w:color w:val="000000" w:themeColor="text1"/>
          <w:sz w:val="24"/>
        </w:rPr>
        <w:t>人的评标委员会，负责本项目的评标工作。</w:t>
      </w:r>
    </w:p>
    <w:p w14:paraId="39AED93C" w14:textId="77777777" w:rsidR="00AC7C53" w:rsidRPr="00333AAC" w:rsidRDefault="00E77966">
      <w:pPr>
        <w:adjustRightInd w:val="0"/>
        <w:snapToGrid w:val="0"/>
        <w:spacing w:line="500" w:lineRule="exact"/>
        <w:ind w:leftChars="-29" w:left="-61" w:right="-10" w:firstLineChars="200" w:firstLine="482"/>
        <w:rPr>
          <w:rFonts w:ascii="宋体" w:hAnsi="宋体"/>
          <w:color w:val="000000" w:themeColor="text1"/>
          <w:sz w:val="24"/>
        </w:rPr>
      </w:pPr>
      <w:r w:rsidRPr="00333AAC">
        <w:rPr>
          <w:rFonts w:ascii="宋体" w:hAnsi="宋体" w:hint="eastAsia"/>
          <w:b/>
          <w:color w:val="000000" w:themeColor="text1"/>
          <w:sz w:val="24"/>
        </w:rPr>
        <w:t>4.</w:t>
      </w:r>
      <w:r w:rsidRPr="00333AAC">
        <w:rPr>
          <w:rFonts w:ascii="宋体" w:hAnsi="宋体" w:hint="eastAsia"/>
          <w:color w:val="000000" w:themeColor="text1"/>
          <w:sz w:val="24"/>
        </w:rPr>
        <w:t>评标委员会按照“客观公正，实事求是”的原则，评价参加本次招标的投标人所提供的产品或服务价格、性能、质量、服务及对招标文件的符合性及响应性。</w:t>
      </w:r>
    </w:p>
    <w:p w14:paraId="03D09902" w14:textId="77777777" w:rsidR="00AC7C53" w:rsidRPr="00333AAC" w:rsidRDefault="00E77966">
      <w:pPr>
        <w:adjustRightInd w:val="0"/>
        <w:snapToGrid w:val="0"/>
        <w:spacing w:line="500" w:lineRule="exact"/>
        <w:ind w:right="-10" w:firstLineChars="200" w:firstLine="482"/>
        <w:rPr>
          <w:rFonts w:ascii="宋体" w:hAnsi="宋体"/>
          <w:color w:val="000000" w:themeColor="text1"/>
          <w:sz w:val="24"/>
        </w:rPr>
      </w:pPr>
      <w:r w:rsidRPr="00333AAC">
        <w:rPr>
          <w:rFonts w:ascii="宋体" w:hAnsi="宋体" w:hint="eastAsia"/>
          <w:b/>
          <w:color w:val="000000" w:themeColor="text1"/>
          <w:sz w:val="24"/>
        </w:rPr>
        <w:t>5.</w:t>
      </w:r>
      <w:r w:rsidRPr="00333AAC">
        <w:rPr>
          <w:rFonts w:ascii="宋体" w:hAnsi="宋体" w:hint="eastAsia"/>
          <w:color w:val="000000" w:themeColor="text1"/>
          <w:sz w:val="24"/>
        </w:rPr>
        <w:t>有效投标应符合以下原则：</w:t>
      </w:r>
    </w:p>
    <w:p w14:paraId="748A9CC4" w14:textId="77777777" w:rsidR="00AC7C53" w:rsidRPr="00333AAC" w:rsidRDefault="00E77966">
      <w:pPr>
        <w:spacing w:line="500" w:lineRule="exact"/>
        <w:ind w:left="480" w:right="-10"/>
        <w:rPr>
          <w:rFonts w:ascii="宋体" w:hAnsi="宋体"/>
          <w:color w:val="000000" w:themeColor="text1"/>
          <w:sz w:val="24"/>
        </w:rPr>
      </w:pPr>
      <w:r w:rsidRPr="00333AAC">
        <w:rPr>
          <w:rFonts w:ascii="宋体" w:hAnsi="宋体" w:hint="eastAsia"/>
          <w:color w:val="000000" w:themeColor="text1"/>
          <w:sz w:val="24"/>
        </w:rPr>
        <w:t>5.1满足招标文件的实质性要求；</w:t>
      </w:r>
    </w:p>
    <w:p w14:paraId="04AD1081" w14:textId="77777777" w:rsidR="00AC7C53" w:rsidRPr="00333AAC" w:rsidRDefault="00E77966">
      <w:pPr>
        <w:spacing w:line="500" w:lineRule="exact"/>
        <w:ind w:left="480" w:right="-10"/>
        <w:rPr>
          <w:rFonts w:ascii="宋体" w:hAnsi="宋体"/>
          <w:color w:val="000000" w:themeColor="text1"/>
          <w:sz w:val="24"/>
        </w:rPr>
      </w:pPr>
      <w:r w:rsidRPr="00333AAC">
        <w:rPr>
          <w:rFonts w:ascii="宋体" w:hAnsi="宋体" w:hint="eastAsia"/>
          <w:color w:val="000000" w:themeColor="text1"/>
          <w:sz w:val="24"/>
        </w:rPr>
        <w:t>5.2无重大偏离、保留或招标人不能接受的附加条件；</w:t>
      </w:r>
    </w:p>
    <w:p w14:paraId="7E5EDDBB" w14:textId="77777777" w:rsidR="00AC7C53" w:rsidRPr="00333AAC" w:rsidRDefault="00E77966">
      <w:pPr>
        <w:spacing w:line="500" w:lineRule="exact"/>
        <w:ind w:left="480" w:right="-10"/>
        <w:rPr>
          <w:rFonts w:ascii="宋体" w:hAnsi="宋体"/>
          <w:color w:val="000000" w:themeColor="text1"/>
          <w:sz w:val="24"/>
        </w:rPr>
      </w:pPr>
      <w:r w:rsidRPr="00333AAC">
        <w:rPr>
          <w:rFonts w:ascii="宋体" w:hAnsi="宋体" w:hint="eastAsia"/>
          <w:color w:val="000000" w:themeColor="text1"/>
          <w:sz w:val="24"/>
        </w:rPr>
        <w:t>5.3通过初审；</w:t>
      </w:r>
    </w:p>
    <w:p w14:paraId="186D49F8" w14:textId="77777777" w:rsidR="00AC7C53" w:rsidRPr="00333AAC" w:rsidRDefault="00E77966">
      <w:pPr>
        <w:adjustRightInd w:val="0"/>
        <w:snapToGrid w:val="0"/>
        <w:spacing w:line="500" w:lineRule="exact"/>
        <w:ind w:right="-10" w:firstLineChars="200" w:firstLine="480"/>
        <w:rPr>
          <w:rFonts w:ascii="宋体" w:hAnsi="宋体"/>
          <w:color w:val="000000" w:themeColor="text1"/>
          <w:sz w:val="24"/>
        </w:rPr>
      </w:pPr>
      <w:r w:rsidRPr="00333AAC">
        <w:rPr>
          <w:rFonts w:ascii="宋体" w:hAnsi="宋体" w:hint="eastAsia"/>
          <w:color w:val="000000" w:themeColor="text1"/>
          <w:sz w:val="24"/>
        </w:rPr>
        <w:t>5.4评标委员会依据招标文件认定的其他原则。</w:t>
      </w:r>
    </w:p>
    <w:p w14:paraId="33BB6C76" w14:textId="77777777" w:rsidR="00AC7C53" w:rsidRPr="00333AAC" w:rsidRDefault="00E77966">
      <w:pPr>
        <w:adjustRightInd w:val="0"/>
        <w:snapToGrid w:val="0"/>
        <w:spacing w:line="500" w:lineRule="exact"/>
        <w:ind w:right="-10" w:firstLineChars="200" w:firstLine="482"/>
        <w:rPr>
          <w:rFonts w:ascii="宋体" w:hAnsi="宋体" w:cs="宋体-18030"/>
          <w:color w:val="000000" w:themeColor="text1"/>
          <w:sz w:val="24"/>
        </w:rPr>
      </w:pPr>
      <w:r w:rsidRPr="00333AAC">
        <w:rPr>
          <w:rFonts w:ascii="宋体" w:hAnsi="宋体" w:hint="eastAsia"/>
          <w:b/>
          <w:color w:val="000000" w:themeColor="text1"/>
          <w:sz w:val="24"/>
        </w:rPr>
        <w:t>6.</w:t>
      </w:r>
      <w:r w:rsidRPr="00333AAC">
        <w:rPr>
          <w:rFonts w:ascii="宋体" w:hAnsi="宋体" w:cs="宋体-18030" w:hint="eastAsia"/>
          <w:color w:val="000000" w:themeColor="text1"/>
          <w:sz w:val="24"/>
        </w:rPr>
        <w:t>评标委员会遵循公开、公平、公正和科学诚信的原则，对所有投标文件均采用相同程序和标准，进行评定。</w:t>
      </w:r>
    </w:p>
    <w:p w14:paraId="383CBBA4" w14:textId="77777777" w:rsidR="00AC7C53" w:rsidRPr="00333AAC" w:rsidRDefault="00E77966">
      <w:pPr>
        <w:adjustRightInd w:val="0"/>
        <w:snapToGrid w:val="0"/>
        <w:spacing w:line="500" w:lineRule="exact"/>
        <w:ind w:right="-10" w:firstLineChars="175" w:firstLine="422"/>
        <w:rPr>
          <w:rFonts w:ascii="宋体" w:hAnsi="宋体"/>
          <w:color w:val="000000" w:themeColor="text1"/>
          <w:sz w:val="24"/>
          <w:szCs w:val="24"/>
        </w:rPr>
      </w:pPr>
      <w:r w:rsidRPr="00333AAC">
        <w:rPr>
          <w:rFonts w:ascii="宋体" w:hAnsi="宋体" w:cs="宋体-18030" w:hint="eastAsia"/>
          <w:b/>
          <w:color w:val="000000" w:themeColor="text1"/>
          <w:sz w:val="24"/>
        </w:rPr>
        <w:t>7.</w:t>
      </w:r>
      <w:r w:rsidRPr="00333AAC">
        <w:rPr>
          <w:rFonts w:ascii="宋体" w:hAnsi="宋体" w:hint="eastAsia"/>
          <w:color w:val="000000" w:themeColor="text1"/>
          <w:sz w:val="24"/>
          <w:szCs w:val="24"/>
        </w:rPr>
        <w:t xml:space="preserve"> 评标委员会发现投标人的投标文件中对同类问题表述不一致、前后矛盾、有明显文字和计算错误的内容、有可能不符合招标文件规定等情况需要澄清时，评标委员会将以询标的方式告知并要求投标人以书面方式进行必要的澄清、说明或补正。</w:t>
      </w:r>
    </w:p>
    <w:p w14:paraId="0CF75514" w14:textId="77777777" w:rsidR="00AC7C53" w:rsidRPr="00333AAC" w:rsidRDefault="00E77966">
      <w:pPr>
        <w:adjustRightInd w:val="0"/>
        <w:snapToGrid w:val="0"/>
        <w:spacing w:line="500" w:lineRule="exact"/>
        <w:ind w:right="-10" w:firstLineChars="175" w:firstLine="420"/>
        <w:rPr>
          <w:rFonts w:ascii="宋体" w:hAnsi="宋体"/>
          <w:color w:val="000000" w:themeColor="text1"/>
          <w:sz w:val="24"/>
          <w:szCs w:val="24"/>
        </w:rPr>
      </w:pPr>
      <w:r w:rsidRPr="00333AAC">
        <w:rPr>
          <w:rFonts w:ascii="宋体" w:hAnsi="宋体" w:hint="eastAsia"/>
          <w:color w:val="000000" w:themeColor="text1"/>
          <w:sz w:val="24"/>
          <w:szCs w:val="24"/>
        </w:rPr>
        <w:t>对于询标后判定的结论（如通过或不通过），评标委员会应提出充足的理由，根据招标文件给定的评审指标进行判定，并予以书面记录。</w:t>
      </w:r>
    </w:p>
    <w:p w14:paraId="07879338" w14:textId="77777777" w:rsidR="00AC7C53" w:rsidRPr="00333AAC" w:rsidRDefault="00E77966">
      <w:pPr>
        <w:adjustRightInd w:val="0"/>
        <w:snapToGrid w:val="0"/>
        <w:spacing w:line="500" w:lineRule="exact"/>
        <w:ind w:right="-10" w:firstLineChars="200" w:firstLine="480"/>
        <w:rPr>
          <w:rFonts w:ascii="宋体" w:hAnsi="宋体"/>
          <w:color w:val="000000" w:themeColor="text1"/>
          <w:sz w:val="24"/>
        </w:rPr>
      </w:pPr>
      <w:r w:rsidRPr="00333AAC">
        <w:rPr>
          <w:rFonts w:ascii="宋体" w:hAnsi="宋体" w:hint="eastAsia"/>
          <w:bCs/>
          <w:color w:val="000000" w:themeColor="text1"/>
          <w:sz w:val="24"/>
          <w:szCs w:val="24"/>
        </w:rPr>
        <w:t>评标委员会独立评审后，对投标人某项评审指标如有不同意见，按照少数服从多数的原则，确定该项评审指标的最终结论。</w:t>
      </w:r>
    </w:p>
    <w:p w14:paraId="77279299" w14:textId="77777777" w:rsidR="00AC7C53" w:rsidRPr="00333AAC" w:rsidRDefault="00E77966">
      <w:pPr>
        <w:adjustRightInd w:val="0"/>
        <w:snapToGrid w:val="0"/>
        <w:spacing w:line="500" w:lineRule="exact"/>
        <w:ind w:right="-10" w:firstLineChars="200" w:firstLine="482"/>
        <w:rPr>
          <w:rFonts w:ascii="宋体" w:hAnsi="宋体"/>
          <w:b/>
          <w:bCs/>
          <w:color w:val="000000" w:themeColor="text1"/>
          <w:sz w:val="24"/>
        </w:rPr>
      </w:pPr>
      <w:bookmarkStart w:id="59" w:name="_Toc40792203"/>
      <w:r w:rsidRPr="00333AAC">
        <w:rPr>
          <w:rFonts w:ascii="宋体" w:hAnsi="宋体" w:hint="eastAsia"/>
          <w:b/>
          <w:bCs/>
          <w:color w:val="000000" w:themeColor="text1"/>
          <w:sz w:val="24"/>
        </w:rPr>
        <w:t>8.评审程序</w:t>
      </w:r>
    </w:p>
    <w:p w14:paraId="442FEDD2" w14:textId="77777777" w:rsidR="00AC7C53" w:rsidRPr="00333AAC" w:rsidRDefault="00E77966">
      <w:pPr>
        <w:adjustRightInd w:val="0"/>
        <w:snapToGrid w:val="0"/>
        <w:spacing w:line="500" w:lineRule="exact"/>
        <w:ind w:right="-10" w:firstLineChars="200" w:firstLine="480"/>
        <w:rPr>
          <w:rFonts w:ascii="宋体" w:hAnsi="宋体"/>
          <w:color w:val="000000" w:themeColor="text1"/>
          <w:sz w:val="24"/>
        </w:rPr>
      </w:pPr>
      <w:r w:rsidRPr="00333AAC">
        <w:rPr>
          <w:rFonts w:ascii="宋体" w:hAnsi="宋体" w:hint="eastAsia"/>
          <w:color w:val="000000" w:themeColor="text1"/>
          <w:sz w:val="24"/>
        </w:rPr>
        <w:t>本项目采用综合评分法进行评审，在最大限度地满足招标文件实质性要求前提下，按照招标文件中规定的各项因素进行综合评审。</w:t>
      </w:r>
    </w:p>
    <w:p w14:paraId="7DC35D0A" w14:textId="77777777" w:rsidR="00AC7C53" w:rsidRPr="00333AAC" w:rsidRDefault="00E77966">
      <w:pPr>
        <w:adjustRightInd w:val="0"/>
        <w:spacing w:line="360" w:lineRule="auto"/>
        <w:ind w:right="-11" w:firstLineChars="175" w:firstLine="422"/>
        <w:contextualSpacing/>
        <w:rPr>
          <w:rFonts w:ascii="宋体" w:hAnsi="宋体"/>
          <w:b/>
          <w:color w:val="000000" w:themeColor="text1"/>
          <w:sz w:val="24"/>
          <w:szCs w:val="24"/>
        </w:rPr>
      </w:pPr>
      <w:r w:rsidRPr="00333AAC">
        <w:rPr>
          <w:rFonts w:ascii="宋体" w:hAnsi="宋体" w:hint="eastAsia"/>
          <w:b/>
          <w:color w:val="000000" w:themeColor="text1"/>
          <w:sz w:val="24"/>
          <w:szCs w:val="24"/>
        </w:rPr>
        <w:t>8.1初审</w:t>
      </w:r>
    </w:p>
    <w:p w14:paraId="4AD53AF9" w14:textId="77777777" w:rsidR="00AC7C53" w:rsidRPr="00333AAC" w:rsidRDefault="00E77966">
      <w:pPr>
        <w:adjustRightInd w:val="0"/>
        <w:spacing w:line="360" w:lineRule="auto"/>
        <w:ind w:right="-11" w:firstLineChars="175" w:firstLine="420"/>
        <w:contextualSpacing/>
        <w:rPr>
          <w:rFonts w:ascii="宋体" w:hAnsi="宋体"/>
          <w:bCs/>
          <w:color w:val="000000" w:themeColor="text1"/>
          <w:sz w:val="24"/>
          <w:szCs w:val="24"/>
        </w:rPr>
      </w:pPr>
      <w:r w:rsidRPr="00333AAC">
        <w:rPr>
          <w:rFonts w:ascii="宋体" w:hAnsi="宋体" w:hint="eastAsia"/>
          <w:bCs/>
          <w:color w:val="000000" w:themeColor="text1"/>
          <w:sz w:val="24"/>
          <w:szCs w:val="24"/>
        </w:rPr>
        <w:t>评标委员会按下表内容对所有投标人进行初审：</w:t>
      </w:r>
    </w:p>
    <w:p w14:paraId="7144437D" w14:textId="77777777" w:rsidR="00AC7C53" w:rsidRPr="00333AAC" w:rsidRDefault="00E77966">
      <w:pPr>
        <w:pStyle w:val="ab"/>
        <w:spacing w:before="128" w:after="20"/>
        <w:ind w:right="567"/>
        <w:jc w:val="center"/>
        <w:rPr>
          <w:rFonts w:ascii="黑体" w:eastAsia="黑体"/>
          <w:color w:val="000000" w:themeColor="text1"/>
        </w:rPr>
      </w:pPr>
      <w:r w:rsidRPr="00333AAC">
        <w:rPr>
          <w:rFonts w:ascii="黑体" w:eastAsia="黑体" w:hint="eastAsia"/>
          <w:color w:val="000000" w:themeColor="text1"/>
        </w:rPr>
        <w:lastRenderedPageBreak/>
        <w:t>资格审查评审表</w:t>
      </w:r>
      <w:bookmarkEnd w:id="59"/>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131"/>
        <w:gridCol w:w="2237"/>
        <w:gridCol w:w="4536"/>
      </w:tblGrid>
      <w:tr w:rsidR="00BE0EB6" w:rsidRPr="00333AAC" w14:paraId="4A6F0E87" w14:textId="77777777">
        <w:trPr>
          <w:cantSplit/>
          <w:trHeight w:val="930"/>
        </w:trPr>
        <w:tc>
          <w:tcPr>
            <w:tcW w:w="878" w:type="dxa"/>
            <w:tcBorders>
              <w:bottom w:val="single" w:sz="4" w:space="0" w:color="auto"/>
            </w:tcBorders>
            <w:vAlign w:val="center"/>
          </w:tcPr>
          <w:p w14:paraId="62DDF4DD" w14:textId="77777777" w:rsidR="00AC7C53" w:rsidRPr="00333AAC" w:rsidRDefault="00E77966">
            <w:pPr>
              <w:adjustRightInd w:val="0"/>
              <w:snapToGrid w:val="0"/>
              <w:ind w:right="-10"/>
              <w:jc w:val="center"/>
              <w:rPr>
                <w:rFonts w:ascii="宋体" w:hAnsi="宋体"/>
                <w:b/>
                <w:color w:val="000000" w:themeColor="text1"/>
                <w:sz w:val="24"/>
                <w:szCs w:val="24"/>
              </w:rPr>
            </w:pPr>
            <w:r w:rsidRPr="00333AAC">
              <w:rPr>
                <w:rFonts w:ascii="宋体" w:hAnsi="宋体" w:hint="eastAsia"/>
                <w:b/>
                <w:color w:val="000000" w:themeColor="text1"/>
                <w:sz w:val="24"/>
                <w:szCs w:val="24"/>
              </w:rPr>
              <w:t>序号</w:t>
            </w:r>
          </w:p>
        </w:tc>
        <w:tc>
          <w:tcPr>
            <w:tcW w:w="2131" w:type="dxa"/>
            <w:tcBorders>
              <w:bottom w:val="single" w:sz="4" w:space="0" w:color="auto"/>
            </w:tcBorders>
            <w:vAlign w:val="center"/>
          </w:tcPr>
          <w:p w14:paraId="7807B632" w14:textId="77777777" w:rsidR="00AC7C53" w:rsidRPr="00333AAC" w:rsidRDefault="00E77966">
            <w:pPr>
              <w:adjustRightInd w:val="0"/>
              <w:snapToGrid w:val="0"/>
              <w:ind w:right="-10"/>
              <w:jc w:val="center"/>
              <w:rPr>
                <w:rFonts w:ascii="宋体" w:hAnsi="宋体"/>
                <w:b/>
                <w:color w:val="000000" w:themeColor="text1"/>
                <w:sz w:val="24"/>
                <w:szCs w:val="24"/>
              </w:rPr>
            </w:pPr>
            <w:r w:rsidRPr="00333AAC">
              <w:rPr>
                <w:rFonts w:ascii="宋体" w:hAnsi="宋体" w:hint="eastAsia"/>
                <w:b/>
                <w:color w:val="000000" w:themeColor="text1"/>
                <w:sz w:val="24"/>
                <w:szCs w:val="24"/>
              </w:rPr>
              <w:t>实质性指标名称</w:t>
            </w:r>
          </w:p>
        </w:tc>
        <w:tc>
          <w:tcPr>
            <w:tcW w:w="2237" w:type="dxa"/>
            <w:tcBorders>
              <w:bottom w:val="single" w:sz="4" w:space="0" w:color="auto"/>
            </w:tcBorders>
            <w:vAlign w:val="center"/>
          </w:tcPr>
          <w:p w14:paraId="5AE59C4A" w14:textId="77777777" w:rsidR="00AC7C53" w:rsidRPr="00333AAC" w:rsidRDefault="00E77966">
            <w:pPr>
              <w:adjustRightInd w:val="0"/>
              <w:snapToGrid w:val="0"/>
              <w:ind w:right="-10"/>
              <w:jc w:val="center"/>
              <w:rPr>
                <w:rFonts w:ascii="宋体" w:hAnsi="宋体"/>
                <w:b/>
                <w:color w:val="000000" w:themeColor="text1"/>
                <w:sz w:val="24"/>
                <w:szCs w:val="24"/>
              </w:rPr>
            </w:pPr>
            <w:r w:rsidRPr="00333AAC">
              <w:rPr>
                <w:rFonts w:ascii="宋体" w:hAnsi="宋体" w:hint="eastAsia"/>
                <w:b/>
                <w:color w:val="000000" w:themeColor="text1"/>
                <w:sz w:val="24"/>
                <w:szCs w:val="24"/>
              </w:rPr>
              <w:t>指标要求</w:t>
            </w:r>
          </w:p>
        </w:tc>
        <w:tc>
          <w:tcPr>
            <w:tcW w:w="4536" w:type="dxa"/>
            <w:tcBorders>
              <w:bottom w:val="single" w:sz="4" w:space="0" w:color="auto"/>
            </w:tcBorders>
            <w:vAlign w:val="center"/>
          </w:tcPr>
          <w:p w14:paraId="35A9B41A" w14:textId="77777777" w:rsidR="00AC7C53" w:rsidRPr="00333AAC" w:rsidRDefault="00E77966">
            <w:pPr>
              <w:adjustRightInd w:val="0"/>
              <w:snapToGrid w:val="0"/>
              <w:ind w:right="-10"/>
              <w:jc w:val="center"/>
              <w:rPr>
                <w:rFonts w:ascii="宋体" w:hAnsi="宋体"/>
                <w:b/>
                <w:color w:val="000000" w:themeColor="text1"/>
                <w:sz w:val="24"/>
                <w:szCs w:val="24"/>
              </w:rPr>
            </w:pPr>
            <w:r w:rsidRPr="00333AAC">
              <w:rPr>
                <w:rFonts w:ascii="宋体" w:hAnsi="宋体" w:hint="eastAsia"/>
                <w:b/>
                <w:color w:val="000000" w:themeColor="text1"/>
                <w:sz w:val="24"/>
                <w:szCs w:val="24"/>
              </w:rPr>
              <w:t>响应文件格式及提交资料要求</w:t>
            </w:r>
          </w:p>
        </w:tc>
      </w:tr>
      <w:tr w:rsidR="00BE0EB6" w:rsidRPr="00333AAC" w14:paraId="1220D681" w14:textId="77777777">
        <w:trPr>
          <w:cantSplit/>
          <w:trHeight w:val="594"/>
        </w:trPr>
        <w:tc>
          <w:tcPr>
            <w:tcW w:w="878" w:type="dxa"/>
            <w:tcBorders>
              <w:bottom w:val="single" w:sz="4" w:space="0" w:color="auto"/>
            </w:tcBorders>
            <w:vAlign w:val="center"/>
          </w:tcPr>
          <w:p w14:paraId="218D3D04" w14:textId="77777777" w:rsidR="00AC7C53" w:rsidRPr="00333AAC" w:rsidRDefault="00E77966">
            <w:pPr>
              <w:adjustRightInd w:val="0"/>
              <w:snapToGrid w:val="0"/>
              <w:ind w:right="-10"/>
              <w:rPr>
                <w:rFonts w:ascii="宋体" w:hAnsi="宋体"/>
                <w:color w:val="000000" w:themeColor="text1"/>
                <w:sz w:val="24"/>
                <w:szCs w:val="24"/>
              </w:rPr>
            </w:pPr>
            <w:r w:rsidRPr="00333AAC">
              <w:rPr>
                <w:rFonts w:ascii="宋体" w:hAnsi="宋体" w:hint="eastAsia"/>
                <w:color w:val="000000" w:themeColor="text1"/>
                <w:sz w:val="24"/>
                <w:szCs w:val="24"/>
              </w:rPr>
              <w:t>1</w:t>
            </w:r>
          </w:p>
        </w:tc>
        <w:tc>
          <w:tcPr>
            <w:tcW w:w="2131" w:type="dxa"/>
            <w:tcBorders>
              <w:bottom w:val="single" w:sz="4" w:space="0" w:color="auto"/>
            </w:tcBorders>
            <w:vAlign w:val="center"/>
          </w:tcPr>
          <w:p w14:paraId="426A927A" w14:textId="77777777" w:rsidR="00AC7C53" w:rsidRPr="00333AAC" w:rsidRDefault="00E77966">
            <w:pPr>
              <w:adjustRightInd w:val="0"/>
              <w:snapToGrid w:val="0"/>
              <w:ind w:right="-10"/>
              <w:rPr>
                <w:rFonts w:ascii="宋体" w:hAnsi="宋体"/>
                <w:color w:val="000000" w:themeColor="text1"/>
                <w:sz w:val="24"/>
                <w:szCs w:val="24"/>
              </w:rPr>
            </w:pPr>
            <w:r w:rsidRPr="00333AAC">
              <w:rPr>
                <w:rFonts w:ascii="宋体" w:hAnsi="宋体" w:hint="eastAsia"/>
                <w:color w:val="000000" w:themeColor="text1"/>
                <w:sz w:val="24"/>
                <w:szCs w:val="24"/>
              </w:rPr>
              <w:t>投标人名称</w:t>
            </w:r>
          </w:p>
        </w:tc>
        <w:tc>
          <w:tcPr>
            <w:tcW w:w="2237" w:type="dxa"/>
            <w:tcBorders>
              <w:bottom w:val="single" w:sz="4" w:space="0" w:color="auto"/>
            </w:tcBorders>
            <w:vAlign w:val="center"/>
          </w:tcPr>
          <w:p w14:paraId="0D822BDD" w14:textId="77777777" w:rsidR="00AC7C53" w:rsidRPr="00333AAC" w:rsidRDefault="00E77966">
            <w:pPr>
              <w:adjustRightInd w:val="0"/>
              <w:snapToGrid w:val="0"/>
              <w:ind w:right="-10"/>
              <w:rPr>
                <w:rFonts w:ascii="宋体" w:hAnsi="宋体"/>
                <w:color w:val="000000" w:themeColor="text1"/>
                <w:sz w:val="24"/>
                <w:szCs w:val="24"/>
              </w:rPr>
            </w:pPr>
            <w:r w:rsidRPr="00333AAC">
              <w:rPr>
                <w:rFonts w:ascii="宋体" w:hAnsi="宋体" w:hint="eastAsia"/>
                <w:color w:val="000000" w:themeColor="text1"/>
                <w:sz w:val="24"/>
                <w:szCs w:val="24"/>
              </w:rPr>
              <w:t>投标人名称与营业执照单位名称一致</w:t>
            </w:r>
          </w:p>
        </w:tc>
        <w:tc>
          <w:tcPr>
            <w:tcW w:w="4536" w:type="dxa"/>
            <w:tcBorders>
              <w:bottom w:val="single" w:sz="4" w:space="0" w:color="auto"/>
            </w:tcBorders>
            <w:vAlign w:val="center"/>
          </w:tcPr>
          <w:p w14:paraId="55D97315" w14:textId="77777777" w:rsidR="00AC7C53" w:rsidRPr="00333AAC" w:rsidRDefault="00AC7C53">
            <w:pPr>
              <w:adjustRightInd w:val="0"/>
              <w:snapToGrid w:val="0"/>
              <w:ind w:right="-10"/>
              <w:rPr>
                <w:rFonts w:ascii="宋体" w:hAnsi="宋体"/>
                <w:color w:val="000000" w:themeColor="text1"/>
                <w:sz w:val="24"/>
                <w:szCs w:val="24"/>
              </w:rPr>
            </w:pPr>
          </w:p>
        </w:tc>
      </w:tr>
      <w:tr w:rsidR="00BE0EB6" w:rsidRPr="00333AAC" w14:paraId="1A7FC014" w14:textId="77777777">
        <w:trPr>
          <w:cantSplit/>
          <w:trHeight w:val="938"/>
        </w:trPr>
        <w:tc>
          <w:tcPr>
            <w:tcW w:w="878" w:type="dxa"/>
            <w:tcBorders>
              <w:bottom w:val="single" w:sz="4" w:space="0" w:color="auto"/>
            </w:tcBorders>
            <w:vAlign w:val="center"/>
          </w:tcPr>
          <w:p w14:paraId="10D1DF98" w14:textId="77777777" w:rsidR="00AC7C53" w:rsidRPr="00333AAC" w:rsidRDefault="00E77966">
            <w:pPr>
              <w:adjustRightInd w:val="0"/>
              <w:snapToGrid w:val="0"/>
              <w:ind w:right="-10"/>
              <w:rPr>
                <w:rFonts w:ascii="宋体" w:hAnsi="宋体"/>
                <w:color w:val="000000" w:themeColor="text1"/>
                <w:sz w:val="24"/>
                <w:szCs w:val="24"/>
              </w:rPr>
            </w:pPr>
            <w:r w:rsidRPr="00333AAC">
              <w:rPr>
                <w:rFonts w:ascii="宋体" w:hAnsi="宋体" w:hint="eastAsia"/>
                <w:color w:val="000000" w:themeColor="text1"/>
                <w:sz w:val="24"/>
                <w:szCs w:val="24"/>
              </w:rPr>
              <w:t>2</w:t>
            </w:r>
          </w:p>
        </w:tc>
        <w:tc>
          <w:tcPr>
            <w:tcW w:w="2131" w:type="dxa"/>
            <w:tcBorders>
              <w:bottom w:val="single" w:sz="4" w:space="0" w:color="auto"/>
            </w:tcBorders>
            <w:vAlign w:val="center"/>
          </w:tcPr>
          <w:p w14:paraId="5E7B7DB1" w14:textId="77777777" w:rsidR="00AC7C53" w:rsidRPr="00333AAC" w:rsidRDefault="00E77966">
            <w:pPr>
              <w:adjustRightInd w:val="0"/>
              <w:snapToGrid w:val="0"/>
              <w:ind w:right="-10"/>
              <w:rPr>
                <w:rFonts w:ascii="宋体" w:hAnsi="宋体"/>
                <w:color w:val="000000" w:themeColor="text1"/>
                <w:sz w:val="24"/>
                <w:szCs w:val="24"/>
              </w:rPr>
            </w:pPr>
            <w:r w:rsidRPr="00333AAC">
              <w:rPr>
                <w:rFonts w:ascii="宋体" w:hAnsi="宋体" w:hint="eastAsia"/>
                <w:color w:val="000000" w:themeColor="text1"/>
                <w:sz w:val="24"/>
                <w:szCs w:val="24"/>
              </w:rPr>
              <w:t>具备有效的营业执照</w:t>
            </w:r>
          </w:p>
        </w:tc>
        <w:tc>
          <w:tcPr>
            <w:tcW w:w="2237" w:type="dxa"/>
            <w:tcBorders>
              <w:bottom w:val="single" w:sz="4" w:space="0" w:color="auto"/>
            </w:tcBorders>
            <w:vAlign w:val="center"/>
          </w:tcPr>
          <w:p w14:paraId="4291E756" w14:textId="77777777" w:rsidR="00AC7C53" w:rsidRPr="00333AAC" w:rsidRDefault="00E77966">
            <w:pPr>
              <w:adjustRightInd w:val="0"/>
              <w:snapToGrid w:val="0"/>
              <w:ind w:right="-10"/>
              <w:rPr>
                <w:rFonts w:ascii="宋体" w:hAnsi="宋体"/>
                <w:color w:val="000000" w:themeColor="text1"/>
                <w:sz w:val="24"/>
                <w:szCs w:val="24"/>
              </w:rPr>
            </w:pPr>
            <w:r w:rsidRPr="00333AAC">
              <w:rPr>
                <w:rFonts w:ascii="宋体" w:hAnsi="宋体" w:hint="eastAsia"/>
                <w:color w:val="000000" w:themeColor="text1"/>
                <w:sz w:val="24"/>
                <w:szCs w:val="24"/>
              </w:rPr>
              <w:t>合法有效</w:t>
            </w:r>
          </w:p>
        </w:tc>
        <w:tc>
          <w:tcPr>
            <w:tcW w:w="4536" w:type="dxa"/>
            <w:tcBorders>
              <w:bottom w:val="single" w:sz="4" w:space="0" w:color="auto"/>
            </w:tcBorders>
            <w:vAlign w:val="center"/>
          </w:tcPr>
          <w:p w14:paraId="7264A7A1" w14:textId="77777777" w:rsidR="00AC7C53" w:rsidRPr="00333AAC" w:rsidRDefault="00E77966">
            <w:pPr>
              <w:adjustRightInd w:val="0"/>
              <w:snapToGrid w:val="0"/>
              <w:ind w:right="-10"/>
              <w:rPr>
                <w:rFonts w:ascii="宋体" w:hAnsi="宋体"/>
                <w:color w:val="000000" w:themeColor="text1"/>
                <w:sz w:val="24"/>
                <w:szCs w:val="24"/>
              </w:rPr>
            </w:pPr>
            <w:r w:rsidRPr="00333AAC">
              <w:rPr>
                <w:rFonts w:ascii="宋体" w:hAnsi="宋体" w:hint="eastAsia"/>
                <w:color w:val="000000" w:themeColor="text1"/>
                <w:sz w:val="24"/>
                <w:szCs w:val="24"/>
              </w:rPr>
              <w:t>提供有效的营业执照（或事业单位法人证书）的扫描件</w:t>
            </w:r>
            <w:r w:rsidRPr="00333AAC">
              <w:rPr>
                <w:rFonts w:ascii="宋体" w:hAnsi="宋体" w:hint="eastAsia"/>
                <w:b/>
                <w:bCs/>
                <w:color w:val="000000" w:themeColor="text1"/>
                <w:sz w:val="24"/>
                <w:szCs w:val="24"/>
              </w:rPr>
              <w:t>，应完整的体现出营业执照</w:t>
            </w:r>
            <w:r w:rsidRPr="00333AAC">
              <w:rPr>
                <w:rFonts w:ascii="宋体" w:hAnsi="宋体" w:hint="eastAsia"/>
                <w:b/>
                <w:color w:val="000000" w:themeColor="text1"/>
                <w:sz w:val="24"/>
                <w:szCs w:val="24"/>
              </w:rPr>
              <w:t>（或事业单位法人证书）</w:t>
            </w:r>
            <w:r w:rsidRPr="00333AAC">
              <w:rPr>
                <w:rFonts w:ascii="宋体" w:hAnsi="宋体" w:hint="eastAsia"/>
                <w:b/>
                <w:bCs/>
                <w:color w:val="000000" w:themeColor="text1"/>
                <w:sz w:val="24"/>
                <w:szCs w:val="24"/>
              </w:rPr>
              <w:t>的全部内容。</w:t>
            </w:r>
          </w:p>
        </w:tc>
      </w:tr>
      <w:tr w:rsidR="00BE0EB6" w:rsidRPr="00333AAC" w14:paraId="4CA5015F" w14:textId="77777777">
        <w:trPr>
          <w:cantSplit/>
          <w:trHeight w:val="602"/>
        </w:trPr>
        <w:tc>
          <w:tcPr>
            <w:tcW w:w="878" w:type="dxa"/>
            <w:tcBorders>
              <w:bottom w:val="single" w:sz="4" w:space="0" w:color="auto"/>
            </w:tcBorders>
            <w:vAlign w:val="center"/>
          </w:tcPr>
          <w:p w14:paraId="31F88B05" w14:textId="77777777" w:rsidR="00AC7C53" w:rsidRPr="00333AAC" w:rsidRDefault="00E77966">
            <w:pPr>
              <w:adjustRightInd w:val="0"/>
              <w:snapToGrid w:val="0"/>
              <w:ind w:right="-10"/>
              <w:rPr>
                <w:rFonts w:ascii="宋体" w:hAnsi="宋体"/>
                <w:color w:val="000000" w:themeColor="text1"/>
                <w:sz w:val="24"/>
                <w:szCs w:val="24"/>
              </w:rPr>
            </w:pPr>
            <w:r w:rsidRPr="00333AAC">
              <w:rPr>
                <w:rFonts w:ascii="宋体" w:hAnsi="宋体" w:hint="eastAsia"/>
                <w:color w:val="000000" w:themeColor="text1"/>
                <w:sz w:val="24"/>
                <w:szCs w:val="24"/>
              </w:rPr>
              <w:t>3</w:t>
            </w:r>
          </w:p>
        </w:tc>
        <w:tc>
          <w:tcPr>
            <w:tcW w:w="2131" w:type="dxa"/>
            <w:tcBorders>
              <w:bottom w:val="single" w:sz="4" w:space="0" w:color="auto"/>
            </w:tcBorders>
            <w:vAlign w:val="center"/>
          </w:tcPr>
          <w:p w14:paraId="26FA0ACC" w14:textId="77777777" w:rsidR="00AC7C53" w:rsidRPr="00333AAC" w:rsidRDefault="00E77966">
            <w:pPr>
              <w:ind w:right="-11"/>
              <w:rPr>
                <w:rFonts w:ascii="宋体" w:hAnsi="宋体"/>
                <w:color w:val="000000" w:themeColor="text1"/>
                <w:sz w:val="24"/>
                <w:szCs w:val="24"/>
              </w:rPr>
            </w:pPr>
            <w:r w:rsidRPr="00333AAC">
              <w:rPr>
                <w:rFonts w:ascii="宋体" w:hAnsi="宋体" w:hint="eastAsia"/>
                <w:color w:val="000000" w:themeColor="text1"/>
                <w:sz w:val="24"/>
                <w:szCs w:val="24"/>
              </w:rPr>
              <w:t>具备有效的资质证书</w:t>
            </w:r>
          </w:p>
        </w:tc>
        <w:tc>
          <w:tcPr>
            <w:tcW w:w="2237" w:type="dxa"/>
            <w:tcBorders>
              <w:bottom w:val="single" w:sz="4" w:space="0" w:color="auto"/>
            </w:tcBorders>
            <w:vAlign w:val="center"/>
          </w:tcPr>
          <w:p w14:paraId="617CEEA0" w14:textId="77777777" w:rsidR="00AC7C53" w:rsidRPr="00333AAC" w:rsidRDefault="00E77966">
            <w:pPr>
              <w:ind w:right="-11"/>
              <w:rPr>
                <w:rFonts w:ascii="宋体" w:hAnsi="宋体"/>
                <w:color w:val="000000" w:themeColor="text1"/>
                <w:sz w:val="24"/>
                <w:szCs w:val="24"/>
              </w:rPr>
            </w:pPr>
            <w:r w:rsidRPr="00333AAC">
              <w:rPr>
                <w:rFonts w:ascii="宋体" w:hAnsi="宋体" w:hint="eastAsia"/>
                <w:color w:val="000000" w:themeColor="text1"/>
                <w:sz w:val="24"/>
                <w:szCs w:val="24"/>
              </w:rPr>
              <w:t>见招标公告要求</w:t>
            </w:r>
          </w:p>
        </w:tc>
        <w:tc>
          <w:tcPr>
            <w:tcW w:w="4536" w:type="dxa"/>
            <w:tcBorders>
              <w:bottom w:val="single" w:sz="4" w:space="0" w:color="auto"/>
            </w:tcBorders>
            <w:vAlign w:val="center"/>
          </w:tcPr>
          <w:p w14:paraId="10DB6B03" w14:textId="77777777" w:rsidR="00AC7C53" w:rsidRPr="00333AAC" w:rsidRDefault="00AC7C53">
            <w:pPr>
              <w:adjustRightInd w:val="0"/>
              <w:snapToGrid w:val="0"/>
              <w:ind w:right="-11"/>
              <w:rPr>
                <w:rFonts w:ascii="宋体" w:hAnsi="宋体"/>
                <w:color w:val="000000" w:themeColor="text1"/>
                <w:sz w:val="24"/>
                <w:szCs w:val="24"/>
              </w:rPr>
            </w:pPr>
          </w:p>
        </w:tc>
      </w:tr>
      <w:tr w:rsidR="00BE0EB6" w:rsidRPr="00333AAC" w14:paraId="33AE5F60" w14:textId="77777777">
        <w:trPr>
          <w:cantSplit/>
          <w:trHeight w:val="696"/>
        </w:trPr>
        <w:tc>
          <w:tcPr>
            <w:tcW w:w="878" w:type="dxa"/>
            <w:vAlign w:val="center"/>
          </w:tcPr>
          <w:p w14:paraId="71326496" w14:textId="77777777" w:rsidR="00AC7C53" w:rsidRPr="00333AAC" w:rsidRDefault="00E77966">
            <w:pPr>
              <w:adjustRightInd w:val="0"/>
              <w:snapToGrid w:val="0"/>
              <w:ind w:right="-10"/>
              <w:rPr>
                <w:rFonts w:ascii="宋体" w:hAnsi="宋体"/>
                <w:color w:val="000000" w:themeColor="text1"/>
                <w:sz w:val="24"/>
                <w:szCs w:val="24"/>
              </w:rPr>
            </w:pPr>
            <w:r w:rsidRPr="00333AAC">
              <w:rPr>
                <w:rFonts w:ascii="宋体" w:hAnsi="宋体" w:hint="eastAsia"/>
                <w:color w:val="000000" w:themeColor="text1"/>
                <w:sz w:val="24"/>
                <w:szCs w:val="24"/>
              </w:rPr>
              <w:t>4</w:t>
            </w:r>
          </w:p>
        </w:tc>
        <w:tc>
          <w:tcPr>
            <w:tcW w:w="2131" w:type="dxa"/>
            <w:vAlign w:val="center"/>
          </w:tcPr>
          <w:p w14:paraId="3549CED8" w14:textId="77777777" w:rsidR="00AC7C53" w:rsidRPr="00333AAC" w:rsidRDefault="00E77966">
            <w:pPr>
              <w:spacing w:after="50"/>
              <w:ind w:right="-10"/>
              <w:rPr>
                <w:rFonts w:ascii="宋体" w:hAnsi="宋体"/>
                <w:color w:val="000000" w:themeColor="text1"/>
                <w:sz w:val="24"/>
                <w:szCs w:val="24"/>
              </w:rPr>
            </w:pPr>
            <w:r w:rsidRPr="00333AAC">
              <w:rPr>
                <w:rFonts w:ascii="宋体" w:hAnsi="宋体" w:hint="eastAsia"/>
                <w:color w:val="000000" w:themeColor="text1"/>
                <w:sz w:val="24"/>
                <w:szCs w:val="24"/>
              </w:rPr>
              <w:t>投标函</w:t>
            </w:r>
          </w:p>
        </w:tc>
        <w:tc>
          <w:tcPr>
            <w:tcW w:w="2237" w:type="dxa"/>
            <w:vAlign w:val="center"/>
          </w:tcPr>
          <w:p w14:paraId="6B911426" w14:textId="77777777" w:rsidR="00AC7C53" w:rsidRPr="00333AAC" w:rsidRDefault="00E77966">
            <w:pPr>
              <w:spacing w:after="50"/>
              <w:ind w:right="-10"/>
              <w:rPr>
                <w:rFonts w:ascii="宋体" w:hAnsi="宋体"/>
                <w:color w:val="000000" w:themeColor="text1"/>
                <w:sz w:val="24"/>
                <w:szCs w:val="24"/>
              </w:rPr>
            </w:pPr>
            <w:r w:rsidRPr="00333AAC">
              <w:rPr>
                <w:rFonts w:ascii="宋体" w:hAnsi="宋体" w:hint="eastAsia"/>
                <w:color w:val="000000" w:themeColor="text1"/>
                <w:sz w:val="24"/>
                <w:szCs w:val="24"/>
              </w:rPr>
              <w:t>符合招标文件要求</w:t>
            </w:r>
          </w:p>
        </w:tc>
        <w:tc>
          <w:tcPr>
            <w:tcW w:w="4536" w:type="dxa"/>
            <w:vAlign w:val="center"/>
          </w:tcPr>
          <w:p w14:paraId="37BEF449" w14:textId="77777777" w:rsidR="00AC7C53" w:rsidRPr="00333AAC" w:rsidRDefault="00E77966">
            <w:pPr>
              <w:adjustRightInd w:val="0"/>
              <w:snapToGrid w:val="0"/>
              <w:ind w:right="-10"/>
              <w:rPr>
                <w:rFonts w:ascii="宋体" w:hAnsi="宋体"/>
                <w:color w:val="000000" w:themeColor="text1"/>
                <w:sz w:val="24"/>
                <w:szCs w:val="24"/>
              </w:rPr>
            </w:pPr>
            <w:r w:rsidRPr="00333AAC">
              <w:rPr>
                <w:rFonts w:ascii="宋体" w:hAnsi="宋体" w:hint="eastAsia"/>
                <w:color w:val="000000" w:themeColor="text1"/>
                <w:sz w:val="24"/>
                <w:szCs w:val="24"/>
              </w:rPr>
              <w:t>投标函中的授权代表须与投标授权书中保持一致，否则投标无效</w:t>
            </w:r>
          </w:p>
        </w:tc>
      </w:tr>
      <w:tr w:rsidR="00BE0EB6" w:rsidRPr="00333AAC" w14:paraId="1D876AE4" w14:textId="77777777">
        <w:trPr>
          <w:cantSplit/>
          <w:trHeight w:val="550"/>
        </w:trPr>
        <w:tc>
          <w:tcPr>
            <w:tcW w:w="878" w:type="dxa"/>
            <w:vAlign w:val="center"/>
          </w:tcPr>
          <w:p w14:paraId="438DAAF6" w14:textId="77777777" w:rsidR="00AC7C53" w:rsidRPr="00333AAC" w:rsidRDefault="00E77966">
            <w:pPr>
              <w:adjustRightInd w:val="0"/>
              <w:snapToGrid w:val="0"/>
              <w:ind w:right="-10"/>
              <w:rPr>
                <w:rFonts w:ascii="宋体" w:hAnsi="宋体"/>
                <w:color w:val="000000" w:themeColor="text1"/>
                <w:sz w:val="24"/>
                <w:szCs w:val="24"/>
              </w:rPr>
            </w:pPr>
            <w:r w:rsidRPr="00333AAC">
              <w:rPr>
                <w:rFonts w:ascii="宋体" w:hAnsi="宋体"/>
                <w:color w:val="000000" w:themeColor="text1"/>
                <w:sz w:val="24"/>
                <w:szCs w:val="24"/>
              </w:rPr>
              <w:t>5</w:t>
            </w:r>
          </w:p>
        </w:tc>
        <w:tc>
          <w:tcPr>
            <w:tcW w:w="2131" w:type="dxa"/>
            <w:vAlign w:val="center"/>
          </w:tcPr>
          <w:p w14:paraId="2CE464FA" w14:textId="77777777" w:rsidR="00AC7C53" w:rsidRPr="00333AAC" w:rsidRDefault="00E77966">
            <w:pPr>
              <w:spacing w:after="50"/>
              <w:ind w:right="-10"/>
              <w:rPr>
                <w:rFonts w:ascii="宋体" w:hAnsi="宋体"/>
                <w:color w:val="000000" w:themeColor="text1"/>
                <w:sz w:val="24"/>
                <w:szCs w:val="24"/>
              </w:rPr>
            </w:pPr>
            <w:r w:rsidRPr="00333AAC">
              <w:rPr>
                <w:rFonts w:ascii="宋体" w:hAnsi="宋体" w:hint="eastAsia"/>
                <w:color w:val="000000" w:themeColor="text1"/>
                <w:sz w:val="24"/>
                <w:szCs w:val="24"/>
              </w:rPr>
              <w:t>投标授权书</w:t>
            </w:r>
          </w:p>
        </w:tc>
        <w:tc>
          <w:tcPr>
            <w:tcW w:w="2237" w:type="dxa"/>
            <w:vAlign w:val="center"/>
          </w:tcPr>
          <w:p w14:paraId="51029AD8" w14:textId="77777777" w:rsidR="00AC7C53" w:rsidRPr="00333AAC" w:rsidRDefault="00E77966">
            <w:pPr>
              <w:spacing w:after="50"/>
              <w:ind w:right="-10"/>
              <w:rPr>
                <w:rFonts w:ascii="宋体" w:hAnsi="宋体"/>
                <w:color w:val="000000" w:themeColor="text1"/>
                <w:sz w:val="24"/>
                <w:szCs w:val="24"/>
              </w:rPr>
            </w:pPr>
            <w:r w:rsidRPr="00333AAC">
              <w:rPr>
                <w:rFonts w:ascii="宋体" w:hAnsi="宋体" w:hint="eastAsia"/>
                <w:color w:val="000000" w:themeColor="text1"/>
                <w:sz w:val="24"/>
                <w:szCs w:val="24"/>
              </w:rPr>
              <w:t>符合招标文件要求</w:t>
            </w:r>
          </w:p>
        </w:tc>
        <w:tc>
          <w:tcPr>
            <w:tcW w:w="4536" w:type="dxa"/>
            <w:vAlign w:val="center"/>
          </w:tcPr>
          <w:p w14:paraId="6BFB2A01" w14:textId="77777777" w:rsidR="00AC7C53" w:rsidRPr="00333AAC" w:rsidRDefault="00E77966">
            <w:pPr>
              <w:adjustRightInd w:val="0"/>
              <w:snapToGrid w:val="0"/>
              <w:ind w:right="-10"/>
              <w:rPr>
                <w:rFonts w:ascii="宋体" w:hAnsi="宋体"/>
                <w:b/>
                <w:color w:val="000000" w:themeColor="text1"/>
                <w:sz w:val="24"/>
                <w:szCs w:val="24"/>
              </w:rPr>
            </w:pPr>
            <w:r w:rsidRPr="00333AAC">
              <w:rPr>
                <w:rFonts w:ascii="宋体" w:hAnsi="宋体" w:hint="eastAsia"/>
                <w:color w:val="000000" w:themeColor="text1"/>
                <w:sz w:val="24"/>
                <w:szCs w:val="24"/>
              </w:rPr>
              <w:t>详见第九章响应文件格式“投标授权书”</w:t>
            </w:r>
          </w:p>
        </w:tc>
      </w:tr>
      <w:tr w:rsidR="00BE0EB6" w:rsidRPr="00333AAC" w14:paraId="3640DC03" w14:textId="77777777">
        <w:trPr>
          <w:cantSplit/>
          <w:trHeight w:val="572"/>
        </w:trPr>
        <w:tc>
          <w:tcPr>
            <w:tcW w:w="878" w:type="dxa"/>
            <w:vAlign w:val="center"/>
          </w:tcPr>
          <w:p w14:paraId="6F1C707C" w14:textId="77777777" w:rsidR="00AC7C53" w:rsidRPr="00333AAC" w:rsidRDefault="00E77966">
            <w:pPr>
              <w:adjustRightInd w:val="0"/>
              <w:snapToGrid w:val="0"/>
              <w:ind w:right="-10"/>
              <w:rPr>
                <w:rFonts w:ascii="宋体" w:hAnsi="宋体"/>
                <w:color w:val="000000" w:themeColor="text1"/>
                <w:sz w:val="24"/>
                <w:szCs w:val="24"/>
              </w:rPr>
            </w:pPr>
            <w:r w:rsidRPr="00333AAC">
              <w:rPr>
                <w:rFonts w:ascii="宋体" w:hAnsi="宋体" w:hint="eastAsia"/>
                <w:color w:val="000000" w:themeColor="text1"/>
                <w:sz w:val="24"/>
                <w:szCs w:val="24"/>
              </w:rPr>
              <w:t>6</w:t>
            </w:r>
          </w:p>
        </w:tc>
        <w:tc>
          <w:tcPr>
            <w:tcW w:w="2131" w:type="dxa"/>
            <w:vAlign w:val="center"/>
          </w:tcPr>
          <w:p w14:paraId="31144613" w14:textId="77777777" w:rsidR="00AC7C53" w:rsidRPr="00333AAC" w:rsidRDefault="00E77966">
            <w:pPr>
              <w:spacing w:after="50"/>
              <w:ind w:right="-10"/>
              <w:rPr>
                <w:rFonts w:ascii="宋体" w:hAnsi="宋体"/>
                <w:color w:val="000000" w:themeColor="text1"/>
                <w:sz w:val="24"/>
                <w:szCs w:val="24"/>
              </w:rPr>
            </w:pPr>
            <w:r w:rsidRPr="00333AAC">
              <w:rPr>
                <w:rFonts w:ascii="宋体" w:hAnsi="宋体" w:hint="eastAsia"/>
                <w:color w:val="000000" w:themeColor="text1"/>
                <w:sz w:val="24"/>
                <w:szCs w:val="24"/>
              </w:rPr>
              <w:t>投标人信用承诺</w:t>
            </w:r>
          </w:p>
        </w:tc>
        <w:tc>
          <w:tcPr>
            <w:tcW w:w="2237" w:type="dxa"/>
            <w:vAlign w:val="center"/>
          </w:tcPr>
          <w:p w14:paraId="71D118A5" w14:textId="77777777" w:rsidR="00AC7C53" w:rsidRPr="00333AAC" w:rsidRDefault="00E77966">
            <w:pPr>
              <w:spacing w:after="50"/>
              <w:ind w:right="-10"/>
              <w:rPr>
                <w:rFonts w:ascii="宋体" w:hAnsi="宋体"/>
                <w:color w:val="000000" w:themeColor="text1"/>
                <w:sz w:val="24"/>
                <w:szCs w:val="24"/>
              </w:rPr>
            </w:pPr>
            <w:r w:rsidRPr="00333AAC">
              <w:rPr>
                <w:rFonts w:ascii="宋体" w:hAnsi="宋体" w:hint="eastAsia"/>
                <w:color w:val="000000" w:themeColor="text1"/>
                <w:sz w:val="24"/>
                <w:szCs w:val="24"/>
              </w:rPr>
              <w:t>符合招标文件要求</w:t>
            </w:r>
          </w:p>
        </w:tc>
        <w:tc>
          <w:tcPr>
            <w:tcW w:w="4536" w:type="dxa"/>
            <w:vAlign w:val="center"/>
          </w:tcPr>
          <w:p w14:paraId="7DAB78A9" w14:textId="77777777" w:rsidR="00AC7C53" w:rsidRPr="00333AAC" w:rsidRDefault="00AC7C53">
            <w:pPr>
              <w:adjustRightInd w:val="0"/>
              <w:snapToGrid w:val="0"/>
              <w:ind w:right="-10"/>
              <w:rPr>
                <w:rFonts w:ascii="宋体" w:hAnsi="宋体"/>
                <w:color w:val="000000" w:themeColor="text1"/>
                <w:sz w:val="24"/>
                <w:szCs w:val="24"/>
              </w:rPr>
            </w:pPr>
          </w:p>
        </w:tc>
      </w:tr>
      <w:tr w:rsidR="00BE0EB6" w:rsidRPr="00333AAC" w14:paraId="58361D5F" w14:textId="77777777">
        <w:trPr>
          <w:cantSplit/>
          <w:trHeight w:val="552"/>
        </w:trPr>
        <w:tc>
          <w:tcPr>
            <w:tcW w:w="878" w:type="dxa"/>
            <w:vAlign w:val="center"/>
          </w:tcPr>
          <w:p w14:paraId="7145393A" w14:textId="77777777" w:rsidR="00AC7C53" w:rsidRPr="00333AAC" w:rsidRDefault="00E77966">
            <w:pPr>
              <w:adjustRightInd w:val="0"/>
              <w:snapToGrid w:val="0"/>
              <w:ind w:right="-10"/>
              <w:rPr>
                <w:rFonts w:ascii="宋体" w:hAnsi="宋体"/>
                <w:color w:val="000000" w:themeColor="text1"/>
                <w:sz w:val="24"/>
                <w:szCs w:val="24"/>
              </w:rPr>
            </w:pPr>
            <w:r w:rsidRPr="00333AAC">
              <w:rPr>
                <w:rFonts w:ascii="宋体" w:hAnsi="宋体" w:hint="eastAsia"/>
                <w:color w:val="000000" w:themeColor="text1"/>
                <w:sz w:val="24"/>
                <w:szCs w:val="24"/>
              </w:rPr>
              <w:t>7</w:t>
            </w:r>
          </w:p>
        </w:tc>
        <w:tc>
          <w:tcPr>
            <w:tcW w:w="2131" w:type="dxa"/>
            <w:vAlign w:val="center"/>
          </w:tcPr>
          <w:p w14:paraId="07B1539F" w14:textId="77777777" w:rsidR="00AC7C53" w:rsidRPr="00333AAC" w:rsidRDefault="00E77966">
            <w:pPr>
              <w:autoSpaceDE w:val="0"/>
              <w:autoSpaceDN w:val="0"/>
              <w:adjustRightInd w:val="0"/>
              <w:ind w:firstLine="200"/>
              <w:rPr>
                <w:rFonts w:ascii="宋体" w:hAnsi="宋体"/>
                <w:color w:val="000000" w:themeColor="text1"/>
                <w:sz w:val="24"/>
                <w:szCs w:val="24"/>
              </w:rPr>
            </w:pPr>
            <w:r w:rsidRPr="00333AAC">
              <w:rPr>
                <w:rFonts w:ascii="宋体" w:hAnsi="宋体" w:hint="eastAsia"/>
                <w:color w:val="000000" w:themeColor="text1"/>
                <w:sz w:val="24"/>
                <w:szCs w:val="24"/>
              </w:rPr>
              <w:t>投标人资格</w:t>
            </w:r>
          </w:p>
        </w:tc>
        <w:tc>
          <w:tcPr>
            <w:tcW w:w="2237" w:type="dxa"/>
            <w:vAlign w:val="center"/>
          </w:tcPr>
          <w:p w14:paraId="38E19D74" w14:textId="77777777" w:rsidR="00AC7C53" w:rsidRPr="00333AAC" w:rsidRDefault="00E77966">
            <w:pPr>
              <w:ind w:right="-11"/>
              <w:rPr>
                <w:rFonts w:ascii="宋体" w:hAnsi="宋体"/>
                <w:color w:val="000000" w:themeColor="text1"/>
                <w:sz w:val="24"/>
                <w:szCs w:val="24"/>
              </w:rPr>
            </w:pPr>
            <w:r w:rsidRPr="00333AAC">
              <w:rPr>
                <w:rFonts w:ascii="宋体" w:hAnsi="宋体" w:hint="eastAsia"/>
                <w:color w:val="000000" w:themeColor="text1"/>
                <w:sz w:val="24"/>
                <w:szCs w:val="24"/>
              </w:rPr>
              <w:t>符合招标文件要求</w:t>
            </w:r>
          </w:p>
        </w:tc>
        <w:tc>
          <w:tcPr>
            <w:tcW w:w="4536" w:type="dxa"/>
            <w:vAlign w:val="center"/>
          </w:tcPr>
          <w:p w14:paraId="426248CD" w14:textId="77777777" w:rsidR="00AC7C53" w:rsidRPr="00333AAC" w:rsidRDefault="00E77966">
            <w:pPr>
              <w:adjustRightInd w:val="0"/>
              <w:snapToGrid w:val="0"/>
              <w:ind w:right="-10"/>
              <w:rPr>
                <w:rFonts w:ascii="宋体" w:hAnsi="宋体"/>
                <w:bCs/>
                <w:color w:val="000000" w:themeColor="text1"/>
                <w:sz w:val="24"/>
                <w:szCs w:val="24"/>
              </w:rPr>
            </w:pPr>
            <w:r w:rsidRPr="00333AAC">
              <w:rPr>
                <w:rFonts w:ascii="宋体" w:hAnsi="宋体" w:hint="eastAsia"/>
                <w:color w:val="000000" w:themeColor="text1"/>
                <w:sz w:val="24"/>
                <w:szCs w:val="24"/>
              </w:rPr>
              <w:t>1.详见第一章投标邀请“投标人资格”</w:t>
            </w:r>
            <w:r w:rsidRPr="00333AAC">
              <w:rPr>
                <w:rFonts w:ascii="宋体" w:hAnsi="宋体" w:hint="eastAsia"/>
                <w:bCs/>
                <w:color w:val="000000" w:themeColor="text1"/>
                <w:sz w:val="24"/>
                <w:szCs w:val="24"/>
              </w:rPr>
              <w:t>；</w:t>
            </w:r>
          </w:p>
          <w:p w14:paraId="4F8FBC42" w14:textId="77777777" w:rsidR="00AC7C53" w:rsidRPr="00333AAC" w:rsidRDefault="00E77966">
            <w:pPr>
              <w:autoSpaceDE w:val="0"/>
              <w:autoSpaceDN w:val="0"/>
              <w:adjustRightInd w:val="0"/>
              <w:ind w:firstLine="200"/>
              <w:rPr>
                <w:rFonts w:ascii="宋体" w:hAnsi="宋体"/>
                <w:color w:val="000000" w:themeColor="text1"/>
                <w:sz w:val="24"/>
                <w:szCs w:val="24"/>
              </w:rPr>
            </w:pPr>
            <w:r w:rsidRPr="00333AAC">
              <w:rPr>
                <w:rFonts w:ascii="宋体" w:hAnsi="宋体" w:hint="eastAsia"/>
                <w:bCs/>
                <w:color w:val="000000" w:themeColor="text1"/>
                <w:sz w:val="24"/>
                <w:szCs w:val="24"/>
              </w:rPr>
              <w:t>2.</w:t>
            </w:r>
            <w:r w:rsidRPr="00333AAC">
              <w:rPr>
                <w:rFonts w:ascii="宋体" w:hAnsi="宋体" w:hint="eastAsia"/>
                <w:color w:val="000000" w:themeColor="text1"/>
                <w:sz w:val="24"/>
                <w:szCs w:val="24"/>
              </w:rPr>
              <w:t>提供资质证书扫描件。</w:t>
            </w:r>
          </w:p>
        </w:tc>
      </w:tr>
      <w:tr w:rsidR="00BE0EB6" w:rsidRPr="00333AAC" w14:paraId="43E8BE13" w14:textId="77777777">
        <w:trPr>
          <w:cantSplit/>
          <w:trHeight w:val="731"/>
        </w:trPr>
        <w:tc>
          <w:tcPr>
            <w:tcW w:w="878" w:type="dxa"/>
            <w:vAlign w:val="center"/>
          </w:tcPr>
          <w:p w14:paraId="2F11A6D8" w14:textId="77777777" w:rsidR="00AC7C53" w:rsidRPr="00333AAC" w:rsidRDefault="00E77966">
            <w:pPr>
              <w:adjustRightInd w:val="0"/>
              <w:snapToGrid w:val="0"/>
              <w:ind w:right="-10"/>
              <w:rPr>
                <w:rFonts w:ascii="宋体" w:hAnsi="宋体"/>
                <w:color w:val="000000" w:themeColor="text1"/>
                <w:sz w:val="24"/>
                <w:szCs w:val="24"/>
              </w:rPr>
            </w:pPr>
            <w:r w:rsidRPr="00333AAC">
              <w:rPr>
                <w:rFonts w:ascii="宋体" w:hAnsi="宋体" w:hint="eastAsia"/>
                <w:color w:val="000000" w:themeColor="text1"/>
                <w:sz w:val="24"/>
                <w:szCs w:val="24"/>
              </w:rPr>
              <w:t>8</w:t>
            </w:r>
          </w:p>
        </w:tc>
        <w:tc>
          <w:tcPr>
            <w:tcW w:w="2131" w:type="dxa"/>
            <w:vAlign w:val="center"/>
          </w:tcPr>
          <w:p w14:paraId="533A846F" w14:textId="77777777" w:rsidR="00AC7C53" w:rsidRPr="00333AAC" w:rsidRDefault="00E77966">
            <w:pPr>
              <w:autoSpaceDE w:val="0"/>
              <w:autoSpaceDN w:val="0"/>
              <w:adjustRightInd w:val="0"/>
              <w:rPr>
                <w:rFonts w:ascii="宋体" w:hAnsi="宋体"/>
                <w:color w:val="000000" w:themeColor="text1"/>
                <w:sz w:val="24"/>
                <w:szCs w:val="24"/>
              </w:rPr>
            </w:pPr>
            <w:r w:rsidRPr="00333AAC">
              <w:rPr>
                <w:rFonts w:ascii="宋体" w:hAnsi="宋体" w:hint="eastAsia"/>
                <w:color w:val="000000" w:themeColor="text1"/>
                <w:sz w:val="24"/>
                <w:szCs w:val="24"/>
              </w:rPr>
              <w:t>投标人资质条件、能力和信誉</w:t>
            </w:r>
          </w:p>
        </w:tc>
        <w:tc>
          <w:tcPr>
            <w:tcW w:w="2237" w:type="dxa"/>
            <w:vAlign w:val="center"/>
          </w:tcPr>
          <w:p w14:paraId="06F7799C" w14:textId="77777777" w:rsidR="00AC7C53" w:rsidRPr="00333AAC" w:rsidRDefault="00E77966">
            <w:pPr>
              <w:ind w:right="-11"/>
              <w:rPr>
                <w:rFonts w:ascii="宋体" w:hAnsi="宋体"/>
                <w:color w:val="000000" w:themeColor="text1"/>
                <w:sz w:val="24"/>
                <w:szCs w:val="24"/>
              </w:rPr>
            </w:pPr>
            <w:r w:rsidRPr="00333AAC">
              <w:rPr>
                <w:rFonts w:ascii="宋体" w:hAnsi="宋体" w:hint="eastAsia"/>
                <w:color w:val="000000" w:themeColor="text1"/>
                <w:sz w:val="24"/>
                <w:szCs w:val="24"/>
              </w:rPr>
              <w:t>符合招标文件要求</w:t>
            </w:r>
          </w:p>
        </w:tc>
        <w:tc>
          <w:tcPr>
            <w:tcW w:w="4536" w:type="dxa"/>
            <w:vAlign w:val="center"/>
          </w:tcPr>
          <w:p w14:paraId="5F00FCA2" w14:textId="77777777" w:rsidR="00AC7C53" w:rsidRPr="00333AAC" w:rsidRDefault="00AC7C53">
            <w:pPr>
              <w:adjustRightInd w:val="0"/>
              <w:snapToGrid w:val="0"/>
              <w:ind w:right="-10"/>
              <w:rPr>
                <w:rFonts w:ascii="宋体" w:hAnsi="宋体"/>
                <w:color w:val="000000" w:themeColor="text1"/>
                <w:sz w:val="24"/>
                <w:szCs w:val="24"/>
              </w:rPr>
            </w:pPr>
          </w:p>
        </w:tc>
      </w:tr>
      <w:tr w:rsidR="00BE0EB6" w:rsidRPr="00333AAC" w14:paraId="0890732A" w14:textId="77777777">
        <w:trPr>
          <w:cantSplit/>
          <w:trHeight w:val="619"/>
        </w:trPr>
        <w:tc>
          <w:tcPr>
            <w:tcW w:w="878" w:type="dxa"/>
            <w:vAlign w:val="center"/>
          </w:tcPr>
          <w:p w14:paraId="52D0B5F8" w14:textId="77777777" w:rsidR="00AC7C53" w:rsidRPr="00333AAC" w:rsidRDefault="00E77966">
            <w:pPr>
              <w:adjustRightInd w:val="0"/>
              <w:snapToGrid w:val="0"/>
              <w:ind w:right="-10"/>
              <w:rPr>
                <w:rFonts w:ascii="宋体" w:hAnsi="宋体"/>
                <w:color w:val="000000" w:themeColor="text1"/>
                <w:sz w:val="24"/>
                <w:szCs w:val="24"/>
              </w:rPr>
            </w:pPr>
            <w:r w:rsidRPr="00333AAC">
              <w:rPr>
                <w:rFonts w:ascii="宋体" w:hAnsi="宋体" w:hint="eastAsia"/>
                <w:color w:val="000000" w:themeColor="text1"/>
                <w:sz w:val="24"/>
                <w:szCs w:val="24"/>
              </w:rPr>
              <w:t>9</w:t>
            </w:r>
          </w:p>
        </w:tc>
        <w:tc>
          <w:tcPr>
            <w:tcW w:w="2131" w:type="dxa"/>
            <w:vAlign w:val="center"/>
          </w:tcPr>
          <w:p w14:paraId="2BE1C77B" w14:textId="77777777" w:rsidR="00AC7C53" w:rsidRPr="00333AAC" w:rsidRDefault="00E77966">
            <w:pPr>
              <w:autoSpaceDE w:val="0"/>
              <w:autoSpaceDN w:val="0"/>
              <w:adjustRightInd w:val="0"/>
              <w:ind w:firstLine="200"/>
              <w:rPr>
                <w:rFonts w:ascii="宋体" w:hAnsi="宋体"/>
                <w:color w:val="000000" w:themeColor="text1"/>
                <w:sz w:val="24"/>
                <w:szCs w:val="24"/>
              </w:rPr>
            </w:pPr>
            <w:r w:rsidRPr="00333AAC">
              <w:rPr>
                <w:rFonts w:ascii="宋体" w:hAnsi="宋体" w:hint="eastAsia"/>
                <w:color w:val="000000" w:themeColor="text1"/>
                <w:sz w:val="24"/>
                <w:szCs w:val="24"/>
              </w:rPr>
              <w:t>投标保证金</w:t>
            </w:r>
          </w:p>
        </w:tc>
        <w:tc>
          <w:tcPr>
            <w:tcW w:w="2237" w:type="dxa"/>
            <w:vAlign w:val="center"/>
          </w:tcPr>
          <w:p w14:paraId="0FAE921A" w14:textId="77777777" w:rsidR="00AC7C53" w:rsidRPr="00333AAC" w:rsidRDefault="00E77966">
            <w:pPr>
              <w:ind w:right="-11"/>
              <w:rPr>
                <w:rFonts w:ascii="宋体" w:hAnsi="宋体"/>
                <w:color w:val="000000" w:themeColor="text1"/>
                <w:sz w:val="24"/>
                <w:szCs w:val="24"/>
              </w:rPr>
            </w:pPr>
            <w:r w:rsidRPr="00333AAC">
              <w:rPr>
                <w:rFonts w:ascii="宋体" w:hAnsi="宋体" w:hint="eastAsia"/>
                <w:color w:val="000000" w:themeColor="text1"/>
                <w:sz w:val="24"/>
                <w:szCs w:val="24"/>
              </w:rPr>
              <w:t>符合招标文件要求</w:t>
            </w:r>
          </w:p>
        </w:tc>
        <w:tc>
          <w:tcPr>
            <w:tcW w:w="4536" w:type="dxa"/>
            <w:vAlign w:val="center"/>
          </w:tcPr>
          <w:p w14:paraId="3727AFCF" w14:textId="77777777" w:rsidR="00AC7C53" w:rsidRPr="00333AAC" w:rsidRDefault="00AC7C53">
            <w:pPr>
              <w:adjustRightInd w:val="0"/>
              <w:snapToGrid w:val="0"/>
              <w:ind w:right="-10"/>
              <w:rPr>
                <w:rFonts w:ascii="宋体" w:hAnsi="宋体"/>
                <w:color w:val="000000" w:themeColor="text1"/>
                <w:sz w:val="24"/>
                <w:szCs w:val="24"/>
              </w:rPr>
            </w:pPr>
          </w:p>
        </w:tc>
      </w:tr>
      <w:tr w:rsidR="00BE0EB6" w:rsidRPr="00333AAC" w14:paraId="29A1ABBC" w14:textId="77777777">
        <w:trPr>
          <w:cantSplit/>
          <w:trHeight w:val="433"/>
        </w:trPr>
        <w:tc>
          <w:tcPr>
            <w:tcW w:w="878" w:type="dxa"/>
            <w:vAlign w:val="center"/>
          </w:tcPr>
          <w:p w14:paraId="289ED95E" w14:textId="77777777" w:rsidR="00AC7C53" w:rsidRPr="00333AAC" w:rsidRDefault="00E77966">
            <w:pPr>
              <w:adjustRightInd w:val="0"/>
              <w:snapToGrid w:val="0"/>
              <w:ind w:right="-10"/>
              <w:rPr>
                <w:rFonts w:ascii="宋体" w:hAnsi="宋体"/>
                <w:color w:val="000000" w:themeColor="text1"/>
                <w:sz w:val="24"/>
                <w:szCs w:val="24"/>
              </w:rPr>
            </w:pPr>
            <w:r w:rsidRPr="00333AAC">
              <w:rPr>
                <w:rFonts w:ascii="宋体" w:hAnsi="宋体" w:hint="eastAsia"/>
                <w:color w:val="000000" w:themeColor="text1"/>
                <w:sz w:val="24"/>
                <w:szCs w:val="24"/>
              </w:rPr>
              <w:t>10</w:t>
            </w:r>
          </w:p>
        </w:tc>
        <w:tc>
          <w:tcPr>
            <w:tcW w:w="2131" w:type="dxa"/>
            <w:vAlign w:val="center"/>
          </w:tcPr>
          <w:p w14:paraId="7105AD15" w14:textId="77777777" w:rsidR="00AC7C53" w:rsidRPr="00333AAC" w:rsidRDefault="00E77966">
            <w:pPr>
              <w:spacing w:after="50"/>
              <w:ind w:right="-10"/>
              <w:rPr>
                <w:rFonts w:ascii="宋体" w:hAnsi="宋体"/>
                <w:color w:val="000000" w:themeColor="text1"/>
                <w:sz w:val="24"/>
                <w:szCs w:val="24"/>
              </w:rPr>
            </w:pPr>
            <w:r w:rsidRPr="00333AAC">
              <w:rPr>
                <w:rFonts w:ascii="宋体" w:hAnsi="宋体" w:hint="eastAsia"/>
                <w:color w:val="000000" w:themeColor="text1"/>
                <w:sz w:val="24"/>
                <w:szCs w:val="24"/>
              </w:rPr>
              <w:t>标书响应情况</w:t>
            </w:r>
          </w:p>
        </w:tc>
        <w:tc>
          <w:tcPr>
            <w:tcW w:w="2237" w:type="dxa"/>
            <w:vAlign w:val="center"/>
          </w:tcPr>
          <w:p w14:paraId="01CDF8D7" w14:textId="77777777" w:rsidR="00AC7C53" w:rsidRPr="00333AAC" w:rsidRDefault="00E77966">
            <w:pPr>
              <w:spacing w:after="50"/>
              <w:ind w:right="-10"/>
              <w:rPr>
                <w:rFonts w:ascii="宋体" w:hAnsi="宋体"/>
                <w:color w:val="000000" w:themeColor="text1"/>
                <w:sz w:val="24"/>
                <w:szCs w:val="24"/>
              </w:rPr>
            </w:pPr>
            <w:r w:rsidRPr="00333AAC">
              <w:rPr>
                <w:rFonts w:ascii="宋体" w:hAnsi="宋体" w:hint="eastAsia"/>
                <w:color w:val="000000" w:themeColor="text1"/>
                <w:sz w:val="24"/>
                <w:szCs w:val="24"/>
              </w:rPr>
              <w:t>付款响应、完工期响应、质保期响应</w:t>
            </w:r>
          </w:p>
        </w:tc>
        <w:tc>
          <w:tcPr>
            <w:tcW w:w="4536" w:type="dxa"/>
            <w:vAlign w:val="center"/>
          </w:tcPr>
          <w:p w14:paraId="55D00D79" w14:textId="77777777" w:rsidR="00AC7C53" w:rsidRPr="00333AAC" w:rsidRDefault="00AC7C53">
            <w:pPr>
              <w:adjustRightInd w:val="0"/>
              <w:snapToGrid w:val="0"/>
              <w:ind w:right="-10"/>
              <w:rPr>
                <w:rFonts w:ascii="宋体" w:hAnsi="宋体"/>
                <w:color w:val="000000" w:themeColor="text1"/>
                <w:sz w:val="24"/>
                <w:szCs w:val="24"/>
              </w:rPr>
            </w:pPr>
          </w:p>
        </w:tc>
      </w:tr>
      <w:tr w:rsidR="00BE0EB6" w:rsidRPr="00333AAC" w14:paraId="120ACC78" w14:textId="77777777">
        <w:trPr>
          <w:cantSplit/>
          <w:trHeight w:val="1738"/>
        </w:trPr>
        <w:tc>
          <w:tcPr>
            <w:tcW w:w="878" w:type="dxa"/>
            <w:vAlign w:val="center"/>
          </w:tcPr>
          <w:p w14:paraId="3A460E6F" w14:textId="77777777" w:rsidR="00AC7C53" w:rsidRPr="00333AAC" w:rsidRDefault="00E77966">
            <w:pPr>
              <w:adjustRightInd w:val="0"/>
              <w:snapToGrid w:val="0"/>
              <w:ind w:right="-10"/>
              <w:rPr>
                <w:rFonts w:ascii="宋体" w:hAnsi="宋体"/>
                <w:color w:val="000000" w:themeColor="text1"/>
                <w:sz w:val="24"/>
                <w:szCs w:val="24"/>
              </w:rPr>
            </w:pPr>
            <w:r w:rsidRPr="00333AAC">
              <w:rPr>
                <w:rFonts w:ascii="宋体" w:hAnsi="宋体"/>
                <w:color w:val="000000" w:themeColor="text1"/>
                <w:sz w:val="24"/>
                <w:szCs w:val="24"/>
              </w:rPr>
              <w:t>11</w:t>
            </w:r>
          </w:p>
        </w:tc>
        <w:tc>
          <w:tcPr>
            <w:tcW w:w="2131" w:type="dxa"/>
            <w:vAlign w:val="center"/>
          </w:tcPr>
          <w:p w14:paraId="2CA48893" w14:textId="77777777" w:rsidR="00AC7C53" w:rsidRPr="00333AAC" w:rsidRDefault="00E77966">
            <w:pPr>
              <w:spacing w:after="50"/>
              <w:ind w:right="-10"/>
              <w:rPr>
                <w:rFonts w:ascii="宋体" w:hAnsi="宋体"/>
                <w:color w:val="000000" w:themeColor="text1"/>
                <w:sz w:val="24"/>
                <w:szCs w:val="24"/>
              </w:rPr>
            </w:pPr>
            <w:r w:rsidRPr="00333AAC">
              <w:rPr>
                <w:rFonts w:ascii="宋体" w:hAnsi="宋体" w:hint="eastAsia"/>
                <w:color w:val="000000" w:themeColor="text1"/>
                <w:sz w:val="24"/>
                <w:szCs w:val="24"/>
              </w:rPr>
              <w:t>标书规范性</w:t>
            </w:r>
          </w:p>
        </w:tc>
        <w:tc>
          <w:tcPr>
            <w:tcW w:w="2237" w:type="dxa"/>
            <w:vAlign w:val="center"/>
          </w:tcPr>
          <w:p w14:paraId="3F18377C" w14:textId="77777777" w:rsidR="00AC7C53" w:rsidRPr="00333AAC" w:rsidRDefault="00E77966">
            <w:pPr>
              <w:spacing w:after="50"/>
              <w:ind w:right="-10"/>
              <w:rPr>
                <w:rFonts w:ascii="宋体" w:hAnsi="宋体"/>
                <w:color w:val="000000" w:themeColor="text1"/>
                <w:sz w:val="24"/>
                <w:szCs w:val="24"/>
              </w:rPr>
            </w:pPr>
            <w:r w:rsidRPr="00333AAC">
              <w:rPr>
                <w:rFonts w:ascii="宋体" w:hAnsi="宋体" w:hint="eastAsia"/>
                <w:color w:val="000000" w:themeColor="text1"/>
                <w:kern w:val="0"/>
                <w:sz w:val="24"/>
                <w:szCs w:val="24"/>
              </w:rPr>
              <w:t>无严重的编排混乱、内容不全或字迹模糊辨认不清、前后矛盾情况，对评标无实质性影响的</w:t>
            </w:r>
          </w:p>
        </w:tc>
        <w:tc>
          <w:tcPr>
            <w:tcW w:w="4536" w:type="dxa"/>
            <w:vAlign w:val="center"/>
          </w:tcPr>
          <w:p w14:paraId="1F155FD9" w14:textId="77777777" w:rsidR="00AC7C53" w:rsidRPr="00333AAC" w:rsidRDefault="00AC7C53">
            <w:pPr>
              <w:adjustRightInd w:val="0"/>
              <w:snapToGrid w:val="0"/>
              <w:ind w:right="-10"/>
              <w:rPr>
                <w:rFonts w:ascii="宋体" w:hAnsi="宋体"/>
                <w:color w:val="000000" w:themeColor="text1"/>
                <w:sz w:val="24"/>
                <w:szCs w:val="24"/>
              </w:rPr>
            </w:pPr>
          </w:p>
        </w:tc>
      </w:tr>
      <w:tr w:rsidR="00BE0EB6" w:rsidRPr="00333AAC" w14:paraId="15053AB8" w14:textId="77777777">
        <w:trPr>
          <w:cantSplit/>
          <w:trHeight w:val="1266"/>
        </w:trPr>
        <w:tc>
          <w:tcPr>
            <w:tcW w:w="878" w:type="dxa"/>
            <w:vAlign w:val="center"/>
          </w:tcPr>
          <w:p w14:paraId="4352D9C1" w14:textId="77777777" w:rsidR="00AC7C53" w:rsidRPr="00333AAC" w:rsidRDefault="00E77966">
            <w:pPr>
              <w:adjustRightInd w:val="0"/>
              <w:snapToGrid w:val="0"/>
              <w:ind w:right="-10"/>
              <w:rPr>
                <w:rFonts w:ascii="宋体" w:hAnsi="宋体"/>
                <w:color w:val="000000" w:themeColor="text1"/>
                <w:sz w:val="24"/>
                <w:szCs w:val="24"/>
              </w:rPr>
            </w:pPr>
            <w:r w:rsidRPr="00333AAC">
              <w:rPr>
                <w:rFonts w:ascii="宋体" w:hAnsi="宋体"/>
                <w:color w:val="000000" w:themeColor="text1"/>
                <w:sz w:val="24"/>
                <w:szCs w:val="24"/>
              </w:rPr>
              <w:t>12</w:t>
            </w:r>
          </w:p>
        </w:tc>
        <w:tc>
          <w:tcPr>
            <w:tcW w:w="2131" w:type="dxa"/>
            <w:vAlign w:val="center"/>
          </w:tcPr>
          <w:p w14:paraId="5C78A9DD" w14:textId="77777777" w:rsidR="00AC7C53" w:rsidRPr="00333AAC" w:rsidRDefault="00E77966">
            <w:pPr>
              <w:spacing w:after="50"/>
              <w:ind w:right="-10"/>
              <w:rPr>
                <w:rFonts w:ascii="宋体" w:hAnsi="宋体"/>
                <w:color w:val="000000" w:themeColor="text1"/>
                <w:sz w:val="24"/>
                <w:szCs w:val="24"/>
              </w:rPr>
            </w:pPr>
            <w:r w:rsidRPr="00333AAC">
              <w:rPr>
                <w:rFonts w:ascii="宋体" w:hAnsi="宋体" w:hint="eastAsia"/>
                <w:color w:val="000000" w:themeColor="text1"/>
                <w:sz w:val="24"/>
                <w:szCs w:val="24"/>
              </w:rPr>
              <w:t>其他要求</w:t>
            </w:r>
          </w:p>
        </w:tc>
        <w:tc>
          <w:tcPr>
            <w:tcW w:w="2237" w:type="dxa"/>
            <w:vAlign w:val="center"/>
          </w:tcPr>
          <w:p w14:paraId="1C195A94" w14:textId="77777777" w:rsidR="00AC7C53" w:rsidRPr="00333AAC" w:rsidRDefault="00E77966">
            <w:pPr>
              <w:spacing w:after="50"/>
              <w:ind w:right="-10"/>
              <w:rPr>
                <w:rFonts w:ascii="宋体" w:hAnsi="宋体"/>
                <w:color w:val="000000" w:themeColor="text1"/>
                <w:sz w:val="24"/>
                <w:szCs w:val="24"/>
              </w:rPr>
            </w:pPr>
            <w:r w:rsidRPr="00333AAC">
              <w:rPr>
                <w:rFonts w:ascii="宋体" w:hAnsi="宋体" w:hint="eastAsia"/>
                <w:color w:val="000000" w:themeColor="text1"/>
                <w:sz w:val="24"/>
                <w:szCs w:val="24"/>
              </w:rPr>
              <w:t>上述指标中未列出，但国家相关法律法规或谈判文件有明确规定的</w:t>
            </w:r>
          </w:p>
        </w:tc>
        <w:tc>
          <w:tcPr>
            <w:tcW w:w="4536" w:type="dxa"/>
            <w:vAlign w:val="center"/>
          </w:tcPr>
          <w:p w14:paraId="13B4AAB2" w14:textId="77777777" w:rsidR="00AC7C53" w:rsidRPr="00333AAC" w:rsidRDefault="00AC7C53">
            <w:pPr>
              <w:adjustRightInd w:val="0"/>
              <w:snapToGrid w:val="0"/>
              <w:ind w:right="-10"/>
              <w:rPr>
                <w:rFonts w:ascii="宋体" w:hAnsi="宋体"/>
                <w:color w:val="000000" w:themeColor="text1"/>
                <w:sz w:val="24"/>
                <w:szCs w:val="24"/>
              </w:rPr>
            </w:pPr>
          </w:p>
        </w:tc>
      </w:tr>
      <w:tr w:rsidR="00BE0EB6" w:rsidRPr="00333AAC" w14:paraId="33ACB9A5" w14:textId="77777777">
        <w:trPr>
          <w:cantSplit/>
          <w:trHeight w:val="2117"/>
        </w:trPr>
        <w:tc>
          <w:tcPr>
            <w:tcW w:w="9782" w:type="dxa"/>
            <w:gridSpan w:val="4"/>
            <w:vAlign w:val="center"/>
          </w:tcPr>
          <w:p w14:paraId="04AA6656" w14:textId="77777777" w:rsidR="00AC7C53" w:rsidRPr="00333AAC" w:rsidRDefault="00E77966">
            <w:pPr>
              <w:adjustRightInd w:val="0"/>
              <w:snapToGrid w:val="0"/>
              <w:spacing w:line="360" w:lineRule="auto"/>
              <w:ind w:right="-10"/>
              <w:rPr>
                <w:rFonts w:ascii="宋体" w:hAnsi="宋体" w:cs="宋体"/>
                <w:color w:val="000000" w:themeColor="text1"/>
                <w:sz w:val="24"/>
                <w:szCs w:val="24"/>
                <w:lang w:val="zh-CN" w:bidi="zh-CN"/>
              </w:rPr>
            </w:pPr>
            <w:r w:rsidRPr="00333AAC">
              <w:rPr>
                <w:rFonts w:ascii="宋体" w:hAnsi="宋体" w:hint="eastAsia"/>
                <w:color w:val="000000" w:themeColor="text1"/>
                <w:sz w:val="24"/>
                <w:szCs w:val="24"/>
              </w:rPr>
              <w:lastRenderedPageBreak/>
              <w:t>（1）资格审查采用定性方法，符合</w:t>
            </w:r>
            <w:r w:rsidRPr="00333AAC">
              <w:rPr>
                <w:rFonts w:ascii="宋体" w:hAnsi="宋体" w:cs="宋体" w:hint="eastAsia"/>
                <w:color w:val="000000" w:themeColor="text1"/>
                <w:sz w:val="24"/>
                <w:szCs w:val="24"/>
                <w:lang w:val="zh-CN" w:bidi="zh-CN"/>
              </w:rPr>
              <w:t>性评审，所有评审选项必须全部通过方为合格。</w:t>
            </w:r>
          </w:p>
          <w:p w14:paraId="18249B48" w14:textId="77777777" w:rsidR="00AC7C53" w:rsidRPr="00333AAC" w:rsidRDefault="00E77966">
            <w:pPr>
              <w:adjustRightInd w:val="0"/>
              <w:snapToGrid w:val="0"/>
              <w:spacing w:line="360" w:lineRule="auto"/>
              <w:ind w:right="-10"/>
              <w:rPr>
                <w:rFonts w:ascii="宋体" w:hAnsi="宋体" w:cs="宋体"/>
                <w:color w:val="000000" w:themeColor="text1"/>
                <w:sz w:val="24"/>
                <w:szCs w:val="24"/>
                <w:lang w:val="zh-CN" w:bidi="zh-CN"/>
              </w:rPr>
            </w:pPr>
            <w:r w:rsidRPr="00333AAC">
              <w:rPr>
                <w:rFonts w:ascii="宋体" w:hAnsi="宋体" w:cs="宋体" w:hint="eastAsia"/>
                <w:color w:val="000000" w:themeColor="text1"/>
                <w:sz w:val="24"/>
                <w:szCs w:val="24"/>
                <w:lang w:val="zh-CN" w:bidi="zh-CN"/>
              </w:rPr>
              <w:t>评标委员会根据表中所列各项指标对投标人是否为有效标进行评审，未列入上表中的指标不得作为废标依据。符合评审指标通过标准的，为有效投标。未通过评审的投标人将不参与技术标、商务标评审。</w:t>
            </w:r>
          </w:p>
          <w:p w14:paraId="4F65C8CF" w14:textId="77777777" w:rsidR="00AC7C53" w:rsidRPr="00333AAC" w:rsidRDefault="00E77966">
            <w:pPr>
              <w:adjustRightInd w:val="0"/>
              <w:snapToGrid w:val="0"/>
              <w:spacing w:line="360" w:lineRule="auto"/>
              <w:ind w:right="-10"/>
              <w:rPr>
                <w:rFonts w:ascii="宋体" w:hAnsi="宋体" w:cs="宋体"/>
                <w:color w:val="000000" w:themeColor="text1"/>
                <w:sz w:val="24"/>
                <w:szCs w:val="24"/>
                <w:lang w:val="zh-CN" w:bidi="zh-CN"/>
              </w:rPr>
            </w:pPr>
            <w:r w:rsidRPr="00333AAC">
              <w:rPr>
                <w:rFonts w:ascii="宋体" w:hAnsi="宋体" w:cs="宋体" w:hint="eastAsia"/>
                <w:color w:val="000000" w:themeColor="text1"/>
                <w:sz w:val="24"/>
                <w:szCs w:val="24"/>
                <w:lang w:val="zh-CN" w:bidi="zh-CN"/>
              </w:rPr>
              <w:t>（2）投标人提供的资料不全、不清楚、超出有效期等情况，将由评审委员会按照对投标人不利的解释去理解，由此产生的一切后果由投标人自行承担。</w:t>
            </w:r>
          </w:p>
          <w:p w14:paraId="0ED59B1F" w14:textId="77777777" w:rsidR="00AC7C53" w:rsidRPr="00333AAC" w:rsidRDefault="00E77966">
            <w:pPr>
              <w:adjustRightInd w:val="0"/>
              <w:snapToGrid w:val="0"/>
              <w:spacing w:line="360" w:lineRule="auto"/>
              <w:ind w:right="-10"/>
              <w:rPr>
                <w:rFonts w:ascii="宋体" w:hAnsi="宋体"/>
                <w:color w:val="000000" w:themeColor="text1"/>
                <w:sz w:val="24"/>
                <w:szCs w:val="24"/>
              </w:rPr>
            </w:pPr>
            <w:r w:rsidRPr="00333AAC">
              <w:rPr>
                <w:rFonts w:ascii="宋体" w:hAnsi="宋体" w:cs="宋体" w:hint="eastAsia"/>
                <w:color w:val="000000" w:themeColor="text1"/>
                <w:sz w:val="24"/>
                <w:szCs w:val="24"/>
                <w:lang w:val="zh-CN" w:bidi="zh-CN"/>
              </w:rPr>
              <w:t>（3）投标人提供的与投标有关的各类证书、证明、文件、资料等的真实性、合法性由投标人负全责。如发现投标人有弄虚作假或提供不实信息以骗取中标的行为，无论在投标有效期内还是在工程实施过程中，一经发现，将被取消其中标资格或终止合同，视为企业不诚信行为。</w:t>
            </w:r>
          </w:p>
        </w:tc>
      </w:tr>
    </w:tbl>
    <w:p w14:paraId="045AD06D" w14:textId="77777777" w:rsidR="00AC7C53" w:rsidRPr="00333AAC" w:rsidRDefault="00AC7C53">
      <w:pPr>
        <w:adjustRightInd w:val="0"/>
        <w:snapToGrid w:val="0"/>
        <w:spacing w:line="360" w:lineRule="auto"/>
        <w:ind w:right="-10" w:firstLineChars="175" w:firstLine="422"/>
        <w:rPr>
          <w:rFonts w:ascii="宋体" w:hAnsi="宋体"/>
          <w:b/>
          <w:color w:val="000000" w:themeColor="text1"/>
          <w:sz w:val="24"/>
        </w:rPr>
      </w:pPr>
      <w:bookmarkStart w:id="60" w:name="_Toc535316017"/>
      <w:bookmarkStart w:id="61" w:name="_Toc535241125"/>
      <w:bookmarkStart w:id="62" w:name="_Toc460660192"/>
    </w:p>
    <w:p w14:paraId="2AFAA523" w14:textId="77777777" w:rsidR="00AC7C53" w:rsidRPr="00333AAC" w:rsidRDefault="00E77966">
      <w:pPr>
        <w:adjustRightInd w:val="0"/>
        <w:snapToGrid w:val="0"/>
        <w:spacing w:line="360" w:lineRule="auto"/>
        <w:ind w:right="-10" w:firstLineChars="175" w:firstLine="422"/>
        <w:rPr>
          <w:rFonts w:ascii="宋体" w:hAnsi="宋体"/>
          <w:b/>
          <w:color w:val="000000" w:themeColor="text1"/>
          <w:sz w:val="24"/>
        </w:rPr>
      </w:pPr>
      <w:r w:rsidRPr="00333AAC">
        <w:rPr>
          <w:rFonts w:ascii="宋体" w:hAnsi="宋体" w:hint="eastAsia"/>
          <w:b/>
          <w:color w:val="000000" w:themeColor="text1"/>
          <w:sz w:val="24"/>
        </w:rPr>
        <w:t>8</w:t>
      </w:r>
      <w:r w:rsidRPr="00333AAC">
        <w:rPr>
          <w:rFonts w:ascii="宋体" w:hAnsi="宋体"/>
          <w:b/>
          <w:color w:val="000000" w:themeColor="text1"/>
          <w:sz w:val="24"/>
        </w:rPr>
        <w:t>.2</w:t>
      </w:r>
      <w:r w:rsidRPr="00333AAC">
        <w:rPr>
          <w:rFonts w:ascii="宋体" w:hAnsi="宋体" w:hint="eastAsia"/>
          <w:b/>
          <w:color w:val="000000" w:themeColor="text1"/>
          <w:sz w:val="24"/>
        </w:rPr>
        <w:t>详细评审</w:t>
      </w:r>
    </w:p>
    <w:p w14:paraId="6C9E0AC0" w14:textId="77777777" w:rsidR="00AC7C53" w:rsidRPr="00333AAC" w:rsidRDefault="00E77966">
      <w:pPr>
        <w:adjustRightInd w:val="0"/>
        <w:snapToGrid w:val="0"/>
        <w:spacing w:line="360" w:lineRule="auto"/>
        <w:ind w:right="-10" w:firstLineChars="175" w:firstLine="420"/>
        <w:rPr>
          <w:rFonts w:ascii="宋体" w:hAnsi="宋体"/>
          <w:bCs/>
          <w:color w:val="000000" w:themeColor="text1"/>
          <w:sz w:val="24"/>
        </w:rPr>
      </w:pPr>
      <w:r w:rsidRPr="00333AAC">
        <w:rPr>
          <w:rFonts w:ascii="宋体" w:hAnsi="宋体" w:hint="eastAsia"/>
          <w:bCs/>
          <w:color w:val="000000" w:themeColor="text1"/>
          <w:sz w:val="24"/>
        </w:rPr>
        <w:t>8</w:t>
      </w:r>
      <w:r w:rsidRPr="00333AAC">
        <w:rPr>
          <w:rFonts w:ascii="宋体" w:hAnsi="宋体"/>
          <w:bCs/>
          <w:color w:val="000000" w:themeColor="text1"/>
          <w:sz w:val="24"/>
        </w:rPr>
        <w:t>.2.1</w:t>
      </w:r>
      <w:bookmarkStart w:id="63" w:name="_Hlk514734853"/>
      <w:r w:rsidRPr="00333AAC">
        <w:rPr>
          <w:rFonts w:ascii="宋体" w:hAnsi="宋体" w:hint="eastAsia"/>
          <w:bCs/>
          <w:color w:val="000000" w:themeColor="text1"/>
          <w:sz w:val="24"/>
        </w:rPr>
        <w:t>评标委员会将对所有通过初审的投标文件进行详细评审，具体如下：</w:t>
      </w:r>
      <w:bookmarkEnd w:id="63"/>
    </w:p>
    <w:p w14:paraId="060F5C31" w14:textId="77777777" w:rsidR="00AC7C53" w:rsidRPr="00333AAC" w:rsidRDefault="00E77966">
      <w:pPr>
        <w:adjustRightInd w:val="0"/>
        <w:snapToGrid w:val="0"/>
        <w:spacing w:line="360" w:lineRule="auto"/>
        <w:ind w:firstLineChars="200" w:firstLine="480"/>
        <w:jc w:val="left"/>
        <w:rPr>
          <w:rFonts w:ascii="宋体" w:hAnsi="宋体"/>
          <w:bCs/>
          <w:color w:val="000000" w:themeColor="text1"/>
          <w:sz w:val="24"/>
        </w:rPr>
      </w:pPr>
      <w:r w:rsidRPr="00333AAC">
        <w:rPr>
          <w:rFonts w:ascii="宋体" w:hAnsi="宋体" w:hint="eastAsia"/>
          <w:bCs/>
          <w:color w:val="000000" w:themeColor="text1"/>
          <w:sz w:val="24"/>
        </w:rPr>
        <w:t>根据评分的细则，评委应对进入详细评审的所有投标文件进行评分，并分别填写打分表。</w:t>
      </w:r>
      <w:r w:rsidRPr="00333AAC">
        <w:rPr>
          <w:rFonts w:ascii="宋体" w:hAnsi="宋体" w:hint="eastAsia"/>
          <w:bCs/>
          <w:color w:val="000000" w:themeColor="text1"/>
          <w:sz w:val="24"/>
          <w:szCs w:val="24"/>
        </w:rPr>
        <w:t>投标人的各项得分均保留小数点后两位（小数点后第三位四舍五入）。</w:t>
      </w:r>
    </w:p>
    <w:p w14:paraId="165081C5" w14:textId="77777777" w:rsidR="00AC7C53" w:rsidRPr="00333AAC" w:rsidRDefault="00E77966">
      <w:pPr>
        <w:adjustRightInd w:val="0"/>
        <w:snapToGrid w:val="0"/>
        <w:spacing w:line="360" w:lineRule="auto"/>
        <w:ind w:right="-10" w:firstLineChars="175" w:firstLine="420"/>
        <w:rPr>
          <w:rFonts w:ascii="宋体" w:hAnsi="宋体"/>
          <w:bCs/>
          <w:color w:val="000000" w:themeColor="text1"/>
          <w:sz w:val="24"/>
        </w:rPr>
      </w:pPr>
      <w:r w:rsidRPr="00333AAC">
        <w:rPr>
          <w:rFonts w:ascii="宋体" w:hAnsi="宋体" w:hint="eastAsia"/>
          <w:bCs/>
          <w:color w:val="000000" w:themeColor="text1"/>
          <w:sz w:val="24"/>
        </w:rPr>
        <w:t>8.2.2</w:t>
      </w:r>
      <w:r w:rsidRPr="00333AAC">
        <w:rPr>
          <w:rFonts w:ascii="宋体" w:hAnsi="宋体" w:hint="eastAsia"/>
          <w:color w:val="000000" w:themeColor="text1"/>
          <w:sz w:val="24"/>
          <w:szCs w:val="24"/>
        </w:rPr>
        <w:t>详细评审</w:t>
      </w:r>
      <w:bookmarkStart w:id="64" w:name="_Hlk514734883"/>
      <w:r w:rsidRPr="00333AAC">
        <w:rPr>
          <w:rFonts w:ascii="宋体" w:hAnsi="宋体" w:hint="eastAsia"/>
          <w:bCs/>
          <w:color w:val="000000" w:themeColor="text1"/>
          <w:sz w:val="24"/>
        </w:rPr>
        <w:t>指标如下：</w:t>
      </w:r>
      <w:bookmarkEnd w:id="64"/>
    </w:p>
    <w:tbl>
      <w:tblPr>
        <w:tblpPr w:leftFromText="180" w:rightFromText="180" w:vertAnchor="text" w:horzAnchor="margin" w:tblpXSpec="center" w:tblpY="106"/>
        <w:tblOverlap w:val="never"/>
        <w:tblW w:w="9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42"/>
        <w:gridCol w:w="1134"/>
        <w:gridCol w:w="1134"/>
        <w:gridCol w:w="7088"/>
      </w:tblGrid>
      <w:tr w:rsidR="00BE0EB6" w:rsidRPr="00333AAC" w14:paraId="4EA11CA3" w14:textId="77777777">
        <w:trPr>
          <w:trHeight w:val="699"/>
        </w:trPr>
        <w:tc>
          <w:tcPr>
            <w:tcW w:w="642" w:type="dxa"/>
            <w:tcMar>
              <w:left w:w="75" w:type="dxa"/>
            </w:tcMar>
            <w:vAlign w:val="center"/>
          </w:tcPr>
          <w:p w14:paraId="298F1E5C" w14:textId="77777777" w:rsidR="00AC7C53" w:rsidRPr="00333AAC" w:rsidRDefault="00E77966">
            <w:pPr>
              <w:snapToGrid w:val="0"/>
              <w:spacing w:line="360" w:lineRule="auto"/>
              <w:jc w:val="center"/>
              <w:rPr>
                <w:rFonts w:ascii="宋体" w:hAnsi="宋体"/>
                <w:b/>
                <w:bCs/>
                <w:color w:val="000000" w:themeColor="text1"/>
                <w:kern w:val="0"/>
                <w:sz w:val="24"/>
                <w:szCs w:val="24"/>
              </w:rPr>
            </w:pPr>
            <w:r w:rsidRPr="00333AAC">
              <w:rPr>
                <w:rFonts w:ascii="宋体" w:hAnsi="宋体"/>
                <w:b/>
                <w:bCs/>
                <w:color w:val="000000" w:themeColor="text1"/>
                <w:kern w:val="0"/>
                <w:sz w:val="24"/>
                <w:szCs w:val="24"/>
              </w:rPr>
              <w:t>序号</w:t>
            </w:r>
          </w:p>
        </w:tc>
        <w:tc>
          <w:tcPr>
            <w:tcW w:w="1134" w:type="dxa"/>
            <w:vAlign w:val="center"/>
          </w:tcPr>
          <w:p w14:paraId="728C874F" w14:textId="77777777" w:rsidR="00AC7C53" w:rsidRPr="00333AAC" w:rsidRDefault="00E77966">
            <w:pPr>
              <w:snapToGrid w:val="0"/>
              <w:spacing w:line="360" w:lineRule="auto"/>
              <w:jc w:val="center"/>
              <w:rPr>
                <w:rFonts w:ascii="宋体" w:hAnsi="宋体"/>
                <w:b/>
                <w:bCs/>
                <w:color w:val="000000" w:themeColor="text1"/>
                <w:kern w:val="0"/>
                <w:sz w:val="24"/>
                <w:szCs w:val="24"/>
              </w:rPr>
            </w:pPr>
            <w:r w:rsidRPr="00333AAC">
              <w:rPr>
                <w:rFonts w:ascii="宋体" w:hAnsi="宋体"/>
                <w:b/>
                <w:bCs/>
                <w:color w:val="000000" w:themeColor="text1"/>
                <w:kern w:val="0"/>
                <w:sz w:val="24"/>
                <w:szCs w:val="24"/>
              </w:rPr>
              <w:t>评分因素</w:t>
            </w:r>
          </w:p>
        </w:tc>
        <w:tc>
          <w:tcPr>
            <w:tcW w:w="1134" w:type="dxa"/>
            <w:vAlign w:val="center"/>
          </w:tcPr>
          <w:p w14:paraId="142FE461" w14:textId="77777777" w:rsidR="00AC7C53" w:rsidRPr="00333AAC" w:rsidRDefault="00E77966">
            <w:pPr>
              <w:snapToGrid w:val="0"/>
              <w:spacing w:line="360" w:lineRule="auto"/>
              <w:jc w:val="center"/>
              <w:rPr>
                <w:rFonts w:ascii="宋体" w:hAnsi="宋体"/>
                <w:b/>
                <w:bCs/>
                <w:color w:val="000000" w:themeColor="text1"/>
                <w:kern w:val="0"/>
                <w:sz w:val="24"/>
                <w:szCs w:val="24"/>
              </w:rPr>
            </w:pPr>
            <w:r w:rsidRPr="00333AAC">
              <w:rPr>
                <w:rFonts w:ascii="宋体" w:hAnsi="宋体" w:hint="eastAsia"/>
                <w:b/>
                <w:bCs/>
                <w:color w:val="000000" w:themeColor="text1"/>
                <w:kern w:val="0"/>
                <w:sz w:val="24"/>
                <w:szCs w:val="24"/>
              </w:rPr>
              <w:t>评分因素权重分值</w:t>
            </w:r>
          </w:p>
        </w:tc>
        <w:tc>
          <w:tcPr>
            <w:tcW w:w="7088" w:type="dxa"/>
            <w:vAlign w:val="center"/>
          </w:tcPr>
          <w:p w14:paraId="0C590853" w14:textId="77777777" w:rsidR="00AC7C53" w:rsidRPr="00333AAC" w:rsidRDefault="00E77966">
            <w:pPr>
              <w:snapToGrid w:val="0"/>
              <w:spacing w:line="360" w:lineRule="auto"/>
              <w:jc w:val="center"/>
              <w:rPr>
                <w:rFonts w:ascii="宋体" w:hAnsi="宋体"/>
                <w:b/>
                <w:bCs/>
                <w:color w:val="000000" w:themeColor="text1"/>
                <w:kern w:val="0"/>
                <w:sz w:val="24"/>
                <w:szCs w:val="24"/>
              </w:rPr>
            </w:pPr>
            <w:r w:rsidRPr="00333AAC">
              <w:rPr>
                <w:rFonts w:ascii="宋体" w:hAnsi="宋体"/>
                <w:b/>
                <w:bCs/>
                <w:color w:val="000000" w:themeColor="text1"/>
                <w:kern w:val="0"/>
                <w:sz w:val="24"/>
                <w:szCs w:val="24"/>
              </w:rPr>
              <w:t>评分标准</w:t>
            </w:r>
          </w:p>
        </w:tc>
      </w:tr>
      <w:tr w:rsidR="00BE0EB6" w:rsidRPr="00333AAC" w14:paraId="2D0B5E08" w14:textId="77777777">
        <w:trPr>
          <w:trHeight w:val="594"/>
        </w:trPr>
        <w:tc>
          <w:tcPr>
            <w:tcW w:w="642" w:type="dxa"/>
            <w:vAlign w:val="center"/>
          </w:tcPr>
          <w:p w14:paraId="15D473CE" w14:textId="77777777" w:rsidR="00AC7C53" w:rsidRPr="00333AAC" w:rsidRDefault="00E77966">
            <w:pPr>
              <w:spacing w:line="360" w:lineRule="auto"/>
              <w:jc w:val="center"/>
              <w:rPr>
                <w:rFonts w:ascii="宋体" w:hAnsi="宋体"/>
                <w:color w:val="000000" w:themeColor="text1"/>
                <w:sz w:val="24"/>
                <w:szCs w:val="24"/>
              </w:rPr>
            </w:pPr>
            <w:r w:rsidRPr="00333AAC">
              <w:rPr>
                <w:rFonts w:ascii="宋体" w:hAnsi="宋体" w:hint="eastAsia"/>
                <w:color w:val="000000" w:themeColor="text1"/>
                <w:sz w:val="24"/>
                <w:szCs w:val="24"/>
              </w:rPr>
              <w:t>1</w:t>
            </w:r>
          </w:p>
        </w:tc>
        <w:tc>
          <w:tcPr>
            <w:tcW w:w="1134" w:type="dxa"/>
            <w:tcMar>
              <w:left w:w="75" w:type="dxa"/>
            </w:tcMar>
            <w:vAlign w:val="center"/>
          </w:tcPr>
          <w:p w14:paraId="126B7078" w14:textId="77777777" w:rsidR="00AC7C53" w:rsidRPr="00333AAC" w:rsidRDefault="00E77966">
            <w:pPr>
              <w:widowControl/>
              <w:spacing w:line="360" w:lineRule="auto"/>
              <w:jc w:val="center"/>
              <w:rPr>
                <w:rFonts w:ascii="宋体" w:hAnsi="宋体"/>
                <w:color w:val="000000" w:themeColor="text1"/>
                <w:sz w:val="24"/>
                <w:szCs w:val="24"/>
              </w:rPr>
            </w:pPr>
            <w:r w:rsidRPr="00333AAC">
              <w:rPr>
                <w:rFonts w:ascii="宋体" w:hAnsi="宋体" w:cs="宋体" w:hint="eastAsia"/>
                <w:color w:val="000000" w:themeColor="text1"/>
                <w:sz w:val="24"/>
                <w:szCs w:val="24"/>
              </w:rPr>
              <w:t>所投产品实力</w:t>
            </w:r>
          </w:p>
        </w:tc>
        <w:tc>
          <w:tcPr>
            <w:tcW w:w="1134" w:type="dxa"/>
            <w:vAlign w:val="center"/>
          </w:tcPr>
          <w:p w14:paraId="3EC65BC6" w14:textId="77777777" w:rsidR="00AC7C53" w:rsidRPr="00333AAC" w:rsidRDefault="00E77966">
            <w:pPr>
              <w:widowControl/>
              <w:snapToGrid w:val="0"/>
              <w:spacing w:line="360" w:lineRule="auto"/>
              <w:jc w:val="center"/>
              <w:rPr>
                <w:rFonts w:ascii="宋体" w:hAnsi="宋体"/>
                <w:color w:val="000000" w:themeColor="text1"/>
                <w:kern w:val="0"/>
                <w:sz w:val="24"/>
                <w:szCs w:val="24"/>
              </w:rPr>
            </w:pPr>
            <w:r w:rsidRPr="00333AAC">
              <w:rPr>
                <w:rFonts w:ascii="宋体" w:hAnsi="宋体" w:hint="eastAsia"/>
                <w:color w:val="000000" w:themeColor="text1"/>
                <w:kern w:val="0"/>
                <w:sz w:val="24"/>
                <w:szCs w:val="24"/>
              </w:rPr>
              <w:t>0-3分</w:t>
            </w:r>
          </w:p>
        </w:tc>
        <w:tc>
          <w:tcPr>
            <w:tcW w:w="7088" w:type="dxa"/>
            <w:vAlign w:val="center"/>
          </w:tcPr>
          <w:p w14:paraId="5ABB8CE6" w14:textId="77777777" w:rsidR="00784DDC" w:rsidRPr="00333AAC" w:rsidRDefault="00784DDC" w:rsidP="00784DDC">
            <w:pPr>
              <w:widowControl/>
              <w:overflowPunct w:val="0"/>
              <w:autoSpaceDE w:val="0"/>
              <w:autoSpaceDN w:val="0"/>
              <w:adjustRightInd w:val="0"/>
              <w:snapToGrid w:val="0"/>
              <w:spacing w:line="360" w:lineRule="auto"/>
              <w:jc w:val="left"/>
              <w:textAlignment w:val="baseline"/>
              <w:rPr>
                <w:rFonts w:ascii="宋体" w:hAnsi="宋体" w:cs="宋体"/>
                <w:color w:val="000000" w:themeColor="text1"/>
                <w:kern w:val="0"/>
                <w:sz w:val="24"/>
                <w:szCs w:val="24"/>
              </w:rPr>
            </w:pPr>
            <w:r w:rsidRPr="00333AAC">
              <w:rPr>
                <w:rFonts w:ascii="宋体" w:hAnsi="宋体" w:cs="宋体" w:hint="eastAsia"/>
                <w:color w:val="000000" w:themeColor="text1"/>
                <w:kern w:val="0"/>
                <w:sz w:val="24"/>
                <w:szCs w:val="24"/>
              </w:rPr>
              <w:t>（1）所投拼装地板生产厂家获得国家级体育产业示范单位（需提供网上公示截图和证明文件）得1分。投标文件中须提供证明文件加盖厂家公章否则不得分。                                                               （2）所投拼装地板生产厂家获得国家级及以上专业篮球联赛（CBA或FIBA）三份证书的，得1分。投标文件中须提供证明文件加盖厂家公章否则不得分。</w:t>
            </w:r>
          </w:p>
          <w:p w14:paraId="681948D1" w14:textId="77777777" w:rsidR="00AC7C53" w:rsidRPr="00333AAC" w:rsidRDefault="00784DDC" w:rsidP="00784DDC">
            <w:pPr>
              <w:widowControl/>
              <w:overflowPunct w:val="0"/>
              <w:autoSpaceDE w:val="0"/>
              <w:autoSpaceDN w:val="0"/>
              <w:adjustRightInd w:val="0"/>
              <w:snapToGrid w:val="0"/>
              <w:spacing w:line="360" w:lineRule="auto"/>
              <w:jc w:val="left"/>
              <w:textAlignment w:val="baseline"/>
              <w:rPr>
                <w:rFonts w:ascii="宋体" w:hAnsi="宋体" w:cs="宋体"/>
                <w:color w:val="000000" w:themeColor="text1"/>
                <w:kern w:val="0"/>
                <w:sz w:val="24"/>
                <w:szCs w:val="24"/>
              </w:rPr>
            </w:pPr>
            <w:r w:rsidRPr="00333AAC">
              <w:rPr>
                <w:rFonts w:ascii="宋体" w:hAnsi="宋体" w:cs="宋体" w:hint="eastAsia"/>
                <w:color w:val="000000" w:themeColor="text1"/>
                <w:kern w:val="0"/>
                <w:sz w:val="24"/>
                <w:szCs w:val="24"/>
              </w:rPr>
              <w:t>（3）组合式围网产品符合GB/T24021-2001idtISO14021:1999标准，获得中国环境标志（II型）产品认证，提供有效期内的认证证书，得0.5分。灯具生产厂家获得《中国体育场馆及配套设施建设工程推荐产品》证书，并提供有效期内的证书文件影印件加盖生产企业公章，得0.5分，投标文件中须提供证明文件加盖厂家公章否则不得分。</w:t>
            </w:r>
          </w:p>
        </w:tc>
      </w:tr>
      <w:tr w:rsidR="00BE0EB6" w:rsidRPr="00333AAC" w14:paraId="35B2CCFE" w14:textId="77777777">
        <w:trPr>
          <w:trHeight w:val="594"/>
        </w:trPr>
        <w:tc>
          <w:tcPr>
            <w:tcW w:w="642" w:type="dxa"/>
            <w:vAlign w:val="center"/>
          </w:tcPr>
          <w:p w14:paraId="28232629" w14:textId="77777777" w:rsidR="00AC7C53" w:rsidRPr="00333AAC" w:rsidRDefault="00E77966">
            <w:pPr>
              <w:spacing w:line="360" w:lineRule="auto"/>
              <w:jc w:val="center"/>
              <w:rPr>
                <w:rFonts w:ascii="宋体" w:hAnsi="宋体"/>
                <w:color w:val="000000" w:themeColor="text1"/>
                <w:sz w:val="24"/>
                <w:szCs w:val="24"/>
              </w:rPr>
            </w:pPr>
            <w:r w:rsidRPr="00333AAC">
              <w:rPr>
                <w:rFonts w:ascii="宋体" w:hAnsi="宋体"/>
                <w:color w:val="000000" w:themeColor="text1"/>
                <w:sz w:val="24"/>
                <w:szCs w:val="24"/>
              </w:rPr>
              <w:lastRenderedPageBreak/>
              <w:t>2</w:t>
            </w:r>
          </w:p>
        </w:tc>
        <w:tc>
          <w:tcPr>
            <w:tcW w:w="1134" w:type="dxa"/>
            <w:tcMar>
              <w:left w:w="75" w:type="dxa"/>
            </w:tcMar>
            <w:vAlign w:val="center"/>
          </w:tcPr>
          <w:p w14:paraId="677BB0C9" w14:textId="77777777" w:rsidR="00AC7C53" w:rsidRPr="00333AAC" w:rsidRDefault="00E77966">
            <w:pPr>
              <w:adjustRightInd w:val="0"/>
              <w:snapToGrid w:val="0"/>
              <w:spacing w:line="360" w:lineRule="auto"/>
              <w:jc w:val="center"/>
              <w:rPr>
                <w:rFonts w:ascii="宋体" w:hAnsi="宋体" w:cs="宋体"/>
                <w:color w:val="000000" w:themeColor="text1"/>
                <w:sz w:val="24"/>
                <w:szCs w:val="24"/>
              </w:rPr>
            </w:pPr>
            <w:r w:rsidRPr="00333AAC">
              <w:rPr>
                <w:rFonts w:ascii="宋体" w:hAnsi="宋体" w:cs="宋体" w:hint="eastAsia"/>
                <w:color w:val="000000" w:themeColor="text1"/>
                <w:sz w:val="24"/>
                <w:szCs w:val="24"/>
              </w:rPr>
              <w:t>投标人业绩要求</w:t>
            </w:r>
          </w:p>
        </w:tc>
        <w:tc>
          <w:tcPr>
            <w:tcW w:w="1134" w:type="dxa"/>
            <w:vAlign w:val="center"/>
          </w:tcPr>
          <w:p w14:paraId="0F39EA36" w14:textId="77777777" w:rsidR="00AC7C53" w:rsidRPr="00333AAC" w:rsidRDefault="00E77966">
            <w:pPr>
              <w:widowControl/>
              <w:snapToGrid w:val="0"/>
              <w:spacing w:line="360" w:lineRule="auto"/>
              <w:jc w:val="center"/>
              <w:rPr>
                <w:rFonts w:ascii="宋体" w:hAnsi="宋体"/>
                <w:color w:val="000000" w:themeColor="text1"/>
                <w:kern w:val="0"/>
                <w:sz w:val="24"/>
                <w:szCs w:val="24"/>
              </w:rPr>
            </w:pPr>
            <w:r w:rsidRPr="00333AAC">
              <w:rPr>
                <w:rFonts w:ascii="宋体" w:hAnsi="宋体" w:hint="eastAsia"/>
                <w:color w:val="000000" w:themeColor="text1"/>
                <w:kern w:val="0"/>
                <w:sz w:val="24"/>
                <w:szCs w:val="24"/>
              </w:rPr>
              <w:t>0-9分</w:t>
            </w:r>
          </w:p>
        </w:tc>
        <w:tc>
          <w:tcPr>
            <w:tcW w:w="7088" w:type="dxa"/>
            <w:vAlign w:val="center"/>
          </w:tcPr>
          <w:p w14:paraId="3BDACF44" w14:textId="77777777" w:rsidR="00AC7C53" w:rsidRPr="00333AAC" w:rsidRDefault="00E77966">
            <w:pPr>
              <w:spacing w:line="360" w:lineRule="auto"/>
              <w:rPr>
                <w:rFonts w:ascii="宋体" w:hAnsi="宋体" w:cs="宋体"/>
                <w:color w:val="000000" w:themeColor="text1"/>
                <w:kern w:val="0"/>
                <w:sz w:val="24"/>
                <w:szCs w:val="24"/>
              </w:rPr>
            </w:pPr>
            <w:r w:rsidRPr="00333AAC">
              <w:rPr>
                <w:rFonts w:ascii="宋体" w:hAnsi="宋体" w:cs="宋体" w:hint="eastAsia"/>
                <w:color w:val="000000" w:themeColor="text1"/>
                <w:kern w:val="0"/>
                <w:sz w:val="24"/>
                <w:szCs w:val="24"/>
              </w:rPr>
              <w:t>自2018年1月1日以来（具体以合同签订时间为准），具有室外体育</w:t>
            </w:r>
            <w:r w:rsidRPr="00333AAC">
              <w:rPr>
                <w:rFonts w:ascii="宋体" w:hAnsi="宋体" w:hint="eastAsia"/>
                <w:color w:val="000000" w:themeColor="text1"/>
                <w:sz w:val="24"/>
                <w:szCs w:val="24"/>
              </w:rPr>
              <w:t>器材</w:t>
            </w:r>
            <w:r w:rsidRPr="00333AAC">
              <w:rPr>
                <w:rFonts w:ascii="宋体" w:hAnsi="宋体" w:cs="宋体" w:hint="eastAsia"/>
                <w:color w:val="000000" w:themeColor="text1"/>
                <w:kern w:val="0"/>
                <w:sz w:val="24"/>
                <w:szCs w:val="24"/>
              </w:rPr>
              <w:t>项目施工、安装相关业绩且单个合同金额：F≤5</w:t>
            </w:r>
            <w:r w:rsidRPr="00333AAC">
              <w:rPr>
                <w:rFonts w:ascii="宋体" w:hAnsi="宋体" w:cs="宋体"/>
                <w:color w:val="000000" w:themeColor="text1"/>
                <w:kern w:val="0"/>
                <w:sz w:val="24"/>
                <w:szCs w:val="24"/>
              </w:rPr>
              <w:t>0</w:t>
            </w:r>
            <w:r w:rsidRPr="00333AAC">
              <w:rPr>
                <w:rFonts w:ascii="宋体" w:hAnsi="宋体" w:cs="宋体" w:hint="eastAsia"/>
                <w:color w:val="000000" w:themeColor="text1"/>
                <w:kern w:val="0"/>
                <w:sz w:val="24"/>
                <w:szCs w:val="24"/>
              </w:rPr>
              <w:t>万元，得1分；</w:t>
            </w:r>
            <w:r w:rsidRPr="00333AAC">
              <w:rPr>
                <w:rFonts w:ascii="宋体" w:hAnsi="宋体" w:cs="宋体"/>
                <w:color w:val="000000" w:themeColor="text1"/>
                <w:kern w:val="0"/>
                <w:sz w:val="24"/>
                <w:szCs w:val="24"/>
              </w:rPr>
              <w:t>50</w:t>
            </w:r>
            <w:r w:rsidRPr="00333AAC">
              <w:rPr>
                <w:rFonts w:ascii="宋体" w:hAnsi="宋体" w:cs="宋体" w:hint="eastAsia"/>
                <w:color w:val="000000" w:themeColor="text1"/>
                <w:kern w:val="0"/>
                <w:sz w:val="24"/>
                <w:szCs w:val="24"/>
              </w:rPr>
              <w:t>＜F≤</w:t>
            </w:r>
            <w:r w:rsidRPr="00333AAC">
              <w:rPr>
                <w:rFonts w:ascii="宋体" w:hAnsi="宋体" w:cs="宋体"/>
                <w:color w:val="000000" w:themeColor="text1"/>
                <w:kern w:val="0"/>
                <w:sz w:val="24"/>
                <w:szCs w:val="24"/>
              </w:rPr>
              <w:t>100</w:t>
            </w:r>
            <w:r w:rsidRPr="00333AAC">
              <w:rPr>
                <w:rFonts w:ascii="宋体" w:hAnsi="宋体" w:cs="宋体" w:hint="eastAsia"/>
                <w:color w:val="000000" w:themeColor="text1"/>
                <w:kern w:val="0"/>
                <w:sz w:val="24"/>
                <w:szCs w:val="24"/>
              </w:rPr>
              <w:t>万元，得</w:t>
            </w:r>
            <w:r w:rsidRPr="00333AAC">
              <w:rPr>
                <w:rFonts w:ascii="宋体" w:hAnsi="宋体" w:cs="宋体"/>
                <w:color w:val="000000" w:themeColor="text1"/>
                <w:kern w:val="0"/>
                <w:sz w:val="24"/>
                <w:szCs w:val="24"/>
              </w:rPr>
              <w:t>2</w:t>
            </w:r>
            <w:r w:rsidRPr="00333AAC">
              <w:rPr>
                <w:rFonts w:ascii="宋体" w:hAnsi="宋体" w:cs="宋体" w:hint="eastAsia"/>
                <w:color w:val="000000" w:themeColor="text1"/>
                <w:kern w:val="0"/>
                <w:sz w:val="24"/>
                <w:szCs w:val="24"/>
              </w:rPr>
              <w:t>分；F＞1</w:t>
            </w:r>
            <w:r w:rsidRPr="00333AAC">
              <w:rPr>
                <w:rFonts w:ascii="宋体" w:hAnsi="宋体" w:cs="宋体"/>
                <w:color w:val="000000" w:themeColor="text1"/>
                <w:kern w:val="0"/>
                <w:sz w:val="24"/>
                <w:szCs w:val="24"/>
              </w:rPr>
              <w:t>00</w:t>
            </w:r>
            <w:r w:rsidRPr="00333AAC">
              <w:rPr>
                <w:rFonts w:ascii="宋体" w:hAnsi="宋体" w:cs="宋体" w:hint="eastAsia"/>
                <w:color w:val="000000" w:themeColor="text1"/>
                <w:kern w:val="0"/>
                <w:sz w:val="24"/>
                <w:szCs w:val="24"/>
              </w:rPr>
              <w:t>万元，得3分，提供有效业绩最多认定3个，本项最高得9分。</w:t>
            </w:r>
          </w:p>
          <w:p w14:paraId="544E3FA4" w14:textId="77777777" w:rsidR="00AC7C53" w:rsidRPr="00333AAC" w:rsidRDefault="00E77966">
            <w:pPr>
              <w:spacing w:line="360" w:lineRule="auto"/>
              <w:rPr>
                <w:color w:val="000000" w:themeColor="text1"/>
                <w:sz w:val="24"/>
                <w:szCs w:val="24"/>
              </w:rPr>
            </w:pPr>
            <w:r w:rsidRPr="00333AAC">
              <w:rPr>
                <w:rFonts w:ascii="宋体" w:hAnsi="宋体" w:cs="宋体" w:hint="eastAsia"/>
                <w:b/>
                <w:bCs/>
                <w:color w:val="000000" w:themeColor="text1"/>
                <w:kern w:val="0"/>
                <w:sz w:val="24"/>
                <w:szCs w:val="24"/>
              </w:rPr>
              <w:t>注：投标文件中按下列规定提供业绩证明资料：</w:t>
            </w:r>
          </w:p>
          <w:p w14:paraId="58EC4B8C" w14:textId="77777777" w:rsidR="00AC7C53" w:rsidRPr="00333AAC" w:rsidRDefault="00E77966">
            <w:pPr>
              <w:widowControl/>
              <w:spacing w:line="360" w:lineRule="auto"/>
              <w:rPr>
                <w:b/>
                <w:bCs/>
                <w:color w:val="000000" w:themeColor="text1"/>
                <w:sz w:val="24"/>
                <w:szCs w:val="24"/>
              </w:rPr>
            </w:pPr>
            <w:r w:rsidRPr="00333AAC">
              <w:rPr>
                <w:rFonts w:ascii="宋体" w:hAnsi="宋体" w:cs="宋体" w:hint="eastAsia"/>
                <w:color w:val="000000" w:themeColor="text1"/>
                <w:kern w:val="0"/>
                <w:sz w:val="24"/>
                <w:szCs w:val="24"/>
              </w:rPr>
              <w:t>（</w:t>
            </w:r>
            <w:r w:rsidRPr="00333AAC">
              <w:rPr>
                <w:rFonts w:ascii="宋体" w:hAnsi="宋体" w:cs="宋体" w:hint="eastAsia"/>
                <w:b/>
                <w:bCs/>
                <w:color w:val="000000" w:themeColor="text1"/>
                <w:kern w:val="0"/>
                <w:sz w:val="24"/>
                <w:szCs w:val="24"/>
              </w:rPr>
              <w:t>1）合同扫描件（具体要求详见前附表）。</w:t>
            </w:r>
          </w:p>
          <w:p w14:paraId="7C1B12F2" w14:textId="77777777" w:rsidR="00AC7C53" w:rsidRPr="00333AAC" w:rsidRDefault="00E77966">
            <w:pPr>
              <w:widowControl/>
              <w:spacing w:line="360" w:lineRule="auto"/>
              <w:rPr>
                <w:rFonts w:ascii="宋体" w:hAnsi="宋体" w:cs="宋体"/>
                <w:b/>
                <w:bCs/>
                <w:color w:val="000000" w:themeColor="text1"/>
                <w:kern w:val="0"/>
                <w:sz w:val="24"/>
                <w:szCs w:val="24"/>
              </w:rPr>
            </w:pPr>
            <w:r w:rsidRPr="00333AAC">
              <w:rPr>
                <w:rFonts w:ascii="宋体" w:hAnsi="宋体" w:cs="宋体" w:hint="eastAsia"/>
                <w:b/>
                <w:bCs/>
                <w:color w:val="000000" w:themeColor="text1"/>
                <w:kern w:val="0"/>
                <w:sz w:val="24"/>
                <w:szCs w:val="24"/>
              </w:rPr>
              <w:t>（2）初审业绩不计分。</w:t>
            </w:r>
          </w:p>
        </w:tc>
      </w:tr>
      <w:tr w:rsidR="00BE0EB6" w:rsidRPr="00333AAC" w14:paraId="664B3605" w14:textId="77777777">
        <w:trPr>
          <w:trHeight w:val="594"/>
        </w:trPr>
        <w:tc>
          <w:tcPr>
            <w:tcW w:w="642" w:type="dxa"/>
            <w:vAlign w:val="center"/>
          </w:tcPr>
          <w:p w14:paraId="276F0883" w14:textId="77777777" w:rsidR="00D32A4C" w:rsidRPr="00333AAC" w:rsidRDefault="00C47DDE">
            <w:pPr>
              <w:spacing w:line="360" w:lineRule="auto"/>
              <w:jc w:val="center"/>
              <w:rPr>
                <w:rFonts w:ascii="宋体" w:hAnsi="宋体"/>
                <w:color w:val="000000" w:themeColor="text1"/>
                <w:sz w:val="24"/>
                <w:szCs w:val="24"/>
              </w:rPr>
            </w:pPr>
            <w:r w:rsidRPr="00333AAC">
              <w:rPr>
                <w:rFonts w:ascii="宋体" w:hAnsi="宋体" w:hint="eastAsia"/>
                <w:color w:val="000000" w:themeColor="text1"/>
                <w:sz w:val="24"/>
                <w:szCs w:val="24"/>
              </w:rPr>
              <w:t>3</w:t>
            </w:r>
          </w:p>
        </w:tc>
        <w:tc>
          <w:tcPr>
            <w:tcW w:w="1134" w:type="dxa"/>
            <w:tcMar>
              <w:left w:w="75" w:type="dxa"/>
            </w:tcMar>
            <w:vAlign w:val="center"/>
          </w:tcPr>
          <w:p w14:paraId="69A65411" w14:textId="77777777" w:rsidR="00DD3B17" w:rsidRPr="00333AAC" w:rsidRDefault="00DD3B17">
            <w:pPr>
              <w:adjustRightInd w:val="0"/>
              <w:snapToGrid w:val="0"/>
              <w:spacing w:line="360" w:lineRule="auto"/>
              <w:jc w:val="center"/>
              <w:rPr>
                <w:rFonts w:ascii="宋体" w:hAnsi="宋体" w:cs="宋体"/>
                <w:color w:val="000000" w:themeColor="text1"/>
                <w:sz w:val="24"/>
                <w:szCs w:val="24"/>
              </w:rPr>
            </w:pPr>
            <w:r w:rsidRPr="00333AAC">
              <w:rPr>
                <w:rFonts w:ascii="宋体" w:hAnsi="宋体" w:cs="宋体" w:hint="eastAsia"/>
                <w:color w:val="000000" w:themeColor="text1"/>
                <w:sz w:val="24"/>
                <w:szCs w:val="24"/>
              </w:rPr>
              <w:t>投标人</w:t>
            </w:r>
          </w:p>
          <w:p w14:paraId="2CF3FF25" w14:textId="77777777" w:rsidR="00D32A4C" w:rsidRPr="00333AAC" w:rsidRDefault="00DD3B17">
            <w:pPr>
              <w:adjustRightInd w:val="0"/>
              <w:snapToGrid w:val="0"/>
              <w:spacing w:line="360" w:lineRule="auto"/>
              <w:jc w:val="center"/>
              <w:rPr>
                <w:rFonts w:ascii="宋体" w:hAnsi="宋体" w:cs="宋体"/>
                <w:color w:val="000000" w:themeColor="text1"/>
                <w:sz w:val="24"/>
                <w:szCs w:val="24"/>
              </w:rPr>
            </w:pPr>
            <w:r w:rsidRPr="00333AAC">
              <w:rPr>
                <w:rFonts w:ascii="宋体" w:hAnsi="宋体" w:cs="宋体" w:hint="eastAsia"/>
                <w:color w:val="000000" w:themeColor="text1"/>
                <w:sz w:val="24"/>
                <w:szCs w:val="24"/>
              </w:rPr>
              <w:t>资质</w:t>
            </w:r>
          </w:p>
        </w:tc>
        <w:tc>
          <w:tcPr>
            <w:tcW w:w="1134" w:type="dxa"/>
            <w:vAlign w:val="center"/>
          </w:tcPr>
          <w:p w14:paraId="279008A8" w14:textId="77777777" w:rsidR="00D32A4C" w:rsidRPr="00333AAC" w:rsidRDefault="00DD3B17">
            <w:pPr>
              <w:widowControl/>
              <w:snapToGrid w:val="0"/>
              <w:spacing w:line="360" w:lineRule="auto"/>
              <w:jc w:val="center"/>
              <w:rPr>
                <w:rFonts w:ascii="宋体" w:hAnsi="宋体"/>
                <w:color w:val="000000" w:themeColor="text1"/>
                <w:kern w:val="0"/>
                <w:sz w:val="24"/>
                <w:szCs w:val="24"/>
              </w:rPr>
            </w:pPr>
            <w:r w:rsidRPr="00333AAC">
              <w:rPr>
                <w:rFonts w:ascii="宋体" w:hAnsi="宋体"/>
                <w:color w:val="000000" w:themeColor="text1"/>
                <w:kern w:val="0"/>
                <w:sz w:val="24"/>
                <w:szCs w:val="24"/>
              </w:rPr>
              <w:t>0-</w:t>
            </w:r>
            <w:r w:rsidRPr="00333AAC">
              <w:rPr>
                <w:rFonts w:ascii="宋体" w:hAnsi="宋体" w:hint="eastAsia"/>
                <w:color w:val="000000" w:themeColor="text1"/>
                <w:kern w:val="0"/>
                <w:sz w:val="24"/>
                <w:szCs w:val="24"/>
              </w:rPr>
              <w:t>3 分</w:t>
            </w:r>
          </w:p>
        </w:tc>
        <w:tc>
          <w:tcPr>
            <w:tcW w:w="7088" w:type="dxa"/>
            <w:vAlign w:val="center"/>
          </w:tcPr>
          <w:p w14:paraId="5BA8E32E" w14:textId="77777777" w:rsidR="00DD3B17" w:rsidRPr="00333AAC" w:rsidRDefault="00DD3B17">
            <w:pPr>
              <w:spacing w:line="360" w:lineRule="auto"/>
              <w:rPr>
                <w:rFonts w:ascii="宋体" w:hAnsi="宋体" w:cs="宋体"/>
                <w:color w:val="000000" w:themeColor="text1"/>
                <w:sz w:val="24"/>
                <w:szCs w:val="24"/>
              </w:rPr>
            </w:pPr>
            <w:r w:rsidRPr="00333AAC">
              <w:rPr>
                <w:rFonts w:ascii="宋体" w:hAnsi="宋体" w:cs="宋体"/>
                <w:color w:val="000000" w:themeColor="text1"/>
                <w:sz w:val="24"/>
                <w:szCs w:val="24"/>
              </w:rPr>
              <w:t xml:space="preserve">投标人具有经国家认证认可监督管理委员会认可的认证机构颁发的有效的质量管理体系认证证书、环境管理体系认证证书、职业健康安全管理体系认证证书，且上述三个证书覆盖范围须包含体育场地施工（或运动场地施工）， 每个得 1 分，满分 3 分。 </w:t>
            </w:r>
          </w:p>
          <w:p w14:paraId="792046DB" w14:textId="77777777" w:rsidR="00D32A4C" w:rsidRPr="00333AAC" w:rsidRDefault="00DD3B17">
            <w:pPr>
              <w:spacing w:line="360" w:lineRule="auto"/>
              <w:rPr>
                <w:rFonts w:ascii="宋体" w:hAnsi="宋体" w:cs="宋体"/>
                <w:b/>
                <w:color w:val="000000" w:themeColor="text1"/>
                <w:kern w:val="0"/>
                <w:sz w:val="24"/>
                <w:szCs w:val="24"/>
              </w:rPr>
            </w:pPr>
            <w:r w:rsidRPr="00333AAC">
              <w:rPr>
                <w:rFonts w:ascii="宋体" w:hAnsi="宋体" w:cs="宋体"/>
                <w:b/>
                <w:color w:val="000000" w:themeColor="text1"/>
                <w:sz w:val="24"/>
                <w:szCs w:val="24"/>
              </w:rPr>
              <w:t>注：同类体系认证仅计取一次。投标文件中须提供证书 扫描件作为评审依据，证书中应能体现发证机构已获认 监委认证或能体现该证书可在认监委网站查询，否则须 同时在投标文件中提供在认监委网站对证书发证机构的 查询截图作为评审依据</w:t>
            </w:r>
            <w:r w:rsidRPr="00333AAC">
              <w:rPr>
                <w:rFonts w:ascii="宋体" w:hAnsi="宋体" w:cs="宋体" w:hint="eastAsia"/>
                <w:b/>
                <w:color w:val="000000" w:themeColor="text1"/>
                <w:sz w:val="24"/>
                <w:szCs w:val="24"/>
              </w:rPr>
              <w:t>。</w:t>
            </w:r>
          </w:p>
        </w:tc>
      </w:tr>
      <w:tr w:rsidR="00BE0EB6" w:rsidRPr="00333AAC" w14:paraId="74D86143" w14:textId="77777777">
        <w:trPr>
          <w:trHeight w:val="594"/>
        </w:trPr>
        <w:tc>
          <w:tcPr>
            <w:tcW w:w="642" w:type="dxa"/>
            <w:vAlign w:val="center"/>
          </w:tcPr>
          <w:p w14:paraId="6E643E65" w14:textId="77777777" w:rsidR="00AC7C53" w:rsidRPr="00333AAC" w:rsidRDefault="00C47DDE">
            <w:pPr>
              <w:spacing w:line="360" w:lineRule="auto"/>
              <w:jc w:val="center"/>
              <w:rPr>
                <w:rFonts w:ascii="宋体" w:hAnsi="宋体"/>
                <w:color w:val="000000" w:themeColor="text1"/>
                <w:sz w:val="24"/>
                <w:szCs w:val="24"/>
              </w:rPr>
            </w:pPr>
            <w:r w:rsidRPr="00333AAC">
              <w:rPr>
                <w:rFonts w:ascii="宋体" w:hAnsi="宋体"/>
                <w:color w:val="000000" w:themeColor="text1"/>
                <w:sz w:val="24"/>
                <w:szCs w:val="24"/>
              </w:rPr>
              <w:t>4</w:t>
            </w:r>
          </w:p>
        </w:tc>
        <w:tc>
          <w:tcPr>
            <w:tcW w:w="1134" w:type="dxa"/>
            <w:shd w:val="clear" w:color="auto" w:fill="auto"/>
            <w:tcMar>
              <w:left w:w="75" w:type="dxa"/>
            </w:tcMar>
            <w:vAlign w:val="center"/>
          </w:tcPr>
          <w:p w14:paraId="16BAAE11" w14:textId="77777777" w:rsidR="00AC7C53" w:rsidRPr="00333AAC" w:rsidRDefault="00E77966">
            <w:pPr>
              <w:spacing w:line="360" w:lineRule="auto"/>
              <w:jc w:val="center"/>
              <w:rPr>
                <w:rFonts w:ascii="宋体" w:hAnsi="宋体" w:cs="宋体"/>
                <w:color w:val="000000" w:themeColor="text1"/>
                <w:sz w:val="24"/>
                <w:szCs w:val="24"/>
              </w:rPr>
            </w:pPr>
            <w:r w:rsidRPr="00333AAC">
              <w:rPr>
                <w:rFonts w:ascii="宋体" w:hAnsi="宋体" w:cs="宋体" w:hint="eastAsia"/>
                <w:color w:val="000000" w:themeColor="text1"/>
                <w:sz w:val="24"/>
                <w:szCs w:val="24"/>
              </w:rPr>
              <w:t>设计方案</w:t>
            </w:r>
          </w:p>
        </w:tc>
        <w:tc>
          <w:tcPr>
            <w:tcW w:w="1134" w:type="dxa"/>
            <w:shd w:val="clear" w:color="auto" w:fill="auto"/>
            <w:vAlign w:val="center"/>
          </w:tcPr>
          <w:p w14:paraId="12B481F1" w14:textId="77777777" w:rsidR="00AC7C53" w:rsidRPr="00333AAC" w:rsidRDefault="00E77966" w:rsidP="00433568">
            <w:pPr>
              <w:spacing w:line="360" w:lineRule="auto"/>
              <w:jc w:val="center"/>
              <w:rPr>
                <w:rFonts w:ascii="宋体" w:hAnsi="宋体" w:cs="宋体"/>
                <w:color w:val="000000" w:themeColor="text1"/>
                <w:sz w:val="24"/>
                <w:szCs w:val="24"/>
              </w:rPr>
            </w:pPr>
            <w:r w:rsidRPr="00333AAC">
              <w:rPr>
                <w:rFonts w:ascii="宋体" w:hAnsi="宋体" w:cs="宋体"/>
                <w:color w:val="000000" w:themeColor="text1"/>
                <w:sz w:val="24"/>
                <w:szCs w:val="24"/>
              </w:rPr>
              <w:t>0-</w:t>
            </w:r>
            <w:r w:rsidR="00433568" w:rsidRPr="00333AAC">
              <w:rPr>
                <w:rFonts w:ascii="宋体" w:hAnsi="宋体" w:cs="宋体"/>
                <w:color w:val="000000" w:themeColor="text1"/>
                <w:sz w:val="24"/>
                <w:szCs w:val="24"/>
              </w:rPr>
              <w:t>8</w:t>
            </w:r>
            <w:r w:rsidRPr="00333AAC">
              <w:rPr>
                <w:rFonts w:ascii="宋体" w:hAnsi="宋体" w:cs="宋体" w:hint="eastAsia"/>
                <w:color w:val="000000" w:themeColor="text1"/>
                <w:sz w:val="24"/>
                <w:szCs w:val="24"/>
              </w:rPr>
              <w:t>分</w:t>
            </w:r>
          </w:p>
        </w:tc>
        <w:tc>
          <w:tcPr>
            <w:tcW w:w="7088" w:type="dxa"/>
            <w:shd w:val="clear" w:color="auto" w:fill="auto"/>
            <w:vAlign w:val="center"/>
          </w:tcPr>
          <w:p w14:paraId="31E9C422" w14:textId="77777777" w:rsidR="00AC7C53" w:rsidRPr="00333AAC" w:rsidRDefault="00433568">
            <w:pPr>
              <w:spacing w:line="360" w:lineRule="auto"/>
              <w:rPr>
                <w:rFonts w:ascii="宋体" w:hAnsi="宋体" w:cs="宋体"/>
                <w:color w:val="000000" w:themeColor="text1"/>
                <w:sz w:val="24"/>
                <w:szCs w:val="24"/>
              </w:rPr>
            </w:pPr>
            <w:r w:rsidRPr="00333AAC">
              <w:rPr>
                <w:rFonts w:ascii="宋体" w:hAnsi="宋体" w:cs="宋体" w:hint="eastAsia"/>
                <w:color w:val="000000" w:themeColor="text1"/>
                <w:sz w:val="24"/>
                <w:szCs w:val="24"/>
              </w:rPr>
              <w:t>根据投标人</w:t>
            </w:r>
            <w:r w:rsidR="00E77966" w:rsidRPr="00333AAC">
              <w:rPr>
                <w:rFonts w:ascii="宋体" w:hAnsi="宋体" w:cs="宋体" w:hint="eastAsia"/>
                <w:color w:val="000000" w:themeColor="text1"/>
                <w:sz w:val="24"/>
                <w:szCs w:val="24"/>
              </w:rPr>
              <w:t>提供</w:t>
            </w:r>
            <w:r w:rsidRPr="00333AAC">
              <w:rPr>
                <w:rFonts w:ascii="宋体" w:hAnsi="宋体" w:cs="宋体" w:hint="eastAsia"/>
                <w:color w:val="000000" w:themeColor="text1"/>
                <w:sz w:val="24"/>
                <w:szCs w:val="24"/>
              </w:rPr>
              <w:t>设计方案效果图或模型，设计</w:t>
            </w:r>
            <w:r w:rsidR="00E77966" w:rsidRPr="00333AAC">
              <w:rPr>
                <w:rFonts w:ascii="宋体" w:hAnsi="宋体" w:cs="宋体" w:hint="eastAsia"/>
                <w:color w:val="000000" w:themeColor="text1"/>
                <w:sz w:val="24"/>
                <w:szCs w:val="24"/>
              </w:rPr>
              <w:t>详细、完整、科学、合理的设计方案，由评标委员会根据上述情况进行综合评分：</w:t>
            </w:r>
          </w:p>
          <w:p w14:paraId="70160E10" w14:textId="77777777" w:rsidR="00AC7C53" w:rsidRPr="00333AAC" w:rsidRDefault="00E77966">
            <w:pPr>
              <w:spacing w:line="360" w:lineRule="auto"/>
              <w:rPr>
                <w:rFonts w:ascii="宋体" w:hAnsi="宋体" w:cs="宋体"/>
                <w:color w:val="000000" w:themeColor="text1"/>
                <w:sz w:val="24"/>
                <w:szCs w:val="24"/>
              </w:rPr>
            </w:pPr>
            <w:r w:rsidRPr="00333AAC">
              <w:rPr>
                <w:rFonts w:ascii="宋体" w:hAnsi="宋体" w:cs="宋体" w:hint="eastAsia"/>
                <w:color w:val="000000" w:themeColor="text1"/>
                <w:sz w:val="24"/>
                <w:szCs w:val="24"/>
              </w:rPr>
              <w:t>（1）设计方案详细、完整、科学、合理，得</w:t>
            </w:r>
            <w:r w:rsidR="00433568" w:rsidRPr="00333AAC">
              <w:rPr>
                <w:rFonts w:ascii="宋体" w:hAnsi="宋体" w:cs="宋体"/>
                <w:color w:val="000000" w:themeColor="text1"/>
                <w:sz w:val="24"/>
                <w:szCs w:val="24"/>
              </w:rPr>
              <w:t>6</w:t>
            </w:r>
            <w:r w:rsidRPr="00333AAC">
              <w:rPr>
                <w:rFonts w:ascii="宋体" w:hAnsi="宋体" w:cs="宋体" w:hint="eastAsia"/>
                <w:color w:val="000000" w:themeColor="text1"/>
                <w:sz w:val="24"/>
                <w:szCs w:val="24"/>
              </w:rPr>
              <w:t>＜F≤</w:t>
            </w:r>
            <w:r w:rsidR="00433568" w:rsidRPr="00333AAC">
              <w:rPr>
                <w:rFonts w:ascii="宋体" w:hAnsi="宋体" w:cs="宋体"/>
                <w:color w:val="000000" w:themeColor="text1"/>
                <w:sz w:val="24"/>
                <w:szCs w:val="24"/>
              </w:rPr>
              <w:t>8</w:t>
            </w:r>
            <w:r w:rsidRPr="00333AAC">
              <w:rPr>
                <w:rFonts w:ascii="宋体" w:hAnsi="宋体" w:cs="宋体" w:hint="eastAsia"/>
                <w:color w:val="000000" w:themeColor="text1"/>
                <w:sz w:val="24"/>
                <w:szCs w:val="24"/>
              </w:rPr>
              <w:t>分；</w:t>
            </w:r>
          </w:p>
          <w:p w14:paraId="1926611E" w14:textId="77777777" w:rsidR="00AC7C53" w:rsidRPr="00333AAC" w:rsidRDefault="00E77966">
            <w:pPr>
              <w:spacing w:line="360" w:lineRule="auto"/>
              <w:rPr>
                <w:rFonts w:ascii="宋体" w:hAnsi="宋体" w:cs="宋体"/>
                <w:color w:val="000000" w:themeColor="text1"/>
                <w:sz w:val="24"/>
                <w:szCs w:val="24"/>
              </w:rPr>
            </w:pPr>
            <w:r w:rsidRPr="00333AAC">
              <w:rPr>
                <w:rFonts w:ascii="宋体" w:hAnsi="宋体" w:cs="宋体" w:hint="eastAsia"/>
                <w:color w:val="000000" w:themeColor="text1"/>
                <w:sz w:val="24"/>
                <w:szCs w:val="24"/>
              </w:rPr>
              <w:t>（2）设计方案较详细、较完整、较科学、较合理，得</w:t>
            </w:r>
            <w:r w:rsidRPr="00333AAC">
              <w:rPr>
                <w:rFonts w:ascii="宋体" w:hAnsi="宋体" w:cs="宋体"/>
                <w:color w:val="000000" w:themeColor="text1"/>
                <w:sz w:val="24"/>
                <w:szCs w:val="24"/>
              </w:rPr>
              <w:t>4</w:t>
            </w:r>
            <w:r w:rsidRPr="00333AAC">
              <w:rPr>
                <w:rFonts w:ascii="宋体" w:hAnsi="宋体" w:cs="宋体" w:hint="eastAsia"/>
                <w:color w:val="000000" w:themeColor="text1"/>
                <w:sz w:val="24"/>
                <w:szCs w:val="24"/>
              </w:rPr>
              <w:t>＜F≤</w:t>
            </w:r>
            <w:r w:rsidR="00433568" w:rsidRPr="00333AAC">
              <w:rPr>
                <w:rFonts w:ascii="宋体" w:hAnsi="宋体" w:cs="宋体"/>
                <w:color w:val="000000" w:themeColor="text1"/>
                <w:sz w:val="24"/>
                <w:szCs w:val="24"/>
              </w:rPr>
              <w:t>6</w:t>
            </w:r>
            <w:r w:rsidRPr="00333AAC">
              <w:rPr>
                <w:rFonts w:ascii="宋体" w:hAnsi="宋体" w:cs="宋体" w:hint="eastAsia"/>
                <w:color w:val="000000" w:themeColor="text1"/>
                <w:sz w:val="24"/>
                <w:szCs w:val="24"/>
              </w:rPr>
              <w:t>分；</w:t>
            </w:r>
          </w:p>
          <w:p w14:paraId="7068858D" w14:textId="77777777" w:rsidR="00AC7C53" w:rsidRPr="00333AAC" w:rsidRDefault="00E77966">
            <w:pPr>
              <w:spacing w:line="360" w:lineRule="auto"/>
              <w:rPr>
                <w:rFonts w:ascii="宋体" w:hAnsi="宋体" w:cs="宋体"/>
                <w:color w:val="000000" w:themeColor="text1"/>
                <w:sz w:val="24"/>
                <w:szCs w:val="24"/>
              </w:rPr>
            </w:pPr>
            <w:r w:rsidRPr="00333AAC">
              <w:rPr>
                <w:rFonts w:ascii="宋体" w:hAnsi="宋体" w:cs="宋体" w:hint="eastAsia"/>
                <w:color w:val="000000" w:themeColor="text1"/>
                <w:sz w:val="24"/>
                <w:szCs w:val="24"/>
              </w:rPr>
              <w:t>（3）设计方案有待完善或未提供，得</w:t>
            </w:r>
            <w:r w:rsidRPr="00333AAC">
              <w:rPr>
                <w:rFonts w:ascii="宋体" w:hAnsi="宋体" w:cs="宋体"/>
                <w:color w:val="000000" w:themeColor="text1"/>
                <w:sz w:val="24"/>
                <w:szCs w:val="24"/>
              </w:rPr>
              <w:t>0</w:t>
            </w:r>
            <w:r w:rsidRPr="00333AAC">
              <w:rPr>
                <w:rFonts w:ascii="宋体" w:hAnsi="宋体" w:cs="宋体" w:hint="eastAsia"/>
                <w:color w:val="000000" w:themeColor="text1"/>
                <w:sz w:val="24"/>
                <w:szCs w:val="24"/>
              </w:rPr>
              <w:t>＜F≤</w:t>
            </w:r>
            <w:r w:rsidRPr="00333AAC">
              <w:rPr>
                <w:rFonts w:ascii="宋体" w:hAnsi="宋体" w:cs="宋体"/>
                <w:color w:val="000000" w:themeColor="text1"/>
                <w:sz w:val="24"/>
                <w:szCs w:val="24"/>
              </w:rPr>
              <w:t>4</w:t>
            </w:r>
            <w:r w:rsidRPr="00333AAC">
              <w:rPr>
                <w:rFonts w:ascii="宋体" w:hAnsi="宋体" w:cs="宋体" w:hint="eastAsia"/>
                <w:color w:val="000000" w:themeColor="text1"/>
                <w:sz w:val="24"/>
                <w:szCs w:val="24"/>
              </w:rPr>
              <w:t>分，未提供的不得分。</w:t>
            </w:r>
          </w:p>
        </w:tc>
      </w:tr>
      <w:tr w:rsidR="00BE0EB6" w:rsidRPr="00333AAC" w14:paraId="4BB63D46" w14:textId="77777777">
        <w:trPr>
          <w:trHeight w:val="594"/>
        </w:trPr>
        <w:tc>
          <w:tcPr>
            <w:tcW w:w="642" w:type="dxa"/>
            <w:vAlign w:val="center"/>
          </w:tcPr>
          <w:p w14:paraId="2C184F09" w14:textId="77777777" w:rsidR="00AC7C53" w:rsidRPr="00333AAC" w:rsidRDefault="00C47DDE">
            <w:pPr>
              <w:spacing w:line="360" w:lineRule="auto"/>
              <w:jc w:val="center"/>
              <w:rPr>
                <w:rFonts w:ascii="宋体" w:hAnsi="宋体"/>
                <w:color w:val="000000" w:themeColor="text1"/>
                <w:sz w:val="24"/>
                <w:szCs w:val="24"/>
              </w:rPr>
            </w:pPr>
            <w:r w:rsidRPr="00333AAC">
              <w:rPr>
                <w:rFonts w:ascii="宋体" w:hAnsi="宋体"/>
                <w:color w:val="000000" w:themeColor="text1"/>
                <w:sz w:val="24"/>
                <w:szCs w:val="24"/>
              </w:rPr>
              <w:t>5</w:t>
            </w:r>
          </w:p>
        </w:tc>
        <w:tc>
          <w:tcPr>
            <w:tcW w:w="1134" w:type="dxa"/>
            <w:shd w:val="clear" w:color="auto" w:fill="auto"/>
            <w:tcMar>
              <w:left w:w="75" w:type="dxa"/>
            </w:tcMar>
            <w:vAlign w:val="center"/>
          </w:tcPr>
          <w:p w14:paraId="3B9CE450" w14:textId="77777777" w:rsidR="00AC7C53" w:rsidRPr="00333AAC" w:rsidRDefault="00E77966">
            <w:pPr>
              <w:spacing w:line="360" w:lineRule="auto"/>
              <w:jc w:val="center"/>
              <w:rPr>
                <w:rFonts w:ascii="宋体" w:hAnsi="宋体" w:cs="宋体"/>
                <w:color w:val="000000" w:themeColor="text1"/>
                <w:sz w:val="24"/>
                <w:szCs w:val="24"/>
              </w:rPr>
            </w:pPr>
            <w:r w:rsidRPr="00333AAC">
              <w:rPr>
                <w:rFonts w:ascii="宋体" w:hAnsi="宋体" w:cs="宋体" w:hint="eastAsia"/>
                <w:color w:val="000000" w:themeColor="text1"/>
                <w:sz w:val="24"/>
                <w:szCs w:val="24"/>
              </w:rPr>
              <w:t>施工组织方案</w:t>
            </w:r>
          </w:p>
        </w:tc>
        <w:tc>
          <w:tcPr>
            <w:tcW w:w="1134" w:type="dxa"/>
            <w:shd w:val="clear" w:color="auto" w:fill="auto"/>
            <w:vAlign w:val="center"/>
          </w:tcPr>
          <w:p w14:paraId="0CEF94F3" w14:textId="77777777" w:rsidR="00AC7C53" w:rsidRPr="00333AAC" w:rsidRDefault="00E77966" w:rsidP="00433568">
            <w:pPr>
              <w:spacing w:line="360" w:lineRule="auto"/>
              <w:jc w:val="center"/>
              <w:rPr>
                <w:rFonts w:ascii="宋体" w:hAnsi="宋体" w:cs="宋体"/>
                <w:color w:val="000000" w:themeColor="text1"/>
                <w:sz w:val="24"/>
                <w:szCs w:val="24"/>
              </w:rPr>
            </w:pPr>
            <w:r w:rsidRPr="00333AAC">
              <w:rPr>
                <w:rFonts w:ascii="宋体" w:hAnsi="宋体" w:cs="宋体"/>
                <w:color w:val="000000" w:themeColor="text1"/>
                <w:sz w:val="24"/>
                <w:szCs w:val="24"/>
              </w:rPr>
              <w:t>0-</w:t>
            </w:r>
            <w:r w:rsidR="00433568" w:rsidRPr="00333AAC">
              <w:rPr>
                <w:rFonts w:ascii="宋体" w:hAnsi="宋体" w:cs="宋体"/>
                <w:color w:val="000000" w:themeColor="text1"/>
                <w:sz w:val="24"/>
                <w:szCs w:val="24"/>
              </w:rPr>
              <w:t>6</w:t>
            </w:r>
            <w:r w:rsidRPr="00333AAC">
              <w:rPr>
                <w:rFonts w:ascii="宋体" w:hAnsi="宋体" w:cs="宋体" w:hint="eastAsia"/>
                <w:color w:val="000000" w:themeColor="text1"/>
                <w:sz w:val="24"/>
                <w:szCs w:val="24"/>
              </w:rPr>
              <w:t>分</w:t>
            </w:r>
          </w:p>
        </w:tc>
        <w:tc>
          <w:tcPr>
            <w:tcW w:w="7088" w:type="dxa"/>
            <w:shd w:val="clear" w:color="auto" w:fill="auto"/>
            <w:vAlign w:val="center"/>
          </w:tcPr>
          <w:p w14:paraId="5E31F77B" w14:textId="77777777" w:rsidR="00823D39" w:rsidRPr="00333AAC" w:rsidRDefault="000778B0" w:rsidP="000778B0">
            <w:pPr>
              <w:spacing w:line="360" w:lineRule="auto"/>
              <w:rPr>
                <w:rFonts w:ascii="宋体" w:hAnsi="宋体" w:cs="宋体"/>
                <w:color w:val="000000" w:themeColor="text1"/>
                <w:sz w:val="24"/>
                <w:szCs w:val="24"/>
              </w:rPr>
            </w:pPr>
            <w:r w:rsidRPr="00333AAC">
              <w:rPr>
                <w:rFonts w:ascii="宋体" w:hAnsi="宋体" w:cs="宋体" w:hint="eastAsia"/>
                <w:color w:val="000000" w:themeColor="text1"/>
                <w:sz w:val="24"/>
                <w:szCs w:val="24"/>
              </w:rPr>
              <w:t>根</w:t>
            </w:r>
            <w:r w:rsidR="002C5BC9" w:rsidRPr="00333AAC">
              <w:rPr>
                <w:rFonts w:ascii="宋体" w:hAnsi="宋体" w:cs="宋体" w:hint="eastAsia"/>
                <w:color w:val="000000" w:themeColor="text1"/>
                <w:sz w:val="24"/>
                <w:szCs w:val="24"/>
              </w:rPr>
              <w:t>据投标人</w:t>
            </w:r>
            <w:r w:rsidR="00433568" w:rsidRPr="00333AAC">
              <w:rPr>
                <w:rFonts w:ascii="宋体" w:hAnsi="宋体" w:cs="宋体" w:hint="eastAsia"/>
                <w:color w:val="000000" w:themeColor="text1"/>
                <w:sz w:val="24"/>
                <w:szCs w:val="24"/>
              </w:rPr>
              <w:t>提供</w:t>
            </w:r>
            <w:r w:rsidRPr="00333AAC">
              <w:rPr>
                <w:rFonts w:ascii="宋体" w:hAnsi="宋体" w:cs="宋体" w:hint="eastAsia"/>
                <w:color w:val="000000" w:themeColor="text1"/>
                <w:sz w:val="24"/>
                <w:szCs w:val="24"/>
              </w:rPr>
              <w:t>施工组织</w:t>
            </w:r>
            <w:r w:rsidR="00823D39" w:rsidRPr="00333AAC">
              <w:rPr>
                <w:rFonts w:ascii="宋体" w:hAnsi="宋体" w:cs="宋体" w:hint="eastAsia"/>
                <w:color w:val="000000" w:themeColor="text1"/>
                <w:sz w:val="24"/>
                <w:szCs w:val="24"/>
              </w:rPr>
              <w:t>方案</w:t>
            </w:r>
            <w:r w:rsidRPr="00333AAC">
              <w:rPr>
                <w:rFonts w:ascii="宋体" w:hAnsi="宋体" w:cs="宋体" w:hint="eastAsia"/>
                <w:color w:val="000000" w:themeColor="text1"/>
                <w:sz w:val="24"/>
                <w:szCs w:val="24"/>
              </w:rPr>
              <w:t>进行</w:t>
            </w:r>
            <w:r w:rsidR="009D5017" w:rsidRPr="00333AAC">
              <w:rPr>
                <w:rFonts w:ascii="宋体" w:hAnsi="宋体" w:cs="宋体" w:hint="eastAsia"/>
                <w:color w:val="000000" w:themeColor="text1"/>
                <w:sz w:val="24"/>
                <w:szCs w:val="24"/>
              </w:rPr>
              <w:t>综合</w:t>
            </w:r>
            <w:r w:rsidRPr="00333AAC">
              <w:rPr>
                <w:rFonts w:ascii="宋体" w:hAnsi="宋体" w:cs="宋体" w:hint="eastAsia"/>
                <w:color w:val="000000" w:themeColor="text1"/>
                <w:sz w:val="24"/>
                <w:szCs w:val="24"/>
              </w:rPr>
              <w:t>评分：</w:t>
            </w:r>
          </w:p>
          <w:p w14:paraId="3DF01548" w14:textId="77777777" w:rsidR="000778B0" w:rsidRPr="00333AAC" w:rsidRDefault="000778B0" w:rsidP="000778B0">
            <w:pPr>
              <w:spacing w:line="360" w:lineRule="auto"/>
              <w:rPr>
                <w:rFonts w:ascii="宋体" w:hAnsi="宋体" w:cs="宋体"/>
                <w:color w:val="000000" w:themeColor="text1"/>
                <w:sz w:val="24"/>
                <w:szCs w:val="24"/>
              </w:rPr>
            </w:pPr>
            <w:r w:rsidRPr="00333AAC">
              <w:rPr>
                <w:rFonts w:ascii="宋体" w:hAnsi="宋体" w:cs="宋体" w:hint="eastAsia"/>
                <w:color w:val="000000" w:themeColor="text1"/>
                <w:sz w:val="24"/>
                <w:szCs w:val="24"/>
              </w:rPr>
              <w:t>（1）方案详细，时间安排合理，施工及安装时间优于委托人的需求，完全符合委托人施工、安装调试验收要求，得</w:t>
            </w:r>
            <w:r w:rsidR="002C5BC9" w:rsidRPr="00333AAC">
              <w:rPr>
                <w:rFonts w:ascii="宋体" w:hAnsi="宋体" w:cs="宋体"/>
                <w:color w:val="000000" w:themeColor="text1"/>
                <w:sz w:val="24"/>
                <w:szCs w:val="24"/>
              </w:rPr>
              <w:t>4</w:t>
            </w:r>
            <w:r w:rsidRPr="00333AAC">
              <w:rPr>
                <w:rFonts w:ascii="宋体" w:hAnsi="宋体" w:cs="宋体" w:hint="eastAsia"/>
                <w:color w:val="000000" w:themeColor="text1"/>
                <w:sz w:val="24"/>
                <w:szCs w:val="24"/>
              </w:rPr>
              <w:t>＜F≤</w:t>
            </w:r>
            <w:r w:rsidR="002C5BC9" w:rsidRPr="00333AAC">
              <w:rPr>
                <w:rFonts w:ascii="宋体" w:hAnsi="宋体" w:cs="宋体"/>
                <w:color w:val="000000" w:themeColor="text1"/>
                <w:sz w:val="24"/>
                <w:szCs w:val="24"/>
              </w:rPr>
              <w:t>6</w:t>
            </w:r>
            <w:r w:rsidRPr="00333AAC">
              <w:rPr>
                <w:rFonts w:ascii="宋体" w:hAnsi="宋体" w:cs="宋体" w:hint="eastAsia"/>
                <w:color w:val="000000" w:themeColor="text1"/>
                <w:sz w:val="24"/>
                <w:szCs w:val="24"/>
              </w:rPr>
              <w:t>分；未提供的不得分；</w:t>
            </w:r>
          </w:p>
          <w:p w14:paraId="3E6D3EB4" w14:textId="77777777" w:rsidR="000778B0" w:rsidRPr="00333AAC" w:rsidRDefault="000778B0" w:rsidP="000778B0">
            <w:pPr>
              <w:spacing w:line="360" w:lineRule="auto"/>
              <w:rPr>
                <w:rFonts w:ascii="宋体" w:hAnsi="宋体" w:cs="宋体"/>
                <w:color w:val="000000" w:themeColor="text1"/>
                <w:sz w:val="24"/>
                <w:szCs w:val="24"/>
              </w:rPr>
            </w:pPr>
            <w:r w:rsidRPr="00333AAC">
              <w:rPr>
                <w:rFonts w:ascii="宋体" w:hAnsi="宋体" w:cs="宋体" w:hint="eastAsia"/>
                <w:color w:val="000000" w:themeColor="text1"/>
                <w:sz w:val="24"/>
                <w:szCs w:val="24"/>
              </w:rPr>
              <w:t>（2）方案较详细，时间安排有一定合理性，施工及安装时间能满足委托人的需求，基本符合委托人施工、安装调试验收要求，得</w:t>
            </w:r>
            <w:r w:rsidR="002C5BC9" w:rsidRPr="00333AAC">
              <w:rPr>
                <w:rFonts w:ascii="宋体" w:hAnsi="宋体" w:cs="宋体"/>
                <w:color w:val="000000" w:themeColor="text1"/>
                <w:sz w:val="24"/>
                <w:szCs w:val="24"/>
              </w:rPr>
              <w:t>2</w:t>
            </w:r>
            <w:r w:rsidRPr="00333AAC">
              <w:rPr>
                <w:rFonts w:ascii="宋体" w:hAnsi="宋体" w:cs="宋体" w:hint="eastAsia"/>
                <w:color w:val="000000" w:themeColor="text1"/>
                <w:sz w:val="24"/>
                <w:szCs w:val="24"/>
              </w:rPr>
              <w:t>＜F≤</w:t>
            </w:r>
            <w:r w:rsidR="002C5BC9" w:rsidRPr="00333AAC">
              <w:rPr>
                <w:rFonts w:ascii="宋体" w:hAnsi="宋体" w:cs="宋体"/>
                <w:color w:val="000000" w:themeColor="text1"/>
                <w:sz w:val="24"/>
                <w:szCs w:val="24"/>
              </w:rPr>
              <w:t>4</w:t>
            </w:r>
            <w:r w:rsidRPr="00333AAC">
              <w:rPr>
                <w:rFonts w:ascii="宋体" w:hAnsi="宋体" w:cs="宋体" w:hint="eastAsia"/>
                <w:color w:val="000000" w:themeColor="text1"/>
                <w:sz w:val="24"/>
                <w:szCs w:val="24"/>
              </w:rPr>
              <w:t>分；</w:t>
            </w:r>
          </w:p>
          <w:p w14:paraId="000B472D" w14:textId="77777777" w:rsidR="00AC7C53" w:rsidRPr="00333AAC" w:rsidRDefault="000778B0" w:rsidP="002C5BC9">
            <w:pPr>
              <w:spacing w:line="360" w:lineRule="auto"/>
              <w:rPr>
                <w:rFonts w:ascii="宋体" w:hAnsi="宋体" w:cs="宋体"/>
                <w:color w:val="000000" w:themeColor="text1"/>
                <w:sz w:val="24"/>
                <w:szCs w:val="24"/>
              </w:rPr>
            </w:pPr>
            <w:r w:rsidRPr="00333AAC">
              <w:rPr>
                <w:rFonts w:ascii="宋体" w:hAnsi="宋体" w:cs="宋体" w:hint="eastAsia"/>
                <w:color w:val="000000" w:themeColor="text1"/>
                <w:sz w:val="24"/>
                <w:szCs w:val="24"/>
              </w:rPr>
              <w:t>（3）有提供方案，时间安排欠缺合理性，施工及安装时间不能满足采购人的需求，部分不符合符合委托人施工、安装调试验收要求，</w:t>
            </w:r>
            <w:r w:rsidRPr="00333AAC">
              <w:rPr>
                <w:rFonts w:ascii="宋体" w:hAnsi="宋体" w:cs="宋体" w:hint="eastAsia"/>
                <w:color w:val="000000" w:themeColor="text1"/>
                <w:sz w:val="24"/>
                <w:szCs w:val="24"/>
              </w:rPr>
              <w:lastRenderedPageBreak/>
              <w:t>得0＜F≤</w:t>
            </w:r>
            <w:r w:rsidR="002C5BC9" w:rsidRPr="00333AAC">
              <w:rPr>
                <w:rFonts w:ascii="宋体" w:hAnsi="宋体" w:cs="宋体"/>
                <w:color w:val="000000" w:themeColor="text1"/>
                <w:sz w:val="24"/>
                <w:szCs w:val="24"/>
              </w:rPr>
              <w:t>2</w:t>
            </w:r>
            <w:r w:rsidRPr="00333AAC">
              <w:rPr>
                <w:rFonts w:ascii="宋体" w:hAnsi="宋体" w:cs="宋体" w:hint="eastAsia"/>
                <w:color w:val="000000" w:themeColor="text1"/>
                <w:sz w:val="24"/>
                <w:szCs w:val="24"/>
              </w:rPr>
              <w:t>分，未提供的不得分。</w:t>
            </w:r>
          </w:p>
        </w:tc>
      </w:tr>
      <w:tr w:rsidR="00BE0EB6" w:rsidRPr="00333AAC" w14:paraId="44D40A8F" w14:textId="77777777">
        <w:trPr>
          <w:trHeight w:val="594"/>
        </w:trPr>
        <w:tc>
          <w:tcPr>
            <w:tcW w:w="642" w:type="dxa"/>
            <w:vAlign w:val="center"/>
          </w:tcPr>
          <w:p w14:paraId="29597B8D" w14:textId="77777777" w:rsidR="00AC7C53" w:rsidRPr="00333AAC" w:rsidRDefault="00C47DDE">
            <w:pPr>
              <w:spacing w:line="360" w:lineRule="auto"/>
              <w:jc w:val="center"/>
              <w:rPr>
                <w:rFonts w:ascii="宋体" w:hAnsi="宋体"/>
                <w:color w:val="000000" w:themeColor="text1"/>
                <w:sz w:val="24"/>
                <w:szCs w:val="24"/>
              </w:rPr>
            </w:pPr>
            <w:r w:rsidRPr="00333AAC">
              <w:rPr>
                <w:rFonts w:ascii="宋体" w:hAnsi="宋体"/>
                <w:color w:val="000000" w:themeColor="text1"/>
                <w:sz w:val="24"/>
                <w:szCs w:val="24"/>
              </w:rPr>
              <w:t>6</w:t>
            </w:r>
          </w:p>
        </w:tc>
        <w:tc>
          <w:tcPr>
            <w:tcW w:w="1134" w:type="dxa"/>
            <w:shd w:val="clear" w:color="auto" w:fill="auto"/>
            <w:tcMar>
              <w:left w:w="75" w:type="dxa"/>
            </w:tcMar>
            <w:vAlign w:val="center"/>
          </w:tcPr>
          <w:p w14:paraId="68E59E85" w14:textId="77777777" w:rsidR="00AC7C53" w:rsidRPr="00333AAC" w:rsidRDefault="00E77966">
            <w:pPr>
              <w:spacing w:line="360" w:lineRule="auto"/>
              <w:jc w:val="center"/>
              <w:rPr>
                <w:rFonts w:ascii="宋体" w:hAnsi="宋体" w:cs="宋体"/>
                <w:color w:val="000000" w:themeColor="text1"/>
                <w:sz w:val="24"/>
                <w:szCs w:val="24"/>
              </w:rPr>
            </w:pPr>
            <w:r w:rsidRPr="00333AAC">
              <w:rPr>
                <w:rFonts w:ascii="宋体" w:hAnsi="宋体" w:cs="宋体" w:hint="eastAsia"/>
                <w:color w:val="000000" w:themeColor="text1"/>
                <w:sz w:val="24"/>
                <w:szCs w:val="24"/>
              </w:rPr>
              <w:t>售后服务</w:t>
            </w:r>
          </w:p>
        </w:tc>
        <w:tc>
          <w:tcPr>
            <w:tcW w:w="1134" w:type="dxa"/>
            <w:shd w:val="clear" w:color="auto" w:fill="auto"/>
            <w:vAlign w:val="center"/>
          </w:tcPr>
          <w:p w14:paraId="4BFF4D66" w14:textId="77777777" w:rsidR="00AC7C53" w:rsidRPr="00333AAC" w:rsidRDefault="00E77966" w:rsidP="00370B43">
            <w:pPr>
              <w:spacing w:line="360" w:lineRule="auto"/>
              <w:jc w:val="center"/>
              <w:rPr>
                <w:rFonts w:ascii="宋体" w:hAnsi="宋体" w:cs="宋体"/>
                <w:color w:val="000000" w:themeColor="text1"/>
                <w:sz w:val="24"/>
                <w:szCs w:val="24"/>
              </w:rPr>
            </w:pPr>
            <w:r w:rsidRPr="00333AAC">
              <w:rPr>
                <w:rFonts w:ascii="宋体" w:hAnsi="宋体" w:cs="宋体"/>
                <w:color w:val="000000" w:themeColor="text1"/>
                <w:sz w:val="24"/>
                <w:szCs w:val="24"/>
              </w:rPr>
              <w:t>0-</w:t>
            </w:r>
            <w:r w:rsidR="00370B43" w:rsidRPr="00333AAC">
              <w:rPr>
                <w:rFonts w:ascii="宋体" w:hAnsi="宋体" w:cs="宋体"/>
                <w:color w:val="000000" w:themeColor="text1"/>
                <w:sz w:val="24"/>
                <w:szCs w:val="24"/>
              </w:rPr>
              <w:t>5</w:t>
            </w:r>
            <w:r w:rsidRPr="00333AAC">
              <w:rPr>
                <w:rFonts w:ascii="宋体" w:hAnsi="宋体" w:cs="宋体" w:hint="eastAsia"/>
                <w:color w:val="000000" w:themeColor="text1"/>
                <w:sz w:val="24"/>
                <w:szCs w:val="24"/>
              </w:rPr>
              <w:t>分</w:t>
            </w:r>
          </w:p>
        </w:tc>
        <w:tc>
          <w:tcPr>
            <w:tcW w:w="7088" w:type="dxa"/>
            <w:shd w:val="clear" w:color="auto" w:fill="auto"/>
            <w:vAlign w:val="center"/>
          </w:tcPr>
          <w:p w14:paraId="1C493047" w14:textId="77777777" w:rsidR="00AC7C53" w:rsidRPr="00333AAC" w:rsidRDefault="00E77966">
            <w:pPr>
              <w:spacing w:line="360" w:lineRule="auto"/>
              <w:rPr>
                <w:rFonts w:ascii="宋体" w:hAnsi="宋体" w:cs="宋体"/>
                <w:color w:val="000000" w:themeColor="text1"/>
                <w:sz w:val="24"/>
                <w:szCs w:val="24"/>
              </w:rPr>
            </w:pPr>
            <w:r w:rsidRPr="00333AAC">
              <w:rPr>
                <w:rFonts w:ascii="宋体" w:hAnsi="宋体" w:cs="宋体" w:hint="eastAsia"/>
                <w:color w:val="000000" w:themeColor="text1"/>
                <w:sz w:val="24"/>
                <w:szCs w:val="24"/>
              </w:rPr>
              <w:t>根据投标人的售后服务方案进行综合评分（包括但不限于：质量保证措施、承诺事故处理响应时间等）：</w:t>
            </w:r>
          </w:p>
          <w:p w14:paraId="3ECDCEB0" w14:textId="77777777" w:rsidR="00AC7C53" w:rsidRPr="00333AAC" w:rsidRDefault="00E77966">
            <w:pPr>
              <w:adjustRightInd w:val="0"/>
              <w:snapToGrid w:val="0"/>
              <w:spacing w:line="360" w:lineRule="auto"/>
              <w:rPr>
                <w:rFonts w:ascii="宋体" w:hAnsi="宋体" w:cs="宋体"/>
                <w:color w:val="000000" w:themeColor="text1"/>
                <w:sz w:val="24"/>
                <w:szCs w:val="24"/>
              </w:rPr>
            </w:pPr>
            <w:r w:rsidRPr="00333AAC">
              <w:rPr>
                <w:rFonts w:ascii="宋体" w:hAnsi="宋体" w:cs="宋体" w:hint="eastAsia"/>
                <w:color w:val="000000" w:themeColor="text1"/>
                <w:sz w:val="24"/>
                <w:szCs w:val="24"/>
              </w:rPr>
              <w:t>（1）售后服务方案阐述完整，具有具体的质量保证措施，有高素质的专业的售后技术服务队伍，有售后服务管理师</w:t>
            </w:r>
            <w:r w:rsidRPr="00333AAC">
              <w:rPr>
                <w:rFonts w:ascii="宋体" w:hAnsi="宋体" w:cs="宋体"/>
                <w:color w:val="000000" w:themeColor="text1"/>
                <w:sz w:val="24"/>
                <w:szCs w:val="24"/>
              </w:rPr>
              <w:t>2</w:t>
            </w:r>
            <w:r w:rsidRPr="00333AAC">
              <w:rPr>
                <w:rFonts w:ascii="宋体" w:hAnsi="宋体" w:cs="宋体" w:hint="eastAsia"/>
                <w:color w:val="000000" w:themeColor="text1"/>
                <w:sz w:val="24"/>
                <w:szCs w:val="24"/>
              </w:rPr>
              <w:t>＜F≤</w:t>
            </w:r>
            <w:r w:rsidRPr="00333AAC">
              <w:rPr>
                <w:rFonts w:ascii="宋体" w:hAnsi="宋体" w:cs="宋体"/>
                <w:color w:val="000000" w:themeColor="text1"/>
                <w:sz w:val="24"/>
                <w:szCs w:val="24"/>
              </w:rPr>
              <w:t>3</w:t>
            </w:r>
            <w:r w:rsidRPr="00333AAC">
              <w:rPr>
                <w:rFonts w:ascii="宋体" w:hAnsi="宋体" w:cs="宋体" w:hint="eastAsia"/>
                <w:color w:val="000000" w:themeColor="text1"/>
                <w:sz w:val="24"/>
                <w:szCs w:val="24"/>
              </w:rPr>
              <w:t>分，未提供的不得分；</w:t>
            </w:r>
          </w:p>
          <w:p w14:paraId="787F06EF" w14:textId="77777777" w:rsidR="00AC7C53" w:rsidRPr="00333AAC" w:rsidRDefault="00E77966">
            <w:pPr>
              <w:spacing w:line="360" w:lineRule="auto"/>
              <w:rPr>
                <w:rFonts w:ascii="宋体" w:hAnsi="宋体" w:cs="宋体"/>
                <w:color w:val="000000" w:themeColor="text1"/>
                <w:sz w:val="24"/>
                <w:szCs w:val="24"/>
              </w:rPr>
            </w:pPr>
            <w:r w:rsidRPr="00333AAC">
              <w:rPr>
                <w:rFonts w:ascii="宋体" w:hAnsi="宋体" w:cs="宋体" w:hint="eastAsia"/>
                <w:color w:val="000000" w:themeColor="text1"/>
                <w:sz w:val="24"/>
                <w:szCs w:val="24"/>
              </w:rPr>
              <w:t>（2）售后服务方案阐述简要，具有具体的质量保证措施，有售后技术服务队伍，得</w:t>
            </w:r>
            <w:r w:rsidRPr="00333AAC">
              <w:rPr>
                <w:rFonts w:ascii="宋体" w:hAnsi="宋体" w:cs="宋体"/>
                <w:color w:val="000000" w:themeColor="text1"/>
                <w:sz w:val="24"/>
                <w:szCs w:val="24"/>
              </w:rPr>
              <w:t>1</w:t>
            </w:r>
            <w:r w:rsidRPr="00333AAC">
              <w:rPr>
                <w:rFonts w:ascii="宋体" w:hAnsi="宋体" w:cs="宋体" w:hint="eastAsia"/>
                <w:color w:val="000000" w:themeColor="text1"/>
                <w:sz w:val="24"/>
                <w:szCs w:val="24"/>
              </w:rPr>
              <w:t>＜F≤</w:t>
            </w:r>
            <w:r w:rsidRPr="00333AAC">
              <w:rPr>
                <w:rFonts w:ascii="宋体" w:hAnsi="宋体" w:cs="宋体"/>
                <w:color w:val="000000" w:themeColor="text1"/>
                <w:sz w:val="24"/>
                <w:szCs w:val="24"/>
              </w:rPr>
              <w:t>2</w:t>
            </w:r>
            <w:r w:rsidRPr="00333AAC">
              <w:rPr>
                <w:rFonts w:ascii="宋体" w:hAnsi="宋体" w:cs="宋体" w:hint="eastAsia"/>
                <w:color w:val="000000" w:themeColor="text1"/>
                <w:sz w:val="24"/>
                <w:szCs w:val="24"/>
              </w:rPr>
              <w:t>分，未提供的不得分；</w:t>
            </w:r>
          </w:p>
          <w:p w14:paraId="3C39E63A" w14:textId="77777777" w:rsidR="00AC7C53" w:rsidRPr="00333AAC" w:rsidRDefault="00E77966">
            <w:pPr>
              <w:spacing w:line="360" w:lineRule="auto"/>
              <w:rPr>
                <w:rFonts w:ascii="宋体" w:hAnsi="宋体" w:cs="宋体"/>
                <w:color w:val="000000" w:themeColor="text1"/>
                <w:sz w:val="24"/>
                <w:szCs w:val="24"/>
              </w:rPr>
            </w:pPr>
            <w:r w:rsidRPr="00333AAC">
              <w:rPr>
                <w:rFonts w:ascii="宋体" w:hAnsi="宋体" w:cs="宋体" w:hint="eastAsia"/>
                <w:color w:val="000000" w:themeColor="text1"/>
                <w:sz w:val="24"/>
                <w:szCs w:val="24"/>
              </w:rPr>
              <w:t>（3）售后服务方案阐述简单，有质量保证措施，售后技术服务队伍较简单，得</w:t>
            </w:r>
            <w:r w:rsidRPr="00333AAC">
              <w:rPr>
                <w:rFonts w:ascii="宋体" w:hAnsi="宋体" w:cs="宋体"/>
                <w:color w:val="000000" w:themeColor="text1"/>
                <w:sz w:val="24"/>
                <w:szCs w:val="24"/>
              </w:rPr>
              <w:t>0</w:t>
            </w:r>
            <w:r w:rsidRPr="00333AAC">
              <w:rPr>
                <w:rFonts w:ascii="宋体" w:hAnsi="宋体" w:cs="宋体" w:hint="eastAsia"/>
                <w:color w:val="000000" w:themeColor="text1"/>
                <w:sz w:val="24"/>
                <w:szCs w:val="24"/>
              </w:rPr>
              <w:t>＜F≤</w:t>
            </w:r>
            <w:r w:rsidRPr="00333AAC">
              <w:rPr>
                <w:rFonts w:ascii="宋体" w:hAnsi="宋体" w:cs="宋体"/>
                <w:color w:val="000000" w:themeColor="text1"/>
                <w:sz w:val="24"/>
                <w:szCs w:val="24"/>
              </w:rPr>
              <w:t>1</w:t>
            </w:r>
            <w:r w:rsidR="00F02303" w:rsidRPr="00333AAC">
              <w:rPr>
                <w:rFonts w:ascii="宋体" w:hAnsi="宋体" w:cs="宋体" w:hint="eastAsia"/>
                <w:color w:val="000000" w:themeColor="text1"/>
                <w:sz w:val="24"/>
                <w:szCs w:val="24"/>
              </w:rPr>
              <w:t>分，未提供的不得分</w:t>
            </w:r>
            <w:r w:rsidR="00370B43" w:rsidRPr="00333AAC">
              <w:rPr>
                <w:rFonts w:ascii="宋体" w:hAnsi="宋体" w:cs="宋体" w:hint="eastAsia"/>
                <w:color w:val="000000" w:themeColor="text1"/>
                <w:sz w:val="24"/>
                <w:szCs w:val="24"/>
              </w:rPr>
              <w:t>；</w:t>
            </w:r>
          </w:p>
          <w:p w14:paraId="14420C06" w14:textId="77777777" w:rsidR="009D5017" w:rsidRPr="00333AAC" w:rsidRDefault="009D5017">
            <w:pPr>
              <w:spacing w:line="360" w:lineRule="auto"/>
              <w:rPr>
                <w:rFonts w:ascii="宋体" w:hAnsi="宋体" w:cs="宋体"/>
                <w:color w:val="000000" w:themeColor="text1"/>
                <w:sz w:val="24"/>
                <w:szCs w:val="24"/>
              </w:rPr>
            </w:pPr>
            <w:r w:rsidRPr="00333AAC">
              <w:rPr>
                <w:rFonts w:ascii="宋体" w:hAnsi="宋体" w:cs="宋体" w:hint="eastAsia"/>
                <w:color w:val="000000" w:themeColor="text1"/>
                <w:sz w:val="24"/>
                <w:szCs w:val="24"/>
              </w:rPr>
              <w:t>（4）</w:t>
            </w:r>
            <w:r w:rsidR="00370B43" w:rsidRPr="00333AAC">
              <w:rPr>
                <w:rFonts w:ascii="宋体" w:hAnsi="宋体" w:cs="宋体" w:hint="eastAsia"/>
                <w:color w:val="000000" w:themeColor="text1"/>
                <w:sz w:val="24"/>
                <w:szCs w:val="24"/>
              </w:rPr>
              <w:t>项目质量保</w:t>
            </w:r>
            <w:r w:rsidR="009866B0" w:rsidRPr="00333AAC">
              <w:rPr>
                <w:rFonts w:ascii="宋体" w:hAnsi="宋体" w:cs="宋体" w:hint="eastAsia"/>
                <w:color w:val="000000" w:themeColor="text1"/>
                <w:sz w:val="24"/>
                <w:szCs w:val="24"/>
              </w:rPr>
              <w:t>质</w:t>
            </w:r>
            <w:r w:rsidR="00370B43" w:rsidRPr="00333AAC">
              <w:rPr>
                <w:rFonts w:ascii="宋体" w:hAnsi="宋体" w:cs="宋体" w:hint="eastAsia"/>
                <w:color w:val="000000" w:themeColor="text1"/>
                <w:sz w:val="24"/>
                <w:szCs w:val="24"/>
              </w:rPr>
              <w:t>期在原来三年的基础上，每增加一年，得1分，本子项满分2分。</w:t>
            </w:r>
          </w:p>
        </w:tc>
      </w:tr>
      <w:tr w:rsidR="00BE0EB6" w:rsidRPr="00333AAC" w14:paraId="45A0AC6F" w14:textId="77777777">
        <w:trPr>
          <w:trHeight w:val="594"/>
        </w:trPr>
        <w:tc>
          <w:tcPr>
            <w:tcW w:w="642" w:type="dxa"/>
            <w:vAlign w:val="center"/>
          </w:tcPr>
          <w:p w14:paraId="15A5FBA0" w14:textId="77777777" w:rsidR="00AC7C53" w:rsidRPr="00333AAC" w:rsidRDefault="00C47DDE">
            <w:pPr>
              <w:spacing w:line="360" w:lineRule="auto"/>
              <w:jc w:val="center"/>
              <w:rPr>
                <w:rFonts w:ascii="宋体" w:hAnsi="宋体"/>
                <w:color w:val="000000" w:themeColor="text1"/>
                <w:sz w:val="24"/>
                <w:szCs w:val="24"/>
              </w:rPr>
            </w:pPr>
            <w:r w:rsidRPr="00333AAC">
              <w:rPr>
                <w:rFonts w:ascii="宋体" w:hAnsi="宋体"/>
                <w:color w:val="000000" w:themeColor="text1"/>
                <w:sz w:val="24"/>
                <w:szCs w:val="24"/>
              </w:rPr>
              <w:t>7</w:t>
            </w:r>
          </w:p>
        </w:tc>
        <w:tc>
          <w:tcPr>
            <w:tcW w:w="1134" w:type="dxa"/>
            <w:shd w:val="clear" w:color="auto" w:fill="auto"/>
            <w:tcMar>
              <w:left w:w="75" w:type="dxa"/>
            </w:tcMar>
            <w:vAlign w:val="center"/>
          </w:tcPr>
          <w:p w14:paraId="1BB2DD47" w14:textId="77777777" w:rsidR="00AC7C53" w:rsidRPr="00333AAC" w:rsidRDefault="00E77966">
            <w:pPr>
              <w:spacing w:line="360" w:lineRule="auto"/>
              <w:jc w:val="center"/>
              <w:rPr>
                <w:rFonts w:ascii="宋体" w:hAnsi="宋体" w:cs="宋体"/>
                <w:color w:val="000000" w:themeColor="text1"/>
                <w:sz w:val="24"/>
                <w:szCs w:val="24"/>
              </w:rPr>
            </w:pPr>
            <w:r w:rsidRPr="00333AAC">
              <w:rPr>
                <w:rFonts w:ascii="宋体" w:hAnsi="宋体" w:cs="宋体" w:hint="eastAsia"/>
                <w:color w:val="000000" w:themeColor="text1"/>
                <w:sz w:val="24"/>
                <w:szCs w:val="24"/>
              </w:rPr>
              <w:t>样品</w:t>
            </w:r>
          </w:p>
        </w:tc>
        <w:tc>
          <w:tcPr>
            <w:tcW w:w="1134" w:type="dxa"/>
            <w:shd w:val="clear" w:color="auto" w:fill="auto"/>
            <w:vAlign w:val="center"/>
          </w:tcPr>
          <w:p w14:paraId="37DFB074" w14:textId="77777777" w:rsidR="00AC7C53" w:rsidRPr="00333AAC" w:rsidRDefault="00E77966" w:rsidP="00C47DDE">
            <w:pPr>
              <w:spacing w:line="360" w:lineRule="auto"/>
              <w:jc w:val="center"/>
              <w:rPr>
                <w:rFonts w:ascii="宋体" w:hAnsi="宋体" w:cs="宋体"/>
                <w:color w:val="000000" w:themeColor="text1"/>
                <w:sz w:val="24"/>
                <w:szCs w:val="24"/>
              </w:rPr>
            </w:pPr>
            <w:r w:rsidRPr="00333AAC">
              <w:rPr>
                <w:rFonts w:ascii="宋体" w:hAnsi="宋体" w:cs="宋体" w:hint="eastAsia"/>
                <w:color w:val="000000" w:themeColor="text1"/>
                <w:sz w:val="24"/>
                <w:szCs w:val="24"/>
              </w:rPr>
              <w:t>0</w:t>
            </w:r>
            <w:r w:rsidRPr="00333AAC">
              <w:rPr>
                <w:rFonts w:ascii="宋体" w:hAnsi="宋体" w:cs="宋体"/>
                <w:color w:val="000000" w:themeColor="text1"/>
                <w:sz w:val="24"/>
                <w:szCs w:val="24"/>
              </w:rPr>
              <w:t>-</w:t>
            </w:r>
            <w:r w:rsidR="00C47DDE" w:rsidRPr="00333AAC">
              <w:rPr>
                <w:rFonts w:ascii="宋体" w:hAnsi="宋体" w:cs="宋体"/>
                <w:color w:val="000000" w:themeColor="text1"/>
                <w:sz w:val="24"/>
                <w:szCs w:val="24"/>
              </w:rPr>
              <w:t>6</w:t>
            </w:r>
            <w:r w:rsidRPr="00333AAC">
              <w:rPr>
                <w:rFonts w:ascii="宋体" w:hAnsi="宋体" w:cs="宋体" w:hint="eastAsia"/>
                <w:color w:val="000000" w:themeColor="text1"/>
                <w:sz w:val="24"/>
                <w:szCs w:val="24"/>
              </w:rPr>
              <w:t>分</w:t>
            </w:r>
          </w:p>
        </w:tc>
        <w:tc>
          <w:tcPr>
            <w:tcW w:w="7088" w:type="dxa"/>
            <w:shd w:val="clear" w:color="auto" w:fill="auto"/>
            <w:vAlign w:val="center"/>
          </w:tcPr>
          <w:p w14:paraId="1B812CCE" w14:textId="77777777" w:rsidR="00AC7C53" w:rsidRPr="00333AAC" w:rsidRDefault="00E77966" w:rsidP="00C47DDE">
            <w:pPr>
              <w:spacing w:line="360" w:lineRule="auto"/>
              <w:rPr>
                <w:rFonts w:ascii="宋体" w:hAnsi="宋体" w:cs="宋体"/>
                <w:color w:val="000000" w:themeColor="text1"/>
                <w:sz w:val="24"/>
                <w:szCs w:val="24"/>
              </w:rPr>
            </w:pPr>
            <w:r w:rsidRPr="00333AAC">
              <w:rPr>
                <w:rFonts w:ascii="宋体" w:hAnsi="宋体" w:cs="宋体" w:hint="eastAsia"/>
                <w:color w:val="000000" w:themeColor="text1"/>
                <w:sz w:val="24"/>
                <w:szCs w:val="24"/>
              </w:rPr>
              <w:t>根据投标人提供样品品牌、材质、质量认证、保护</w:t>
            </w:r>
            <w:r w:rsidR="00F02303" w:rsidRPr="00333AAC">
              <w:rPr>
                <w:rFonts w:ascii="宋体" w:hAnsi="宋体" w:cs="宋体" w:hint="eastAsia"/>
                <w:color w:val="000000" w:themeColor="text1"/>
                <w:sz w:val="24"/>
                <w:szCs w:val="24"/>
              </w:rPr>
              <w:t>、</w:t>
            </w:r>
            <w:r w:rsidRPr="00333AAC">
              <w:rPr>
                <w:rFonts w:ascii="宋体" w:hAnsi="宋体" w:cs="宋体" w:hint="eastAsia"/>
                <w:color w:val="000000" w:themeColor="text1"/>
                <w:sz w:val="24"/>
                <w:szCs w:val="24"/>
              </w:rPr>
              <w:t>检测等方面进行综合评审，优的得</w:t>
            </w:r>
            <w:r w:rsidRPr="00333AAC">
              <w:rPr>
                <w:rFonts w:ascii="宋体" w:hAnsi="宋体" w:cs="宋体"/>
                <w:color w:val="000000" w:themeColor="text1"/>
                <w:sz w:val="24"/>
                <w:szCs w:val="24"/>
              </w:rPr>
              <w:t>4</w:t>
            </w:r>
            <w:r w:rsidRPr="00333AAC">
              <w:rPr>
                <w:rFonts w:ascii="宋体" w:hAnsi="宋体" w:cs="宋体" w:hint="eastAsia"/>
                <w:color w:val="000000" w:themeColor="text1"/>
                <w:sz w:val="24"/>
                <w:szCs w:val="24"/>
              </w:rPr>
              <w:t>≤</w:t>
            </w:r>
            <w:r w:rsidRPr="00333AAC">
              <w:rPr>
                <w:rFonts w:ascii="宋体" w:hAnsi="宋体" w:cs="宋体"/>
                <w:color w:val="000000" w:themeColor="text1"/>
                <w:sz w:val="24"/>
                <w:szCs w:val="24"/>
              </w:rPr>
              <w:t>F</w:t>
            </w:r>
            <w:r w:rsidRPr="00333AAC">
              <w:rPr>
                <w:rFonts w:ascii="宋体" w:hAnsi="宋体" w:cs="宋体" w:hint="eastAsia"/>
                <w:color w:val="000000" w:themeColor="text1"/>
                <w:sz w:val="24"/>
                <w:szCs w:val="24"/>
              </w:rPr>
              <w:t>≤</w:t>
            </w:r>
            <w:r w:rsidR="00C47DDE" w:rsidRPr="00333AAC">
              <w:rPr>
                <w:rFonts w:ascii="宋体" w:hAnsi="宋体" w:cs="宋体"/>
                <w:color w:val="000000" w:themeColor="text1"/>
                <w:sz w:val="24"/>
                <w:szCs w:val="24"/>
              </w:rPr>
              <w:t>6</w:t>
            </w:r>
            <w:r w:rsidRPr="00333AAC">
              <w:rPr>
                <w:rFonts w:ascii="宋体" w:hAnsi="宋体" w:cs="宋体" w:hint="eastAsia"/>
                <w:color w:val="000000" w:themeColor="text1"/>
                <w:sz w:val="24"/>
                <w:szCs w:val="24"/>
              </w:rPr>
              <w:t>分，良的得</w:t>
            </w:r>
            <w:r w:rsidRPr="00333AAC">
              <w:rPr>
                <w:rFonts w:ascii="宋体" w:hAnsi="宋体" w:cs="宋体"/>
                <w:color w:val="000000" w:themeColor="text1"/>
                <w:sz w:val="24"/>
                <w:szCs w:val="24"/>
              </w:rPr>
              <w:t>3</w:t>
            </w:r>
            <w:r w:rsidRPr="00333AAC">
              <w:rPr>
                <w:rFonts w:ascii="宋体" w:hAnsi="宋体" w:cs="宋体" w:hint="eastAsia"/>
                <w:color w:val="000000" w:themeColor="text1"/>
                <w:sz w:val="24"/>
                <w:szCs w:val="24"/>
              </w:rPr>
              <w:t>≤</w:t>
            </w:r>
            <w:r w:rsidRPr="00333AAC">
              <w:rPr>
                <w:rFonts w:ascii="宋体" w:hAnsi="宋体" w:cs="宋体"/>
                <w:color w:val="000000" w:themeColor="text1"/>
                <w:sz w:val="24"/>
                <w:szCs w:val="24"/>
              </w:rPr>
              <w:t>F</w:t>
            </w:r>
            <w:r w:rsidRPr="00333AAC">
              <w:rPr>
                <w:rFonts w:ascii="宋体" w:hAnsi="宋体" w:cs="宋体" w:hint="eastAsia"/>
                <w:color w:val="000000" w:themeColor="text1"/>
                <w:sz w:val="24"/>
                <w:szCs w:val="24"/>
              </w:rPr>
              <w:t>＜</w:t>
            </w:r>
            <w:r w:rsidRPr="00333AAC">
              <w:rPr>
                <w:rFonts w:ascii="宋体" w:hAnsi="宋体" w:cs="宋体"/>
                <w:color w:val="000000" w:themeColor="text1"/>
                <w:sz w:val="24"/>
                <w:szCs w:val="24"/>
              </w:rPr>
              <w:t>4</w:t>
            </w:r>
            <w:r w:rsidRPr="00333AAC">
              <w:rPr>
                <w:rFonts w:ascii="宋体" w:hAnsi="宋体" w:cs="宋体" w:hint="eastAsia"/>
                <w:color w:val="000000" w:themeColor="text1"/>
                <w:sz w:val="24"/>
                <w:szCs w:val="24"/>
              </w:rPr>
              <w:t>分，一般的1≤</w:t>
            </w:r>
            <w:r w:rsidRPr="00333AAC">
              <w:rPr>
                <w:rFonts w:ascii="宋体" w:hAnsi="宋体" w:cs="宋体"/>
                <w:color w:val="000000" w:themeColor="text1"/>
                <w:sz w:val="24"/>
                <w:szCs w:val="24"/>
              </w:rPr>
              <w:t>F</w:t>
            </w:r>
            <w:r w:rsidRPr="00333AAC">
              <w:rPr>
                <w:rFonts w:ascii="宋体" w:hAnsi="宋体" w:cs="宋体" w:hint="eastAsia"/>
                <w:color w:val="000000" w:themeColor="text1"/>
                <w:sz w:val="24"/>
                <w:szCs w:val="24"/>
              </w:rPr>
              <w:t>＜</w:t>
            </w:r>
            <w:r w:rsidRPr="00333AAC">
              <w:rPr>
                <w:rFonts w:ascii="宋体" w:hAnsi="宋体" w:cs="宋体"/>
                <w:color w:val="000000" w:themeColor="text1"/>
                <w:sz w:val="24"/>
                <w:szCs w:val="24"/>
              </w:rPr>
              <w:t>3</w:t>
            </w:r>
            <w:r w:rsidRPr="00333AAC">
              <w:rPr>
                <w:rFonts w:ascii="宋体" w:hAnsi="宋体" w:cs="宋体" w:hint="eastAsia"/>
                <w:color w:val="000000" w:themeColor="text1"/>
                <w:sz w:val="24"/>
                <w:szCs w:val="24"/>
              </w:rPr>
              <w:t>分。</w:t>
            </w:r>
          </w:p>
        </w:tc>
      </w:tr>
      <w:tr w:rsidR="00BE0EB6" w:rsidRPr="00333AAC" w14:paraId="767D4532" w14:textId="77777777">
        <w:trPr>
          <w:trHeight w:val="594"/>
        </w:trPr>
        <w:tc>
          <w:tcPr>
            <w:tcW w:w="642" w:type="dxa"/>
            <w:vAlign w:val="center"/>
          </w:tcPr>
          <w:p w14:paraId="4003F0BF" w14:textId="77777777" w:rsidR="00AC7C53" w:rsidRPr="00333AAC" w:rsidRDefault="00C47DDE">
            <w:pPr>
              <w:snapToGrid w:val="0"/>
              <w:spacing w:line="360" w:lineRule="auto"/>
              <w:jc w:val="center"/>
              <w:rPr>
                <w:rFonts w:ascii="宋体" w:hAnsi="宋体"/>
                <w:bCs/>
                <w:color w:val="000000" w:themeColor="text1"/>
                <w:kern w:val="0"/>
                <w:sz w:val="24"/>
                <w:szCs w:val="24"/>
              </w:rPr>
            </w:pPr>
            <w:r w:rsidRPr="00333AAC">
              <w:rPr>
                <w:rFonts w:ascii="宋体" w:hAnsi="宋体"/>
                <w:bCs/>
                <w:color w:val="000000" w:themeColor="text1"/>
                <w:kern w:val="0"/>
                <w:sz w:val="24"/>
                <w:szCs w:val="24"/>
              </w:rPr>
              <w:t>8</w:t>
            </w:r>
          </w:p>
        </w:tc>
        <w:tc>
          <w:tcPr>
            <w:tcW w:w="1134" w:type="dxa"/>
            <w:tcMar>
              <w:left w:w="75" w:type="dxa"/>
            </w:tcMar>
            <w:vAlign w:val="center"/>
          </w:tcPr>
          <w:p w14:paraId="7237A1BB" w14:textId="77777777" w:rsidR="00AC7C53" w:rsidRPr="00333AAC" w:rsidRDefault="00E77966">
            <w:pPr>
              <w:snapToGrid w:val="0"/>
              <w:spacing w:line="360" w:lineRule="auto"/>
              <w:jc w:val="center"/>
              <w:rPr>
                <w:rFonts w:cs="宋体"/>
                <w:color w:val="000000" w:themeColor="text1"/>
                <w:sz w:val="24"/>
                <w:szCs w:val="24"/>
              </w:rPr>
            </w:pPr>
            <w:r w:rsidRPr="00333AAC">
              <w:rPr>
                <w:rFonts w:cs="宋体" w:hint="eastAsia"/>
                <w:color w:val="000000" w:themeColor="text1"/>
                <w:sz w:val="24"/>
                <w:szCs w:val="24"/>
              </w:rPr>
              <w:t>合计</w:t>
            </w:r>
          </w:p>
        </w:tc>
        <w:tc>
          <w:tcPr>
            <w:tcW w:w="1134" w:type="dxa"/>
            <w:vAlign w:val="center"/>
          </w:tcPr>
          <w:p w14:paraId="5B4474AC" w14:textId="77777777" w:rsidR="00AC7C53" w:rsidRPr="00333AAC" w:rsidRDefault="00E77966">
            <w:pPr>
              <w:widowControl/>
              <w:snapToGrid w:val="0"/>
              <w:spacing w:line="360" w:lineRule="auto"/>
              <w:jc w:val="center"/>
              <w:rPr>
                <w:color w:val="000000" w:themeColor="text1"/>
                <w:kern w:val="0"/>
                <w:sz w:val="24"/>
                <w:szCs w:val="24"/>
              </w:rPr>
            </w:pPr>
            <w:r w:rsidRPr="00333AAC">
              <w:rPr>
                <w:color w:val="000000" w:themeColor="text1"/>
                <w:kern w:val="0"/>
                <w:sz w:val="24"/>
                <w:szCs w:val="24"/>
              </w:rPr>
              <w:t>40</w:t>
            </w:r>
            <w:r w:rsidRPr="00333AAC">
              <w:rPr>
                <w:rFonts w:hint="eastAsia"/>
                <w:color w:val="000000" w:themeColor="text1"/>
                <w:kern w:val="0"/>
                <w:sz w:val="24"/>
                <w:szCs w:val="24"/>
              </w:rPr>
              <w:t>分</w:t>
            </w:r>
          </w:p>
        </w:tc>
        <w:tc>
          <w:tcPr>
            <w:tcW w:w="7088" w:type="dxa"/>
            <w:vAlign w:val="center"/>
          </w:tcPr>
          <w:p w14:paraId="6C3CE07E" w14:textId="77777777" w:rsidR="00AC7C53" w:rsidRPr="00333AAC" w:rsidRDefault="00AC7C53">
            <w:pPr>
              <w:adjustRightInd w:val="0"/>
              <w:snapToGrid w:val="0"/>
              <w:spacing w:line="360" w:lineRule="auto"/>
              <w:rPr>
                <w:rFonts w:cs="宋体"/>
                <w:color w:val="000000" w:themeColor="text1"/>
                <w:sz w:val="24"/>
                <w:szCs w:val="24"/>
              </w:rPr>
            </w:pPr>
          </w:p>
        </w:tc>
      </w:tr>
    </w:tbl>
    <w:p w14:paraId="3ED48015" w14:textId="77777777" w:rsidR="00AC7C53" w:rsidRPr="00333AAC" w:rsidRDefault="00AC7C53">
      <w:pPr>
        <w:adjustRightInd w:val="0"/>
        <w:snapToGrid w:val="0"/>
        <w:spacing w:line="360" w:lineRule="auto"/>
        <w:ind w:right="-10"/>
        <w:rPr>
          <w:rFonts w:ascii="宋体" w:hAnsi="宋体"/>
          <w:b/>
          <w:color w:val="000000" w:themeColor="text1"/>
          <w:sz w:val="24"/>
          <w:szCs w:val="24"/>
        </w:rPr>
      </w:pPr>
    </w:p>
    <w:p w14:paraId="79427546" w14:textId="77777777" w:rsidR="00AC7C53" w:rsidRPr="00333AAC" w:rsidRDefault="00E77966">
      <w:pPr>
        <w:spacing w:line="360" w:lineRule="auto"/>
        <w:rPr>
          <w:rFonts w:ascii="宋体" w:hAnsi="宋体"/>
          <w:b/>
          <w:color w:val="000000" w:themeColor="text1"/>
          <w:sz w:val="24"/>
          <w:szCs w:val="28"/>
        </w:rPr>
      </w:pPr>
      <w:r w:rsidRPr="00333AAC">
        <w:rPr>
          <w:rFonts w:ascii="宋体" w:hAnsi="宋体" w:hint="eastAsia"/>
          <w:b/>
          <w:color w:val="000000" w:themeColor="text1"/>
          <w:sz w:val="24"/>
          <w:szCs w:val="28"/>
        </w:rPr>
        <w:t>8.3</w:t>
      </w:r>
      <w:r w:rsidR="00095605" w:rsidRPr="00333AAC">
        <w:rPr>
          <w:rFonts w:ascii="宋体" w:hAnsi="宋体" w:hint="eastAsia"/>
          <w:b/>
          <w:color w:val="000000" w:themeColor="text1"/>
          <w:sz w:val="24"/>
          <w:szCs w:val="28"/>
        </w:rPr>
        <w:t>报价</w:t>
      </w:r>
      <w:r w:rsidRPr="00333AAC">
        <w:rPr>
          <w:rFonts w:ascii="宋体" w:hAnsi="宋体" w:hint="eastAsia"/>
          <w:b/>
          <w:color w:val="000000" w:themeColor="text1"/>
          <w:sz w:val="24"/>
          <w:szCs w:val="28"/>
        </w:rPr>
        <w:t>部分得分计算（</w:t>
      </w:r>
      <w:r w:rsidRPr="00333AAC">
        <w:rPr>
          <w:rFonts w:ascii="宋体" w:hAnsi="宋体"/>
          <w:b/>
          <w:color w:val="000000" w:themeColor="text1"/>
          <w:sz w:val="24"/>
          <w:szCs w:val="28"/>
        </w:rPr>
        <w:t>60</w:t>
      </w:r>
      <w:r w:rsidRPr="00333AAC">
        <w:rPr>
          <w:rFonts w:ascii="宋体" w:hAnsi="宋体" w:hint="eastAsia"/>
          <w:b/>
          <w:color w:val="000000" w:themeColor="text1"/>
          <w:sz w:val="24"/>
          <w:szCs w:val="28"/>
        </w:rPr>
        <w:t>分）</w:t>
      </w:r>
    </w:p>
    <w:tbl>
      <w:tblPr>
        <w:tblW w:w="55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1266"/>
        <w:gridCol w:w="7523"/>
        <w:gridCol w:w="991"/>
      </w:tblGrid>
      <w:tr w:rsidR="00AC7C53" w:rsidRPr="00333AAC" w14:paraId="48687A56" w14:textId="77777777" w:rsidTr="00095605">
        <w:trPr>
          <w:cantSplit/>
          <w:trHeight w:val="1830"/>
          <w:jc w:val="center"/>
        </w:trPr>
        <w:tc>
          <w:tcPr>
            <w:tcW w:w="433" w:type="pct"/>
            <w:vAlign w:val="center"/>
          </w:tcPr>
          <w:p w14:paraId="059A01DC" w14:textId="77777777" w:rsidR="00AC7C53" w:rsidRPr="00333AAC" w:rsidRDefault="00095605">
            <w:pPr>
              <w:spacing w:line="360" w:lineRule="auto"/>
              <w:jc w:val="center"/>
              <w:rPr>
                <w:rFonts w:ascii="宋体" w:hAnsi="宋体"/>
                <w:b/>
                <w:color w:val="000000" w:themeColor="text1"/>
                <w:sz w:val="24"/>
                <w:szCs w:val="24"/>
              </w:rPr>
            </w:pPr>
            <w:bookmarkStart w:id="65" w:name="_Hlk514735375"/>
            <w:r w:rsidRPr="00333AAC">
              <w:rPr>
                <w:rFonts w:ascii="宋体" w:hAnsi="宋体" w:hint="eastAsia"/>
                <w:b/>
                <w:color w:val="000000" w:themeColor="text1"/>
                <w:sz w:val="24"/>
                <w:szCs w:val="24"/>
              </w:rPr>
              <w:t>报价</w:t>
            </w:r>
          </w:p>
          <w:p w14:paraId="0045F91E" w14:textId="77777777" w:rsidR="00AC7C53" w:rsidRPr="00333AAC" w:rsidRDefault="00E77966">
            <w:pPr>
              <w:spacing w:line="360" w:lineRule="auto"/>
              <w:jc w:val="center"/>
              <w:rPr>
                <w:rFonts w:ascii="宋体" w:hAnsi="宋体"/>
                <w:b/>
                <w:color w:val="000000" w:themeColor="text1"/>
                <w:sz w:val="24"/>
                <w:szCs w:val="24"/>
              </w:rPr>
            </w:pPr>
            <w:r w:rsidRPr="00333AAC">
              <w:rPr>
                <w:rFonts w:ascii="宋体" w:hAnsi="宋体" w:hint="eastAsia"/>
                <w:b/>
                <w:color w:val="000000" w:themeColor="text1"/>
                <w:sz w:val="24"/>
                <w:szCs w:val="24"/>
              </w:rPr>
              <w:t>部分</w:t>
            </w:r>
          </w:p>
        </w:tc>
        <w:tc>
          <w:tcPr>
            <w:tcW w:w="591" w:type="pct"/>
            <w:vAlign w:val="center"/>
          </w:tcPr>
          <w:p w14:paraId="17729D1D" w14:textId="77777777" w:rsidR="00AC7C53" w:rsidRPr="00333AAC" w:rsidRDefault="00E77966">
            <w:pPr>
              <w:spacing w:line="0" w:lineRule="atLeast"/>
              <w:jc w:val="center"/>
              <w:rPr>
                <w:rFonts w:ascii="宋体" w:hAnsi="宋体"/>
                <w:color w:val="000000" w:themeColor="text1"/>
                <w:sz w:val="24"/>
                <w:szCs w:val="24"/>
              </w:rPr>
            </w:pPr>
            <w:r w:rsidRPr="00333AAC">
              <w:rPr>
                <w:rFonts w:ascii="宋体" w:hAnsi="宋体"/>
                <w:color w:val="000000" w:themeColor="text1"/>
                <w:sz w:val="24"/>
                <w:szCs w:val="24"/>
              </w:rPr>
              <w:t>最终投标报价</w:t>
            </w:r>
          </w:p>
        </w:tc>
        <w:tc>
          <w:tcPr>
            <w:tcW w:w="3513" w:type="pct"/>
            <w:vAlign w:val="center"/>
          </w:tcPr>
          <w:p w14:paraId="23021145" w14:textId="77777777" w:rsidR="00AC7C53" w:rsidRPr="00333AAC" w:rsidRDefault="00E77966">
            <w:pPr>
              <w:spacing w:line="360" w:lineRule="auto"/>
              <w:rPr>
                <w:rFonts w:ascii="宋体" w:hAnsi="宋体"/>
                <w:color w:val="000000" w:themeColor="text1"/>
                <w:sz w:val="24"/>
                <w:szCs w:val="24"/>
              </w:rPr>
            </w:pPr>
            <w:r w:rsidRPr="00333AAC">
              <w:rPr>
                <w:rFonts w:ascii="宋体" w:hAnsi="宋体" w:hint="eastAsia"/>
                <w:color w:val="000000" w:themeColor="text1"/>
                <w:sz w:val="24"/>
                <w:szCs w:val="24"/>
              </w:rPr>
              <w:t>1.确定评标基准价</w:t>
            </w:r>
          </w:p>
          <w:p w14:paraId="215D3A99" w14:textId="77777777" w:rsidR="00AC7C53" w:rsidRPr="00333AAC" w:rsidRDefault="00E77966">
            <w:pPr>
              <w:spacing w:line="360" w:lineRule="auto"/>
              <w:rPr>
                <w:rFonts w:ascii="宋体" w:hAnsi="宋体"/>
                <w:color w:val="000000" w:themeColor="text1"/>
                <w:sz w:val="24"/>
                <w:szCs w:val="24"/>
              </w:rPr>
            </w:pPr>
            <w:r w:rsidRPr="00333AAC">
              <w:rPr>
                <w:rFonts w:ascii="宋体" w:hAnsi="宋体" w:hint="eastAsia"/>
                <w:color w:val="000000" w:themeColor="text1"/>
                <w:sz w:val="24"/>
                <w:szCs w:val="24"/>
              </w:rPr>
              <w:t>（1）计算A值：将每个有效投标人的投标报价的算术平均值，得出A值</w:t>
            </w:r>
          </w:p>
          <w:p w14:paraId="109DC3EB" w14:textId="77777777" w:rsidR="00AC7C53" w:rsidRPr="00333AAC" w:rsidRDefault="00E77966">
            <w:pPr>
              <w:spacing w:line="360" w:lineRule="auto"/>
              <w:rPr>
                <w:rFonts w:ascii="宋体" w:hAnsi="宋体"/>
                <w:color w:val="000000" w:themeColor="text1"/>
                <w:sz w:val="24"/>
                <w:szCs w:val="24"/>
              </w:rPr>
            </w:pPr>
            <w:r w:rsidRPr="00333AAC">
              <w:rPr>
                <w:rFonts w:ascii="宋体" w:hAnsi="宋体" w:hint="eastAsia"/>
                <w:color w:val="000000" w:themeColor="text1"/>
                <w:sz w:val="24"/>
                <w:szCs w:val="24"/>
              </w:rPr>
              <w:t>（2）评标基准价（P）=A×X</w:t>
            </w:r>
          </w:p>
          <w:p w14:paraId="0F71DB07" w14:textId="77777777" w:rsidR="00AC7C53" w:rsidRPr="00333AAC" w:rsidRDefault="00E77966">
            <w:pPr>
              <w:spacing w:line="360" w:lineRule="auto"/>
              <w:rPr>
                <w:rFonts w:ascii="宋体" w:hAnsi="宋体"/>
                <w:color w:val="000000" w:themeColor="text1"/>
                <w:sz w:val="24"/>
                <w:szCs w:val="24"/>
              </w:rPr>
            </w:pPr>
            <w:r w:rsidRPr="00333AAC">
              <w:rPr>
                <w:rFonts w:ascii="宋体" w:hAnsi="宋体" w:hint="eastAsia"/>
                <w:color w:val="000000" w:themeColor="text1"/>
                <w:sz w:val="24"/>
                <w:szCs w:val="24"/>
              </w:rPr>
              <w:t>其中X值，在开标会由监督员从0.97、0.98、0.99中随机抽取一个</w:t>
            </w:r>
          </w:p>
          <w:p w14:paraId="1DEC480E" w14:textId="77777777" w:rsidR="00AC7C53" w:rsidRPr="00333AAC" w:rsidRDefault="00E77966">
            <w:pPr>
              <w:spacing w:line="360" w:lineRule="auto"/>
              <w:rPr>
                <w:rFonts w:ascii="宋体" w:hAnsi="宋体"/>
                <w:color w:val="000000" w:themeColor="text1"/>
                <w:sz w:val="24"/>
                <w:szCs w:val="24"/>
              </w:rPr>
            </w:pPr>
            <w:r w:rsidRPr="00333AAC">
              <w:rPr>
                <w:rFonts w:ascii="宋体" w:hAnsi="宋体" w:hint="eastAsia"/>
                <w:color w:val="000000" w:themeColor="text1"/>
                <w:sz w:val="24"/>
                <w:szCs w:val="24"/>
              </w:rPr>
              <w:t>2.投标报价得分计算</w:t>
            </w:r>
          </w:p>
          <w:p w14:paraId="0C94F085" w14:textId="77777777" w:rsidR="00AC7C53" w:rsidRPr="00333AAC" w:rsidRDefault="00E77966">
            <w:pPr>
              <w:spacing w:line="360" w:lineRule="auto"/>
              <w:rPr>
                <w:rFonts w:ascii="宋体" w:hAnsi="宋体"/>
                <w:color w:val="000000" w:themeColor="text1"/>
                <w:sz w:val="24"/>
                <w:szCs w:val="24"/>
              </w:rPr>
            </w:pPr>
            <w:r w:rsidRPr="00333AAC">
              <w:rPr>
                <w:rFonts w:ascii="宋体" w:hAnsi="宋体" w:hint="eastAsia"/>
                <w:color w:val="000000" w:themeColor="text1"/>
                <w:sz w:val="24"/>
                <w:szCs w:val="24"/>
              </w:rPr>
              <w:t>如某有效投标人的投标报价为P1，价格分权重为</w:t>
            </w:r>
            <w:r w:rsidRPr="00333AAC">
              <w:rPr>
                <w:rFonts w:ascii="宋体" w:hAnsi="宋体"/>
                <w:color w:val="000000" w:themeColor="text1"/>
                <w:sz w:val="24"/>
                <w:szCs w:val="24"/>
              </w:rPr>
              <w:t>6</w:t>
            </w:r>
            <w:r w:rsidRPr="00333AAC">
              <w:rPr>
                <w:rFonts w:ascii="宋体" w:hAnsi="宋体" w:hint="eastAsia"/>
                <w:color w:val="000000" w:themeColor="text1"/>
                <w:sz w:val="24"/>
                <w:szCs w:val="24"/>
              </w:rPr>
              <w:t>0，则其投标报价得分（D1）按照下述公式计算得出：</w:t>
            </w:r>
          </w:p>
          <w:p w14:paraId="48DBD0F8" w14:textId="77777777" w:rsidR="00AC7C53" w:rsidRPr="00333AAC" w:rsidRDefault="00E77966">
            <w:pPr>
              <w:spacing w:line="360" w:lineRule="auto"/>
              <w:rPr>
                <w:rFonts w:ascii="宋体" w:hAnsi="宋体"/>
                <w:color w:val="000000" w:themeColor="text1"/>
                <w:sz w:val="24"/>
                <w:szCs w:val="24"/>
              </w:rPr>
            </w:pPr>
            <w:r w:rsidRPr="00333AAC">
              <w:rPr>
                <w:rFonts w:ascii="宋体" w:hAnsi="宋体" w:hint="eastAsia"/>
                <w:color w:val="000000" w:themeColor="text1"/>
                <w:sz w:val="24"/>
                <w:szCs w:val="24"/>
              </w:rPr>
              <w:t>D1=（1-｜P1-P｜/P）×</w:t>
            </w:r>
            <w:r w:rsidRPr="00333AAC">
              <w:rPr>
                <w:rFonts w:ascii="宋体" w:hAnsi="宋体"/>
                <w:color w:val="000000" w:themeColor="text1"/>
                <w:sz w:val="24"/>
                <w:szCs w:val="24"/>
              </w:rPr>
              <w:t>6</w:t>
            </w:r>
            <w:r w:rsidRPr="00333AAC">
              <w:rPr>
                <w:rFonts w:ascii="宋体" w:hAnsi="宋体" w:hint="eastAsia"/>
                <w:color w:val="000000" w:themeColor="text1"/>
                <w:sz w:val="24"/>
                <w:szCs w:val="24"/>
              </w:rPr>
              <w:t>0</w:t>
            </w:r>
          </w:p>
          <w:p w14:paraId="33EC8BD7" w14:textId="77777777" w:rsidR="00AC7C53" w:rsidRPr="00333AAC" w:rsidRDefault="00E77966">
            <w:pPr>
              <w:spacing w:line="360" w:lineRule="auto"/>
              <w:rPr>
                <w:rFonts w:ascii="宋体" w:hAnsi="宋体"/>
                <w:color w:val="000000" w:themeColor="text1"/>
                <w:sz w:val="24"/>
                <w:szCs w:val="24"/>
              </w:rPr>
            </w:pPr>
            <w:r w:rsidRPr="00333AAC">
              <w:rPr>
                <w:rFonts w:ascii="宋体" w:hAnsi="宋体" w:hint="eastAsia"/>
                <w:color w:val="000000" w:themeColor="text1"/>
                <w:sz w:val="24"/>
                <w:szCs w:val="24"/>
              </w:rPr>
              <w:t>3.投标报价最终得分保留小数点后两位（小数点后第三位四舍五入）</w:t>
            </w:r>
          </w:p>
        </w:tc>
        <w:tc>
          <w:tcPr>
            <w:tcW w:w="463" w:type="pct"/>
            <w:vAlign w:val="center"/>
          </w:tcPr>
          <w:p w14:paraId="14BD9777" w14:textId="77777777" w:rsidR="00AC7C53" w:rsidRPr="00333AAC" w:rsidRDefault="00E77966">
            <w:pPr>
              <w:widowControl/>
              <w:spacing w:line="0" w:lineRule="atLeast"/>
              <w:jc w:val="center"/>
              <w:rPr>
                <w:rFonts w:ascii="宋体" w:hAnsi="宋体" w:cs="宋体"/>
                <w:b/>
                <w:color w:val="000000" w:themeColor="text1"/>
                <w:kern w:val="0"/>
                <w:sz w:val="24"/>
                <w:szCs w:val="24"/>
              </w:rPr>
            </w:pPr>
            <w:r w:rsidRPr="00333AAC">
              <w:rPr>
                <w:rFonts w:ascii="宋体" w:hAnsi="宋体" w:cs="宋体" w:hint="eastAsia"/>
                <w:b/>
                <w:color w:val="000000" w:themeColor="text1"/>
                <w:kern w:val="0"/>
                <w:sz w:val="24"/>
                <w:szCs w:val="24"/>
              </w:rPr>
              <w:t>0-</w:t>
            </w:r>
            <w:r w:rsidRPr="00333AAC">
              <w:rPr>
                <w:rFonts w:ascii="宋体" w:hAnsi="宋体" w:cs="宋体"/>
                <w:b/>
                <w:color w:val="000000" w:themeColor="text1"/>
                <w:kern w:val="0"/>
                <w:sz w:val="24"/>
                <w:szCs w:val="24"/>
                <w:u w:val="single"/>
              </w:rPr>
              <w:t>60</w:t>
            </w:r>
            <w:r w:rsidRPr="00333AAC">
              <w:rPr>
                <w:rFonts w:ascii="宋体" w:hAnsi="宋体" w:cs="宋体" w:hint="eastAsia"/>
                <w:b/>
                <w:color w:val="000000" w:themeColor="text1"/>
                <w:kern w:val="0"/>
                <w:sz w:val="24"/>
                <w:szCs w:val="24"/>
              </w:rPr>
              <w:t>分</w:t>
            </w:r>
          </w:p>
        </w:tc>
      </w:tr>
    </w:tbl>
    <w:p w14:paraId="6B2A015E" w14:textId="77777777" w:rsidR="00AC7C53" w:rsidRPr="00333AAC" w:rsidRDefault="00AC7C53">
      <w:pPr>
        <w:spacing w:line="360" w:lineRule="auto"/>
        <w:rPr>
          <w:rFonts w:ascii="宋体" w:hAnsi="宋体" w:cs="宋体-18030"/>
          <w:color w:val="000000" w:themeColor="text1"/>
          <w:sz w:val="24"/>
          <w:szCs w:val="24"/>
        </w:rPr>
      </w:pPr>
    </w:p>
    <w:bookmarkEnd w:id="60"/>
    <w:bookmarkEnd w:id="61"/>
    <w:bookmarkEnd w:id="62"/>
    <w:bookmarkEnd w:id="65"/>
    <w:p w14:paraId="458361F8" w14:textId="77777777" w:rsidR="00AC7C53" w:rsidRPr="00333AAC" w:rsidRDefault="00E77966">
      <w:pPr>
        <w:adjustRightInd w:val="0"/>
        <w:snapToGrid w:val="0"/>
        <w:spacing w:line="360" w:lineRule="auto"/>
        <w:ind w:right="-10" w:firstLineChars="200" w:firstLine="482"/>
        <w:rPr>
          <w:rFonts w:ascii="宋体" w:hAnsi="宋体"/>
          <w:color w:val="000000" w:themeColor="text1"/>
          <w:sz w:val="24"/>
        </w:rPr>
      </w:pPr>
      <w:r w:rsidRPr="00333AAC">
        <w:rPr>
          <w:rFonts w:ascii="宋体" w:hAnsi="宋体" w:hint="eastAsia"/>
          <w:b/>
          <w:color w:val="000000" w:themeColor="text1"/>
          <w:sz w:val="24"/>
          <w:szCs w:val="24"/>
        </w:rPr>
        <w:lastRenderedPageBreak/>
        <w:t>8.4确定中标候选人</w:t>
      </w:r>
    </w:p>
    <w:p w14:paraId="5C523372" w14:textId="77777777" w:rsidR="00AC7C53" w:rsidRPr="00333AAC" w:rsidRDefault="00E77966">
      <w:pPr>
        <w:adjustRightInd w:val="0"/>
        <w:snapToGrid w:val="0"/>
        <w:spacing w:line="360" w:lineRule="auto"/>
        <w:ind w:right="-10" w:firstLineChars="175" w:firstLine="420"/>
        <w:rPr>
          <w:rFonts w:ascii="宋体" w:hAnsi="宋体"/>
          <w:bCs/>
          <w:color w:val="000000" w:themeColor="text1"/>
          <w:sz w:val="24"/>
        </w:rPr>
      </w:pPr>
      <w:r w:rsidRPr="00333AAC">
        <w:rPr>
          <w:rFonts w:ascii="宋体" w:hAnsi="宋体" w:hint="eastAsia"/>
          <w:bCs/>
          <w:color w:val="000000" w:themeColor="text1"/>
          <w:sz w:val="24"/>
        </w:rPr>
        <w:t>8</w:t>
      </w:r>
      <w:r w:rsidRPr="00333AAC">
        <w:rPr>
          <w:rFonts w:ascii="宋体" w:hAnsi="宋体"/>
          <w:bCs/>
          <w:color w:val="000000" w:themeColor="text1"/>
          <w:sz w:val="24"/>
        </w:rPr>
        <w:t>.4.1</w:t>
      </w:r>
      <w:r w:rsidRPr="00333AAC">
        <w:rPr>
          <w:rFonts w:ascii="宋体" w:hAnsi="宋体" w:hint="eastAsia"/>
          <w:bCs/>
          <w:color w:val="000000" w:themeColor="text1"/>
          <w:sz w:val="24"/>
        </w:rPr>
        <w:t>计算最终得分</w:t>
      </w:r>
    </w:p>
    <w:p w14:paraId="588C79C6" w14:textId="77777777" w:rsidR="00AC7C53" w:rsidRPr="00333AAC" w:rsidRDefault="00E77966">
      <w:pPr>
        <w:adjustRightInd w:val="0"/>
        <w:snapToGrid w:val="0"/>
        <w:spacing w:line="360" w:lineRule="auto"/>
        <w:ind w:right="-10" w:firstLineChars="175" w:firstLine="420"/>
        <w:rPr>
          <w:rFonts w:ascii="宋体" w:hAnsi="宋体"/>
          <w:bCs/>
          <w:color w:val="000000" w:themeColor="text1"/>
          <w:sz w:val="24"/>
        </w:rPr>
      </w:pPr>
      <w:r w:rsidRPr="00333AAC">
        <w:rPr>
          <w:rFonts w:ascii="宋体" w:hAnsi="宋体" w:hint="eastAsia"/>
          <w:bCs/>
          <w:color w:val="000000" w:themeColor="text1"/>
          <w:sz w:val="24"/>
        </w:rPr>
        <w:t>将每个有效投标人的技术部分得分加商务部分得分，得出该投标人的最终得分。</w:t>
      </w:r>
    </w:p>
    <w:p w14:paraId="20288736" w14:textId="77777777" w:rsidR="00AC7C53" w:rsidRPr="00333AAC" w:rsidRDefault="00E77966">
      <w:pPr>
        <w:adjustRightInd w:val="0"/>
        <w:snapToGrid w:val="0"/>
        <w:spacing w:line="360" w:lineRule="auto"/>
        <w:ind w:right="-10" w:firstLineChars="175" w:firstLine="420"/>
        <w:rPr>
          <w:rFonts w:ascii="宋体" w:hAnsi="宋体"/>
          <w:bCs/>
          <w:color w:val="000000" w:themeColor="text1"/>
          <w:sz w:val="24"/>
        </w:rPr>
      </w:pPr>
      <w:r w:rsidRPr="00333AAC">
        <w:rPr>
          <w:rFonts w:ascii="宋体" w:hAnsi="宋体" w:hint="eastAsia"/>
          <w:bCs/>
          <w:color w:val="000000" w:themeColor="text1"/>
          <w:sz w:val="24"/>
        </w:rPr>
        <w:t>投标人的各项得分均</w:t>
      </w:r>
      <w:bookmarkStart w:id="66" w:name="_Hlk514730679"/>
      <w:r w:rsidRPr="00333AAC">
        <w:rPr>
          <w:rFonts w:ascii="宋体" w:hAnsi="宋体" w:hint="eastAsia"/>
          <w:bCs/>
          <w:color w:val="000000" w:themeColor="text1"/>
          <w:sz w:val="24"/>
        </w:rPr>
        <w:t>保留小数点后两位（小数点后第三位四舍五入）</w:t>
      </w:r>
      <w:bookmarkEnd w:id="66"/>
      <w:r w:rsidRPr="00333AAC">
        <w:rPr>
          <w:rFonts w:ascii="宋体" w:hAnsi="宋体" w:hint="eastAsia"/>
          <w:bCs/>
          <w:color w:val="000000" w:themeColor="text1"/>
          <w:sz w:val="24"/>
        </w:rPr>
        <w:t>。</w:t>
      </w:r>
    </w:p>
    <w:p w14:paraId="4DD7D3C5" w14:textId="77777777" w:rsidR="00AC7C53" w:rsidRPr="00333AAC" w:rsidRDefault="00E77966">
      <w:pPr>
        <w:adjustRightInd w:val="0"/>
        <w:snapToGrid w:val="0"/>
        <w:spacing w:line="360" w:lineRule="auto"/>
        <w:ind w:right="-10" w:firstLineChars="175" w:firstLine="420"/>
        <w:rPr>
          <w:rFonts w:ascii="宋体" w:hAnsi="宋体"/>
          <w:bCs/>
          <w:color w:val="000000" w:themeColor="text1"/>
          <w:sz w:val="24"/>
        </w:rPr>
      </w:pPr>
      <w:r w:rsidRPr="00333AAC">
        <w:rPr>
          <w:rFonts w:ascii="宋体" w:hAnsi="宋体" w:hint="eastAsia"/>
          <w:bCs/>
          <w:color w:val="000000" w:themeColor="text1"/>
          <w:sz w:val="24"/>
        </w:rPr>
        <w:t>8</w:t>
      </w:r>
      <w:r w:rsidRPr="00333AAC">
        <w:rPr>
          <w:rFonts w:ascii="宋体" w:hAnsi="宋体"/>
          <w:bCs/>
          <w:color w:val="000000" w:themeColor="text1"/>
          <w:sz w:val="24"/>
        </w:rPr>
        <w:t>.4.2</w:t>
      </w:r>
      <w:r w:rsidRPr="00333AAC">
        <w:rPr>
          <w:rFonts w:ascii="宋体" w:hAnsi="宋体" w:hint="eastAsia"/>
          <w:bCs/>
          <w:color w:val="000000" w:themeColor="text1"/>
          <w:sz w:val="24"/>
        </w:rPr>
        <w:t>按照有效投标人最终得分由高到低排出中标候选人。</w:t>
      </w:r>
    </w:p>
    <w:p w14:paraId="6BE40C66" w14:textId="77777777" w:rsidR="00AC7C53" w:rsidRPr="00333AAC" w:rsidRDefault="00E77966">
      <w:pPr>
        <w:adjustRightInd w:val="0"/>
        <w:snapToGrid w:val="0"/>
        <w:spacing w:line="360" w:lineRule="auto"/>
        <w:ind w:right="-10" w:firstLineChars="175" w:firstLine="420"/>
        <w:rPr>
          <w:rFonts w:ascii="宋体" w:hAnsi="宋体"/>
          <w:bCs/>
          <w:color w:val="000000" w:themeColor="text1"/>
          <w:sz w:val="24"/>
        </w:rPr>
      </w:pPr>
      <w:r w:rsidRPr="00333AAC">
        <w:rPr>
          <w:rFonts w:ascii="宋体" w:hAnsi="宋体" w:hint="eastAsia"/>
          <w:bCs/>
          <w:color w:val="000000" w:themeColor="text1"/>
          <w:sz w:val="24"/>
        </w:rPr>
        <w:t>最终得分相同的，按技术部分得分由高到低顺序排序。技术部分得分及最终得分均相同的，</w:t>
      </w:r>
      <w:bookmarkStart w:id="67" w:name="_Hlk514735510"/>
      <w:r w:rsidRPr="00333AAC">
        <w:rPr>
          <w:rFonts w:ascii="宋体" w:hAnsi="宋体" w:hint="eastAsia"/>
          <w:bCs/>
          <w:color w:val="000000" w:themeColor="text1"/>
          <w:sz w:val="24"/>
        </w:rPr>
        <w:t>则采取评标委员会抽签方式确定其前后次序。</w:t>
      </w:r>
      <w:bookmarkEnd w:id="67"/>
    </w:p>
    <w:p w14:paraId="26BC8B1C" w14:textId="77777777" w:rsidR="00AC7C53" w:rsidRPr="00333AAC" w:rsidRDefault="00E77966">
      <w:pPr>
        <w:adjustRightInd w:val="0"/>
        <w:snapToGrid w:val="0"/>
        <w:spacing w:line="360" w:lineRule="auto"/>
        <w:ind w:right="-10" w:firstLineChars="175" w:firstLine="422"/>
        <w:rPr>
          <w:rFonts w:ascii="宋体" w:hAnsi="宋体"/>
          <w:bCs/>
          <w:color w:val="000000" w:themeColor="text1"/>
          <w:sz w:val="24"/>
        </w:rPr>
      </w:pPr>
      <w:r w:rsidRPr="00333AAC">
        <w:rPr>
          <w:rFonts w:ascii="宋体" w:hAnsi="宋体" w:hint="eastAsia"/>
          <w:b/>
          <w:bCs/>
          <w:color w:val="000000" w:themeColor="text1"/>
          <w:sz w:val="24"/>
        </w:rPr>
        <w:t>9.</w:t>
      </w:r>
      <w:r w:rsidRPr="00333AAC">
        <w:rPr>
          <w:rFonts w:ascii="宋体" w:hAnsi="宋体" w:hint="eastAsia"/>
          <w:bCs/>
          <w:color w:val="000000" w:themeColor="text1"/>
          <w:sz w:val="24"/>
        </w:rPr>
        <w:t>各投标人的得分一经得出，并核对无误后，任何人不得更改。</w:t>
      </w:r>
    </w:p>
    <w:p w14:paraId="2A3173EF" w14:textId="77777777" w:rsidR="00AC7C53" w:rsidRPr="00333AAC" w:rsidRDefault="00E77966">
      <w:pPr>
        <w:spacing w:line="360" w:lineRule="auto"/>
        <w:ind w:right="-10" w:firstLine="482"/>
        <w:rPr>
          <w:rFonts w:ascii="宋体" w:hAnsi="宋体"/>
          <w:color w:val="000000" w:themeColor="text1"/>
          <w:sz w:val="24"/>
          <w:szCs w:val="20"/>
        </w:rPr>
      </w:pPr>
      <w:r w:rsidRPr="00333AAC">
        <w:rPr>
          <w:rFonts w:ascii="宋体" w:hAnsi="宋体" w:hint="eastAsia"/>
          <w:b/>
          <w:color w:val="000000" w:themeColor="text1"/>
          <w:sz w:val="24"/>
          <w:szCs w:val="20"/>
        </w:rPr>
        <w:t>10.</w:t>
      </w:r>
      <w:r w:rsidRPr="00333AAC">
        <w:rPr>
          <w:rFonts w:ascii="宋体" w:hAnsi="宋体" w:hint="eastAsia"/>
          <w:color w:val="000000" w:themeColor="text1"/>
          <w:sz w:val="24"/>
          <w:szCs w:val="20"/>
        </w:rPr>
        <w:t>如果有效投标报价出现两家或两家以上相同者，则采取评标委员会抽签方式确定其前后次序。</w:t>
      </w:r>
    </w:p>
    <w:p w14:paraId="46396B98" w14:textId="77777777" w:rsidR="00AC7C53" w:rsidRPr="00333AAC" w:rsidRDefault="00E77966">
      <w:pPr>
        <w:adjustRightInd w:val="0"/>
        <w:snapToGrid w:val="0"/>
        <w:spacing w:line="360" w:lineRule="auto"/>
        <w:ind w:right="-10" w:firstLineChars="200" w:firstLine="482"/>
        <w:rPr>
          <w:rFonts w:ascii="宋体" w:hAnsi="宋体"/>
          <w:b/>
          <w:color w:val="000000" w:themeColor="text1"/>
          <w:sz w:val="24"/>
        </w:rPr>
      </w:pPr>
      <w:r w:rsidRPr="00333AAC">
        <w:rPr>
          <w:rFonts w:ascii="宋体" w:hAnsi="宋体" w:hint="eastAsia"/>
          <w:b/>
          <w:color w:val="000000" w:themeColor="text1"/>
          <w:sz w:val="24"/>
        </w:rPr>
        <w:t>11.</w:t>
      </w:r>
      <w:r w:rsidRPr="00333AAC">
        <w:rPr>
          <w:rFonts w:ascii="宋体" w:hAnsi="宋体" w:hint="eastAsia"/>
          <w:color w:val="000000" w:themeColor="text1"/>
          <w:sz w:val="24"/>
        </w:rPr>
        <w:t>评标委员会在评标过程中发现的问题，应当及时作出处理或者向招标人提出处理建议，并作书面记录。</w:t>
      </w:r>
    </w:p>
    <w:p w14:paraId="23E182E8" w14:textId="77777777" w:rsidR="00AC7C53" w:rsidRPr="00333AAC" w:rsidRDefault="00E77966">
      <w:pPr>
        <w:adjustRightInd w:val="0"/>
        <w:snapToGrid w:val="0"/>
        <w:spacing w:line="360" w:lineRule="auto"/>
        <w:ind w:right="-10" w:firstLineChars="200" w:firstLine="482"/>
        <w:rPr>
          <w:rFonts w:ascii="宋体" w:hAnsi="宋体"/>
          <w:color w:val="000000" w:themeColor="text1"/>
          <w:sz w:val="24"/>
        </w:rPr>
      </w:pPr>
      <w:r w:rsidRPr="00333AAC">
        <w:rPr>
          <w:rFonts w:ascii="宋体" w:hAnsi="宋体" w:hint="eastAsia"/>
          <w:b/>
          <w:color w:val="000000" w:themeColor="text1"/>
          <w:sz w:val="24"/>
        </w:rPr>
        <w:t>12.</w:t>
      </w:r>
      <w:r w:rsidRPr="00333AAC">
        <w:rPr>
          <w:rFonts w:ascii="宋体" w:hAnsi="宋体" w:hint="eastAsia"/>
          <w:color w:val="000000" w:themeColor="text1"/>
          <w:sz w:val="24"/>
        </w:rPr>
        <w:t>在评审过程中，评标委员会发现投标人的报价或者某些分项报价可能低于成本或者高于招标文件设定的最高投标限价的，评标委员会将以询标的方式告知并要求投标人以书面方式进行必要的说明或补正，经评标委员会认定其报价低于成本或者高于招标文件设定的最高投标限价的，将否决其投标。对于询标后判定为不符合招标文件的报价，评委要提出充足的否定理由，并予以书面记录。最终对投标人的评审结论分为通过和未通过。</w:t>
      </w:r>
    </w:p>
    <w:p w14:paraId="1D67CC36" w14:textId="77777777" w:rsidR="00AC7C53" w:rsidRPr="00333AAC" w:rsidRDefault="00E77966">
      <w:pPr>
        <w:adjustRightInd w:val="0"/>
        <w:snapToGrid w:val="0"/>
        <w:spacing w:line="360" w:lineRule="auto"/>
        <w:ind w:right="-10" w:firstLineChars="200" w:firstLine="482"/>
        <w:rPr>
          <w:rFonts w:ascii="宋体" w:hAnsi="宋体"/>
          <w:color w:val="000000" w:themeColor="text1"/>
          <w:sz w:val="24"/>
        </w:rPr>
      </w:pPr>
      <w:r w:rsidRPr="00333AAC">
        <w:rPr>
          <w:rFonts w:ascii="宋体" w:hAnsi="宋体" w:hint="eastAsia"/>
          <w:b/>
          <w:color w:val="000000" w:themeColor="text1"/>
          <w:sz w:val="24"/>
        </w:rPr>
        <w:t>13.</w:t>
      </w:r>
      <w:r w:rsidRPr="00333AAC">
        <w:rPr>
          <w:rFonts w:ascii="宋体" w:hAnsi="宋体" w:hint="eastAsia"/>
          <w:color w:val="000000" w:themeColor="text1"/>
          <w:sz w:val="24"/>
        </w:rPr>
        <w:t>投标人投标报价与公布的预算价（或控制价)相比降幅过小，或投标人投标报价明显缺乏竞争性的，评标委员会可以否决所有投标。</w:t>
      </w:r>
    </w:p>
    <w:p w14:paraId="3211E37F" w14:textId="77777777" w:rsidR="00AC7C53" w:rsidRPr="00333AAC" w:rsidRDefault="00E77966">
      <w:pPr>
        <w:adjustRightInd w:val="0"/>
        <w:snapToGrid w:val="0"/>
        <w:spacing w:line="360" w:lineRule="auto"/>
        <w:ind w:right="-10" w:firstLineChars="196" w:firstLine="472"/>
        <w:rPr>
          <w:rFonts w:ascii="宋体" w:hAnsi="宋体"/>
          <w:bCs/>
          <w:color w:val="000000" w:themeColor="text1"/>
          <w:sz w:val="24"/>
        </w:rPr>
      </w:pPr>
      <w:r w:rsidRPr="00333AAC">
        <w:rPr>
          <w:rFonts w:ascii="宋体" w:hAnsi="宋体" w:hint="eastAsia"/>
          <w:b/>
          <w:bCs/>
          <w:color w:val="000000" w:themeColor="text1"/>
          <w:sz w:val="24"/>
        </w:rPr>
        <w:t>14.</w:t>
      </w:r>
      <w:r w:rsidRPr="00333AAC">
        <w:rPr>
          <w:rFonts w:ascii="宋体" w:hAnsi="宋体" w:hint="eastAsia"/>
          <w:bCs/>
          <w:color w:val="000000" w:themeColor="text1"/>
          <w:sz w:val="24"/>
        </w:rPr>
        <w:t>评标后，评标委员会应写出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14:paraId="73515B98" w14:textId="77777777" w:rsidR="00AC7C53" w:rsidRPr="00333AAC" w:rsidRDefault="00E77966">
      <w:pPr>
        <w:adjustRightInd w:val="0"/>
        <w:snapToGrid w:val="0"/>
        <w:spacing w:line="360" w:lineRule="auto"/>
        <w:ind w:right="-10" w:firstLineChars="200" w:firstLine="482"/>
        <w:rPr>
          <w:rFonts w:ascii="宋体" w:hAnsi="宋体"/>
          <w:color w:val="000000" w:themeColor="text1"/>
          <w:sz w:val="24"/>
        </w:rPr>
      </w:pPr>
      <w:r w:rsidRPr="00333AAC">
        <w:rPr>
          <w:rFonts w:ascii="宋体" w:hAnsi="宋体" w:hint="eastAsia"/>
          <w:b/>
          <w:bCs/>
          <w:color w:val="000000" w:themeColor="text1"/>
          <w:sz w:val="24"/>
        </w:rPr>
        <w:t>15.</w:t>
      </w:r>
      <w:r w:rsidRPr="00333AAC">
        <w:rPr>
          <w:rFonts w:ascii="宋体" w:hAnsi="宋体" w:hint="eastAsia"/>
          <w:color w:val="000000" w:themeColor="text1"/>
          <w:sz w:val="24"/>
        </w:rPr>
        <w:t xml:space="preserve"> 评标委员会和评标工作人员应严格遵守国家的法律、法规和规章制度；严格按照本次招标文件进行评标；公正廉洁、不徇私情，不得损害国家利益；保护招、投标人的合法权益。</w:t>
      </w:r>
    </w:p>
    <w:p w14:paraId="1333DBF8" w14:textId="77777777" w:rsidR="00AC7C53" w:rsidRPr="00333AAC" w:rsidRDefault="00E77966">
      <w:pPr>
        <w:spacing w:line="360" w:lineRule="auto"/>
        <w:ind w:firstLineChars="200" w:firstLine="482"/>
        <w:rPr>
          <w:rFonts w:ascii="宋体" w:hAnsi="宋体"/>
          <w:bCs/>
          <w:color w:val="000000" w:themeColor="text1"/>
          <w:sz w:val="24"/>
        </w:rPr>
      </w:pPr>
      <w:r w:rsidRPr="00333AAC">
        <w:rPr>
          <w:rFonts w:ascii="宋体" w:hAnsi="宋体" w:hint="eastAsia"/>
          <w:b/>
          <w:bCs/>
          <w:color w:val="000000" w:themeColor="text1"/>
          <w:sz w:val="24"/>
        </w:rPr>
        <w:t>16.</w:t>
      </w:r>
      <w:r w:rsidRPr="00333AAC">
        <w:rPr>
          <w:rFonts w:ascii="宋体" w:hAnsi="宋体" w:hint="eastAsia"/>
          <w:bCs/>
          <w:color w:val="000000" w:themeColor="text1"/>
          <w:sz w:val="24"/>
        </w:rPr>
        <w:t>在评标过程中，评委及其他评标工作人员必须对评标情况严格保密，任何人不得将评标情况透露给与投标人有关的单位和个人。</w:t>
      </w:r>
    </w:p>
    <w:p w14:paraId="478A7569" w14:textId="77777777" w:rsidR="00AC7C53" w:rsidRPr="00333AAC" w:rsidRDefault="00E77966">
      <w:pPr>
        <w:spacing w:line="360" w:lineRule="auto"/>
        <w:ind w:firstLineChars="200" w:firstLine="482"/>
        <w:rPr>
          <w:b/>
          <w:color w:val="000000" w:themeColor="text1"/>
          <w:sz w:val="24"/>
          <w:szCs w:val="24"/>
        </w:rPr>
      </w:pPr>
      <w:r w:rsidRPr="00333AAC">
        <w:rPr>
          <w:rFonts w:hint="eastAsia"/>
          <w:b/>
          <w:color w:val="000000" w:themeColor="text1"/>
          <w:sz w:val="24"/>
          <w:szCs w:val="24"/>
        </w:rPr>
        <w:t xml:space="preserve">17. </w:t>
      </w:r>
      <w:r w:rsidRPr="00333AAC">
        <w:rPr>
          <w:rFonts w:hint="eastAsia"/>
          <w:b/>
          <w:color w:val="000000" w:themeColor="text1"/>
          <w:sz w:val="24"/>
          <w:szCs w:val="24"/>
        </w:rPr>
        <w:t>其他</w:t>
      </w:r>
    </w:p>
    <w:p w14:paraId="25C71F74" w14:textId="77777777" w:rsidR="00AC7C53" w:rsidRPr="00333AAC" w:rsidRDefault="00E77966">
      <w:pPr>
        <w:spacing w:line="360" w:lineRule="auto"/>
        <w:ind w:firstLineChars="200" w:firstLine="482"/>
        <w:rPr>
          <w:b/>
          <w:color w:val="000000" w:themeColor="text1"/>
          <w:sz w:val="24"/>
          <w:szCs w:val="24"/>
        </w:rPr>
      </w:pPr>
      <w:r w:rsidRPr="00333AAC">
        <w:rPr>
          <w:rFonts w:hint="eastAsia"/>
          <w:b/>
          <w:color w:val="000000" w:themeColor="text1"/>
          <w:sz w:val="24"/>
          <w:szCs w:val="24"/>
        </w:rPr>
        <w:t>投标人提供的与投标有关的各类证书、证明、文件、资料等的真实性、合法性由投标</w:t>
      </w:r>
      <w:r w:rsidRPr="00333AAC">
        <w:rPr>
          <w:rFonts w:hint="eastAsia"/>
          <w:b/>
          <w:color w:val="000000" w:themeColor="text1"/>
          <w:sz w:val="24"/>
          <w:szCs w:val="24"/>
        </w:rPr>
        <w:lastRenderedPageBreak/>
        <w:t>人负全责。如发现投标人有弄虚作假或提供不实信息的行为，无论在投标有效期内还是在工程实施过程中，一经发现，将被取消其中标资格或终止合同，视为企业不诚信行为。合肥文旅博览集团将按相关规定予以处罚并记入不良行为记录，予以披露。</w:t>
      </w:r>
    </w:p>
    <w:p w14:paraId="630E649A" w14:textId="77777777" w:rsidR="00AC7C53" w:rsidRPr="00333AAC" w:rsidRDefault="00AC7C53">
      <w:pPr>
        <w:spacing w:line="360" w:lineRule="auto"/>
        <w:ind w:firstLineChars="200" w:firstLine="482"/>
        <w:rPr>
          <w:b/>
          <w:color w:val="000000" w:themeColor="text1"/>
          <w:sz w:val="24"/>
          <w:szCs w:val="24"/>
        </w:rPr>
      </w:pPr>
    </w:p>
    <w:p w14:paraId="3A366261" w14:textId="77777777" w:rsidR="00AC7C53" w:rsidRPr="00333AAC" w:rsidRDefault="00AC7C53">
      <w:pPr>
        <w:spacing w:line="360" w:lineRule="auto"/>
        <w:rPr>
          <w:b/>
          <w:color w:val="000000" w:themeColor="text1"/>
          <w:sz w:val="24"/>
          <w:szCs w:val="24"/>
        </w:rPr>
      </w:pPr>
    </w:p>
    <w:p w14:paraId="5368F56F" w14:textId="77777777" w:rsidR="00A2555F" w:rsidRPr="00333AAC" w:rsidRDefault="00A2555F">
      <w:pPr>
        <w:spacing w:line="360" w:lineRule="auto"/>
        <w:rPr>
          <w:b/>
          <w:color w:val="000000" w:themeColor="text1"/>
          <w:sz w:val="24"/>
          <w:szCs w:val="24"/>
        </w:rPr>
      </w:pPr>
    </w:p>
    <w:p w14:paraId="7C9C8720" w14:textId="77777777" w:rsidR="00A2555F" w:rsidRPr="00333AAC" w:rsidRDefault="00A2555F">
      <w:pPr>
        <w:spacing w:line="360" w:lineRule="auto"/>
        <w:rPr>
          <w:b/>
          <w:color w:val="000000" w:themeColor="text1"/>
          <w:sz w:val="24"/>
          <w:szCs w:val="24"/>
        </w:rPr>
      </w:pPr>
    </w:p>
    <w:p w14:paraId="1BF8D4BB" w14:textId="77777777" w:rsidR="00702C80" w:rsidRPr="00333AAC" w:rsidRDefault="00702C80">
      <w:pPr>
        <w:spacing w:line="360" w:lineRule="auto"/>
        <w:rPr>
          <w:b/>
          <w:color w:val="000000" w:themeColor="text1"/>
          <w:sz w:val="24"/>
          <w:szCs w:val="24"/>
        </w:rPr>
      </w:pPr>
    </w:p>
    <w:p w14:paraId="3405D862" w14:textId="77777777" w:rsidR="00702C80" w:rsidRPr="00333AAC" w:rsidRDefault="00702C80">
      <w:pPr>
        <w:spacing w:line="360" w:lineRule="auto"/>
        <w:rPr>
          <w:b/>
          <w:color w:val="000000" w:themeColor="text1"/>
          <w:sz w:val="24"/>
          <w:szCs w:val="24"/>
        </w:rPr>
      </w:pPr>
    </w:p>
    <w:p w14:paraId="5F4B0842" w14:textId="77777777" w:rsidR="00702C80" w:rsidRPr="00333AAC" w:rsidRDefault="00702C80">
      <w:pPr>
        <w:spacing w:line="360" w:lineRule="auto"/>
        <w:rPr>
          <w:b/>
          <w:color w:val="000000" w:themeColor="text1"/>
          <w:sz w:val="24"/>
          <w:szCs w:val="24"/>
        </w:rPr>
      </w:pPr>
    </w:p>
    <w:p w14:paraId="5C88B1F4" w14:textId="77777777" w:rsidR="00702C80" w:rsidRPr="00333AAC" w:rsidRDefault="00702C80">
      <w:pPr>
        <w:spacing w:line="360" w:lineRule="auto"/>
        <w:rPr>
          <w:b/>
          <w:color w:val="000000" w:themeColor="text1"/>
          <w:sz w:val="24"/>
          <w:szCs w:val="24"/>
        </w:rPr>
      </w:pPr>
    </w:p>
    <w:p w14:paraId="031FBFA7" w14:textId="77777777" w:rsidR="00702C80" w:rsidRPr="00333AAC" w:rsidRDefault="00702C80">
      <w:pPr>
        <w:spacing w:line="360" w:lineRule="auto"/>
        <w:rPr>
          <w:b/>
          <w:color w:val="000000" w:themeColor="text1"/>
          <w:sz w:val="24"/>
          <w:szCs w:val="24"/>
        </w:rPr>
      </w:pPr>
    </w:p>
    <w:p w14:paraId="74080D42" w14:textId="77777777" w:rsidR="00702C80" w:rsidRPr="00333AAC" w:rsidRDefault="00702C80">
      <w:pPr>
        <w:spacing w:line="360" w:lineRule="auto"/>
        <w:rPr>
          <w:b/>
          <w:color w:val="000000" w:themeColor="text1"/>
          <w:sz w:val="24"/>
          <w:szCs w:val="24"/>
        </w:rPr>
      </w:pPr>
    </w:p>
    <w:p w14:paraId="73F18188" w14:textId="77777777" w:rsidR="00702C80" w:rsidRPr="00333AAC" w:rsidRDefault="00702C80">
      <w:pPr>
        <w:spacing w:line="360" w:lineRule="auto"/>
        <w:rPr>
          <w:b/>
          <w:color w:val="000000" w:themeColor="text1"/>
          <w:sz w:val="24"/>
          <w:szCs w:val="24"/>
        </w:rPr>
      </w:pPr>
    </w:p>
    <w:p w14:paraId="1303262F" w14:textId="77777777" w:rsidR="00702C80" w:rsidRPr="00333AAC" w:rsidRDefault="00702C80">
      <w:pPr>
        <w:spacing w:line="360" w:lineRule="auto"/>
        <w:rPr>
          <w:b/>
          <w:color w:val="000000" w:themeColor="text1"/>
          <w:sz w:val="24"/>
          <w:szCs w:val="24"/>
        </w:rPr>
      </w:pPr>
    </w:p>
    <w:p w14:paraId="7ADCA293" w14:textId="77777777" w:rsidR="00702C80" w:rsidRPr="00333AAC" w:rsidRDefault="00702C80">
      <w:pPr>
        <w:spacing w:line="360" w:lineRule="auto"/>
        <w:rPr>
          <w:b/>
          <w:color w:val="000000" w:themeColor="text1"/>
          <w:sz w:val="24"/>
          <w:szCs w:val="24"/>
        </w:rPr>
      </w:pPr>
    </w:p>
    <w:p w14:paraId="7D55E8DF" w14:textId="77777777" w:rsidR="00702C80" w:rsidRPr="00333AAC" w:rsidRDefault="00702C80">
      <w:pPr>
        <w:spacing w:line="360" w:lineRule="auto"/>
        <w:rPr>
          <w:b/>
          <w:color w:val="000000" w:themeColor="text1"/>
          <w:sz w:val="24"/>
          <w:szCs w:val="24"/>
        </w:rPr>
      </w:pPr>
    </w:p>
    <w:p w14:paraId="63D39C6F" w14:textId="77777777" w:rsidR="00702C80" w:rsidRPr="00333AAC" w:rsidRDefault="00702C80">
      <w:pPr>
        <w:spacing w:line="360" w:lineRule="auto"/>
        <w:rPr>
          <w:b/>
          <w:color w:val="000000" w:themeColor="text1"/>
          <w:sz w:val="24"/>
          <w:szCs w:val="24"/>
        </w:rPr>
      </w:pPr>
    </w:p>
    <w:p w14:paraId="48253E0B" w14:textId="77777777" w:rsidR="00702C80" w:rsidRPr="00333AAC" w:rsidRDefault="00702C80">
      <w:pPr>
        <w:spacing w:line="360" w:lineRule="auto"/>
        <w:rPr>
          <w:b/>
          <w:color w:val="000000" w:themeColor="text1"/>
          <w:sz w:val="24"/>
          <w:szCs w:val="24"/>
        </w:rPr>
      </w:pPr>
    </w:p>
    <w:p w14:paraId="57C9FF2A" w14:textId="77777777" w:rsidR="00702C80" w:rsidRPr="00333AAC" w:rsidRDefault="00702C80">
      <w:pPr>
        <w:spacing w:line="360" w:lineRule="auto"/>
        <w:rPr>
          <w:b/>
          <w:color w:val="000000" w:themeColor="text1"/>
          <w:sz w:val="24"/>
          <w:szCs w:val="24"/>
        </w:rPr>
      </w:pPr>
    </w:p>
    <w:p w14:paraId="7B4EDFEC" w14:textId="77777777" w:rsidR="00702C80" w:rsidRPr="00333AAC" w:rsidRDefault="00702C80">
      <w:pPr>
        <w:spacing w:line="360" w:lineRule="auto"/>
        <w:rPr>
          <w:b/>
          <w:color w:val="000000" w:themeColor="text1"/>
          <w:sz w:val="24"/>
          <w:szCs w:val="24"/>
        </w:rPr>
      </w:pPr>
    </w:p>
    <w:p w14:paraId="1BF14FA1" w14:textId="77777777" w:rsidR="00702C80" w:rsidRPr="00333AAC" w:rsidRDefault="00702C80">
      <w:pPr>
        <w:spacing w:line="360" w:lineRule="auto"/>
        <w:rPr>
          <w:b/>
          <w:color w:val="000000" w:themeColor="text1"/>
          <w:sz w:val="24"/>
          <w:szCs w:val="24"/>
        </w:rPr>
      </w:pPr>
    </w:p>
    <w:p w14:paraId="1388A6BD" w14:textId="77777777" w:rsidR="00702C80" w:rsidRPr="00333AAC" w:rsidRDefault="00702C80">
      <w:pPr>
        <w:spacing w:line="360" w:lineRule="auto"/>
        <w:rPr>
          <w:b/>
          <w:color w:val="000000" w:themeColor="text1"/>
          <w:sz w:val="24"/>
          <w:szCs w:val="24"/>
        </w:rPr>
      </w:pPr>
    </w:p>
    <w:p w14:paraId="7C714C91" w14:textId="77777777" w:rsidR="00702C80" w:rsidRPr="00333AAC" w:rsidRDefault="00702C80">
      <w:pPr>
        <w:spacing w:line="360" w:lineRule="auto"/>
        <w:rPr>
          <w:b/>
          <w:color w:val="000000" w:themeColor="text1"/>
          <w:sz w:val="24"/>
          <w:szCs w:val="24"/>
        </w:rPr>
      </w:pPr>
    </w:p>
    <w:p w14:paraId="21934173" w14:textId="77777777" w:rsidR="00702C80" w:rsidRPr="00333AAC" w:rsidRDefault="00702C80">
      <w:pPr>
        <w:spacing w:line="360" w:lineRule="auto"/>
        <w:rPr>
          <w:b/>
          <w:color w:val="000000" w:themeColor="text1"/>
          <w:sz w:val="24"/>
          <w:szCs w:val="24"/>
        </w:rPr>
      </w:pPr>
    </w:p>
    <w:p w14:paraId="2942AC79" w14:textId="77777777" w:rsidR="00702C80" w:rsidRPr="00333AAC" w:rsidRDefault="00702C80">
      <w:pPr>
        <w:spacing w:line="360" w:lineRule="auto"/>
        <w:rPr>
          <w:b/>
          <w:color w:val="000000" w:themeColor="text1"/>
          <w:sz w:val="24"/>
          <w:szCs w:val="24"/>
        </w:rPr>
      </w:pPr>
    </w:p>
    <w:p w14:paraId="7DDF73AC" w14:textId="77777777" w:rsidR="00702C80" w:rsidRPr="00333AAC" w:rsidRDefault="00702C80">
      <w:pPr>
        <w:spacing w:line="360" w:lineRule="auto"/>
        <w:rPr>
          <w:b/>
          <w:color w:val="000000" w:themeColor="text1"/>
          <w:sz w:val="24"/>
          <w:szCs w:val="24"/>
        </w:rPr>
      </w:pPr>
    </w:p>
    <w:p w14:paraId="006585E6" w14:textId="77777777" w:rsidR="00702C80" w:rsidRPr="00333AAC" w:rsidRDefault="00702C80">
      <w:pPr>
        <w:spacing w:line="360" w:lineRule="auto"/>
        <w:rPr>
          <w:b/>
          <w:color w:val="000000" w:themeColor="text1"/>
          <w:sz w:val="24"/>
          <w:szCs w:val="24"/>
        </w:rPr>
      </w:pPr>
    </w:p>
    <w:p w14:paraId="51CE7822" w14:textId="77777777" w:rsidR="00702C80" w:rsidRPr="00333AAC" w:rsidRDefault="00702C80">
      <w:pPr>
        <w:spacing w:line="360" w:lineRule="auto"/>
        <w:rPr>
          <w:b/>
          <w:color w:val="000000" w:themeColor="text1"/>
          <w:sz w:val="24"/>
          <w:szCs w:val="24"/>
        </w:rPr>
      </w:pPr>
    </w:p>
    <w:p w14:paraId="78E3974D" w14:textId="77777777" w:rsidR="00A2555F" w:rsidRPr="00333AAC" w:rsidRDefault="00A2555F">
      <w:pPr>
        <w:spacing w:line="360" w:lineRule="auto"/>
        <w:rPr>
          <w:b/>
          <w:color w:val="000000" w:themeColor="text1"/>
          <w:sz w:val="24"/>
          <w:szCs w:val="24"/>
        </w:rPr>
      </w:pPr>
    </w:p>
    <w:p w14:paraId="4E30633A" w14:textId="77777777" w:rsidR="00AC7C53" w:rsidRPr="00333AAC" w:rsidRDefault="00AC7C53">
      <w:pPr>
        <w:spacing w:line="360" w:lineRule="auto"/>
        <w:ind w:firstLineChars="200" w:firstLine="482"/>
        <w:rPr>
          <w:b/>
          <w:color w:val="000000" w:themeColor="text1"/>
          <w:sz w:val="24"/>
          <w:szCs w:val="24"/>
        </w:rPr>
      </w:pPr>
    </w:p>
    <w:p w14:paraId="315B8475" w14:textId="77777777" w:rsidR="00AC7C53" w:rsidRPr="00333AAC" w:rsidRDefault="00AC7C53">
      <w:pPr>
        <w:rPr>
          <w:color w:val="000000" w:themeColor="text1"/>
        </w:rPr>
      </w:pPr>
    </w:p>
    <w:p w14:paraId="1EF554EC" w14:textId="77777777" w:rsidR="00AC7C53" w:rsidRPr="00333AAC" w:rsidRDefault="00E77966">
      <w:pPr>
        <w:pStyle w:val="2"/>
        <w:spacing w:before="0" w:line="500" w:lineRule="exact"/>
        <w:ind w:firstLine="0"/>
        <w:rPr>
          <w:rFonts w:ascii="宋体" w:eastAsia="宋体" w:hAnsi="宋体"/>
          <w:color w:val="000000" w:themeColor="text1"/>
        </w:rPr>
      </w:pPr>
      <w:bookmarkStart w:id="68" w:name="_Toc40792204"/>
      <w:bookmarkStart w:id="69" w:name="_Toc107817055"/>
      <w:r w:rsidRPr="00333AAC">
        <w:rPr>
          <w:rFonts w:ascii="宋体" w:eastAsia="宋体" w:hAnsi="宋体" w:hint="eastAsia"/>
          <w:color w:val="000000" w:themeColor="text1"/>
        </w:rPr>
        <w:lastRenderedPageBreak/>
        <w:t>第六章</w:t>
      </w:r>
      <w:bookmarkStart w:id="70" w:name="_Toc220232392"/>
      <w:bookmarkEnd w:id="58"/>
      <w:r w:rsidRPr="00333AAC">
        <w:rPr>
          <w:rFonts w:ascii="宋体" w:eastAsia="宋体" w:hAnsi="宋体" w:hint="eastAsia"/>
          <w:color w:val="000000" w:themeColor="text1"/>
        </w:rPr>
        <w:t xml:space="preserve">  合同条款及格式</w:t>
      </w:r>
      <w:bookmarkEnd w:id="68"/>
      <w:bookmarkEnd w:id="69"/>
    </w:p>
    <w:p w14:paraId="44C7A219" w14:textId="77777777" w:rsidR="00AC7C53" w:rsidRPr="00333AAC" w:rsidRDefault="00E77966">
      <w:pPr>
        <w:spacing w:line="480" w:lineRule="exact"/>
        <w:jc w:val="center"/>
        <w:rPr>
          <w:rFonts w:ascii="宋体" w:hAnsi="宋体"/>
          <w:b/>
          <w:bCs/>
          <w:color w:val="000000" w:themeColor="text1"/>
          <w:sz w:val="28"/>
          <w:szCs w:val="28"/>
        </w:rPr>
      </w:pPr>
      <w:bookmarkStart w:id="71" w:name="_Toc351203652"/>
      <w:bookmarkEnd w:id="70"/>
      <w:r w:rsidRPr="00333AAC">
        <w:rPr>
          <w:rFonts w:ascii="宋体" w:hAnsi="宋体" w:hint="eastAsia"/>
          <w:b/>
          <w:bCs/>
          <w:color w:val="000000" w:themeColor="text1"/>
          <w:sz w:val="28"/>
          <w:szCs w:val="28"/>
        </w:rPr>
        <w:t>工程施工合同</w:t>
      </w:r>
    </w:p>
    <w:p w14:paraId="39A2740C" w14:textId="77777777" w:rsidR="00AC7C53" w:rsidRPr="00333AAC" w:rsidRDefault="00AC7C53">
      <w:pPr>
        <w:adjustRightInd w:val="0"/>
        <w:snapToGrid w:val="0"/>
        <w:ind w:firstLineChars="200" w:firstLine="260"/>
        <w:rPr>
          <w:color w:val="000000" w:themeColor="text1"/>
          <w:sz w:val="13"/>
          <w:szCs w:val="13"/>
          <w:shd w:val="pct10" w:color="auto" w:fill="FFFFFF"/>
        </w:rPr>
      </w:pPr>
    </w:p>
    <w:p w14:paraId="284AB778" w14:textId="77777777" w:rsidR="00AC7C53" w:rsidRPr="00333AAC" w:rsidRDefault="00E77966">
      <w:pPr>
        <w:adjustRightInd w:val="0"/>
        <w:snapToGrid w:val="0"/>
        <w:spacing w:line="520" w:lineRule="exact"/>
        <w:jc w:val="right"/>
        <w:rPr>
          <w:rFonts w:ascii="仿宋" w:eastAsia="仿宋" w:hAnsi="仿宋" w:cs="黑体"/>
          <w:b/>
          <w:color w:val="000000" w:themeColor="text1"/>
          <w:kern w:val="0"/>
          <w:szCs w:val="21"/>
        </w:rPr>
      </w:pPr>
      <w:r w:rsidRPr="00333AAC">
        <w:rPr>
          <w:rFonts w:ascii="仿宋" w:eastAsia="仿宋" w:hAnsi="仿宋" w:hint="eastAsia"/>
          <w:b/>
          <w:bCs/>
          <w:color w:val="000000" w:themeColor="text1"/>
        </w:rPr>
        <w:t>文旅博览（202</w:t>
      </w:r>
      <w:r w:rsidRPr="00333AAC">
        <w:rPr>
          <w:rFonts w:ascii="仿宋" w:eastAsia="仿宋" w:hAnsi="仿宋"/>
          <w:b/>
          <w:bCs/>
          <w:color w:val="000000" w:themeColor="text1"/>
        </w:rPr>
        <w:t>1</w:t>
      </w:r>
      <w:r w:rsidRPr="00333AAC">
        <w:rPr>
          <w:rFonts w:ascii="仿宋" w:eastAsia="仿宋" w:hAnsi="仿宋" w:hint="eastAsia"/>
          <w:b/>
          <w:bCs/>
          <w:color w:val="000000" w:themeColor="text1"/>
        </w:rPr>
        <w:t>）第xxx号合同</w:t>
      </w:r>
    </w:p>
    <w:p w14:paraId="556D3888" w14:textId="77777777" w:rsidR="00AC7C53" w:rsidRPr="00333AAC" w:rsidRDefault="00E77966">
      <w:pPr>
        <w:adjustRightInd w:val="0"/>
        <w:snapToGrid w:val="0"/>
        <w:spacing w:line="520" w:lineRule="exact"/>
        <w:ind w:firstLineChars="200" w:firstLine="482"/>
        <w:rPr>
          <w:rFonts w:ascii="宋体" w:hAnsi="宋体" w:cs="宋体"/>
          <w:b/>
          <w:bCs/>
          <w:color w:val="000000" w:themeColor="text1"/>
          <w:sz w:val="24"/>
          <w:szCs w:val="24"/>
        </w:rPr>
      </w:pPr>
      <w:r w:rsidRPr="00333AAC">
        <w:rPr>
          <w:rFonts w:ascii="宋体" w:hAnsi="宋体" w:cs="宋体" w:hint="eastAsia"/>
          <w:b/>
          <w:bCs/>
          <w:color w:val="000000" w:themeColor="text1"/>
          <w:sz w:val="24"/>
          <w:szCs w:val="24"/>
        </w:rPr>
        <w:t>发包方（以下简称甲方）：</w:t>
      </w:r>
    </w:p>
    <w:p w14:paraId="5A1E8D40" w14:textId="77777777" w:rsidR="00AC7C53" w:rsidRPr="00333AAC" w:rsidRDefault="00E77966">
      <w:pPr>
        <w:adjustRightInd w:val="0"/>
        <w:snapToGrid w:val="0"/>
        <w:spacing w:line="520" w:lineRule="exact"/>
        <w:ind w:firstLineChars="200" w:firstLine="480"/>
        <w:rPr>
          <w:rFonts w:ascii="宋体" w:hAnsi="宋体" w:cs="宋体"/>
          <w:color w:val="000000" w:themeColor="text1"/>
          <w:sz w:val="24"/>
          <w:szCs w:val="24"/>
        </w:rPr>
      </w:pPr>
      <w:r w:rsidRPr="00333AAC">
        <w:rPr>
          <w:rFonts w:ascii="宋体" w:hAnsi="宋体" w:cs="宋体" w:hint="eastAsia"/>
          <w:color w:val="000000" w:themeColor="text1"/>
          <w:sz w:val="24"/>
          <w:szCs w:val="24"/>
        </w:rPr>
        <w:t xml:space="preserve">地 址：                 </w:t>
      </w:r>
    </w:p>
    <w:p w14:paraId="611DB3E7" w14:textId="77777777" w:rsidR="00AC7C53" w:rsidRPr="00333AAC" w:rsidRDefault="00E77966">
      <w:pPr>
        <w:adjustRightInd w:val="0"/>
        <w:snapToGrid w:val="0"/>
        <w:spacing w:line="520" w:lineRule="exact"/>
        <w:ind w:firstLineChars="200" w:firstLine="480"/>
        <w:rPr>
          <w:rFonts w:ascii="宋体" w:hAnsi="宋体" w:cs="宋体"/>
          <w:color w:val="000000" w:themeColor="text1"/>
          <w:sz w:val="24"/>
          <w:szCs w:val="24"/>
        </w:rPr>
      </w:pPr>
      <w:r w:rsidRPr="00333AAC">
        <w:rPr>
          <w:rFonts w:ascii="宋体" w:hAnsi="宋体" w:cs="宋体" w:hint="eastAsia"/>
          <w:color w:val="000000" w:themeColor="text1"/>
          <w:sz w:val="24"/>
          <w:szCs w:val="24"/>
        </w:rPr>
        <w:t xml:space="preserve">法定代表人：            </w:t>
      </w:r>
    </w:p>
    <w:p w14:paraId="4B8B9516" w14:textId="77777777" w:rsidR="00AC7C53" w:rsidRPr="00333AAC" w:rsidRDefault="00E77966">
      <w:pPr>
        <w:adjustRightInd w:val="0"/>
        <w:snapToGrid w:val="0"/>
        <w:spacing w:line="520" w:lineRule="exact"/>
        <w:ind w:firstLineChars="200" w:firstLine="480"/>
        <w:rPr>
          <w:rFonts w:ascii="宋体" w:hAnsi="宋体" w:cs="宋体"/>
          <w:color w:val="000000" w:themeColor="text1"/>
          <w:sz w:val="24"/>
          <w:szCs w:val="24"/>
        </w:rPr>
      </w:pPr>
      <w:r w:rsidRPr="00333AAC">
        <w:rPr>
          <w:rFonts w:ascii="宋体" w:hAnsi="宋体" w:cs="宋体" w:hint="eastAsia"/>
          <w:color w:val="000000" w:themeColor="text1"/>
          <w:sz w:val="24"/>
          <w:szCs w:val="24"/>
        </w:rPr>
        <w:t xml:space="preserve">联系人：                </w:t>
      </w:r>
    </w:p>
    <w:p w14:paraId="44E3439C" w14:textId="77777777" w:rsidR="00AC7C53" w:rsidRPr="00333AAC" w:rsidRDefault="00E77966">
      <w:pPr>
        <w:adjustRightInd w:val="0"/>
        <w:snapToGrid w:val="0"/>
        <w:spacing w:line="520" w:lineRule="exact"/>
        <w:ind w:firstLineChars="200" w:firstLine="480"/>
        <w:rPr>
          <w:rFonts w:ascii="宋体" w:hAnsi="宋体" w:cs="宋体"/>
          <w:b/>
          <w:bCs/>
          <w:color w:val="000000" w:themeColor="text1"/>
          <w:sz w:val="24"/>
          <w:szCs w:val="24"/>
        </w:rPr>
      </w:pPr>
      <w:r w:rsidRPr="00333AAC">
        <w:rPr>
          <w:rFonts w:ascii="宋体" w:hAnsi="宋体" w:cs="宋体" w:hint="eastAsia"/>
          <w:color w:val="000000" w:themeColor="text1"/>
          <w:sz w:val="24"/>
          <w:szCs w:val="24"/>
        </w:rPr>
        <w:t xml:space="preserve">电话：     </w:t>
      </w:r>
    </w:p>
    <w:p w14:paraId="5DA5909C" w14:textId="77777777" w:rsidR="00AC7C53" w:rsidRPr="00333AAC" w:rsidRDefault="00AC7C53">
      <w:pPr>
        <w:adjustRightInd w:val="0"/>
        <w:snapToGrid w:val="0"/>
        <w:ind w:firstLineChars="200" w:firstLine="482"/>
        <w:rPr>
          <w:rFonts w:ascii="宋体" w:hAnsi="宋体" w:cs="宋体"/>
          <w:b/>
          <w:bCs/>
          <w:color w:val="000000" w:themeColor="text1"/>
          <w:sz w:val="24"/>
          <w:szCs w:val="24"/>
        </w:rPr>
      </w:pPr>
    </w:p>
    <w:p w14:paraId="33A9A1D1" w14:textId="77777777" w:rsidR="00AC7C53" w:rsidRPr="00333AAC" w:rsidRDefault="00E77966">
      <w:pPr>
        <w:adjustRightInd w:val="0"/>
        <w:snapToGrid w:val="0"/>
        <w:spacing w:line="520" w:lineRule="exact"/>
        <w:ind w:firstLineChars="200" w:firstLine="482"/>
        <w:rPr>
          <w:rFonts w:ascii="宋体" w:hAnsi="宋体" w:cs="宋体"/>
          <w:b/>
          <w:bCs/>
          <w:color w:val="000000" w:themeColor="text1"/>
          <w:sz w:val="24"/>
          <w:szCs w:val="24"/>
        </w:rPr>
      </w:pPr>
      <w:r w:rsidRPr="00333AAC">
        <w:rPr>
          <w:rFonts w:ascii="宋体" w:hAnsi="宋体" w:cs="宋体" w:hint="eastAsia"/>
          <w:b/>
          <w:bCs/>
          <w:color w:val="000000" w:themeColor="text1"/>
          <w:sz w:val="24"/>
          <w:szCs w:val="24"/>
        </w:rPr>
        <w:t xml:space="preserve">承包方（以下简称乙方）： </w:t>
      </w:r>
    </w:p>
    <w:p w14:paraId="0DB18D0B" w14:textId="77777777" w:rsidR="00AC7C53" w:rsidRPr="00333AAC" w:rsidRDefault="00E77966">
      <w:pPr>
        <w:adjustRightInd w:val="0"/>
        <w:snapToGrid w:val="0"/>
        <w:spacing w:line="520" w:lineRule="exact"/>
        <w:ind w:firstLineChars="200" w:firstLine="480"/>
        <w:rPr>
          <w:rFonts w:ascii="宋体" w:hAnsi="宋体" w:cs="宋体"/>
          <w:color w:val="000000" w:themeColor="text1"/>
          <w:sz w:val="24"/>
          <w:szCs w:val="24"/>
        </w:rPr>
      </w:pPr>
      <w:r w:rsidRPr="00333AAC">
        <w:rPr>
          <w:rFonts w:ascii="宋体" w:hAnsi="宋体" w:cs="宋体" w:hint="eastAsia"/>
          <w:color w:val="000000" w:themeColor="text1"/>
          <w:sz w:val="24"/>
          <w:szCs w:val="24"/>
        </w:rPr>
        <w:t xml:space="preserve">地 址：                 </w:t>
      </w:r>
    </w:p>
    <w:p w14:paraId="6F7CA8B9" w14:textId="77777777" w:rsidR="00AC7C53" w:rsidRPr="00333AAC" w:rsidRDefault="00E77966">
      <w:pPr>
        <w:adjustRightInd w:val="0"/>
        <w:snapToGrid w:val="0"/>
        <w:spacing w:line="520" w:lineRule="exact"/>
        <w:ind w:firstLineChars="200" w:firstLine="480"/>
        <w:rPr>
          <w:rFonts w:ascii="宋体" w:hAnsi="宋体" w:cs="宋体"/>
          <w:color w:val="000000" w:themeColor="text1"/>
          <w:sz w:val="24"/>
          <w:szCs w:val="24"/>
        </w:rPr>
      </w:pPr>
      <w:r w:rsidRPr="00333AAC">
        <w:rPr>
          <w:rFonts w:ascii="宋体" w:hAnsi="宋体" w:cs="宋体" w:hint="eastAsia"/>
          <w:color w:val="000000" w:themeColor="text1"/>
          <w:sz w:val="24"/>
          <w:szCs w:val="24"/>
        </w:rPr>
        <w:t xml:space="preserve">单位负责人：            </w:t>
      </w:r>
    </w:p>
    <w:p w14:paraId="1C61B739" w14:textId="77777777" w:rsidR="00AC7C53" w:rsidRPr="00333AAC" w:rsidRDefault="00E77966">
      <w:pPr>
        <w:adjustRightInd w:val="0"/>
        <w:snapToGrid w:val="0"/>
        <w:spacing w:line="520" w:lineRule="exact"/>
        <w:ind w:firstLineChars="200" w:firstLine="480"/>
        <w:rPr>
          <w:rFonts w:ascii="宋体" w:hAnsi="宋体" w:cs="宋体"/>
          <w:color w:val="000000" w:themeColor="text1"/>
          <w:sz w:val="24"/>
          <w:szCs w:val="24"/>
        </w:rPr>
      </w:pPr>
      <w:r w:rsidRPr="00333AAC">
        <w:rPr>
          <w:rFonts w:ascii="宋体" w:hAnsi="宋体" w:cs="宋体" w:hint="eastAsia"/>
          <w:color w:val="000000" w:themeColor="text1"/>
          <w:sz w:val="24"/>
          <w:szCs w:val="24"/>
        </w:rPr>
        <w:t xml:space="preserve">联系人：               </w:t>
      </w:r>
    </w:p>
    <w:p w14:paraId="6BBEBC7A" w14:textId="77777777" w:rsidR="00AC7C53" w:rsidRPr="00333AAC" w:rsidRDefault="00E77966">
      <w:pPr>
        <w:adjustRightInd w:val="0"/>
        <w:snapToGrid w:val="0"/>
        <w:spacing w:line="520" w:lineRule="exact"/>
        <w:ind w:firstLineChars="200" w:firstLine="480"/>
        <w:rPr>
          <w:rFonts w:ascii="宋体" w:hAnsi="宋体" w:cs="宋体"/>
          <w:color w:val="000000" w:themeColor="text1"/>
          <w:sz w:val="24"/>
          <w:szCs w:val="24"/>
        </w:rPr>
      </w:pPr>
      <w:r w:rsidRPr="00333AAC">
        <w:rPr>
          <w:rFonts w:ascii="宋体" w:hAnsi="宋体" w:cs="宋体" w:hint="eastAsia"/>
          <w:color w:val="000000" w:themeColor="text1"/>
          <w:sz w:val="24"/>
          <w:szCs w:val="24"/>
        </w:rPr>
        <w:t xml:space="preserve">电话： </w:t>
      </w:r>
    </w:p>
    <w:p w14:paraId="0F518C0F" w14:textId="77777777" w:rsidR="00AC7C53" w:rsidRPr="00333AAC" w:rsidRDefault="00AC7C53">
      <w:pPr>
        <w:adjustRightInd w:val="0"/>
        <w:snapToGrid w:val="0"/>
        <w:ind w:firstLineChars="200" w:firstLine="480"/>
        <w:rPr>
          <w:rFonts w:ascii="宋体" w:hAnsi="宋体" w:cs="宋体"/>
          <w:color w:val="000000" w:themeColor="text1"/>
          <w:sz w:val="24"/>
          <w:szCs w:val="24"/>
        </w:rPr>
      </w:pPr>
    </w:p>
    <w:p w14:paraId="4676D91D" w14:textId="77777777" w:rsidR="00AC7C53" w:rsidRPr="00333AAC" w:rsidRDefault="00E77966">
      <w:pPr>
        <w:spacing w:line="520" w:lineRule="exact"/>
        <w:ind w:firstLineChars="192" w:firstLine="461"/>
        <w:rPr>
          <w:rFonts w:ascii="宋体" w:hAnsi="宋体" w:cs="等线"/>
          <w:color w:val="000000" w:themeColor="text1"/>
          <w:sz w:val="24"/>
          <w:szCs w:val="24"/>
        </w:rPr>
      </w:pPr>
      <w:r w:rsidRPr="00333AAC">
        <w:rPr>
          <w:rFonts w:ascii="宋体" w:hAnsi="宋体" w:cs="等线" w:hint="eastAsia"/>
          <w:color w:val="000000" w:themeColor="text1"/>
          <w:sz w:val="24"/>
          <w:szCs w:val="24"/>
        </w:rPr>
        <w:t>根据《中华人民共和国民法典》、《中华人民共和国建筑法》及有关法律、法规的规定，遵循平等、自愿和诚实信用的原则，经双方协商一致，订立本合同共同遵守。</w:t>
      </w:r>
    </w:p>
    <w:p w14:paraId="58741A2E" w14:textId="77777777" w:rsidR="00AC7C53" w:rsidRPr="00333AAC" w:rsidRDefault="00E77966">
      <w:pPr>
        <w:spacing w:line="520" w:lineRule="exact"/>
        <w:ind w:firstLineChars="192" w:firstLine="463"/>
        <w:rPr>
          <w:rFonts w:ascii="宋体" w:hAnsi="宋体" w:cs="等线"/>
          <w:b/>
          <w:bCs/>
          <w:color w:val="000000" w:themeColor="text1"/>
          <w:sz w:val="24"/>
          <w:szCs w:val="24"/>
        </w:rPr>
      </w:pPr>
      <w:r w:rsidRPr="00333AAC">
        <w:rPr>
          <w:rFonts w:ascii="宋体" w:hAnsi="宋体" w:cs="等线" w:hint="eastAsia"/>
          <w:b/>
          <w:bCs/>
          <w:color w:val="000000" w:themeColor="text1"/>
          <w:sz w:val="24"/>
          <w:szCs w:val="24"/>
        </w:rPr>
        <w:t>第一条 工程概况</w:t>
      </w:r>
    </w:p>
    <w:p w14:paraId="791D3F15" w14:textId="77777777" w:rsidR="00AC7C53" w:rsidRPr="00333AAC" w:rsidRDefault="00E77966">
      <w:pPr>
        <w:spacing w:line="520" w:lineRule="exact"/>
        <w:ind w:firstLineChars="192" w:firstLine="461"/>
        <w:rPr>
          <w:rFonts w:ascii="宋体" w:hAnsi="宋体" w:cs="等线"/>
          <w:color w:val="000000" w:themeColor="text1"/>
          <w:sz w:val="24"/>
          <w:szCs w:val="24"/>
        </w:rPr>
      </w:pPr>
      <w:r w:rsidRPr="00333AAC">
        <w:rPr>
          <w:rFonts w:ascii="宋体" w:hAnsi="宋体" w:cs="等线" w:hint="eastAsia"/>
          <w:color w:val="000000" w:themeColor="text1"/>
          <w:sz w:val="24"/>
          <w:szCs w:val="24"/>
        </w:rPr>
        <w:t>1.1工程地点：甲方指定地点</w:t>
      </w:r>
    </w:p>
    <w:p w14:paraId="720A09CD" w14:textId="6297F035" w:rsidR="00AC7C53" w:rsidRPr="00333AAC" w:rsidRDefault="00E77966">
      <w:pPr>
        <w:spacing w:line="520" w:lineRule="exact"/>
        <w:ind w:firstLineChars="192" w:firstLine="461"/>
        <w:rPr>
          <w:rFonts w:ascii="宋体" w:hAnsi="宋体" w:cs="等线"/>
          <w:color w:val="000000" w:themeColor="text1"/>
          <w:sz w:val="24"/>
          <w:szCs w:val="24"/>
        </w:rPr>
      </w:pPr>
      <w:r w:rsidRPr="00333AAC">
        <w:rPr>
          <w:rFonts w:ascii="宋体" w:hAnsi="宋体" w:cs="等线" w:hint="eastAsia"/>
          <w:color w:val="000000" w:themeColor="text1"/>
          <w:sz w:val="24"/>
          <w:szCs w:val="24"/>
        </w:rPr>
        <w:t>1.2工程内容：【 】。</w:t>
      </w:r>
    </w:p>
    <w:p w14:paraId="06270360" w14:textId="2FB6E846" w:rsidR="00AC7C53" w:rsidRPr="00333AAC" w:rsidRDefault="00AC7C53">
      <w:pPr>
        <w:spacing w:line="520" w:lineRule="exact"/>
        <w:ind w:firstLineChars="192" w:firstLine="461"/>
        <w:rPr>
          <w:rFonts w:ascii="宋体" w:hAnsi="宋体" w:cs="等线"/>
          <w:color w:val="000000" w:themeColor="text1"/>
          <w:sz w:val="24"/>
          <w:szCs w:val="24"/>
        </w:rPr>
      </w:pPr>
    </w:p>
    <w:p w14:paraId="21B91DC5" w14:textId="77777777" w:rsidR="00AC7C53" w:rsidRPr="00333AAC" w:rsidRDefault="00E77966">
      <w:pPr>
        <w:spacing w:line="520" w:lineRule="exact"/>
        <w:ind w:firstLineChars="192" w:firstLine="461"/>
        <w:rPr>
          <w:rFonts w:ascii="宋体" w:hAnsi="宋体" w:cs="等线"/>
          <w:color w:val="000000" w:themeColor="text1"/>
          <w:sz w:val="24"/>
          <w:szCs w:val="24"/>
        </w:rPr>
      </w:pPr>
      <w:r w:rsidRPr="00333AAC">
        <w:rPr>
          <w:rFonts w:ascii="宋体" w:hAnsi="宋体" w:cs="等线" w:hint="eastAsia"/>
          <w:color w:val="000000" w:themeColor="text1"/>
          <w:sz w:val="24"/>
          <w:szCs w:val="24"/>
        </w:rPr>
        <w:t>1.4承包方式：包工包料、包工期、包质量、包安全、包保修。</w:t>
      </w:r>
    </w:p>
    <w:p w14:paraId="55B7C244" w14:textId="77777777" w:rsidR="00AC7C53" w:rsidRPr="00333AAC" w:rsidRDefault="00E77966">
      <w:pPr>
        <w:spacing w:line="520" w:lineRule="exact"/>
        <w:ind w:firstLineChars="192" w:firstLine="463"/>
        <w:rPr>
          <w:rFonts w:ascii="宋体" w:hAnsi="宋体" w:cs="等线"/>
          <w:b/>
          <w:bCs/>
          <w:color w:val="000000" w:themeColor="text1"/>
          <w:sz w:val="24"/>
          <w:szCs w:val="24"/>
        </w:rPr>
      </w:pPr>
      <w:r w:rsidRPr="00333AAC">
        <w:rPr>
          <w:rFonts w:ascii="宋体" w:hAnsi="宋体" w:cs="等线" w:hint="eastAsia"/>
          <w:b/>
          <w:bCs/>
          <w:color w:val="000000" w:themeColor="text1"/>
          <w:sz w:val="24"/>
          <w:szCs w:val="24"/>
        </w:rPr>
        <w:t>第二条 合同工期</w:t>
      </w:r>
    </w:p>
    <w:p w14:paraId="05A49149" w14:textId="7563D0DC" w:rsidR="00AC7C53" w:rsidRPr="00333AAC" w:rsidRDefault="00E77966">
      <w:pPr>
        <w:spacing w:line="520" w:lineRule="exact"/>
        <w:ind w:firstLineChars="192" w:firstLine="461"/>
        <w:rPr>
          <w:rFonts w:ascii="宋体" w:hAnsi="宋体" w:cs="等线"/>
          <w:color w:val="000000" w:themeColor="text1"/>
          <w:sz w:val="24"/>
          <w:szCs w:val="24"/>
        </w:rPr>
      </w:pPr>
      <w:r w:rsidRPr="00333AAC">
        <w:rPr>
          <w:rFonts w:ascii="宋体" w:hAnsi="宋体" w:cs="等线" w:hint="eastAsia"/>
          <w:color w:val="000000" w:themeColor="text1"/>
          <w:sz w:val="24"/>
          <w:szCs w:val="24"/>
        </w:rPr>
        <w:t>2.1项目总工期为</w:t>
      </w:r>
      <w:r w:rsidR="00810227" w:rsidRPr="00333AAC">
        <w:rPr>
          <w:rFonts w:ascii="宋体" w:hAnsi="宋体" w:cs="等线" w:hint="eastAsia"/>
          <w:color w:val="000000" w:themeColor="text1"/>
          <w:sz w:val="24"/>
          <w:szCs w:val="24"/>
        </w:rPr>
        <w:t>【</w:t>
      </w:r>
      <w:r w:rsidR="00810227" w:rsidRPr="00333AAC">
        <w:rPr>
          <w:rFonts w:ascii="宋体" w:hAnsi="宋体" w:cs="等线"/>
          <w:color w:val="000000" w:themeColor="text1"/>
          <w:sz w:val="24"/>
          <w:szCs w:val="24"/>
        </w:rPr>
        <w:t>50</w:t>
      </w:r>
      <w:r w:rsidRPr="00333AAC">
        <w:rPr>
          <w:rFonts w:ascii="宋体" w:hAnsi="宋体" w:cs="等线" w:hint="eastAsia"/>
          <w:color w:val="000000" w:themeColor="text1"/>
          <w:sz w:val="24"/>
          <w:szCs w:val="24"/>
        </w:rPr>
        <w:t>】日历天，</w:t>
      </w:r>
      <w:r w:rsidR="00CB3B0C" w:rsidRPr="00333AAC">
        <w:rPr>
          <w:rFonts w:ascii="宋体" w:hAnsi="宋体" w:cs="等线" w:hint="eastAsia"/>
          <w:color w:val="000000" w:themeColor="text1"/>
          <w:sz w:val="24"/>
          <w:szCs w:val="24"/>
        </w:rPr>
        <w:t>工期从本合同签订之次日起算，乙方需在上述期限内完成设计、施工、安装等全部工作，并经甲方验收合格</w:t>
      </w:r>
      <w:r w:rsidRPr="00333AAC">
        <w:rPr>
          <w:rFonts w:ascii="宋体" w:hAnsi="宋体" w:cs="等线" w:hint="eastAsia"/>
          <w:color w:val="000000" w:themeColor="text1"/>
          <w:sz w:val="24"/>
          <w:szCs w:val="24"/>
        </w:rPr>
        <w:t>。前述工期包括法定节假日、公休日、交叉施工及配合施工等待等时间及工程竣工验收时间。</w:t>
      </w:r>
    </w:p>
    <w:p w14:paraId="1566442F" w14:textId="77777777" w:rsidR="00AC7C53" w:rsidRPr="00333AAC" w:rsidRDefault="00E77966">
      <w:pPr>
        <w:adjustRightInd w:val="0"/>
        <w:snapToGrid w:val="0"/>
        <w:spacing w:line="520" w:lineRule="exact"/>
        <w:ind w:firstLine="570"/>
        <w:rPr>
          <w:rFonts w:ascii="宋体" w:hAnsi="宋体" w:cs="等线"/>
          <w:color w:val="000000" w:themeColor="text1"/>
          <w:sz w:val="24"/>
          <w:szCs w:val="24"/>
        </w:rPr>
      </w:pPr>
      <w:r w:rsidRPr="00333AAC">
        <w:rPr>
          <w:rFonts w:ascii="宋体" w:hAnsi="宋体" w:cs="等线" w:hint="eastAsia"/>
          <w:color w:val="000000" w:themeColor="text1"/>
          <w:sz w:val="24"/>
          <w:szCs w:val="24"/>
        </w:rPr>
        <w:lastRenderedPageBreak/>
        <w:t>2.2因下列原因造成工程竣工日期推迟或延误经甲方书面确认并加盖公章后，工期相应顺延。</w:t>
      </w:r>
    </w:p>
    <w:p w14:paraId="0F528E6D" w14:textId="77777777" w:rsidR="00AC7C53" w:rsidRPr="00333AAC" w:rsidRDefault="00E77966">
      <w:pPr>
        <w:adjustRightInd w:val="0"/>
        <w:snapToGrid w:val="0"/>
        <w:spacing w:line="520" w:lineRule="exact"/>
        <w:ind w:firstLine="570"/>
        <w:rPr>
          <w:rFonts w:ascii="宋体" w:hAnsi="宋体" w:cs="等线"/>
          <w:color w:val="000000" w:themeColor="text1"/>
          <w:sz w:val="24"/>
          <w:szCs w:val="24"/>
        </w:rPr>
      </w:pPr>
      <w:r w:rsidRPr="00333AAC">
        <w:rPr>
          <w:rFonts w:ascii="宋体" w:hAnsi="宋体" w:cs="等线" w:hint="eastAsia"/>
          <w:color w:val="000000" w:themeColor="text1"/>
          <w:sz w:val="24"/>
          <w:szCs w:val="24"/>
        </w:rPr>
        <w:t>2.2.1不可抗力，自然灾害；</w:t>
      </w:r>
    </w:p>
    <w:p w14:paraId="6D2EACC8" w14:textId="77777777" w:rsidR="00AC7C53" w:rsidRPr="00333AAC" w:rsidRDefault="00E77966">
      <w:pPr>
        <w:adjustRightInd w:val="0"/>
        <w:snapToGrid w:val="0"/>
        <w:spacing w:line="520" w:lineRule="exact"/>
        <w:ind w:firstLine="570"/>
        <w:rPr>
          <w:rFonts w:ascii="宋体" w:hAnsi="宋体" w:cs="等线"/>
          <w:color w:val="000000" w:themeColor="text1"/>
          <w:sz w:val="24"/>
          <w:szCs w:val="24"/>
        </w:rPr>
      </w:pPr>
      <w:r w:rsidRPr="00333AAC">
        <w:rPr>
          <w:rFonts w:ascii="宋体" w:hAnsi="宋体" w:cs="等线" w:hint="eastAsia"/>
          <w:color w:val="000000" w:themeColor="text1"/>
          <w:sz w:val="24"/>
          <w:szCs w:val="24"/>
        </w:rPr>
        <w:t>2.2.2合同中约定或甲方书面同意并加盖公章给予顺延工期的其它情况。</w:t>
      </w:r>
    </w:p>
    <w:p w14:paraId="32A775E9" w14:textId="77777777" w:rsidR="00AC7C53" w:rsidRPr="00333AAC" w:rsidRDefault="00E77966">
      <w:pPr>
        <w:adjustRightInd w:val="0"/>
        <w:snapToGrid w:val="0"/>
        <w:spacing w:line="520" w:lineRule="exact"/>
        <w:ind w:firstLineChars="200" w:firstLine="480"/>
        <w:rPr>
          <w:rFonts w:ascii="宋体" w:hAnsi="宋体" w:cs="等线"/>
          <w:color w:val="000000" w:themeColor="text1"/>
          <w:sz w:val="24"/>
          <w:szCs w:val="24"/>
        </w:rPr>
      </w:pPr>
      <w:r w:rsidRPr="00333AAC">
        <w:rPr>
          <w:rFonts w:ascii="宋体" w:hAnsi="宋体" w:cs="等线" w:hint="eastAsia"/>
          <w:color w:val="000000" w:themeColor="text1"/>
          <w:sz w:val="24"/>
          <w:szCs w:val="24"/>
        </w:rPr>
        <w:t>除上述情形外，乙方不得以任何理由主张要求延长工期。如因甲方原因导致工期延长的，除相应顺延工期外，甲方不再承担任何其他责任。</w:t>
      </w:r>
    </w:p>
    <w:p w14:paraId="5D632BDB" w14:textId="77777777" w:rsidR="00AC7C53" w:rsidRPr="00333AAC" w:rsidRDefault="00E77966">
      <w:pPr>
        <w:spacing w:line="520" w:lineRule="exact"/>
        <w:ind w:firstLineChars="192" w:firstLine="463"/>
        <w:rPr>
          <w:rFonts w:ascii="宋体" w:hAnsi="宋体" w:cs="等线"/>
          <w:b/>
          <w:bCs/>
          <w:color w:val="000000" w:themeColor="text1"/>
          <w:sz w:val="24"/>
          <w:szCs w:val="24"/>
        </w:rPr>
      </w:pPr>
      <w:r w:rsidRPr="00333AAC">
        <w:rPr>
          <w:rFonts w:ascii="宋体" w:hAnsi="宋体" w:cs="等线" w:hint="eastAsia"/>
          <w:b/>
          <w:bCs/>
          <w:color w:val="000000" w:themeColor="text1"/>
          <w:sz w:val="24"/>
          <w:szCs w:val="24"/>
        </w:rPr>
        <w:t>第三条 工程质量及工艺要求</w:t>
      </w:r>
    </w:p>
    <w:p w14:paraId="409663F3" w14:textId="77777777" w:rsidR="00AC7C53" w:rsidRPr="00333AAC" w:rsidRDefault="00E77966">
      <w:pPr>
        <w:spacing w:line="520" w:lineRule="exact"/>
        <w:ind w:firstLineChars="192" w:firstLine="461"/>
        <w:rPr>
          <w:rFonts w:ascii="宋体" w:hAnsi="宋体" w:cs="等线"/>
          <w:color w:val="000000" w:themeColor="text1"/>
          <w:sz w:val="24"/>
          <w:szCs w:val="24"/>
        </w:rPr>
      </w:pPr>
      <w:r w:rsidRPr="00333AAC">
        <w:rPr>
          <w:rFonts w:ascii="宋体" w:hAnsi="宋体" w:cs="等线" w:hint="eastAsia"/>
          <w:color w:val="000000" w:themeColor="text1"/>
          <w:sz w:val="24"/>
          <w:szCs w:val="24"/>
        </w:rPr>
        <w:t>工程质量等级为【       】，</w:t>
      </w:r>
      <w:r w:rsidR="00692338" w:rsidRPr="00333AAC">
        <w:rPr>
          <w:rFonts w:ascii="宋体" w:hAnsi="宋体" w:cs="等线" w:hint="eastAsia"/>
          <w:color w:val="000000" w:themeColor="text1"/>
          <w:sz w:val="24"/>
          <w:szCs w:val="24"/>
        </w:rPr>
        <w:t>并遵守招标文件第四章第二项OLY Basketball项目设计、施工安装清单中质量技术标准的全部要求，除此之外，</w:t>
      </w:r>
      <w:r w:rsidRPr="00333AAC">
        <w:rPr>
          <w:rFonts w:ascii="宋体" w:hAnsi="宋体" w:cs="等线" w:hint="eastAsia"/>
          <w:color w:val="000000" w:themeColor="text1"/>
          <w:sz w:val="24"/>
          <w:szCs w:val="24"/>
        </w:rPr>
        <w:t>每项工程质量必须达到国家、【】省、【】市施工验收规范及工程质量检验合格标准以及本合同约定的质量要求，前述标准不一致的，以较高的为准。</w:t>
      </w:r>
    </w:p>
    <w:p w14:paraId="648530A0" w14:textId="77777777" w:rsidR="00AC7C53" w:rsidRPr="00333AAC" w:rsidRDefault="00E77966">
      <w:pPr>
        <w:spacing w:line="520" w:lineRule="exact"/>
        <w:ind w:firstLineChars="192" w:firstLine="463"/>
        <w:rPr>
          <w:rFonts w:ascii="宋体" w:hAnsi="宋体" w:cs="等线"/>
          <w:b/>
          <w:bCs/>
          <w:color w:val="000000" w:themeColor="text1"/>
          <w:sz w:val="24"/>
          <w:szCs w:val="24"/>
        </w:rPr>
      </w:pPr>
      <w:r w:rsidRPr="00333AAC">
        <w:rPr>
          <w:rFonts w:ascii="宋体" w:hAnsi="宋体" w:cs="等线" w:hint="eastAsia"/>
          <w:b/>
          <w:bCs/>
          <w:color w:val="000000" w:themeColor="text1"/>
          <w:sz w:val="24"/>
          <w:szCs w:val="24"/>
        </w:rPr>
        <w:t>第四条 工地视察</w:t>
      </w:r>
    </w:p>
    <w:p w14:paraId="64A751AD" w14:textId="77777777" w:rsidR="00AC7C53" w:rsidRPr="00333AAC" w:rsidRDefault="00E77966">
      <w:pPr>
        <w:spacing w:line="520" w:lineRule="exact"/>
        <w:ind w:firstLineChars="192" w:firstLine="461"/>
        <w:rPr>
          <w:rFonts w:ascii="宋体" w:hAnsi="宋体" w:cs="等线"/>
          <w:color w:val="000000" w:themeColor="text1"/>
          <w:sz w:val="24"/>
          <w:szCs w:val="24"/>
        </w:rPr>
      </w:pPr>
      <w:r w:rsidRPr="00333AAC">
        <w:rPr>
          <w:rFonts w:ascii="宋体" w:hAnsi="宋体" w:cs="等线" w:hint="eastAsia"/>
          <w:color w:val="000000" w:themeColor="text1"/>
          <w:sz w:val="24"/>
          <w:szCs w:val="24"/>
        </w:rPr>
        <w:t>每项工程施工前，乙方应仔细考察本协议项下的全部可能使用或涉及的场地，并充分了解工地位置场地情况、周围情况、作业空间、起卸限制以及任何其它足以影响工期、承包价款之情况，一旦开始施工，视为乙方完全了解了前述全部情况，并已充分认识到各种不利因素，亦理解政府管理部门对施工作业方式和时间可能的影响或限制；乙方确认本协议所约定的工程价款（或结算依据）的标准，已包括上述因素等对工期、价款的影响。前述因素不予延长工期，不予追加工程款。</w:t>
      </w:r>
    </w:p>
    <w:p w14:paraId="01F534BD" w14:textId="77777777" w:rsidR="00AC7C53" w:rsidRPr="00333AAC" w:rsidRDefault="00E77966">
      <w:pPr>
        <w:spacing w:line="520" w:lineRule="exact"/>
        <w:ind w:firstLineChars="192" w:firstLine="463"/>
        <w:rPr>
          <w:rFonts w:ascii="宋体" w:hAnsi="宋体" w:cs="等线"/>
          <w:b/>
          <w:bCs/>
          <w:color w:val="000000" w:themeColor="text1"/>
          <w:sz w:val="24"/>
          <w:szCs w:val="24"/>
        </w:rPr>
      </w:pPr>
      <w:r w:rsidRPr="00333AAC">
        <w:rPr>
          <w:rFonts w:ascii="宋体" w:hAnsi="宋体" w:cs="等线" w:hint="eastAsia"/>
          <w:b/>
          <w:bCs/>
          <w:color w:val="000000" w:themeColor="text1"/>
          <w:sz w:val="24"/>
          <w:szCs w:val="24"/>
        </w:rPr>
        <w:t>第五条 合同价款、付款方式及工程结算</w:t>
      </w:r>
    </w:p>
    <w:p w14:paraId="36F4F6CD" w14:textId="6308FA18" w:rsidR="00AC7C53" w:rsidRPr="00333AAC" w:rsidRDefault="00E77966">
      <w:pPr>
        <w:spacing w:line="520" w:lineRule="exact"/>
        <w:ind w:firstLineChars="225" w:firstLine="540"/>
        <w:rPr>
          <w:rFonts w:ascii="宋体" w:hAnsi="宋体" w:cs="等线"/>
          <w:color w:val="000000" w:themeColor="text1"/>
          <w:sz w:val="24"/>
          <w:szCs w:val="24"/>
        </w:rPr>
      </w:pPr>
      <w:r w:rsidRPr="00333AAC">
        <w:rPr>
          <w:rFonts w:ascii="宋体" w:hAnsi="宋体" w:cs="等线" w:hint="eastAsia"/>
          <w:color w:val="000000" w:themeColor="text1"/>
          <w:sz w:val="24"/>
          <w:szCs w:val="24"/>
        </w:rPr>
        <w:t>5.1本合同总价暂定人民币：大写 【】（小写￥ 【】 ）。</w:t>
      </w:r>
    </w:p>
    <w:p w14:paraId="6EACDC88" w14:textId="77777777" w:rsidR="00AC7C53" w:rsidRPr="00333AAC" w:rsidRDefault="00E77966">
      <w:pPr>
        <w:spacing w:line="520" w:lineRule="exact"/>
        <w:ind w:firstLineChars="225" w:firstLine="540"/>
        <w:rPr>
          <w:rFonts w:ascii="宋体" w:hAnsi="宋体" w:cs="等线"/>
          <w:color w:val="000000" w:themeColor="text1"/>
          <w:sz w:val="24"/>
          <w:szCs w:val="24"/>
        </w:rPr>
      </w:pPr>
      <w:r w:rsidRPr="00333AAC">
        <w:rPr>
          <w:rFonts w:ascii="宋体" w:hAnsi="宋体" w:cs="等线" w:hint="eastAsia"/>
          <w:color w:val="000000" w:themeColor="text1"/>
          <w:sz w:val="24"/>
          <w:szCs w:val="24"/>
        </w:rPr>
        <w:t>5.1.1采取固定总价的工程，除当次工程内容及工程量发生变更外，该总价一次性包死，固定不变，不因任何因素的变化而调整。包括但不限于材料费、人工费、运输费、装卸费、保管费、设备费、管理费、利润、税金等乙方完当次工程全部内容并经甲方验收合格交付甲方及履行本合同全部义务所需的一切费用，除本合同另有约定外，甲方无需向乙方支付任何其他费用。</w:t>
      </w:r>
    </w:p>
    <w:p w14:paraId="789537E0" w14:textId="77777777" w:rsidR="00AC7C53" w:rsidRPr="00333AAC" w:rsidRDefault="00E77966">
      <w:pPr>
        <w:spacing w:line="520" w:lineRule="exact"/>
        <w:ind w:firstLineChars="200" w:firstLine="480"/>
        <w:rPr>
          <w:rFonts w:ascii="宋体" w:hAnsi="宋体" w:cs="等线"/>
          <w:color w:val="000000" w:themeColor="text1"/>
          <w:sz w:val="24"/>
          <w:szCs w:val="24"/>
        </w:rPr>
      </w:pPr>
      <w:r w:rsidRPr="00333AAC">
        <w:rPr>
          <w:rFonts w:ascii="宋体" w:hAnsi="宋体" w:cs="等线" w:hint="eastAsia"/>
          <w:color w:val="000000" w:themeColor="text1"/>
          <w:sz w:val="24"/>
          <w:szCs w:val="24"/>
        </w:rPr>
        <w:t>甲方保留变更工程内容的权利，乙方应按甲方变更后的工程内容进行施工，双方按照</w:t>
      </w:r>
      <w:r w:rsidRPr="00333AAC">
        <w:rPr>
          <w:rFonts w:ascii="宋体" w:hAnsi="宋体" w:cs="等线" w:hint="eastAsia"/>
          <w:color w:val="000000" w:themeColor="text1"/>
          <w:sz w:val="24"/>
          <w:szCs w:val="24"/>
        </w:rPr>
        <w:lastRenderedPageBreak/>
        <w:t>经甲方确认合格的乙方实际完成的工程量和本合同约定的综合单价据实结算。如发生当次工程以外的工程项目，乙方施工前应向甲方提交工程量清单及价格，经甲方审核确认后的价格作为当次工程结算的依据；如甲方需要，甲方有权要求乙方在甲方审定工程款前先行施工，乙方不得拒绝。</w:t>
      </w:r>
    </w:p>
    <w:p w14:paraId="0F8D90ED" w14:textId="77777777" w:rsidR="00AC7C53" w:rsidRPr="00333AAC" w:rsidRDefault="00E77966">
      <w:pPr>
        <w:spacing w:line="520" w:lineRule="exact"/>
        <w:ind w:firstLineChars="225" w:firstLine="540"/>
        <w:rPr>
          <w:rFonts w:ascii="宋体" w:hAnsi="宋体" w:cs="等线"/>
          <w:color w:val="000000" w:themeColor="text1"/>
          <w:sz w:val="24"/>
          <w:szCs w:val="24"/>
        </w:rPr>
      </w:pPr>
      <w:r w:rsidRPr="00333AAC">
        <w:rPr>
          <w:rFonts w:ascii="宋体" w:hAnsi="宋体" w:cs="等线" w:hint="eastAsia"/>
          <w:color w:val="000000" w:themeColor="text1"/>
          <w:sz w:val="24"/>
          <w:szCs w:val="24"/>
        </w:rPr>
        <w:t>5.1.2采取固定单价的工程，单价中包括但不限于材料费、人工费、运输费、装卸费、保管费、设备费、管理费、利润、税金等乙方完成当次工程全部内容并经甲方验收合格交付甲方及履行本合同全部义务所需的一切费用，除本合同另有约定外，甲方无需向乙方支付任何其他费用。当次工程最终价款按照综合单价及经甲方确认合格的工程量据实结算。（</w:t>
      </w:r>
      <w:r w:rsidRPr="00333AAC">
        <w:rPr>
          <w:rFonts w:ascii="宋体" w:hAnsi="宋体" w:cs="等线" w:hint="eastAsia"/>
          <w:b/>
          <w:bCs/>
          <w:color w:val="000000" w:themeColor="text1"/>
          <w:sz w:val="24"/>
          <w:szCs w:val="24"/>
        </w:rPr>
        <w:t>5.1.1和5.1.2两条结合工程实际情况选择适用</w:t>
      </w:r>
      <w:r w:rsidRPr="00333AAC">
        <w:rPr>
          <w:rFonts w:ascii="宋体" w:hAnsi="宋体" w:cs="等线" w:hint="eastAsia"/>
          <w:color w:val="000000" w:themeColor="text1"/>
          <w:sz w:val="24"/>
          <w:szCs w:val="24"/>
        </w:rPr>
        <w:t>）</w:t>
      </w:r>
    </w:p>
    <w:p w14:paraId="44FD9403" w14:textId="77777777" w:rsidR="00AC7C53" w:rsidRPr="00333AAC" w:rsidRDefault="00E77966">
      <w:pPr>
        <w:tabs>
          <w:tab w:val="left" w:pos="1080"/>
        </w:tabs>
        <w:spacing w:line="520" w:lineRule="exact"/>
        <w:ind w:firstLineChars="200" w:firstLine="480"/>
        <w:rPr>
          <w:rFonts w:ascii="宋体" w:hAnsi="宋体" w:cs="等线"/>
          <w:color w:val="000000" w:themeColor="text1"/>
          <w:sz w:val="24"/>
          <w:szCs w:val="24"/>
        </w:rPr>
      </w:pPr>
      <w:r w:rsidRPr="00333AAC">
        <w:rPr>
          <w:rFonts w:ascii="宋体" w:hAnsi="宋体" w:cs="等线" w:hint="eastAsia"/>
          <w:color w:val="000000" w:themeColor="text1"/>
          <w:sz w:val="24"/>
          <w:szCs w:val="24"/>
        </w:rPr>
        <w:t>5.2履约保证金交纳：按招标文件方式进行交纳。</w:t>
      </w:r>
    </w:p>
    <w:p w14:paraId="4F240E9B" w14:textId="6A6F5C3C" w:rsidR="00AC7C53" w:rsidRPr="00333AAC" w:rsidRDefault="00E77966">
      <w:pPr>
        <w:tabs>
          <w:tab w:val="left" w:pos="1080"/>
        </w:tabs>
        <w:spacing w:line="520" w:lineRule="exact"/>
        <w:ind w:firstLineChars="200" w:firstLine="480"/>
        <w:rPr>
          <w:rFonts w:ascii="宋体" w:hAnsi="宋体" w:cs="等线"/>
          <w:color w:val="000000" w:themeColor="text1"/>
          <w:sz w:val="24"/>
          <w:szCs w:val="24"/>
        </w:rPr>
      </w:pPr>
      <w:r w:rsidRPr="00333AAC">
        <w:rPr>
          <w:rFonts w:ascii="宋体" w:hAnsi="宋体" w:cs="等线" w:hint="eastAsia"/>
          <w:color w:val="000000" w:themeColor="text1"/>
          <w:sz w:val="24"/>
          <w:szCs w:val="24"/>
        </w:rPr>
        <w:t xml:space="preserve">5.3 付款方式： </w:t>
      </w:r>
    </w:p>
    <w:p w14:paraId="35513025" w14:textId="416D6B2E" w:rsidR="00AC7C53" w:rsidRPr="00333AAC" w:rsidRDefault="00E77966">
      <w:pPr>
        <w:tabs>
          <w:tab w:val="left" w:pos="1080"/>
        </w:tabs>
        <w:spacing w:line="520" w:lineRule="exact"/>
        <w:ind w:firstLineChars="200" w:firstLine="480"/>
        <w:rPr>
          <w:rFonts w:ascii="宋体" w:hAnsi="宋体" w:cs="等线"/>
          <w:color w:val="000000" w:themeColor="text1"/>
          <w:sz w:val="24"/>
          <w:szCs w:val="24"/>
        </w:rPr>
      </w:pPr>
      <w:r w:rsidRPr="00333AAC">
        <w:rPr>
          <w:rFonts w:ascii="宋体" w:hAnsi="宋体" w:cs="等线" w:hint="eastAsia"/>
          <w:color w:val="000000" w:themeColor="text1"/>
          <w:sz w:val="24"/>
          <w:szCs w:val="24"/>
        </w:rPr>
        <w:t>5.3.1</w:t>
      </w:r>
      <w:r w:rsidR="00A2208B" w:rsidRPr="00333AAC">
        <w:rPr>
          <w:rFonts w:ascii="宋体" w:hAnsi="宋体" w:cs="等线" w:hint="eastAsia"/>
          <w:color w:val="000000" w:themeColor="text1"/>
          <w:sz w:val="24"/>
          <w:szCs w:val="24"/>
        </w:rPr>
        <w:t>标的工程完工并经验收合格后，甲方支付至合同暂定总价的</w:t>
      </w:r>
      <w:r w:rsidR="00A2208B" w:rsidRPr="00333AAC">
        <w:rPr>
          <w:rFonts w:ascii="宋体" w:hAnsi="宋体" w:cs="等线"/>
          <w:color w:val="000000" w:themeColor="text1"/>
          <w:sz w:val="24"/>
          <w:szCs w:val="24"/>
        </w:rPr>
        <w:t>70%；标的工程价格完成审计，且甲方收到最终审核报告后支付至最终审定价格的</w:t>
      </w:r>
      <w:r w:rsidR="00A2208B" w:rsidRPr="00333AAC">
        <w:rPr>
          <w:rFonts w:ascii="宋体" w:hAnsi="宋体" w:cs="等线" w:hint="eastAsia"/>
          <w:color w:val="000000" w:themeColor="text1"/>
          <w:sz w:val="24"/>
          <w:szCs w:val="24"/>
        </w:rPr>
        <w:t>9</w:t>
      </w:r>
      <w:r w:rsidR="00A2208B" w:rsidRPr="00333AAC">
        <w:rPr>
          <w:rFonts w:ascii="宋体" w:hAnsi="宋体" w:cs="等线"/>
          <w:color w:val="000000" w:themeColor="text1"/>
          <w:sz w:val="24"/>
          <w:szCs w:val="24"/>
        </w:rPr>
        <w:t>7%；</w:t>
      </w:r>
      <w:r w:rsidRPr="00333AAC">
        <w:rPr>
          <w:rFonts w:ascii="宋体" w:hAnsi="宋体" w:cs="等线" w:hint="eastAsia"/>
          <w:color w:val="000000" w:themeColor="text1"/>
          <w:sz w:val="24"/>
          <w:szCs w:val="24"/>
        </w:rPr>
        <w:t>剩余3%作为质保金，待质保期</w:t>
      </w:r>
      <w:r w:rsidR="00C65D3A" w:rsidRPr="00333AAC">
        <w:rPr>
          <w:rFonts w:ascii="宋体" w:hAnsi="宋体" w:cs="等线" w:hint="eastAsia"/>
          <w:color w:val="000000" w:themeColor="text1"/>
          <w:sz w:val="24"/>
          <w:szCs w:val="24"/>
        </w:rPr>
        <w:t>三</w:t>
      </w:r>
      <w:r w:rsidRPr="00333AAC">
        <w:rPr>
          <w:rFonts w:ascii="宋体" w:hAnsi="宋体" w:cs="等线" w:hint="eastAsia"/>
          <w:color w:val="000000" w:themeColor="text1"/>
          <w:sz w:val="24"/>
          <w:szCs w:val="24"/>
        </w:rPr>
        <w:t>年满且</w:t>
      </w:r>
      <w:r w:rsidR="000E5BD6" w:rsidRPr="00333AAC">
        <w:rPr>
          <w:rFonts w:ascii="宋体" w:hAnsi="宋体" w:cs="等线" w:hint="eastAsia"/>
          <w:color w:val="000000" w:themeColor="text1"/>
          <w:sz w:val="24"/>
          <w:szCs w:val="24"/>
        </w:rPr>
        <w:t>乙方</w:t>
      </w:r>
      <w:r w:rsidRPr="00333AAC">
        <w:rPr>
          <w:rFonts w:ascii="宋体" w:hAnsi="宋体" w:cs="等线" w:hint="eastAsia"/>
          <w:color w:val="000000" w:themeColor="text1"/>
          <w:sz w:val="24"/>
          <w:szCs w:val="24"/>
        </w:rPr>
        <w:t>履行合同约定工程维修义务并回访</w:t>
      </w:r>
      <w:r w:rsidR="000E5BD6" w:rsidRPr="00333AAC">
        <w:rPr>
          <w:rFonts w:ascii="宋体" w:hAnsi="宋体" w:cs="等线" w:hint="eastAsia"/>
          <w:color w:val="000000" w:themeColor="text1"/>
          <w:sz w:val="24"/>
          <w:szCs w:val="24"/>
        </w:rPr>
        <w:t>甲方</w:t>
      </w:r>
      <w:r w:rsidRPr="00333AAC">
        <w:rPr>
          <w:rFonts w:ascii="宋体" w:hAnsi="宋体" w:cs="等线" w:hint="eastAsia"/>
          <w:color w:val="000000" w:themeColor="text1"/>
          <w:sz w:val="24"/>
          <w:szCs w:val="24"/>
        </w:rPr>
        <w:t>，</w:t>
      </w:r>
      <w:r w:rsidR="000E5BD6" w:rsidRPr="00333AAC">
        <w:rPr>
          <w:rFonts w:ascii="宋体" w:hAnsi="宋体" w:cs="等线" w:hint="eastAsia"/>
          <w:color w:val="000000" w:themeColor="text1"/>
          <w:sz w:val="24"/>
          <w:szCs w:val="24"/>
        </w:rPr>
        <w:t>甲方</w:t>
      </w:r>
      <w:r w:rsidRPr="00333AAC">
        <w:rPr>
          <w:rFonts w:ascii="宋体" w:hAnsi="宋体" w:cs="等线" w:hint="eastAsia"/>
          <w:color w:val="000000" w:themeColor="text1"/>
          <w:sz w:val="24"/>
          <w:szCs w:val="24"/>
        </w:rPr>
        <w:t>确认无质量维修问题后一个月内一次性支付尾款（无息），</w:t>
      </w:r>
      <w:r w:rsidR="000E5BD6" w:rsidRPr="00333AAC">
        <w:rPr>
          <w:rFonts w:ascii="宋体" w:hAnsi="宋体" w:cs="等线" w:hint="eastAsia"/>
          <w:color w:val="000000" w:themeColor="text1"/>
          <w:sz w:val="24"/>
          <w:szCs w:val="24"/>
        </w:rPr>
        <w:t>如乙方</w:t>
      </w:r>
      <w:r w:rsidRPr="00333AAC">
        <w:rPr>
          <w:rFonts w:ascii="宋体" w:hAnsi="宋体" w:cs="等线" w:hint="eastAsia"/>
          <w:color w:val="000000" w:themeColor="text1"/>
          <w:sz w:val="24"/>
          <w:szCs w:val="24"/>
        </w:rPr>
        <w:t>未完成回访，视为未完成工程维修义务，</w:t>
      </w:r>
      <w:r w:rsidR="000E5BD6" w:rsidRPr="00333AAC">
        <w:rPr>
          <w:rFonts w:ascii="宋体" w:hAnsi="宋体" w:cs="等线" w:hint="eastAsia"/>
          <w:color w:val="000000" w:themeColor="text1"/>
          <w:sz w:val="24"/>
          <w:szCs w:val="24"/>
        </w:rPr>
        <w:t>甲方</w:t>
      </w:r>
      <w:r w:rsidRPr="00333AAC">
        <w:rPr>
          <w:rFonts w:ascii="宋体" w:hAnsi="宋体" w:cs="等线" w:hint="eastAsia"/>
          <w:color w:val="000000" w:themeColor="text1"/>
          <w:sz w:val="24"/>
          <w:szCs w:val="24"/>
        </w:rPr>
        <w:t>有权不支付3%质保金且不承担为任何违约责任。</w:t>
      </w:r>
    </w:p>
    <w:p w14:paraId="06B0BB22" w14:textId="77777777" w:rsidR="00AC7C53" w:rsidRPr="00333AAC" w:rsidRDefault="00E77966">
      <w:pPr>
        <w:tabs>
          <w:tab w:val="left" w:pos="1080"/>
        </w:tabs>
        <w:spacing w:line="520" w:lineRule="exact"/>
        <w:ind w:firstLine="540"/>
        <w:rPr>
          <w:rFonts w:ascii="宋体" w:hAnsi="宋体" w:cs="等线"/>
          <w:color w:val="000000" w:themeColor="text1"/>
          <w:sz w:val="24"/>
          <w:szCs w:val="24"/>
        </w:rPr>
      </w:pPr>
      <w:r w:rsidRPr="00333AAC">
        <w:rPr>
          <w:rFonts w:ascii="宋体" w:hAnsi="宋体" w:cs="等线" w:hint="eastAsia"/>
          <w:color w:val="000000" w:themeColor="text1"/>
          <w:sz w:val="24"/>
          <w:szCs w:val="24"/>
        </w:rPr>
        <w:t>5.3．2乙方应在甲方每次付款前，向甲方提交相应金额的符合税务机关要求的合法发票，否则，甲方有权拒绝付款。</w:t>
      </w:r>
    </w:p>
    <w:p w14:paraId="4507C9F6" w14:textId="77777777" w:rsidR="00AC7C53" w:rsidRPr="00333AAC" w:rsidRDefault="00E77966">
      <w:pPr>
        <w:tabs>
          <w:tab w:val="left" w:pos="900"/>
        </w:tabs>
        <w:spacing w:line="520" w:lineRule="exact"/>
        <w:ind w:firstLineChars="192" w:firstLine="463"/>
        <w:rPr>
          <w:rFonts w:ascii="宋体" w:hAnsi="宋体" w:cs="等线"/>
          <w:b/>
          <w:bCs/>
          <w:color w:val="000000" w:themeColor="text1"/>
          <w:sz w:val="24"/>
          <w:szCs w:val="24"/>
        </w:rPr>
      </w:pPr>
      <w:r w:rsidRPr="00333AAC">
        <w:rPr>
          <w:rFonts w:ascii="宋体" w:hAnsi="宋体" w:cs="等线" w:hint="eastAsia"/>
          <w:b/>
          <w:bCs/>
          <w:color w:val="000000" w:themeColor="text1"/>
          <w:sz w:val="24"/>
          <w:szCs w:val="24"/>
        </w:rPr>
        <w:t>第六条 材料供应</w:t>
      </w:r>
    </w:p>
    <w:p w14:paraId="56DBCE90" w14:textId="77777777" w:rsidR="00AC7C53" w:rsidRPr="00333AAC" w:rsidRDefault="00E77966">
      <w:pPr>
        <w:spacing w:line="520" w:lineRule="exact"/>
        <w:ind w:firstLineChars="192" w:firstLine="461"/>
        <w:rPr>
          <w:rFonts w:ascii="宋体" w:hAnsi="宋体" w:cs="等线"/>
          <w:color w:val="000000" w:themeColor="text1"/>
          <w:sz w:val="24"/>
          <w:szCs w:val="24"/>
        </w:rPr>
      </w:pPr>
      <w:r w:rsidRPr="00333AAC">
        <w:rPr>
          <w:rFonts w:ascii="宋体" w:hAnsi="宋体" w:cs="等线" w:hint="eastAsia"/>
          <w:color w:val="000000" w:themeColor="text1"/>
          <w:sz w:val="24"/>
          <w:szCs w:val="24"/>
        </w:rPr>
        <w:t>6.1乙方需按施工图已明确的各种材料、成品、半成品提前向甲方提供样本或样品，其材料、成品及半成品必须符合本合同约定及甲方要求，并以标签注明其生产厂家、规格、型号、品牌、产地及计量单价等。经甲方审核确认后，双方封存并作为材料供应及工程验收的依据。</w:t>
      </w:r>
    </w:p>
    <w:p w14:paraId="49904F3E" w14:textId="77777777" w:rsidR="00AC7C53" w:rsidRPr="00333AAC" w:rsidRDefault="00E77966">
      <w:pPr>
        <w:spacing w:line="520" w:lineRule="exact"/>
        <w:ind w:firstLineChars="192" w:firstLine="461"/>
        <w:rPr>
          <w:rFonts w:ascii="宋体" w:hAnsi="宋体" w:cs="等线"/>
          <w:color w:val="000000" w:themeColor="text1"/>
          <w:sz w:val="24"/>
          <w:szCs w:val="24"/>
        </w:rPr>
      </w:pPr>
      <w:r w:rsidRPr="00333AAC">
        <w:rPr>
          <w:rFonts w:ascii="宋体" w:hAnsi="宋体" w:cs="等线" w:hint="eastAsia"/>
          <w:color w:val="000000" w:themeColor="text1"/>
          <w:sz w:val="24"/>
          <w:szCs w:val="24"/>
        </w:rPr>
        <w:t>6.2 除甲方另有要求外，每项工程所需全部材料、成品及半成品均由乙方采购供应，乙方负责采购的所有材料，应当在材料运进现场前向甲方提供相应的产品合格证、环保证明等品质合格证明，乙方供应的材料必须符合国家标准及满足设计规范标准和样品的要求。</w:t>
      </w:r>
      <w:r w:rsidRPr="00333AAC">
        <w:rPr>
          <w:rFonts w:ascii="宋体" w:hAnsi="宋体" w:cs="等线" w:hint="eastAsia"/>
          <w:color w:val="000000" w:themeColor="text1"/>
          <w:sz w:val="24"/>
          <w:szCs w:val="24"/>
        </w:rPr>
        <w:lastRenderedPageBreak/>
        <w:t>供货的厂家、质量、价格应征得甲方的事先认可，并向甲方提供产品合格证明及检验资料，对与设计、规范标准和样品不符的产品，甲方有权拒绝使用，乙方应按甲方要求的时间运出工地现场，重新采购符合要求的产品，并承担由此导致延误工期的责任及所发生的全部费用。</w:t>
      </w:r>
    </w:p>
    <w:p w14:paraId="403CCAB3" w14:textId="35C592E0" w:rsidR="00AC7C53" w:rsidRPr="00333AAC" w:rsidRDefault="00E77966">
      <w:pPr>
        <w:spacing w:line="520" w:lineRule="exact"/>
        <w:ind w:firstLineChars="192" w:firstLine="461"/>
        <w:rPr>
          <w:rFonts w:ascii="宋体" w:hAnsi="宋体" w:cs="等线"/>
          <w:color w:val="000000" w:themeColor="text1"/>
          <w:sz w:val="24"/>
          <w:szCs w:val="24"/>
        </w:rPr>
      </w:pPr>
      <w:r w:rsidRPr="00333AAC">
        <w:rPr>
          <w:rFonts w:ascii="宋体" w:hAnsi="宋体" w:cs="等线" w:hint="eastAsia"/>
          <w:color w:val="000000" w:themeColor="text1"/>
          <w:sz w:val="24"/>
          <w:szCs w:val="24"/>
        </w:rPr>
        <w:t>6.3 乙方供应的材料、设备，如不符合质量要求或规格有差异，应禁止使用。如已使用，对工程造成的损失由乙方负责。如乙方提供的材料、设备系伪劣商品，应按材料、设备价款的双倍向甲方支付违约金，</w:t>
      </w:r>
      <w:r w:rsidR="00CC0F91" w:rsidRPr="00333AAC">
        <w:rPr>
          <w:rFonts w:ascii="宋体" w:hAnsi="宋体" w:cs="等线" w:hint="eastAsia"/>
          <w:color w:val="000000" w:themeColor="text1"/>
          <w:sz w:val="24"/>
          <w:szCs w:val="24"/>
        </w:rPr>
        <w:t>违约金不足以弥补甲方损失的，乙方应当继续赔偿</w:t>
      </w:r>
      <w:r w:rsidRPr="00333AAC">
        <w:rPr>
          <w:rFonts w:ascii="宋体" w:hAnsi="宋体" w:cs="等线" w:hint="eastAsia"/>
          <w:color w:val="000000" w:themeColor="text1"/>
          <w:sz w:val="24"/>
          <w:szCs w:val="24"/>
        </w:rPr>
        <w:t>。</w:t>
      </w:r>
    </w:p>
    <w:p w14:paraId="7739124F" w14:textId="77777777" w:rsidR="00AC7C53" w:rsidRPr="00333AAC" w:rsidRDefault="00E77966">
      <w:pPr>
        <w:spacing w:line="520" w:lineRule="exact"/>
        <w:ind w:firstLineChars="192" w:firstLine="463"/>
        <w:rPr>
          <w:rFonts w:ascii="宋体" w:hAnsi="宋体" w:cs="等线"/>
          <w:b/>
          <w:bCs/>
          <w:color w:val="000000" w:themeColor="text1"/>
          <w:sz w:val="24"/>
          <w:szCs w:val="24"/>
        </w:rPr>
      </w:pPr>
      <w:r w:rsidRPr="00333AAC">
        <w:rPr>
          <w:rFonts w:ascii="宋体" w:hAnsi="宋体" w:cs="等线" w:hint="eastAsia"/>
          <w:b/>
          <w:bCs/>
          <w:color w:val="000000" w:themeColor="text1"/>
          <w:sz w:val="24"/>
          <w:szCs w:val="24"/>
        </w:rPr>
        <w:t>第七条 工程验收</w:t>
      </w:r>
    </w:p>
    <w:p w14:paraId="6380665F" w14:textId="77777777" w:rsidR="00AC7C53" w:rsidRPr="00333AAC" w:rsidRDefault="00E77966">
      <w:pPr>
        <w:spacing w:line="520" w:lineRule="exact"/>
        <w:ind w:firstLineChars="192" w:firstLine="461"/>
        <w:rPr>
          <w:rFonts w:ascii="宋体" w:hAnsi="宋体" w:cs="等线"/>
          <w:color w:val="000000" w:themeColor="text1"/>
          <w:sz w:val="24"/>
          <w:szCs w:val="24"/>
        </w:rPr>
      </w:pPr>
      <w:r w:rsidRPr="00333AAC">
        <w:rPr>
          <w:rFonts w:ascii="宋体" w:hAnsi="宋体" w:cs="等线" w:hint="eastAsia"/>
          <w:color w:val="000000" w:themeColor="text1"/>
          <w:sz w:val="24"/>
          <w:szCs w:val="24"/>
        </w:rPr>
        <w:t>7.1凡隐蔽工程隐蔽前，乙方必须进行自检合格后书面通知甲方按相关的规范标准及设计要求进行验收，经甲方检验确认合格并书面确认后方可隐蔽。凡检验不合格的，乙方必须在甲方限定的时间内进行返工修改，返工修改后通知甲方重新验收，由此所发生的费用由乙方承担。</w:t>
      </w:r>
    </w:p>
    <w:p w14:paraId="4FE42626" w14:textId="77A06F37" w:rsidR="00AC7C53" w:rsidRPr="00333AAC" w:rsidRDefault="00E77966">
      <w:pPr>
        <w:spacing w:line="520" w:lineRule="exact"/>
        <w:ind w:firstLineChars="192" w:firstLine="461"/>
        <w:rPr>
          <w:rFonts w:ascii="宋体" w:hAnsi="宋体" w:cs="等线"/>
          <w:color w:val="000000" w:themeColor="text1"/>
          <w:sz w:val="24"/>
          <w:szCs w:val="24"/>
        </w:rPr>
      </w:pPr>
      <w:r w:rsidRPr="00333AAC">
        <w:rPr>
          <w:rFonts w:ascii="宋体" w:hAnsi="宋体" w:cs="等线" w:hint="eastAsia"/>
          <w:color w:val="000000" w:themeColor="text1"/>
          <w:sz w:val="24"/>
          <w:szCs w:val="24"/>
        </w:rPr>
        <w:t>7.2乙方应在</w:t>
      </w:r>
      <w:r w:rsidR="000E5BD6" w:rsidRPr="00333AAC">
        <w:rPr>
          <w:rFonts w:ascii="宋体" w:hAnsi="宋体" w:cs="等线" w:hint="eastAsia"/>
          <w:color w:val="000000" w:themeColor="text1"/>
          <w:sz w:val="24"/>
          <w:szCs w:val="24"/>
        </w:rPr>
        <w:t>标的</w:t>
      </w:r>
      <w:r w:rsidRPr="00333AAC">
        <w:rPr>
          <w:rFonts w:ascii="宋体" w:hAnsi="宋体" w:cs="等线" w:hint="eastAsia"/>
          <w:color w:val="000000" w:themeColor="text1"/>
          <w:sz w:val="24"/>
          <w:szCs w:val="24"/>
        </w:rPr>
        <w:t>工程完工具备验收条件【 】日前通知甲方，以便甲方做好工程验收准备。当工程完工具备验收条件，乙方对已完工程量自检合格并符合本合同要求时，向甲方提交工程竣工报告和完整的工程技术资料，经甲方审核确认后组织工程竣工验收。</w:t>
      </w:r>
    </w:p>
    <w:p w14:paraId="7E985F43" w14:textId="77777777" w:rsidR="00AC7C53" w:rsidRPr="00333AAC" w:rsidRDefault="00E77966">
      <w:pPr>
        <w:spacing w:line="520" w:lineRule="exact"/>
        <w:ind w:firstLineChars="192" w:firstLine="461"/>
        <w:rPr>
          <w:rFonts w:ascii="宋体" w:hAnsi="宋体" w:cs="等线"/>
          <w:color w:val="000000" w:themeColor="text1"/>
          <w:sz w:val="24"/>
          <w:szCs w:val="24"/>
        </w:rPr>
      </w:pPr>
      <w:r w:rsidRPr="00333AAC">
        <w:rPr>
          <w:rFonts w:ascii="宋体" w:hAnsi="宋体" w:cs="等线" w:hint="eastAsia"/>
          <w:color w:val="000000" w:themeColor="text1"/>
          <w:sz w:val="24"/>
          <w:szCs w:val="24"/>
        </w:rPr>
        <w:t>7.3工程经甲方及相关部门（如需）竣工验收合格符合本合同要求、乙方清理好场地，在验收合格后【 】日内移交全部工程。自乙方实际移交全部工程之日为竣工日。</w:t>
      </w:r>
    </w:p>
    <w:p w14:paraId="368B76EA" w14:textId="77777777" w:rsidR="00AC7C53" w:rsidRPr="00333AAC" w:rsidRDefault="00E77966">
      <w:pPr>
        <w:spacing w:line="520" w:lineRule="exact"/>
        <w:ind w:firstLineChars="192" w:firstLine="461"/>
        <w:rPr>
          <w:rFonts w:ascii="宋体" w:hAnsi="宋体" w:cs="等线"/>
          <w:color w:val="000000" w:themeColor="text1"/>
          <w:sz w:val="24"/>
          <w:szCs w:val="24"/>
        </w:rPr>
      </w:pPr>
      <w:r w:rsidRPr="00333AAC">
        <w:rPr>
          <w:rFonts w:ascii="宋体" w:hAnsi="宋体" w:cs="等线" w:hint="eastAsia"/>
          <w:color w:val="000000" w:themeColor="text1"/>
          <w:sz w:val="24"/>
          <w:szCs w:val="24"/>
        </w:rPr>
        <w:t>7.4乙方未按本合同约定履行竣工验收义务的，甲方有权拒绝验收，因此而造成逾期竣工的，乙方应当承担逾期竣工的责任。甲方如同意验收，并不免除乙方提交相关报告、文件、资料的义务。</w:t>
      </w:r>
    </w:p>
    <w:p w14:paraId="1F5DC64D" w14:textId="77777777" w:rsidR="00AC7C53" w:rsidRPr="00333AAC" w:rsidRDefault="00E77966">
      <w:pPr>
        <w:spacing w:line="520" w:lineRule="exact"/>
        <w:ind w:firstLineChars="192" w:firstLine="463"/>
        <w:rPr>
          <w:rFonts w:ascii="宋体" w:hAnsi="宋体" w:cs="等线"/>
          <w:b/>
          <w:bCs/>
          <w:color w:val="000000" w:themeColor="text1"/>
          <w:sz w:val="24"/>
          <w:szCs w:val="24"/>
        </w:rPr>
      </w:pPr>
      <w:r w:rsidRPr="00333AAC">
        <w:rPr>
          <w:rFonts w:ascii="宋体" w:hAnsi="宋体" w:cs="等线" w:hint="eastAsia"/>
          <w:b/>
          <w:bCs/>
          <w:color w:val="000000" w:themeColor="text1"/>
          <w:sz w:val="24"/>
          <w:szCs w:val="24"/>
        </w:rPr>
        <w:t>第八条 甲方权利义务</w:t>
      </w:r>
    </w:p>
    <w:p w14:paraId="6B8D42E6" w14:textId="77777777" w:rsidR="00AC7C53" w:rsidRPr="00333AAC" w:rsidRDefault="00E77966">
      <w:pPr>
        <w:spacing w:line="520" w:lineRule="exact"/>
        <w:ind w:firstLineChars="192" w:firstLine="461"/>
        <w:rPr>
          <w:rFonts w:ascii="宋体" w:hAnsi="宋体" w:cs="等线"/>
          <w:color w:val="000000" w:themeColor="text1"/>
          <w:sz w:val="24"/>
          <w:szCs w:val="24"/>
        </w:rPr>
      </w:pPr>
      <w:r w:rsidRPr="00333AAC">
        <w:rPr>
          <w:rFonts w:ascii="宋体" w:hAnsi="宋体" w:cs="等线" w:hint="eastAsia"/>
          <w:color w:val="000000" w:themeColor="text1"/>
          <w:sz w:val="24"/>
          <w:szCs w:val="24"/>
        </w:rPr>
        <w:t>8.1负责提供施工用水、用电接驳点。</w:t>
      </w:r>
    </w:p>
    <w:p w14:paraId="254C63F9" w14:textId="77777777" w:rsidR="00AC7C53" w:rsidRPr="00333AAC" w:rsidRDefault="00E77966">
      <w:pPr>
        <w:spacing w:line="520" w:lineRule="exact"/>
        <w:ind w:firstLineChars="192" w:firstLine="461"/>
        <w:rPr>
          <w:rFonts w:ascii="宋体" w:hAnsi="宋体" w:cs="等线"/>
          <w:color w:val="000000" w:themeColor="text1"/>
          <w:sz w:val="24"/>
          <w:szCs w:val="24"/>
        </w:rPr>
      </w:pPr>
      <w:r w:rsidRPr="00333AAC">
        <w:rPr>
          <w:rFonts w:ascii="宋体" w:hAnsi="宋体" w:cs="等线" w:hint="eastAsia"/>
          <w:color w:val="000000" w:themeColor="text1"/>
          <w:sz w:val="24"/>
          <w:szCs w:val="24"/>
        </w:rPr>
        <w:t>8.2负责工程检验、监督及组织验收。</w:t>
      </w:r>
    </w:p>
    <w:p w14:paraId="7EA40904" w14:textId="77777777" w:rsidR="00AC7C53" w:rsidRPr="00333AAC" w:rsidRDefault="00E77966">
      <w:pPr>
        <w:spacing w:line="520" w:lineRule="exact"/>
        <w:ind w:left="1" w:firstLineChars="192" w:firstLine="461"/>
        <w:rPr>
          <w:rFonts w:ascii="宋体" w:hAnsi="宋体" w:cs="等线"/>
          <w:color w:val="000000" w:themeColor="text1"/>
          <w:sz w:val="24"/>
          <w:szCs w:val="24"/>
        </w:rPr>
      </w:pPr>
      <w:r w:rsidRPr="00333AAC">
        <w:rPr>
          <w:rFonts w:ascii="宋体" w:hAnsi="宋体" w:cs="等线" w:hint="eastAsia"/>
          <w:color w:val="000000" w:themeColor="text1"/>
          <w:sz w:val="24"/>
          <w:szCs w:val="24"/>
        </w:rPr>
        <w:t>8.3负责工程量的签证确认，工程结算及支付应付工程款。</w:t>
      </w:r>
    </w:p>
    <w:p w14:paraId="75FADC2E" w14:textId="77777777" w:rsidR="00AC7C53" w:rsidRPr="00333AAC" w:rsidRDefault="00E77966">
      <w:pPr>
        <w:spacing w:line="520" w:lineRule="exact"/>
        <w:ind w:left="1" w:firstLineChars="192" w:firstLine="461"/>
        <w:rPr>
          <w:rFonts w:ascii="宋体" w:hAnsi="宋体" w:cs="等线"/>
          <w:color w:val="000000" w:themeColor="text1"/>
          <w:sz w:val="24"/>
          <w:szCs w:val="24"/>
        </w:rPr>
      </w:pPr>
      <w:r w:rsidRPr="00333AAC">
        <w:rPr>
          <w:rFonts w:ascii="宋体" w:hAnsi="宋体" w:cs="等线" w:hint="eastAsia"/>
          <w:color w:val="000000" w:themeColor="text1"/>
          <w:sz w:val="24"/>
          <w:szCs w:val="24"/>
        </w:rPr>
        <w:t>8.4甲方驻现场代表为【   】，负责与乙方现场联络以及往来函件的签收。有关工期、工程量、工程质量、工程价款及支付的确认、调整应同时由甲方现场代表及甲方项目经理、</w:t>
      </w:r>
      <w:r w:rsidRPr="00333AAC">
        <w:rPr>
          <w:rFonts w:ascii="宋体" w:hAnsi="宋体" w:cs="等线" w:hint="eastAsia"/>
          <w:color w:val="000000" w:themeColor="text1"/>
          <w:sz w:val="24"/>
          <w:szCs w:val="24"/>
        </w:rPr>
        <w:lastRenderedPageBreak/>
        <w:t>预算部长、审计部长同时签字确认，并加盖甲方公章确认，缺一不可，否则不发生效力。</w:t>
      </w:r>
    </w:p>
    <w:p w14:paraId="33DDC91F" w14:textId="4A6218F4" w:rsidR="00AC7C53" w:rsidRPr="00333AAC" w:rsidRDefault="00AC7C53">
      <w:pPr>
        <w:spacing w:line="520" w:lineRule="exact"/>
        <w:ind w:left="1" w:firstLineChars="192" w:firstLine="461"/>
        <w:rPr>
          <w:rFonts w:ascii="宋体" w:hAnsi="宋体" w:cs="等线"/>
          <w:color w:val="000000" w:themeColor="text1"/>
          <w:sz w:val="24"/>
          <w:szCs w:val="24"/>
        </w:rPr>
      </w:pPr>
    </w:p>
    <w:p w14:paraId="5E798034" w14:textId="77777777" w:rsidR="00AC7C53" w:rsidRPr="00333AAC" w:rsidRDefault="00E77966">
      <w:pPr>
        <w:spacing w:line="520" w:lineRule="exact"/>
        <w:ind w:firstLineChars="192" w:firstLine="463"/>
        <w:rPr>
          <w:rFonts w:ascii="宋体" w:hAnsi="宋体" w:cs="等线"/>
          <w:b/>
          <w:bCs/>
          <w:color w:val="000000" w:themeColor="text1"/>
          <w:sz w:val="24"/>
          <w:szCs w:val="24"/>
        </w:rPr>
      </w:pPr>
      <w:r w:rsidRPr="00333AAC">
        <w:rPr>
          <w:rFonts w:ascii="宋体" w:hAnsi="宋体" w:cs="等线" w:hint="eastAsia"/>
          <w:b/>
          <w:bCs/>
          <w:color w:val="000000" w:themeColor="text1"/>
          <w:sz w:val="24"/>
          <w:szCs w:val="24"/>
        </w:rPr>
        <w:t>第九条 乙方权利义务</w:t>
      </w:r>
    </w:p>
    <w:p w14:paraId="763831D7" w14:textId="77777777" w:rsidR="00CC0F91" w:rsidRPr="00333AAC" w:rsidRDefault="00E77966">
      <w:pPr>
        <w:spacing w:line="520" w:lineRule="exact"/>
        <w:ind w:firstLineChars="192" w:firstLine="461"/>
        <w:rPr>
          <w:rFonts w:ascii="宋体" w:hAnsi="宋体" w:cs="等线"/>
          <w:color w:val="000000" w:themeColor="text1"/>
          <w:sz w:val="24"/>
          <w:szCs w:val="24"/>
        </w:rPr>
      </w:pPr>
      <w:r w:rsidRPr="00333AAC">
        <w:rPr>
          <w:rFonts w:ascii="宋体" w:hAnsi="宋体" w:cs="等线" w:hint="eastAsia"/>
          <w:color w:val="000000" w:themeColor="text1"/>
          <w:sz w:val="24"/>
          <w:szCs w:val="24"/>
        </w:rPr>
        <w:t xml:space="preserve">9.1 </w:t>
      </w:r>
      <w:r w:rsidR="00CC0F91" w:rsidRPr="00333AAC">
        <w:rPr>
          <w:rFonts w:ascii="宋体" w:hAnsi="宋体" w:cs="等线" w:hint="eastAsia"/>
          <w:color w:val="000000" w:themeColor="text1"/>
          <w:sz w:val="24"/>
          <w:szCs w:val="24"/>
        </w:rPr>
        <w:t>乙方应当</w:t>
      </w:r>
      <w:r w:rsidR="009A452C" w:rsidRPr="00333AAC">
        <w:rPr>
          <w:rFonts w:ascii="宋体" w:hAnsi="宋体" w:cs="等线" w:hint="eastAsia"/>
          <w:color w:val="000000" w:themeColor="text1"/>
          <w:sz w:val="24"/>
          <w:szCs w:val="24"/>
        </w:rPr>
        <w:t>至迟在开工前5日</w:t>
      </w:r>
      <w:r w:rsidR="00CC0F91" w:rsidRPr="00333AAC">
        <w:rPr>
          <w:rFonts w:ascii="宋体" w:hAnsi="宋体" w:cs="等线" w:hint="eastAsia"/>
          <w:color w:val="000000" w:themeColor="text1"/>
          <w:sz w:val="24"/>
          <w:szCs w:val="24"/>
        </w:rPr>
        <w:t>按照本合同约定以及招标文件要求完成施工图纸的设计，并向甲方提交施工图纸。作为标的工程制作、施工的专业主体，乙方应当保证其设计的施工图纸的安全性、可行性、可靠性以及合法性负责。甲方对图纸的确认不视为对乙方前述责任的豁免。</w:t>
      </w:r>
    </w:p>
    <w:p w14:paraId="64DCF4F9" w14:textId="77777777" w:rsidR="00AC7C53" w:rsidRPr="00333AAC" w:rsidRDefault="00CC0F91">
      <w:pPr>
        <w:spacing w:line="520" w:lineRule="exact"/>
        <w:ind w:firstLineChars="192" w:firstLine="461"/>
        <w:rPr>
          <w:rFonts w:ascii="宋体" w:hAnsi="宋体" w:cs="等线"/>
          <w:color w:val="000000" w:themeColor="text1"/>
          <w:sz w:val="24"/>
          <w:szCs w:val="24"/>
        </w:rPr>
      </w:pPr>
      <w:r w:rsidRPr="00333AAC">
        <w:rPr>
          <w:rFonts w:ascii="宋体" w:hAnsi="宋体" w:cs="等线"/>
          <w:color w:val="000000" w:themeColor="text1"/>
          <w:sz w:val="24"/>
          <w:szCs w:val="24"/>
        </w:rPr>
        <w:t xml:space="preserve">9.2 </w:t>
      </w:r>
      <w:r w:rsidR="00E77966" w:rsidRPr="00333AAC">
        <w:rPr>
          <w:rFonts w:ascii="宋体" w:hAnsi="宋体" w:cs="等线" w:hint="eastAsia"/>
          <w:color w:val="000000" w:themeColor="text1"/>
          <w:sz w:val="24"/>
          <w:szCs w:val="24"/>
        </w:rPr>
        <w:t>应严格按照国家施工验收规范、工程质量检验评定标准及施工图纸施工。并按照甲方的要求，对其工程承包范围的工程质量、工程进度、施工技术、标准化安全生产等负责做好各项管理工作。</w:t>
      </w:r>
    </w:p>
    <w:p w14:paraId="0BAED5A4" w14:textId="30642D32" w:rsidR="00AC7C53" w:rsidRPr="00333AAC" w:rsidRDefault="00E77966">
      <w:pPr>
        <w:spacing w:line="520" w:lineRule="exact"/>
        <w:ind w:firstLineChars="192" w:firstLine="461"/>
        <w:rPr>
          <w:rFonts w:ascii="宋体" w:hAnsi="宋体" w:cs="等线"/>
          <w:color w:val="000000" w:themeColor="text1"/>
          <w:sz w:val="24"/>
          <w:szCs w:val="24"/>
        </w:rPr>
      </w:pPr>
      <w:r w:rsidRPr="00333AAC">
        <w:rPr>
          <w:rFonts w:ascii="宋体" w:hAnsi="宋体" w:cs="等线" w:hint="eastAsia"/>
          <w:color w:val="000000" w:themeColor="text1"/>
          <w:sz w:val="24"/>
          <w:szCs w:val="24"/>
        </w:rPr>
        <w:t>9.</w:t>
      </w:r>
      <w:r w:rsidR="00CC0F91" w:rsidRPr="00333AAC">
        <w:rPr>
          <w:rFonts w:ascii="宋体" w:hAnsi="宋体" w:cs="等线"/>
          <w:color w:val="000000" w:themeColor="text1"/>
          <w:sz w:val="24"/>
          <w:szCs w:val="24"/>
        </w:rPr>
        <w:t>3</w:t>
      </w:r>
      <w:r w:rsidR="00CC0F91" w:rsidRPr="00333AAC">
        <w:rPr>
          <w:rFonts w:ascii="宋体" w:hAnsi="宋体" w:cs="等线" w:hint="eastAsia"/>
          <w:color w:val="000000" w:themeColor="text1"/>
          <w:sz w:val="24"/>
          <w:szCs w:val="24"/>
        </w:rPr>
        <w:t xml:space="preserve"> </w:t>
      </w:r>
      <w:r w:rsidRPr="00333AAC">
        <w:rPr>
          <w:rFonts w:ascii="宋体" w:hAnsi="宋体" w:cs="等线" w:hint="eastAsia"/>
          <w:color w:val="000000" w:themeColor="text1"/>
          <w:sz w:val="24"/>
          <w:szCs w:val="24"/>
        </w:rPr>
        <w:t>服从甲方的管理、监督，负责做好安全生产、文明施工。如因乙方原因达不到有关规定标准，所造成的责任和罚款由乙方自行承担。</w:t>
      </w:r>
    </w:p>
    <w:p w14:paraId="4D46BE9B" w14:textId="0E26A7DD" w:rsidR="00AC7C53" w:rsidRPr="00333AAC" w:rsidRDefault="00E77966">
      <w:pPr>
        <w:spacing w:line="520" w:lineRule="exact"/>
        <w:ind w:firstLineChars="192" w:firstLine="461"/>
        <w:rPr>
          <w:rFonts w:ascii="宋体" w:hAnsi="宋体" w:cs="等线"/>
          <w:color w:val="000000" w:themeColor="text1"/>
          <w:sz w:val="24"/>
          <w:szCs w:val="24"/>
        </w:rPr>
      </w:pPr>
      <w:r w:rsidRPr="00333AAC">
        <w:rPr>
          <w:rFonts w:ascii="宋体" w:hAnsi="宋体" w:cs="等线" w:hint="eastAsia"/>
          <w:color w:val="000000" w:themeColor="text1"/>
          <w:sz w:val="24"/>
          <w:szCs w:val="24"/>
        </w:rPr>
        <w:t>9.</w:t>
      </w:r>
      <w:r w:rsidR="00CC0F91" w:rsidRPr="00333AAC">
        <w:rPr>
          <w:rFonts w:ascii="宋体" w:hAnsi="宋体" w:cs="等线"/>
          <w:color w:val="000000" w:themeColor="text1"/>
          <w:sz w:val="24"/>
          <w:szCs w:val="24"/>
        </w:rPr>
        <w:t>4</w:t>
      </w:r>
      <w:r w:rsidR="00CC0F91" w:rsidRPr="00333AAC">
        <w:rPr>
          <w:rFonts w:ascii="宋体" w:hAnsi="宋体" w:cs="等线" w:hint="eastAsia"/>
          <w:color w:val="000000" w:themeColor="text1"/>
          <w:sz w:val="24"/>
          <w:szCs w:val="24"/>
        </w:rPr>
        <w:t xml:space="preserve"> </w:t>
      </w:r>
      <w:r w:rsidRPr="00333AAC">
        <w:rPr>
          <w:rFonts w:ascii="宋体" w:hAnsi="宋体" w:cs="等线" w:hint="eastAsia"/>
          <w:color w:val="000000" w:themeColor="text1"/>
          <w:sz w:val="24"/>
          <w:szCs w:val="24"/>
        </w:rPr>
        <w:t>本合同签订后【   】日内应向甲方提交详尽的施工方案，经甲方审核确认后实施。</w:t>
      </w:r>
    </w:p>
    <w:p w14:paraId="2E0B2BD5" w14:textId="7C0294CF" w:rsidR="00AC7C53" w:rsidRPr="00333AAC" w:rsidRDefault="00E77966">
      <w:pPr>
        <w:spacing w:line="520" w:lineRule="exact"/>
        <w:ind w:firstLineChars="192" w:firstLine="461"/>
        <w:rPr>
          <w:rFonts w:ascii="宋体" w:hAnsi="宋体" w:cs="等线"/>
          <w:color w:val="000000" w:themeColor="text1"/>
          <w:sz w:val="24"/>
          <w:szCs w:val="24"/>
        </w:rPr>
      </w:pPr>
      <w:r w:rsidRPr="00333AAC">
        <w:rPr>
          <w:rFonts w:ascii="宋体" w:hAnsi="宋体" w:cs="等线" w:hint="eastAsia"/>
          <w:color w:val="000000" w:themeColor="text1"/>
          <w:sz w:val="24"/>
          <w:szCs w:val="24"/>
        </w:rPr>
        <w:t>9.</w:t>
      </w:r>
      <w:r w:rsidR="00CC0F91" w:rsidRPr="00333AAC">
        <w:rPr>
          <w:rFonts w:ascii="宋体" w:hAnsi="宋体" w:cs="等线"/>
          <w:color w:val="000000" w:themeColor="text1"/>
          <w:sz w:val="24"/>
          <w:szCs w:val="24"/>
        </w:rPr>
        <w:t>5</w:t>
      </w:r>
      <w:r w:rsidR="00CC0F91" w:rsidRPr="00333AAC">
        <w:rPr>
          <w:rFonts w:ascii="宋体" w:hAnsi="宋体" w:cs="等线" w:hint="eastAsia"/>
          <w:color w:val="000000" w:themeColor="text1"/>
          <w:sz w:val="24"/>
          <w:szCs w:val="24"/>
        </w:rPr>
        <w:t xml:space="preserve"> </w:t>
      </w:r>
      <w:r w:rsidRPr="00333AAC">
        <w:rPr>
          <w:rFonts w:ascii="宋体" w:hAnsi="宋体" w:cs="等线" w:hint="eastAsia"/>
          <w:color w:val="000000" w:themeColor="text1"/>
          <w:sz w:val="24"/>
          <w:szCs w:val="24"/>
        </w:rPr>
        <w:t>经甲方提供施工用水、电的接驳位置后，从接驳点再接出至具体作业区的管线由乙方自费安装；由乙方自费按表计量，并承担用水用电所发生的费用。</w:t>
      </w:r>
    </w:p>
    <w:p w14:paraId="7D9D56F4" w14:textId="0A13CD00" w:rsidR="00AC7C53" w:rsidRPr="00333AAC" w:rsidRDefault="00E77966">
      <w:pPr>
        <w:spacing w:line="520" w:lineRule="exact"/>
        <w:ind w:firstLineChars="192" w:firstLine="461"/>
        <w:rPr>
          <w:rFonts w:ascii="宋体" w:hAnsi="宋体" w:cs="等线"/>
          <w:color w:val="000000" w:themeColor="text1"/>
          <w:sz w:val="24"/>
          <w:szCs w:val="24"/>
        </w:rPr>
      </w:pPr>
      <w:r w:rsidRPr="00333AAC">
        <w:rPr>
          <w:rFonts w:ascii="宋体" w:hAnsi="宋体" w:cs="等线" w:hint="eastAsia"/>
          <w:color w:val="000000" w:themeColor="text1"/>
          <w:sz w:val="24"/>
          <w:szCs w:val="24"/>
        </w:rPr>
        <w:t>9.</w:t>
      </w:r>
      <w:r w:rsidR="00CC0F91" w:rsidRPr="00333AAC">
        <w:rPr>
          <w:rFonts w:ascii="宋体" w:hAnsi="宋体" w:cs="等线"/>
          <w:color w:val="000000" w:themeColor="text1"/>
          <w:sz w:val="24"/>
          <w:szCs w:val="24"/>
        </w:rPr>
        <w:t>6</w:t>
      </w:r>
      <w:r w:rsidRPr="00333AAC">
        <w:rPr>
          <w:rFonts w:ascii="宋体" w:hAnsi="宋体" w:cs="等线" w:hint="eastAsia"/>
          <w:color w:val="000000" w:themeColor="text1"/>
          <w:sz w:val="24"/>
          <w:szCs w:val="24"/>
        </w:rPr>
        <w:t>工程竣工验收时，如发现质量不合格，乙方应按甲方的指令限期返工修改，修改后以书面形式通知甲方重新验收，直至验收合格，因此所发生的工期延误责任及费用由乙方自行承担。</w:t>
      </w:r>
    </w:p>
    <w:p w14:paraId="181DC0E9" w14:textId="34AC3FF5" w:rsidR="00AC7C53" w:rsidRPr="00333AAC" w:rsidRDefault="00E77966">
      <w:pPr>
        <w:spacing w:line="520" w:lineRule="exact"/>
        <w:ind w:firstLineChars="192" w:firstLine="461"/>
        <w:rPr>
          <w:rFonts w:ascii="宋体" w:hAnsi="宋体" w:cs="等线"/>
          <w:color w:val="000000" w:themeColor="text1"/>
          <w:sz w:val="24"/>
          <w:szCs w:val="24"/>
        </w:rPr>
      </w:pPr>
      <w:r w:rsidRPr="00333AAC">
        <w:rPr>
          <w:rFonts w:ascii="宋体" w:hAnsi="宋体" w:cs="等线" w:hint="eastAsia"/>
          <w:color w:val="000000" w:themeColor="text1"/>
          <w:sz w:val="24"/>
          <w:szCs w:val="24"/>
        </w:rPr>
        <w:t>9.</w:t>
      </w:r>
      <w:r w:rsidR="00CC0F91" w:rsidRPr="00333AAC">
        <w:rPr>
          <w:rFonts w:ascii="宋体" w:hAnsi="宋体" w:cs="等线"/>
          <w:color w:val="000000" w:themeColor="text1"/>
          <w:sz w:val="24"/>
          <w:szCs w:val="24"/>
        </w:rPr>
        <w:t>7</w:t>
      </w:r>
      <w:r w:rsidRPr="00333AAC">
        <w:rPr>
          <w:rFonts w:ascii="宋体" w:hAnsi="宋体" w:cs="等线" w:hint="eastAsia"/>
          <w:color w:val="000000" w:themeColor="text1"/>
          <w:sz w:val="24"/>
          <w:szCs w:val="24"/>
        </w:rPr>
        <w:t>乙方应采取有效措施保护施工范围及临近所有公共设施、公共财产、现有管线系统、市政道路及树木等免受损坏。倘若因乙方疏忽发生意外及任何损失，均由乙方自行承担。</w:t>
      </w:r>
    </w:p>
    <w:p w14:paraId="487E5E45" w14:textId="4F1E745E" w:rsidR="00AC7C53" w:rsidRPr="00333AAC" w:rsidRDefault="00E77966">
      <w:pPr>
        <w:spacing w:line="520" w:lineRule="exact"/>
        <w:ind w:firstLineChars="192" w:firstLine="461"/>
        <w:rPr>
          <w:rFonts w:ascii="宋体" w:hAnsi="宋体" w:cs="等线"/>
          <w:color w:val="000000" w:themeColor="text1"/>
          <w:sz w:val="24"/>
          <w:szCs w:val="24"/>
        </w:rPr>
      </w:pPr>
      <w:r w:rsidRPr="00333AAC">
        <w:rPr>
          <w:rFonts w:ascii="宋体" w:hAnsi="宋体" w:cs="等线" w:hint="eastAsia"/>
          <w:color w:val="000000" w:themeColor="text1"/>
          <w:sz w:val="24"/>
          <w:szCs w:val="24"/>
        </w:rPr>
        <w:t>9.</w:t>
      </w:r>
      <w:r w:rsidR="00CC0F91" w:rsidRPr="00333AAC">
        <w:rPr>
          <w:rFonts w:ascii="宋体" w:hAnsi="宋体" w:cs="等线"/>
          <w:color w:val="000000" w:themeColor="text1"/>
          <w:sz w:val="24"/>
          <w:szCs w:val="24"/>
        </w:rPr>
        <w:t>8</w:t>
      </w:r>
      <w:r w:rsidRPr="00333AAC">
        <w:rPr>
          <w:rFonts w:ascii="宋体" w:hAnsi="宋体" w:cs="等线" w:hint="eastAsia"/>
          <w:color w:val="000000" w:themeColor="text1"/>
          <w:sz w:val="24"/>
          <w:szCs w:val="24"/>
        </w:rPr>
        <w:t>乙方必须严格执行国家建筑工程安全生产的法规，严格遵守安全技术操作规程，消除事故隐患。在施工中若因乙方安全措施不力发生重大伤亡及其他事故，乙方应按有关规定立即上报有关部门并通知甲方，且应及时按照政府有关规定妥善处理，由此引起的全部责任和发生的一切费用，均由乙方自行承担。</w:t>
      </w:r>
    </w:p>
    <w:p w14:paraId="32F35CAD" w14:textId="5E63163C" w:rsidR="00AC7C53" w:rsidRPr="00333AAC" w:rsidRDefault="00E77966">
      <w:pPr>
        <w:spacing w:line="520" w:lineRule="exact"/>
        <w:ind w:firstLineChars="192" w:firstLine="461"/>
        <w:rPr>
          <w:rFonts w:ascii="宋体" w:hAnsi="宋体" w:cs="等线"/>
          <w:color w:val="000000" w:themeColor="text1"/>
          <w:sz w:val="24"/>
          <w:szCs w:val="24"/>
        </w:rPr>
      </w:pPr>
      <w:r w:rsidRPr="00333AAC">
        <w:rPr>
          <w:rFonts w:ascii="宋体" w:hAnsi="宋体" w:cs="等线" w:hint="eastAsia"/>
          <w:color w:val="000000" w:themeColor="text1"/>
          <w:sz w:val="24"/>
          <w:szCs w:val="24"/>
        </w:rPr>
        <w:t>9.</w:t>
      </w:r>
      <w:r w:rsidR="00CC0F91" w:rsidRPr="00333AAC">
        <w:rPr>
          <w:rFonts w:ascii="宋体" w:hAnsi="宋体" w:cs="等线"/>
          <w:color w:val="000000" w:themeColor="text1"/>
          <w:sz w:val="24"/>
          <w:szCs w:val="24"/>
        </w:rPr>
        <w:t>9</w:t>
      </w:r>
      <w:r w:rsidRPr="00333AAC">
        <w:rPr>
          <w:rFonts w:ascii="宋体" w:hAnsi="宋体" w:cs="等线" w:hint="eastAsia"/>
          <w:color w:val="000000" w:themeColor="text1"/>
          <w:sz w:val="24"/>
          <w:szCs w:val="24"/>
        </w:rPr>
        <w:t>乙方为保证每项工程质量和按期完工所采用的技术、质量、安全等措施所发生的一切费用，由乙方自行承担，甲方不予增加任何费用。</w:t>
      </w:r>
    </w:p>
    <w:p w14:paraId="3D3729FF" w14:textId="1A58DEB4" w:rsidR="00AC7C53" w:rsidRPr="00333AAC" w:rsidRDefault="00E77966">
      <w:pPr>
        <w:spacing w:line="520" w:lineRule="exact"/>
        <w:ind w:firstLineChars="192" w:firstLine="461"/>
        <w:rPr>
          <w:rFonts w:ascii="宋体" w:hAnsi="宋体" w:cs="等线"/>
          <w:color w:val="000000" w:themeColor="text1"/>
          <w:sz w:val="24"/>
          <w:szCs w:val="24"/>
        </w:rPr>
      </w:pPr>
      <w:r w:rsidRPr="00333AAC">
        <w:rPr>
          <w:rFonts w:ascii="宋体" w:hAnsi="宋体" w:cs="等线" w:hint="eastAsia"/>
          <w:color w:val="000000" w:themeColor="text1"/>
          <w:sz w:val="24"/>
          <w:szCs w:val="24"/>
        </w:rPr>
        <w:lastRenderedPageBreak/>
        <w:t>9.</w:t>
      </w:r>
      <w:r w:rsidR="00CC0F91" w:rsidRPr="00333AAC">
        <w:rPr>
          <w:rFonts w:ascii="宋体" w:hAnsi="宋体" w:cs="等线"/>
          <w:color w:val="000000" w:themeColor="text1"/>
          <w:sz w:val="24"/>
          <w:szCs w:val="24"/>
        </w:rPr>
        <w:t>10</w:t>
      </w:r>
      <w:r w:rsidRPr="00333AAC">
        <w:rPr>
          <w:rFonts w:ascii="宋体" w:hAnsi="宋体" w:cs="等线" w:hint="eastAsia"/>
          <w:color w:val="000000" w:themeColor="text1"/>
          <w:sz w:val="24"/>
          <w:szCs w:val="24"/>
        </w:rPr>
        <w:t>乙方承包范围内的在建或已完工程，在正式交付甲方之前，均由乙方承担成品保护责任，如发生损坏由乙方自费予以及时修复，其修复费用由乙方自行向损害方进行追偿，甲方不承担任何责任。</w:t>
      </w:r>
    </w:p>
    <w:p w14:paraId="0852EA9D" w14:textId="5E64703D" w:rsidR="00AC7C53" w:rsidRPr="00333AAC" w:rsidRDefault="00E77966">
      <w:pPr>
        <w:spacing w:line="520" w:lineRule="exact"/>
        <w:ind w:firstLineChars="192" w:firstLine="461"/>
        <w:rPr>
          <w:rFonts w:ascii="宋体" w:hAnsi="宋体" w:cs="等线"/>
          <w:color w:val="000000" w:themeColor="text1"/>
          <w:sz w:val="24"/>
          <w:szCs w:val="24"/>
        </w:rPr>
      </w:pPr>
      <w:r w:rsidRPr="00333AAC">
        <w:rPr>
          <w:rFonts w:ascii="宋体" w:hAnsi="宋体" w:cs="等线" w:hint="eastAsia"/>
          <w:color w:val="000000" w:themeColor="text1"/>
          <w:sz w:val="24"/>
          <w:szCs w:val="24"/>
        </w:rPr>
        <w:t>9.</w:t>
      </w:r>
      <w:r w:rsidR="00CC0F91" w:rsidRPr="00333AAC">
        <w:rPr>
          <w:rFonts w:ascii="宋体" w:hAnsi="宋体" w:cs="等线" w:hint="eastAsia"/>
          <w:color w:val="000000" w:themeColor="text1"/>
          <w:sz w:val="24"/>
          <w:szCs w:val="24"/>
        </w:rPr>
        <w:t>1</w:t>
      </w:r>
      <w:r w:rsidR="00CC0F91" w:rsidRPr="00333AAC">
        <w:rPr>
          <w:rFonts w:ascii="宋体" w:hAnsi="宋体" w:cs="等线"/>
          <w:color w:val="000000" w:themeColor="text1"/>
          <w:sz w:val="24"/>
          <w:szCs w:val="24"/>
        </w:rPr>
        <w:t>1</w:t>
      </w:r>
      <w:r w:rsidRPr="00333AAC">
        <w:rPr>
          <w:rFonts w:ascii="宋体" w:hAnsi="宋体" w:cs="等线" w:hint="eastAsia"/>
          <w:color w:val="000000" w:themeColor="text1"/>
          <w:sz w:val="24"/>
          <w:szCs w:val="24"/>
        </w:rPr>
        <w:t>做好文明施工，保证施工现场整齐清洁，随干随清，工完场清，交工前清理完与现场无关的任何多余物品和其他垃圾。否则，将承担违反此项规定而造成的违约责任。</w:t>
      </w:r>
    </w:p>
    <w:p w14:paraId="6FFF4DBE" w14:textId="4E32ADA0" w:rsidR="00AC7C53" w:rsidRPr="00333AAC" w:rsidRDefault="00E77966">
      <w:pPr>
        <w:spacing w:line="520" w:lineRule="exact"/>
        <w:ind w:firstLineChars="192" w:firstLine="461"/>
        <w:rPr>
          <w:rFonts w:ascii="宋体" w:hAnsi="宋体" w:cs="等线"/>
          <w:color w:val="000000" w:themeColor="text1"/>
          <w:sz w:val="24"/>
          <w:szCs w:val="24"/>
        </w:rPr>
      </w:pPr>
      <w:r w:rsidRPr="00333AAC">
        <w:rPr>
          <w:rFonts w:ascii="宋体" w:hAnsi="宋体" w:cs="等线" w:hint="eastAsia"/>
          <w:color w:val="000000" w:themeColor="text1"/>
          <w:sz w:val="24"/>
          <w:szCs w:val="24"/>
        </w:rPr>
        <w:t>9.</w:t>
      </w:r>
      <w:r w:rsidR="00CC0F91" w:rsidRPr="00333AAC">
        <w:rPr>
          <w:rFonts w:ascii="宋体" w:hAnsi="宋体" w:cs="等线" w:hint="eastAsia"/>
          <w:color w:val="000000" w:themeColor="text1"/>
          <w:sz w:val="24"/>
          <w:szCs w:val="24"/>
        </w:rPr>
        <w:t>1</w:t>
      </w:r>
      <w:r w:rsidR="00CC0F91" w:rsidRPr="00333AAC">
        <w:rPr>
          <w:rFonts w:ascii="宋体" w:hAnsi="宋体" w:cs="等线"/>
          <w:color w:val="000000" w:themeColor="text1"/>
          <w:sz w:val="24"/>
          <w:szCs w:val="24"/>
        </w:rPr>
        <w:t>2</w:t>
      </w:r>
      <w:r w:rsidRPr="00333AAC">
        <w:rPr>
          <w:rFonts w:ascii="宋体" w:hAnsi="宋体" w:cs="等线" w:hint="eastAsia"/>
          <w:color w:val="000000" w:themeColor="text1"/>
          <w:sz w:val="24"/>
          <w:szCs w:val="24"/>
        </w:rPr>
        <w:t>乙方应负责其施工现场的施工安全、施工人员</w:t>
      </w:r>
      <w:r w:rsidR="005D1808" w:rsidRPr="00333AAC">
        <w:rPr>
          <w:rFonts w:ascii="宋体" w:hAnsi="宋体" w:cs="等线" w:hint="eastAsia"/>
          <w:color w:val="000000" w:themeColor="text1"/>
          <w:sz w:val="24"/>
          <w:szCs w:val="24"/>
        </w:rPr>
        <w:t>以及财产</w:t>
      </w:r>
      <w:r w:rsidRPr="00333AAC">
        <w:rPr>
          <w:rFonts w:ascii="宋体" w:hAnsi="宋体" w:cs="等线" w:hint="eastAsia"/>
          <w:color w:val="000000" w:themeColor="text1"/>
          <w:sz w:val="24"/>
          <w:szCs w:val="24"/>
        </w:rPr>
        <w:t>安全，自行投保其施工现场人员人身意外伤害保险及第三者责任险，并承担其保险费用。</w:t>
      </w:r>
      <w:r w:rsidR="005D1808" w:rsidRPr="00333AAC">
        <w:rPr>
          <w:rFonts w:ascii="宋体" w:hAnsi="宋体" w:cs="等线" w:hint="eastAsia"/>
          <w:color w:val="000000" w:themeColor="text1"/>
          <w:sz w:val="24"/>
          <w:szCs w:val="24"/>
        </w:rPr>
        <w:t>因乙方违反本条约定的施工安全要求致使甲方遭受损失，或者遭受行政处罚、行政或司法强制措施，或者致使甲方陷入与第三方纠纷的，乙方应当赔偿甲方因此遭受的损失。</w:t>
      </w:r>
    </w:p>
    <w:p w14:paraId="30566185" w14:textId="093BA852" w:rsidR="00AC7C53" w:rsidRPr="00333AAC" w:rsidRDefault="00E77966">
      <w:pPr>
        <w:spacing w:line="520" w:lineRule="exact"/>
        <w:ind w:firstLineChars="192" w:firstLine="461"/>
        <w:rPr>
          <w:rFonts w:ascii="宋体" w:hAnsi="宋体" w:cs="等线"/>
          <w:color w:val="000000" w:themeColor="text1"/>
          <w:sz w:val="24"/>
          <w:szCs w:val="24"/>
        </w:rPr>
      </w:pPr>
      <w:r w:rsidRPr="00333AAC">
        <w:rPr>
          <w:rFonts w:ascii="宋体" w:hAnsi="宋体" w:cs="等线" w:hint="eastAsia"/>
          <w:color w:val="000000" w:themeColor="text1"/>
          <w:sz w:val="24"/>
          <w:szCs w:val="24"/>
        </w:rPr>
        <w:t>9.</w:t>
      </w:r>
      <w:r w:rsidR="00CC0F91" w:rsidRPr="00333AAC">
        <w:rPr>
          <w:rFonts w:ascii="宋体" w:hAnsi="宋体" w:cs="等线" w:hint="eastAsia"/>
          <w:color w:val="000000" w:themeColor="text1"/>
          <w:sz w:val="24"/>
          <w:szCs w:val="24"/>
        </w:rPr>
        <w:t>1</w:t>
      </w:r>
      <w:r w:rsidR="00CC0F91" w:rsidRPr="00333AAC">
        <w:rPr>
          <w:rFonts w:ascii="宋体" w:hAnsi="宋体" w:cs="等线"/>
          <w:color w:val="000000" w:themeColor="text1"/>
          <w:sz w:val="24"/>
          <w:szCs w:val="24"/>
        </w:rPr>
        <w:t>3</w:t>
      </w:r>
      <w:r w:rsidR="00CC0F91" w:rsidRPr="00333AAC">
        <w:rPr>
          <w:rFonts w:ascii="宋体" w:hAnsi="宋体" w:cs="等线" w:hint="eastAsia"/>
          <w:color w:val="000000" w:themeColor="text1"/>
          <w:sz w:val="24"/>
          <w:szCs w:val="24"/>
        </w:rPr>
        <w:t xml:space="preserve"> </w:t>
      </w:r>
      <w:r w:rsidRPr="00333AAC">
        <w:rPr>
          <w:rFonts w:ascii="宋体" w:hAnsi="宋体" w:cs="等线" w:hint="eastAsia"/>
          <w:color w:val="000000" w:themeColor="text1"/>
          <w:sz w:val="24"/>
          <w:szCs w:val="24"/>
        </w:rPr>
        <w:t>不论本合同因任何原因提前解除，合同解除后【】日内乙方退场，乙方同意合同解除后【 】天内确认现场已完工程量，乙方于合同解除后【】日内提供齐全的结算资料并移交档案资料后退场，双方于退场完毕后进行结算。</w:t>
      </w:r>
    </w:p>
    <w:p w14:paraId="7CE7E994" w14:textId="77777777" w:rsidR="00AC7C53" w:rsidRPr="00333AAC" w:rsidRDefault="00E77966">
      <w:pPr>
        <w:spacing w:line="520" w:lineRule="exact"/>
        <w:ind w:firstLineChars="192" w:firstLine="463"/>
        <w:rPr>
          <w:rFonts w:ascii="宋体" w:hAnsi="宋体" w:cs="等线"/>
          <w:b/>
          <w:bCs/>
          <w:color w:val="000000" w:themeColor="text1"/>
          <w:sz w:val="24"/>
          <w:szCs w:val="24"/>
        </w:rPr>
      </w:pPr>
      <w:r w:rsidRPr="00333AAC">
        <w:rPr>
          <w:rFonts w:ascii="宋体" w:hAnsi="宋体" w:cs="等线" w:hint="eastAsia"/>
          <w:b/>
          <w:bCs/>
          <w:color w:val="000000" w:themeColor="text1"/>
          <w:sz w:val="24"/>
          <w:szCs w:val="24"/>
        </w:rPr>
        <w:t>第十条 工程保修</w:t>
      </w:r>
    </w:p>
    <w:p w14:paraId="67F8D0CB" w14:textId="4E9D1096" w:rsidR="00AC7C53" w:rsidRPr="00333AAC" w:rsidRDefault="00E77966">
      <w:pPr>
        <w:spacing w:line="520" w:lineRule="exact"/>
        <w:ind w:firstLineChars="192" w:firstLine="461"/>
        <w:rPr>
          <w:rFonts w:ascii="宋体" w:hAnsi="宋体" w:cs="等线"/>
          <w:color w:val="000000" w:themeColor="text1"/>
          <w:sz w:val="24"/>
          <w:szCs w:val="24"/>
        </w:rPr>
      </w:pPr>
      <w:r w:rsidRPr="00333AAC">
        <w:rPr>
          <w:rFonts w:ascii="宋体" w:hAnsi="宋体" w:cs="等线" w:hint="eastAsia"/>
          <w:color w:val="000000" w:themeColor="text1"/>
          <w:sz w:val="24"/>
          <w:szCs w:val="24"/>
        </w:rPr>
        <w:t>10.1乙方对其全部施工内容承担保修责任。</w:t>
      </w:r>
      <w:r w:rsidR="00CC0F91" w:rsidRPr="00333AAC">
        <w:rPr>
          <w:rFonts w:ascii="宋体" w:hAnsi="宋体" w:cs="等线" w:hint="eastAsia"/>
          <w:color w:val="000000" w:themeColor="text1"/>
          <w:sz w:val="24"/>
          <w:szCs w:val="24"/>
        </w:rPr>
        <w:t>质保期</w:t>
      </w:r>
      <w:r w:rsidRPr="00333AAC">
        <w:rPr>
          <w:rFonts w:ascii="宋体" w:hAnsi="宋体" w:cs="等线" w:hint="eastAsia"/>
          <w:color w:val="000000" w:themeColor="text1"/>
          <w:sz w:val="24"/>
          <w:szCs w:val="24"/>
        </w:rPr>
        <w:t>为【    】年，自每项工程竣工并经甲方及政府主管部门（如有）验收合格且交付甲方之次日起计算。经乙方维修或更换或重做的部分的</w:t>
      </w:r>
      <w:r w:rsidR="00CC0F91" w:rsidRPr="00333AAC">
        <w:rPr>
          <w:rFonts w:ascii="宋体" w:hAnsi="宋体" w:cs="等线" w:hint="eastAsia"/>
          <w:color w:val="000000" w:themeColor="text1"/>
          <w:sz w:val="24"/>
          <w:szCs w:val="24"/>
        </w:rPr>
        <w:t>质保期</w:t>
      </w:r>
      <w:r w:rsidRPr="00333AAC">
        <w:rPr>
          <w:rFonts w:ascii="宋体" w:hAnsi="宋体" w:cs="等线" w:hint="eastAsia"/>
          <w:color w:val="000000" w:themeColor="text1"/>
          <w:sz w:val="24"/>
          <w:szCs w:val="24"/>
        </w:rPr>
        <w:t>自维修或更换并经甲方验收合格之日起重新计算；连续维修或更换或重做的，自最后一次维修或更换或重做并经甲方验收合格之日起重新计算。</w:t>
      </w:r>
    </w:p>
    <w:p w14:paraId="4F6EE9AA" w14:textId="7ABE458C" w:rsidR="00AC7C53" w:rsidRPr="00333AAC" w:rsidRDefault="00E77966">
      <w:pPr>
        <w:spacing w:line="520" w:lineRule="exact"/>
        <w:ind w:firstLineChars="192" w:firstLine="461"/>
        <w:rPr>
          <w:rFonts w:ascii="宋体" w:hAnsi="宋体" w:cs="等线"/>
          <w:color w:val="000000" w:themeColor="text1"/>
          <w:sz w:val="24"/>
          <w:szCs w:val="24"/>
        </w:rPr>
      </w:pPr>
      <w:r w:rsidRPr="00333AAC">
        <w:rPr>
          <w:rFonts w:ascii="宋体" w:hAnsi="宋体" w:cs="等线" w:hint="eastAsia"/>
          <w:color w:val="000000" w:themeColor="text1"/>
          <w:sz w:val="24"/>
          <w:szCs w:val="24"/>
        </w:rPr>
        <w:t>10.2在</w:t>
      </w:r>
      <w:r w:rsidR="00CC0F91" w:rsidRPr="00333AAC">
        <w:rPr>
          <w:rFonts w:ascii="宋体" w:hAnsi="宋体" w:cs="等线" w:hint="eastAsia"/>
          <w:color w:val="000000" w:themeColor="text1"/>
          <w:sz w:val="24"/>
          <w:szCs w:val="24"/>
        </w:rPr>
        <w:t>质保期</w:t>
      </w:r>
      <w:r w:rsidRPr="00333AAC">
        <w:rPr>
          <w:rFonts w:ascii="宋体" w:hAnsi="宋体" w:cs="等线" w:hint="eastAsia"/>
          <w:color w:val="000000" w:themeColor="text1"/>
          <w:sz w:val="24"/>
          <w:szCs w:val="24"/>
        </w:rPr>
        <w:t>内</w:t>
      </w:r>
      <w:r w:rsidR="00CC0F91" w:rsidRPr="00333AAC">
        <w:rPr>
          <w:rFonts w:ascii="宋体" w:hAnsi="宋体" w:cs="等线" w:hint="eastAsia"/>
          <w:color w:val="000000" w:themeColor="text1"/>
          <w:sz w:val="24"/>
          <w:szCs w:val="24"/>
        </w:rPr>
        <w:t>乙方应当免费为甲方提供修理、维护服务</w:t>
      </w:r>
      <w:r w:rsidRPr="00333AAC">
        <w:rPr>
          <w:rFonts w:ascii="宋体" w:hAnsi="宋体" w:cs="等线" w:hint="eastAsia"/>
          <w:color w:val="000000" w:themeColor="text1"/>
          <w:sz w:val="24"/>
          <w:szCs w:val="24"/>
        </w:rPr>
        <w:t>，并应在接到甲方维修通知24小时内及时到场修理并在48小时内修复，否则，甲方有权另行委托其他单位进行修理，因此发生的费用将从质量保修金中扣除，</w:t>
      </w:r>
      <w:r w:rsidR="009A452C" w:rsidRPr="00333AAC">
        <w:rPr>
          <w:rFonts w:ascii="宋体" w:hAnsi="宋体" w:cs="等线" w:hint="eastAsia"/>
          <w:color w:val="000000" w:themeColor="text1"/>
          <w:sz w:val="24"/>
          <w:szCs w:val="24"/>
        </w:rPr>
        <w:t>保证金不足以覆盖维修金额的，</w:t>
      </w:r>
      <w:r w:rsidRPr="00333AAC">
        <w:rPr>
          <w:rFonts w:ascii="宋体" w:hAnsi="宋体" w:cs="等线" w:hint="eastAsia"/>
          <w:color w:val="000000" w:themeColor="text1"/>
          <w:sz w:val="24"/>
          <w:szCs w:val="24"/>
        </w:rPr>
        <w:t>甲方有权向乙方追偿。</w:t>
      </w:r>
    </w:p>
    <w:p w14:paraId="6D070A81" w14:textId="77777777" w:rsidR="00AC7C53" w:rsidRPr="00333AAC" w:rsidRDefault="00E77966">
      <w:pPr>
        <w:spacing w:line="520" w:lineRule="exact"/>
        <w:ind w:firstLineChars="192" w:firstLine="461"/>
        <w:rPr>
          <w:rFonts w:ascii="宋体" w:hAnsi="宋体" w:cs="等线"/>
          <w:color w:val="000000" w:themeColor="text1"/>
          <w:sz w:val="24"/>
          <w:szCs w:val="24"/>
        </w:rPr>
      </w:pPr>
      <w:r w:rsidRPr="00333AAC">
        <w:rPr>
          <w:rFonts w:ascii="宋体" w:hAnsi="宋体" w:cs="等线" w:hint="eastAsia"/>
          <w:color w:val="000000" w:themeColor="text1"/>
          <w:sz w:val="24"/>
          <w:szCs w:val="24"/>
        </w:rPr>
        <w:t>10.3</w:t>
      </w:r>
      <w:r w:rsidRPr="00333AAC">
        <w:rPr>
          <w:rFonts w:ascii="宋体" w:hAnsi="宋体" w:cs="等线"/>
          <w:color w:val="000000" w:themeColor="text1"/>
          <w:sz w:val="24"/>
          <w:szCs w:val="24"/>
        </w:rPr>
        <w:t>乙方应在签订本合同的同时预留保修负责人的书面通信地址和电话，以便通知乙方进行维修。</w:t>
      </w:r>
    </w:p>
    <w:p w14:paraId="422AD858" w14:textId="77777777" w:rsidR="00AC7C53" w:rsidRPr="00333AAC" w:rsidRDefault="00E77966">
      <w:pPr>
        <w:spacing w:line="520" w:lineRule="exact"/>
        <w:ind w:firstLineChars="192" w:firstLine="461"/>
        <w:rPr>
          <w:rFonts w:ascii="宋体" w:hAnsi="宋体" w:cs="等线"/>
          <w:color w:val="000000" w:themeColor="text1"/>
          <w:sz w:val="24"/>
          <w:szCs w:val="24"/>
        </w:rPr>
      </w:pPr>
      <w:r w:rsidRPr="00333AAC">
        <w:rPr>
          <w:rFonts w:ascii="宋体" w:hAnsi="宋体" w:cs="等线" w:hint="eastAsia"/>
          <w:color w:val="000000" w:themeColor="text1"/>
          <w:sz w:val="24"/>
          <w:szCs w:val="24"/>
        </w:rPr>
        <w:t>乙方保修负责人姓名： 【】联系电话：【】</w:t>
      </w:r>
    </w:p>
    <w:p w14:paraId="00BA8DF3" w14:textId="77777777" w:rsidR="00AC7C53" w:rsidRPr="00333AAC" w:rsidRDefault="00E77966">
      <w:pPr>
        <w:spacing w:line="520" w:lineRule="exact"/>
        <w:ind w:firstLineChars="192" w:firstLine="461"/>
        <w:rPr>
          <w:rFonts w:ascii="宋体" w:hAnsi="宋体" w:cs="等线"/>
          <w:color w:val="000000" w:themeColor="text1"/>
          <w:sz w:val="24"/>
          <w:szCs w:val="24"/>
        </w:rPr>
      </w:pPr>
      <w:r w:rsidRPr="00333AAC">
        <w:rPr>
          <w:rFonts w:ascii="宋体" w:hAnsi="宋体" w:cs="等线" w:hint="eastAsia"/>
          <w:color w:val="000000" w:themeColor="text1"/>
          <w:sz w:val="24"/>
          <w:szCs w:val="24"/>
        </w:rPr>
        <w:t>乙方变更联系方式的，应在变更前的24小时内将新的有效联系方式告知甲方, 否则, 按原联系方式发送通知即视为收到并确认，因无法进行保修通知导致的</w:t>
      </w:r>
      <w:r w:rsidR="009A452C" w:rsidRPr="00333AAC">
        <w:rPr>
          <w:rFonts w:ascii="宋体" w:hAnsi="宋体" w:cs="等线" w:hint="eastAsia"/>
          <w:color w:val="000000" w:themeColor="text1"/>
          <w:sz w:val="24"/>
          <w:szCs w:val="24"/>
        </w:rPr>
        <w:t>后果以及</w:t>
      </w:r>
      <w:r w:rsidRPr="00333AAC">
        <w:rPr>
          <w:rFonts w:ascii="宋体" w:hAnsi="宋体" w:cs="等线" w:hint="eastAsia"/>
          <w:color w:val="000000" w:themeColor="text1"/>
          <w:sz w:val="24"/>
          <w:szCs w:val="24"/>
        </w:rPr>
        <w:t>损失由乙</w:t>
      </w:r>
      <w:r w:rsidRPr="00333AAC">
        <w:rPr>
          <w:rFonts w:ascii="宋体" w:hAnsi="宋体" w:cs="等线" w:hint="eastAsia"/>
          <w:color w:val="000000" w:themeColor="text1"/>
          <w:sz w:val="24"/>
          <w:szCs w:val="24"/>
        </w:rPr>
        <w:lastRenderedPageBreak/>
        <w:t>方承担.</w:t>
      </w:r>
    </w:p>
    <w:p w14:paraId="0FE45EEC" w14:textId="77777777" w:rsidR="00AC7C53" w:rsidRPr="00333AAC" w:rsidRDefault="00E77966">
      <w:pPr>
        <w:spacing w:line="520" w:lineRule="exact"/>
        <w:ind w:firstLineChars="192" w:firstLine="463"/>
        <w:rPr>
          <w:rFonts w:ascii="宋体" w:hAnsi="宋体" w:cs="等线"/>
          <w:b/>
          <w:bCs/>
          <w:color w:val="000000" w:themeColor="text1"/>
          <w:sz w:val="24"/>
          <w:szCs w:val="24"/>
        </w:rPr>
      </w:pPr>
      <w:r w:rsidRPr="00333AAC">
        <w:rPr>
          <w:rFonts w:ascii="宋体" w:hAnsi="宋体" w:cs="等线" w:hint="eastAsia"/>
          <w:b/>
          <w:bCs/>
          <w:color w:val="000000" w:themeColor="text1"/>
          <w:sz w:val="24"/>
          <w:szCs w:val="24"/>
        </w:rPr>
        <w:t>第十一条 违约责任</w:t>
      </w:r>
    </w:p>
    <w:p w14:paraId="471A4DB1" w14:textId="77777777" w:rsidR="00AC7C53" w:rsidRPr="00333AAC" w:rsidRDefault="00E77966">
      <w:pPr>
        <w:spacing w:line="520" w:lineRule="exact"/>
        <w:ind w:firstLineChars="192" w:firstLine="461"/>
        <w:rPr>
          <w:rFonts w:ascii="宋体" w:hAnsi="宋体" w:cs="等线"/>
          <w:color w:val="000000" w:themeColor="text1"/>
          <w:sz w:val="24"/>
          <w:szCs w:val="24"/>
        </w:rPr>
      </w:pPr>
      <w:r w:rsidRPr="00333AAC">
        <w:rPr>
          <w:rFonts w:ascii="宋体" w:hAnsi="宋体" w:cs="等线" w:hint="eastAsia"/>
          <w:color w:val="000000" w:themeColor="text1"/>
          <w:sz w:val="24"/>
          <w:szCs w:val="24"/>
        </w:rPr>
        <w:t>11.1在乙方完全履行合同全部义务的前提下，如甲方未按合同约定付款，每逾期一天，甲方应按全国银行间同业拆借中心公布的贷款市场报价利率支付应付未付款的违约金，除此之外，甲方不承担任何责任且工期不予顺延。</w:t>
      </w:r>
    </w:p>
    <w:p w14:paraId="572348FE" w14:textId="77777777" w:rsidR="00AC7C53" w:rsidRPr="00333AAC" w:rsidRDefault="00E77966">
      <w:pPr>
        <w:spacing w:line="520" w:lineRule="exact"/>
        <w:ind w:firstLineChars="192" w:firstLine="461"/>
        <w:rPr>
          <w:rFonts w:ascii="宋体" w:hAnsi="宋体" w:cs="等线"/>
          <w:color w:val="000000" w:themeColor="text1"/>
          <w:sz w:val="24"/>
          <w:szCs w:val="24"/>
        </w:rPr>
      </w:pPr>
      <w:r w:rsidRPr="00333AAC">
        <w:rPr>
          <w:rFonts w:ascii="宋体" w:hAnsi="宋体" w:cs="等线" w:hint="eastAsia"/>
          <w:color w:val="000000" w:themeColor="text1"/>
          <w:sz w:val="24"/>
          <w:szCs w:val="24"/>
        </w:rPr>
        <w:t>11.2本工程逾期开工、竣工或乙方逾期履行任何一项有期限要求的义务的，每逾期一天，乙方应向甲方支付当次工程总价款【  】%的违约金，逾期超过【  】日的，甲方有权解除本合同。</w:t>
      </w:r>
    </w:p>
    <w:p w14:paraId="7FB41794" w14:textId="77777777" w:rsidR="00AC7C53" w:rsidRPr="00333AAC" w:rsidRDefault="00E77966">
      <w:pPr>
        <w:spacing w:line="520" w:lineRule="exact"/>
        <w:ind w:firstLineChars="192" w:firstLine="461"/>
        <w:rPr>
          <w:rFonts w:ascii="宋体" w:hAnsi="宋体" w:cs="等线"/>
          <w:color w:val="000000" w:themeColor="text1"/>
          <w:sz w:val="24"/>
          <w:szCs w:val="24"/>
        </w:rPr>
      </w:pPr>
      <w:r w:rsidRPr="00333AAC">
        <w:rPr>
          <w:rFonts w:ascii="宋体" w:hAnsi="宋体" w:cs="等线" w:hint="eastAsia"/>
          <w:color w:val="000000" w:themeColor="text1"/>
          <w:sz w:val="24"/>
          <w:szCs w:val="24"/>
        </w:rPr>
        <w:t>11.3若因乙方工程质量达不到合同约定标准，每发生一次，乙方应承担当次工程总价款【   】%的违约金，并应当负责在甲方指定期限内修复完毕，达到本合同约定标准，并承担由此发生的一切费用。如同一问题经过两次修改后仍不合格的，或乙方未在指定期限内修复完毕的，甲方有权解除本合同。</w:t>
      </w:r>
    </w:p>
    <w:p w14:paraId="3AF98AC4" w14:textId="77777777" w:rsidR="00AC7C53" w:rsidRPr="00333AAC" w:rsidRDefault="00E77966">
      <w:pPr>
        <w:spacing w:line="520" w:lineRule="exact"/>
        <w:ind w:firstLineChars="192" w:firstLine="461"/>
        <w:rPr>
          <w:rFonts w:ascii="宋体" w:hAnsi="宋体" w:cs="等线"/>
          <w:color w:val="000000" w:themeColor="text1"/>
          <w:sz w:val="24"/>
          <w:szCs w:val="24"/>
        </w:rPr>
      </w:pPr>
      <w:r w:rsidRPr="00333AAC">
        <w:rPr>
          <w:rFonts w:ascii="宋体" w:hAnsi="宋体" w:cs="等线" w:hint="eastAsia"/>
          <w:color w:val="000000" w:themeColor="text1"/>
          <w:sz w:val="24"/>
          <w:szCs w:val="24"/>
        </w:rPr>
        <w:t>11.4乙方不得将工程转包或分包给他人施工，否则甲方有权解除本合同。</w:t>
      </w:r>
    </w:p>
    <w:p w14:paraId="124D60BD" w14:textId="51301F53" w:rsidR="00AC7C53" w:rsidRPr="00333AAC" w:rsidRDefault="009A452C">
      <w:pPr>
        <w:spacing w:line="520" w:lineRule="exact"/>
        <w:ind w:firstLineChars="192" w:firstLine="461"/>
        <w:rPr>
          <w:rFonts w:ascii="宋体" w:hAnsi="宋体" w:cs="等线"/>
          <w:color w:val="000000" w:themeColor="text1"/>
          <w:sz w:val="24"/>
          <w:szCs w:val="24"/>
        </w:rPr>
      </w:pPr>
      <w:r w:rsidRPr="00333AAC">
        <w:rPr>
          <w:rFonts w:ascii="宋体" w:hAnsi="宋体" w:cs="等线"/>
          <w:color w:val="000000" w:themeColor="text1"/>
          <w:sz w:val="24"/>
          <w:szCs w:val="24"/>
        </w:rPr>
        <w:t>11.5 除本合同其他条款已做约定的事由外</w:t>
      </w:r>
      <w:r w:rsidR="005D1808" w:rsidRPr="00333AAC">
        <w:rPr>
          <w:rFonts w:ascii="宋体" w:hAnsi="宋体" w:cs="等线"/>
          <w:color w:val="000000" w:themeColor="text1"/>
          <w:sz w:val="24"/>
          <w:szCs w:val="24"/>
        </w:rPr>
        <w:t>，发生以下情形的，甲方有权单方面解除本合同：（</w:t>
      </w:r>
      <w:r w:rsidR="005D1808" w:rsidRPr="00333AAC">
        <w:rPr>
          <w:rFonts w:ascii="宋体" w:hAnsi="宋体" w:cs="等线" w:hint="eastAsia"/>
          <w:color w:val="000000" w:themeColor="text1"/>
          <w:sz w:val="24"/>
          <w:szCs w:val="24"/>
        </w:rPr>
        <w:t>1</w:t>
      </w:r>
      <w:r w:rsidR="005D1808" w:rsidRPr="00333AAC">
        <w:rPr>
          <w:rFonts w:ascii="宋体" w:hAnsi="宋体" w:cs="等线"/>
          <w:color w:val="000000" w:themeColor="text1"/>
          <w:sz w:val="24"/>
          <w:szCs w:val="24"/>
        </w:rPr>
        <w:t>）因乙方违反合同约定造成人员伤亡或者甲方</w:t>
      </w:r>
      <w:r w:rsidR="005D1808" w:rsidRPr="00333AAC">
        <w:rPr>
          <w:rFonts w:ascii="宋体" w:hAnsi="宋体" w:cs="等线" w:hint="eastAsia"/>
          <w:color w:val="000000" w:themeColor="text1"/>
          <w:sz w:val="24"/>
          <w:szCs w:val="24"/>
        </w:rPr>
        <w:t>2</w:t>
      </w:r>
      <w:r w:rsidR="005D1808" w:rsidRPr="00333AAC">
        <w:rPr>
          <w:rFonts w:ascii="宋体" w:hAnsi="宋体" w:cs="等线"/>
          <w:color w:val="000000" w:themeColor="text1"/>
          <w:sz w:val="24"/>
          <w:szCs w:val="24"/>
        </w:rPr>
        <w:t>0万元人民币以上损失的；（</w:t>
      </w:r>
      <w:r w:rsidR="005D1808" w:rsidRPr="00333AAC">
        <w:rPr>
          <w:rFonts w:ascii="宋体" w:hAnsi="宋体" w:cs="等线" w:hint="eastAsia"/>
          <w:color w:val="000000" w:themeColor="text1"/>
          <w:sz w:val="24"/>
          <w:szCs w:val="24"/>
        </w:rPr>
        <w:t>2</w:t>
      </w:r>
      <w:r w:rsidR="005D1808" w:rsidRPr="00333AAC">
        <w:rPr>
          <w:rFonts w:ascii="宋体" w:hAnsi="宋体" w:cs="等线"/>
          <w:color w:val="000000" w:themeColor="text1"/>
          <w:sz w:val="24"/>
          <w:szCs w:val="24"/>
        </w:rPr>
        <w:t>）标的工程经验收不合格，乙方未在甲方限定时间内完成整改，或者整改后仍不合格的；（</w:t>
      </w:r>
      <w:r w:rsidR="005D1808" w:rsidRPr="00333AAC">
        <w:rPr>
          <w:rFonts w:ascii="宋体" w:hAnsi="宋体" w:cs="等线" w:hint="eastAsia"/>
          <w:color w:val="000000" w:themeColor="text1"/>
          <w:sz w:val="24"/>
          <w:szCs w:val="24"/>
        </w:rPr>
        <w:t>3</w:t>
      </w:r>
      <w:r w:rsidR="005D1808" w:rsidRPr="00333AAC">
        <w:rPr>
          <w:rFonts w:ascii="宋体" w:hAnsi="宋体" w:cs="等线"/>
          <w:color w:val="000000" w:themeColor="text1"/>
          <w:sz w:val="24"/>
          <w:szCs w:val="24"/>
        </w:rPr>
        <w:t>）</w:t>
      </w:r>
      <w:r w:rsidR="009C71EC" w:rsidRPr="00333AAC">
        <w:rPr>
          <w:rFonts w:ascii="宋体" w:hAnsi="宋体" w:cs="等线"/>
          <w:color w:val="000000" w:themeColor="text1"/>
          <w:sz w:val="24"/>
          <w:szCs w:val="24"/>
        </w:rPr>
        <w:t>乙方出现《民法典》</w:t>
      </w:r>
      <w:r w:rsidR="009C71EC" w:rsidRPr="00333AAC">
        <w:rPr>
          <w:rFonts w:ascii="宋体" w:hAnsi="宋体" w:cs="等线" w:hint="eastAsia"/>
          <w:color w:val="000000" w:themeColor="text1"/>
          <w:sz w:val="24"/>
          <w:szCs w:val="24"/>
        </w:rPr>
        <w:t>第五百六十三条约定的情形的。</w:t>
      </w:r>
    </w:p>
    <w:p w14:paraId="3D84FCD7" w14:textId="77777777" w:rsidR="00AC7C53" w:rsidRPr="00333AAC" w:rsidRDefault="00E77966">
      <w:pPr>
        <w:spacing w:line="520" w:lineRule="exact"/>
        <w:ind w:firstLineChars="192" w:firstLine="461"/>
        <w:rPr>
          <w:rFonts w:ascii="宋体" w:hAnsi="宋体" w:cs="等线"/>
          <w:color w:val="000000" w:themeColor="text1"/>
          <w:sz w:val="24"/>
          <w:szCs w:val="24"/>
        </w:rPr>
      </w:pPr>
      <w:r w:rsidRPr="00333AAC">
        <w:rPr>
          <w:rFonts w:ascii="宋体" w:hAnsi="宋体" w:cs="等线" w:hint="eastAsia"/>
          <w:color w:val="000000" w:themeColor="text1"/>
          <w:sz w:val="24"/>
          <w:szCs w:val="24"/>
        </w:rPr>
        <w:t>11.6因乙方原因导致本合同解除的，乙方应向甲方支付【】元违约金，如乙方支付的违约金不足以弥补甲方受到的损失的，乙方还应赔偿甲方的全部损失。</w:t>
      </w:r>
    </w:p>
    <w:p w14:paraId="31E49734" w14:textId="77777777" w:rsidR="00AC7C53" w:rsidRPr="00333AAC" w:rsidRDefault="00E77966">
      <w:pPr>
        <w:spacing w:line="520" w:lineRule="exact"/>
        <w:ind w:firstLineChars="192" w:firstLine="461"/>
        <w:rPr>
          <w:rFonts w:ascii="宋体" w:hAnsi="宋体" w:cs="等线"/>
          <w:color w:val="000000" w:themeColor="text1"/>
          <w:sz w:val="24"/>
          <w:szCs w:val="24"/>
        </w:rPr>
      </w:pPr>
      <w:r w:rsidRPr="00333AAC">
        <w:rPr>
          <w:rFonts w:ascii="宋体" w:hAnsi="宋体" w:cs="等线" w:hint="eastAsia"/>
          <w:color w:val="000000" w:themeColor="text1"/>
          <w:sz w:val="24"/>
          <w:szCs w:val="24"/>
        </w:rPr>
        <w:t>11.7甲方有权从应支付给乙方的款项中直接扣除应由乙方承担的违约金、赔偿金等款项，不足部分，甲方有权向乙方追偿。</w:t>
      </w:r>
    </w:p>
    <w:p w14:paraId="29896A3A" w14:textId="77777777" w:rsidR="00AC7C53" w:rsidRPr="00333AAC" w:rsidRDefault="00E77966">
      <w:pPr>
        <w:spacing w:line="520" w:lineRule="exact"/>
        <w:ind w:firstLineChars="192" w:firstLine="461"/>
        <w:rPr>
          <w:rFonts w:ascii="宋体" w:hAnsi="宋体" w:cs="等线"/>
          <w:color w:val="000000" w:themeColor="text1"/>
          <w:sz w:val="24"/>
          <w:szCs w:val="24"/>
        </w:rPr>
      </w:pPr>
      <w:r w:rsidRPr="00333AAC">
        <w:rPr>
          <w:rFonts w:ascii="宋体" w:hAnsi="宋体" w:cs="等线" w:hint="eastAsia"/>
          <w:color w:val="000000" w:themeColor="text1"/>
          <w:sz w:val="24"/>
          <w:szCs w:val="24"/>
        </w:rPr>
        <w:t>11.8因乙方违约造成甲方损失的，乙方还应赔偿甲方为维护自身合法权益而支出的包括但不限于诉讼费、律师费、保全费、担保费、差旅费、文印费、诉讼保全保险费等一切支出。</w:t>
      </w:r>
    </w:p>
    <w:p w14:paraId="17BCFFBA" w14:textId="77777777" w:rsidR="00AC7C53" w:rsidRPr="00333AAC" w:rsidRDefault="00E77966">
      <w:pPr>
        <w:spacing w:line="520" w:lineRule="exact"/>
        <w:ind w:firstLineChars="192" w:firstLine="463"/>
        <w:rPr>
          <w:rFonts w:ascii="宋体" w:hAnsi="宋体" w:cs="等线"/>
          <w:b/>
          <w:bCs/>
          <w:color w:val="000000" w:themeColor="text1"/>
          <w:sz w:val="24"/>
          <w:szCs w:val="24"/>
        </w:rPr>
      </w:pPr>
      <w:r w:rsidRPr="00333AAC">
        <w:rPr>
          <w:rFonts w:ascii="宋体" w:hAnsi="宋体" w:cs="等线" w:hint="eastAsia"/>
          <w:b/>
          <w:bCs/>
          <w:color w:val="000000" w:themeColor="text1"/>
          <w:sz w:val="24"/>
          <w:szCs w:val="24"/>
        </w:rPr>
        <w:t>第十二条 争议解决</w:t>
      </w:r>
    </w:p>
    <w:p w14:paraId="48AB2F14" w14:textId="77777777" w:rsidR="00AC7C53" w:rsidRPr="00333AAC" w:rsidRDefault="00E77966">
      <w:pPr>
        <w:spacing w:line="520" w:lineRule="exact"/>
        <w:ind w:firstLineChars="192" w:firstLine="461"/>
        <w:rPr>
          <w:rFonts w:ascii="宋体" w:hAnsi="宋体" w:cs="等线"/>
          <w:color w:val="000000" w:themeColor="text1"/>
          <w:sz w:val="24"/>
          <w:szCs w:val="24"/>
        </w:rPr>
      </w:pPr>
      <w:r w:rsidRPr="00333AAC">
        <w:rPr>
          <w:rFonts w:ascii="宋体" w:hAnsi="宋体" w:cs="等线" w:hint="eastAsia"/>
          <w:color w:val="000000" w:themeColor="text1"/>
          <w:sz w:val="24"/>
          <w:szCs w:val="24"/>
        </w:rPr>
        <w:t>当本合同发生争议时，双方应首先进行友好协商解决，如协商不成时，合同的任何一</w:t>
      </w:r>
      <w:r w:rsidRPr="00333AAC">
        <w:rPr>
          <w:rFonts w:ascii="宋体" w:hAnsi="宋体" w:cs="等线" w:hint="eastAsia"/>
          <w:color w:val="000000" w:themeColor="text1"/>
          <w:sz w:val="24"/>
          <w:szCs w:val="24"/>
        </w:rPr>
        <w:lastRenderedPageBreak/>
        <w:t>方均可向工程所在地人民法院起诉。</w:t>
      </w:r>
    </w:p>
    <w:p w14:paraId="6A39E80E" w14:textId="77777777" w:rsidR="00AC7C53" w:rsidRPr="00333AAC" w:rsidRDefault="00E77966">
      <w:pPr>
        <w:spacing w:line="520" w:lineRule="exact"/>
        <w:ind w:firstLineChars="192" w:firstLine="463"/>
        <w:rPr>
          <w:rFonts w:ascii="宋体" w:hAnsi="宋体" w:cs="等线"/>
          <w:b/>
          <w:bCs/>
          <w:color w:val="000000" w:themeColor="text1"/>
          <w:sz w:val="24"/>
          <w:szCs w:val="24"/>
        </w:rPr>
      </w:pPr>
      <w:r w:rsidRPr="00333AAC">
        <w:rPr>
          <w:rFonts w:ascii="宋体" w:hAnsi="宋体" w:cs="等线" w:hint="eastAsia"/>
          <w:b/>
          <w:bCs/>
          <w:color w:val="000000" w:themeColor="text1"/>
          <w:sz w:val="24"/>
          <w:szCs w:val="24"/>
        </w:rPr>
        <w:t>第十三条 其他</w:t>
      </w:r>
    </w:p>
    <w:p w14:paraId="4A886077" w14:textId="77777777" w:rsidR="00AC7C53" w:rsidRPr="00333AAC" w:rsidRDefault="00E77966">
      <w:pPr>
        <w:spacing w:line="520" w:lineRule="exact"/>
        <w:ind w:firstLineChars="192" w:firstLine="461"/>
        <w:rPr>
          <w:rFonts w:ascii="宋体" w:hAnsi="宋体" w:cs="等线"/>
          <w:color w:val="000000" w:themeColor="text1"/>
          <w:sz w:val="24"/>
          <w:szCs w:val="24"/>
        </w:rPr>
      </w:pPr>
      <w:r w:rsidRPr="00333AAC">
        <w:rPr>
          <w:rFonts w:ascii="宋体" w:hAnsi="宋体" w:cs="等线" w:hint="eastAsia"/>
          <w:color w:val="000000" w:themeColor="text1"/>
          <w:sz w:val="24"/>
          <w:szCs w:val="24"/>
        </w:rPr>
        <w:t>13.1本合同经甲、乙双方法定代表人或授权代表签字（加注合同签订日期）、盖章后生效。。</w:t>
      </w:r>
    </w:p>
    <w:p w14:paraId="6CE986FA" w14:textId="77777777" w:rsidR="00AC7C53" w:rsidRPr="00333AAC" w:rsidRDefault="00E77966">
      <w:pPr>
        <w:spacing w:line="520" w:lineRule="exact"/>
        <w:ind w:firstLineChars="192" w:firstLine="461"/>
        <w:rPr>
          <w:rFonts w:ascii="宋体" w:hAnsi="宋体" w:cs="等线"/>
          <w:color w:val="000000" w:themeColor="text1"/>
          <w:sz w:val="24"/>
          <w:szCs w:val="24"/>
        </w:rPr>
      </w:pPr>
      <w:r w:rsidRPr="00333AAC">
        <w:rPr>
          <w:rFonts w:ascii="宋体" w:hAnsi="宋体" w:cs="等线" w:hint="eastAsia"/>
          <w:color w:val="000000" w:themeColor="text1"/>
          <w:sz w:val="24"/>
          <w:szCs w:val="24"/>
        </w:rPr>
        <w:t>13.2本合同正本一式【】份，甲方执【】份,乙方执【】份，均具有同等法律效力。</w:t>
      </w:r>
    </w:p>
    <w:p w14:paraId="55EC052D" w14:textId="77777777" w:rsidR="00AC7C53" w:rsidRPr="00333AAC" w:rsidRDefault="00E77966">
      <w:pPr>
        <w:adjustRightInd w:val="0"/>
        <w:snapToGrid w:val="0"/>
        <w:spacing w:line="520" w:lineRule="exact"/>
        <w:ind w:firstLineChars="200" w:firstLine="480"/>
        <w:rPr>
          <w:rFonts w:ascii="宋体" w:hAnsi="宋体" w:cs="等线"/>
          <w:color w:val="000000" w:themeColor="text1"/>
          <w:sz w:val="24"/>
          <w:szCs w:val="24"/>
        </w:rPr>
      </w:pPr>
      <w:r w:rsidRPr="00333AAC">
        <w:rPr>
          <w:rFonts w:ascii="宋体" w:hAnsi="宋体" w:cs="等线" w:hint="eastAsia"/>
          <w:color w:val="000000" w:themeColor="text1"/>
          <w:sz w:val="24"/>
          <w:szCs w:val="24"/>
        </w:rPr>
        <w:t>13.3甲乙双方同意，本协议载明的地址和双方工商登记注册的地址均为双方约定的法律文书及往来函件的送达地址，寄往该地址的各类法律文书、往来函件，自交邮之日起第3日视为送达之日。任何一方地址有变动的，应提前15日以书面形式通知另一方，否则视为地址未变动。</w:t>
      </w:r>
    </w:p>
    <w:p w14:paraId="5A8F7FF7" w14:textId="77777777" w:rsidR="005D1808" w:rsidRPr="00333AAC" w:rsidRDefault="005D1808">
      <w:pPr>
        <w:adjustRightInd w:val="0"/>
        <w:snapToGrid w:val="0"/>
        <w:spacing w:line="520" w:lineRule="exact"/>
        <w:ind w:firstLineChars="200" w:firstLine="480"/>
        <w:rPr>
          <w:rFonts w:ascii="宋体" w:hAnsi="宋体" w:cs="等线"/>
          <w:color w:val="000000" w:themeColor="text1"/>
          <w:sz w:val="24"/>
          <w:szCs w:val="24"/>
        </w:rPr>
      </w:pPr>
      <w:r w:rsidRPr="00333AAC">
        <w:rPr>
          <w:rFonts w:ascii="宋体" w:hAnsi="宋体" w:cs="等线" w:hint="eastAsia"/>
          <w:color w:val="000000" w:themeColor="text1"/>
          <w:sz w:val="24"/>
          <w:szCs w:val="24"/>
        </w:rPr>
        <w:t>1</w:t>
      </w:r>
      <w:r w:rsidRPr="00333AAC">
        <w:rPr>
          <w:rFonts w:ascii="宋体" w:hAnsi="宋体" w:cs="等线"/>
          <w:color w:val="000000" w:themeColor="text1"/>
          <w:sz w:val="24"/>
          <w:szCs w:val="24"/>
        </w:rPr>
        <w:t>3.4 本合同附件是本合同不可分割的一部分，与本合同具有同等法律效力。</w:t>
      </w:r>
    </w:p>
    <w:p w14:paraId="4E2D00CB" w14:textId="77777777" w:rsidR="00AC7C53" w:rsidRPr="00333AAC" w:rsidRDefault="00AC7C53">
      <w:pPr>
        <w:adjustRightInd w:val="0"/>
        <w:snapToGrid w:val="0"/>
        <w:spacing w:line="520" w:lineRule="exact"/>
        <w:ind w:firstLineChars="200" w:firstLine="480"/>
        <w:rPr>
          <w:rFonts w:ascii="宋体" w:hAnsi="宋体" w:cs="宋体"/>
          <w:color w:val="000000" w:themeColor="text1"/>
          <w:sz w:val="24"/>
          <w:szCs w:val="24"/>
        </w:rPr>
      </w:pPr>
    </w:p>
    <w:p w14:paraId="2F845253" w14:textId="77777777" w:rsidR="00AC7C53" w:rsidRPr="00333AAC" w:rsidRDefault="00E77966">
      <w:pPr>
        <w:adjustRightInd w:val="0"/>
        <w:snapToGrid w:val="0"/>
        <w:spacing w:line="520" w:lineRule="exact"/>
        <w:ind w:firstLineChars="200" w:firstLine="480"/>
        <w:rPr>
          <w:rFonts w:ascii="宋体" w:hAnsi="宋体" w:cs="宋体"/>
          <w:color w:val="000000" w:themeColor="text1"/>
          <w:sz w:val="24"/>
          <w:szCs w:val="24"/>
        </w:rPr>
      </w:pPr>
      <w:r w:rsidRPr="00333AAC">
        <w:rPr>
          <w:rFonts w:ascii="宋体" w:hAnsi="宋体" w:cs="宋体" w:hint="eastAsia"/>
          <w:color w:val="000000" w:themeColor="text1"/>
          <w:sz w:val="24"/>
          <w:szCs w:val="24"/>
        </w:rPr>
        <w:t xml:space="preserve">甲方（盖章）：                        </w:t>
      </w:r>
    </w:p>
    <w:p w14:paraId="0257072F" w14:textId="77777777" w:rsidR="00AC7C53" w:rsidRPr="00333AAC" w:rsidRDefault="00E77966">
      <w:pPr>
        <w:adjustRightInd w:val="0"/>
        <w:snapToGrid w:val="0"/>
        <w:spacing w:line="520" w:lineRule="exact"/>
        <w:ind w:firstLineChars="200" w:firstLine="480"/>
        <w:rPr>
          <w:rFonts w:ascii="宋体" w:hAnsi="宋体" w:cs="宋体"/>
          <w:color w:val="000000" w:themeColor="text1"/>
          <w:sz w:val="24"/>
          <w:szCs w:val="24"/>
        </w:rPr>
      </w:pPr>
      <w:r w:rsidRPr="00333AAC">
        <w:rPr>
          <w:rFonts w:ascii="宋体" w:hAnsi="宋体" w:cs="宋体" w:hint="eastAsia"/>
          <w:color w:val="000000" w:themeColor="text1"/>
          <w:sz w:val="24"/>
          <w:szCs w:val="24"/>
        </w:rPr>
        <w:t>法定代表人/授权代理人（签字）：</w:t>
      </w:r>
    </w:p>
    <w:p w14:paraId="5FBB3F0F" w14:textId="77777777" w:rsidR="00AC7C53" w:rsidRPr="00333AAC" w:rsidRDefault="00E77966">
      <w:pPr>
        <w:adjustRightInd w:val="0"/>
        <w:snapToGrid w:val="0"/>
        <w:spacing w:line="520" w:lineRule="exact"/>
        <w:ind w:firstLineChars="200" w:firstLine="480"/>
        <w:rPr>
          <w:rFonts w:ascii="宋体" w:hAnsi="宋体" w:cs="宋体"/>
          <w:color w:val="000000" w:themeColor="text1"/>
          <w:sz w:val="24"/>
          <w:szCs w:val="24"/>
        </w:rPr>
      </w:pPr>
      <w:r w:rsidRPr="00333AAC">
        <w:rPr>
          <w:rFonts w:ascii="宋体" w:hAnsi="宋体" w:cs="宋体" w:hint="eastAsia"/>
          <w:color w:val="000000" w:themeColor="text1"/>
          <w:sz w:val="24"/>
          <w:szCs w:val="24"/>
        </w:rPr>
        <w:t>签约日期：    年  月  日</w:t>
      </w:r>
    </w:p>
    <w:p w14:paraId="2D6F0A01" w14:textId="77777777" w:rsidR="00AC7C53" w:rsidRPr="00333AAC" w:rsidRDefault="00E77966">
      <w:pPr>
        <w:adjustRightInd w:val="0"/>
        <w:snapToGrid w:val="0"/>
        <w:spacing w:line="520" w:lineRule="exact"/>
        <w:ind w:firstLineChars="200" w:firstLine="480"/>
        <w:rPr>
          <w:rFonts w:ascii="宋体" w:hAnsi="宋体" w:cs="宋体"/>
          <w:color w:val="000000" w:themeColor="text1"/>
          <w:sz w:val="24"/>
          <w:szCs w:val="24"/>
        </w:rPr>
      </w:pPr>
      <w:r w:rsidRPr="00333AAC">
        <w:rPr>
          <w:rFonts w:ascii="宋体" w:hAnsi="宋体" w:cs="宋体" w:hint="eastAsia"/>
          <w:color w:val="000000" w:themeColor="text1"/>
          <w:sz w:val="24"/>
          <w:szCs w:val="24"/>
        </w:rPr>
        <w:t>乙方（盖章）：</w:t>
      </w:r>
    </w:p>
    <w:p w14:paraId="17DF93E5" w14:textId="77777777" w:rsidR="00AC7C53" w:rsidRPr="00333AAC" w:rsidRDefault="00E77966">
      <w:pPr>
        <w:adjustRightInd w:val="0"/>
        <w:snapToGrid w:val="0"/>
        <w:spacing w:line="520" w:lineRule="exact"/>
        <w:ind w:firstLineChars="200" w:firstLine="480"/>
        <w:rPr>
          <w:rFonts w:ascii="宋体" w:hAnsi="宋体" w:cs="宋体"/>
          <w:color w:val="000000" w:themeColor="text1"/>
          <w:sz w:val="24"/>
          <w:szCs w:val="24"/>
        </w:rPr>
      </w:pPr>
      <w:r w:rsidRPr="00333AAC">
        <w:rPr>
          <w:rFonts w:ascii="宋体" w:hAnsi="宋体" w:cs="宋体" w:hint="eastAsia"/>
          <w:color w:val="000000" w:themeColor="text1"/>
          <w:sz w:val="24"/>
          <w:szCs w:val="24"/>
        </w:rPr>
        <w:t>法定代表人/授权代理人（签字）：</w:t>
      </w:r>
    </w:p>
    <w:p w14:paraId="77396F43" w14:textId="77777777" w:rsidR="00AC7C53" w:rsidRPr="00333AAC" w:rsidRDefault="00E77966">
      <w:pPr>
        <w:adjustRightInd w:val="0"/>
        <w:snapToGrid w:val="0"/>
        <w:spacing w:line="520" w:lineRule="exact"/>
        <w:ind w:firstLineChars="200" w:firstLine="480"/>
        <w:rPr>
          <w:rFonts w:ascii="宋体" w:hAnsi="宋体" w:cs="宋体"/>
          <w:color w:val="000000" w:themeColor="text1"/>
          <w:sz w:val="24"/>
          <w:szCs w:val="24"/>
        </w:rPr>
      </w:pPr>
      <w:r w:rsidRPr="00333AAC">
        <w:rPr>
          <w:rFonts w:ascii="宋体" w:hAnsi="宋体" w:cs="宋体" w:hint="eastAsia"/>
          <w:color w:val="000000" w:themeColor="text1"/>
          <w:sz w:val="24"/>
          <w:szCs w:val="24"/>
        </w:rPr>
        <w:t>签约日期：    年  月  日</w:t>
      </w:r>
    </w:p>
    <w:p w14:paraId="716E4A95" w14:textId="77777777" w:rsidR="00AC7C53" w:rsidRPr="00333AAC" w:rsidRDefault="00AC7C53">
      <w:pPr>
        <w:spacing w:line="360" w:lineRule="auto"/>
        <w:rPr>
          <w:rFonts w:ascii="宋体" w:hAnsi="宋体"/>
          <w:b/>
          <w:color w:val="000000" w:themeColor="text1"/>
          <w:szCs w:val="21"/>
        </w:rPr>
      </w:pPr>
    </w:p>
    <w:p w14:paraId="2F30300A" w14:textId="77777777" w:rsidR="00AC7C53" w:rsidRPr="00333AAC" w:rsidRDefault="00E77966">
      <w:pPr>
        <w:spacing w:line="360" w:lineRule="auto"/>
        <w:rPr>
          <w:rFonts w:ascii="宋体" w:hAnsi="宋体"/>
          <w:b/>
          <w:color w:val="000000" w:themeColor="text1"/>
          <w:sz w:val="24"/>
          <w:szCs w:val="24"/>
        </w:rPr>
      </w:pPr>
      <w:r w:rsidRPr="00333AAC">
        <w:rPr>
          <w:rFonts w:ascii="宋体" w:hAnsi="宋体" w:hint="eastAsia"/>
          <w:b/>
          <w:color w:val="000000" w:themeColor="text1"/>
          <w:sz w:val="24"/>
          <w:szCs w:val="24"/>
        </w:rPr>
        <w:t>附件</w:t>
      </w:r>
      <w:bookmarkEnd w:id="71"/>
    </w:p>
    <w:p w14:paraId="66AFB77D" w14:textId="77777777" w:rsidR="00AC7C53" w:rsidRPr="00333AAC" w:rsidRDefault="00E77966">
      <w:pPr>
        <w:spacing w:line="360" w:lineRule="auto"/>
        <w:rPr>
          <w:rFonts w:ascii="宋体" w:hAnsi="宋体"/>
          <w:color w:val="000000" w:themeColor="text1"/>
          <w:sz w:val="24"/>
          <w:szCs w:val="24"/>
        </w:rPr>
      </w:pPr>
      <w:r w:rsidRPr="00333AAC">
        <w:rPr>
          <w:rFonts w:ascii="宋体" w:hAnsi="宋体" w:hint="eastAsia"/>
          <w:color w:val="000000" w:themeColor="text1"/>
          <w:sz w:val="24"/>
          <w:szCs w:val="24"/>
        </w:rPr>
        <w:t>附件</w:t>
      </w:r>
      <w:r w:rsidRPr="00333AAC">
        <w:rPr>
          <w:rFonts w:ascii="宋体" w:hAnsi="宋体"/>
          <w:color w:val="000000" w:themeColor="text1"/>
          <w:sz w:val="24"/>
          <w:szCs w:val="24"/>
        </w:rPr>
        <w:t>1</w:t>
      </w:r>
      <w:r w:rsidRPr="00333AAC">
        <w:rPr>
          <w:rFonts w:ascii="宋体" w:hAnsi="宋体" w:hint="eastAsia"/>
          <w:color w:val="000000" w:themeColor="text1"/>
          <w:sz w:val="24"/>
          <w:szCs w:val="24"/>
        </w:rPr>
        <w:t>：承包人承揽工程项目一览表</w:t>
      </w:r>
    </w:p>
    <w:p w14:paraId="7E1F17AA" w14:textId="77777777" w:rsidR="00AC7C53" w:rsidRPr="00333AAC" w:rsidRDefault="00E77966">
      <w:pPr>
        <w:spacing w:line="360" w:lineRule="auto"/>
        <w:rPr>
          <w:rFonts w:ascii="宋体" w:hAnsi="宋体"/>
          <w:color w:val="000000" w:themeColor="text1"/>
          <w:sz w:val="24"/>
          <w:szCs w:val="24"/>
        </w:rPr>
      </w:pPr>
      <w:r w:rsidRPr="00333AAC">
        <w:rPr>
          <w:rFonts w:ascii="宋体" w:hAnsi="宋体" w:hint="eastAsia"/>
          <w:color w:val="000000" w:themeColor="text1"/>
          <w:sz w:val="24"/>
          <w:szCs w:val="24"/>
        </w:rPr>
        <w:t>附件</w:t>
      </w:r>
      <w:r w:rsidRPr="00333AAC">
        <w:rPr>
          <w:rFonts w:ascii="宋体" w:hAnsi="宋体"/>
          <w:color w:val="000000" w:themeColor="text1"/>
          <w:sz w:val="24"/>
          <w:szCs w:val="24"/>
        </w:rPr>
        <w:t>2</w:t>
      </w:r>
      <w:r w:rsidRPr="00333AAC">
        <w:rPr>
          <w:rFonts w:ascii="宋体" w:hAnsi="宋体" w:hint="eastAsia"/>
          <w:color w:val="000000" w:themeColor="text1"/>
          <w:sz w:val="24"/>
          <w:szCs w:val="24"/>
        </w:rPr>
        <w:t>：发包人供应材料设备一览表</w:t>
      </w:r>
    </w:p>
    <w:p w14:paraId="09DBCC1F" w14:textId="77777777" w:rsidR="00AC7C53" w:rsidRPr="00333AAC" w:rsidRDefault="00E77966">
      <w:pPr>
        <w:spacing w:line="360" w:lineRule="auto"/>
        <w:rPr>
          <w:rFonts w:ascii="宋体" w:hAnsi="宋体"/>
          <w:color w:val="000000" w:themeColor="text1"/>
          <w:sz w:val="24"/>
          <w:szCs w:val="24"/>
        </w:rPr>
      </w:pPr>
      <w:r w:rsidRPr="00333AAC">
        <w:rPr>
          <w:rFonts w:ascii="宋体" w:hAnsi="宋体" w:hint="eastAsia"/>
          <w:color w:val="000000" w:themeColor="text1"/>
          <w:sz w:val="24"/>
          <w:szCs w:val="24"/>
        </w:rPr>
        <w:t>附件</w:t>
      </w:r>
      <w:r w:rsidRPr="00333AAC">
        <w:rPr>
          <w:rFonts w:ascii="宋体" w:hAnsi="宋体"/>
          <w:color w:val="000000" w:themeColor="text1"/>
          <w:sz w:val="24"/>
          <w:szCs w:val="24"/>
        </w:rPr>
        <w:t>3</w:t>
      </w:r>
      <w:r w:rsidRPr="00333AAC">
        <w:rPr>
          <w:rFonts w:ascii="宋体" w:hAnsi="宋体" w:hint="eastAsia"/>
          <w:color w:val="000000" w:themeColor="text1"/>
          <w:sz w:val="24"/>
          <w:szCs w:val="24"/>
        </w:rPr>
        <w:t>：工程质量保修书</w:t>
      </w:r>
    </w:p>
    <w:p w14:paraId="50328260" w14:textId="77777777" w:rsidR="009A452C" w:rsidRPr="00333AAC" w:rsidRDefault="009A452C">
      <w:pPr>
        <w:spacing w:line="360" w:lineRule="auto"/>
        <w:rPr>
          <w:rFonts w:ascii="宋体" w:hAnsi="宋体"/>
          <w:color w:val="000000" w:themeColor="text1"/>
          <w:sz w:val="24"/>
          <w:szCs w:val="24"/>
        </w:rPr>
      </w:pPr>
      <w:r w:rsidRPr="00333AAC">
        <w:rPr>
          <w:rFonts w:ascii="宋体" w:hAnsi="宋体"/>
          <w:color w:val="000000" w:themeColor="text1"/>
          <w:sz w:val="24"/>
          <w:szCs w:val="24"/>
        </w:rPr>
        <w:t>附加</w:t>
      </w:r>
      <w:r w:rsidRPr="00333AAC">
        <w:rPr>
          <w:rFonts w:ascii="宋体" w:hAnsi="宋体" w:hint="eastAsia"/>
          <w:color w:val="000000" w:themeColor="text1"/>
          <w:sz w:val="24"/>
          <w:szCs w:val="24"/>
        </w:rPr>
        <w:t>4：招标文件</w:t>
      </w:r>
    </w:p>
    <w:p w14:paraId="3CC070CC" w14:textId="77777777" w:rsidR="00AC7C53" w:rsidRPr="00333AAC" w:rsidRDefault="00AC7C53">
      <w:pPr>
        <w:spacing w:line="360" w:lineRule="auto"/>
        <w:rPr>
          <w:rFonts w:ascii="宋体" w:hAnsi="宋体"/>
          <w:color w:val="000000" w:themeColor="text1"/>
          <w:sz w:val="22"/>
          <w:szCs w:val="21"/>
        </w:rPr>
      </w:pPr>
    </w:p>
    <w:p w14:paraId="3DB4065F" w14:textId="77777777" w:rsidR="00AC7C53" w:rsidRPr="00333AAC" w:rsidRDefault="00AC7C53">
      <w:pPr>
        <w:spacing w:line="360" w:lineRule="auto"/>
        <w:rPr>
          <w:rFonts w:ascii="宋体" w:hAnsi="宋体"/>
          <w:color w:val="000000" w:themeColor="text1"/>
          <w:sz w:val="22"/>
          <w:szCs w:val="21"/>
        </w:rPr>
      </w:pPr>
    </w:p>
    <w:p w14:paraId="3E653032" w14:textId="77777777" w:rsidR="00AC7C53" w:rsidRPr="00333AAC" w:rsidRDefault="00AC7C53">
      <w:pPr>
        <w:spacing w:line="360" w:lineRule="auto"/>
        <w:rPr>
          <w:rFonts w:ascii="宋体" w:hAnsi="宋体"/>
          <w:color w:val="000000" w:themeColor="text1"/>
          <w:sz w:val="22"/>
          <w:szCs w:val="21"/>
        </w:rPr>
      </w:pPr>
    </w:p>
    <w:p w14:paraId="4AF6C528" w14:textId="77777777" w:rsidR="00AC7C53" w:rsidRPr="00333AAC" w:rsidRDefault="00AC7C53">
      <w:pPr>
        <w:spacing w:line="360" w:lineRule="auto"/>
        <w:rPr>
          <w:rFonts w:ascii="宋体" w:hAnsi="宋体"/>
          <w:color w:val="000000" w:themeColor="text1"/>
          <w:sz w:val="22"/>
          <w:szCs w:val="21"/>
        </w:rPr>
      </w:pPr>
    </w:p>
    <w:p w14:paraId="77F664F2" w14:textId="77777777" w:rsidR="00AC7C53" w:rsidRPr="00333AAC" w:rsidRDefault="00E77966">
      <w:pPr>
        <w:spacing w:line="360" w:lineRule="auto"/>
        <w:rPr>
          <w:rFonts w:ascii="宋体" w:hAnsi="宋体"/>
          <w:color w:val="000000" w:themeColor="text1"/>
          <w:sz w:val="22"/>
          <w:szCs w:val="21"/>
        </w:rPr>
      </w:pPr>
      <w:r w:rsidRPr="00333AAC">
        <w:rPr>
          <w:rFonts w:ascii="宋体" w:hAnsi="宋体" w:hint="eastAsia"/>
          <w:color w:val="000000" w:themeColor="text1"/>
          <w:sz w:val="22"/>
          <w:szCs w:val="21"/>
        </w:rPr>
        <w:t>附件</w:t>
      </w:r>
      <w:r w:rsidRPr="00333AAC">
        <w:rPr>
          <w:rFonts w:ascii="宋体" w:hAnsi="宋体"/>
          <w:color w:val="000000" w:themeColor="text1"/>
          <w:sz w:val="22"/>
          <w:szCs w:val="21"/>
        </w:rPr>
        <w:t>1</w:t>
      </w:r>
      <w:r w:rsidRPr="00333AAC">
        <w:rPr>
          <w:rFonts w:ascii="宋体" w:hAnsi="宋体" w:hint="eastAsia"/>
          <w:color w:val="000000" w:themeColor="text1"/>
          <w:sz w:val="22"/>
          <w:szCs w:val="21"/>
        </w:rPr>
        <w:t>：</w:t>
      </w:r>
    </w:p>
    <w:p w14:paraId="428B9AD0" w14:textId="77777777" w:rsidR="00AC7C53" w:rsidRPr="00333AAC" w:rsidRDefault="00E77966">
      <w:pPr>
        <w:spacing w:line="360" w:lineRule="auto"/>
        <w:jc w:val="center"/>
        <w:rPr>
          <w:rFonts w:ascii="宋体" w:hAnsi="宋体"/>
          <w:color w:val="000000" w:themeColor="text1"/>
          <w:sz w:val="22"/>
          <w:szCs w:val="21"/>
        </w:rPr>
      </w:pPr>
      <w:r w:rsidRPr="00333AAC">
        <w:rPr>
          <w:rFonts w:ascii="宋体" w:hAnsi="宋体" w:hint="eastAsia"/>
          <w:color w:val="000000" w:themeColor="text1"/>
          <w:sz w:val="22"/>
          <w:szCs w:val="21"/>
        </w:rPr>
        <w:lastRenderedPageBreak/>
        <w:t>承包人承揽工程项目一览表</w:t>
      </w:r>
    </w:p>
    <w:tbl>
      <w:tblPr>
        <w:tblW w:w="90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43"/>
        <w:gridCol w:w="1076"/>
        <w:gridCol w:w="1076"/>
        <w:gridCol w:w="943"/>
        <w:gridCol w:w="672"/>
        <w:gridCol w:w="1076"/>
        <w:gridCol w:w="1076"/>
        <w:gridCol w:w="943"/>
        <w:gridCol w:w="672"/>
        <w:gridCol w:w="538"/>
      </w:tblGrid>
      <w:tr w:rsidR="00BE0EB6" w:rsidRPr="00333AAC" w14:paraId="0C064B5A" w14:textId="77777777">
        <w:tc>
          <w:tcPr>
            <w:tcW w:w="943" w:type="dxa"/>
            <w:tcBorders>
              <w:top w:val="single" w:sz="12" w:space="0" w:color="auto"/>
              <w:bottom w:val="double" w:sz="6" w:space="0" w:color="auto"/>
            </w:tcBorders>
            <w:vAlign w:val="center"/>
          </w:tcPr>
          <w:p w14:paraId="00BF03FE" w14:textId="77777777" w:rsidR="00AC7C53" w:rsidRPr="00333AAC" w:rsidRDefault="00E77966">
            <w:pPr>
              <w:pStyle w:val="ab"/>
              <w:keepNext/>
              <w:snapToGrid w:val="0"/>
              <w:spacing w:line="360" w:lineRule="auto"/>
              <w:rPr>
                <w:rFonts w:hAnsi="宋体"/>
                <w:color w:val="000000" w:themeColor="text1"/>
                <w:sz w:val="22"/>
                <w:szCs w:val="21"/>
              </w:rPr>
            </w:pPr>
            <w:r w:rsidRPr="00333AAC">
              <w:rPr>
                <w:rFonts w:hAnsi="宋体" w:hint="eastAsia"/>
                <w:color w:val="000000" w:themeColor="text1"/>
                <w:sz w:val="22"/>
                <w:szCs w:val="21"/>
              </w:rPr>
              <w:t>单位工程名称</w:t>
            </w:r>
          </w:p>
        </w:tc>
        <w:tc>
          <w:tcPr>
            <w:tcW w:w="1076" w:type="dxa"/>
            <w:tcBorders>
              <w:top w:val="single" w:sz="12" w:space="0" w:color="auto"/>
              <w:bottom w:val="double" w:sz="6" w:space="0" w:color="auto"/>
            </w:tcBorders>
            <w:vAlign w:val="center"/>
          </w:tcPr>
          <w:p w14:paraId="3B08E65D" w14:textId="77777777" w:rsidR="00AC7C53" w:rsidRPr="00333AAC" w:rsidRDefault="00E77966">
            <w:pPr>
              <w:pStyle w:val="ab"/>
              <w:keepNext/>
              <w:snapToGrid w:val="0"/>
              <w:spacing w:line="360" w:lineRule="auto"/>
              <w:rPr>
                <w:rFonts w:hAnsi="宋体"/>
                <w:color w:val="000000" w:themeColor="text1"/>
                <w:sz w:val="22"/>
                <w:szCs w:val="21"/>
              </w:rPr>
            </w:pPr>
            <w:r w:rsidRPr="00333AAC">
              <w:rPr>
                <w:rFonts w:hAnsi="宋体" w:hint="eastAsia"/>
                <w:color w:val="000000" w:themeColor="text1"/>
                <w:sz w:val="22"/>
                <w:szCs w:val="21"/>
              </w:rPr>
              <w:t>建设规模</w:t>
            </w:r>
          </w:p>
        </w:tc>
        <w:tc>
          <w:tcPr>
            <w:tcW w:w="1076" w:type="dxa"/>
            <w:tcBorders>
              <w:top w:val="single" w:sz="12" w:space="0" w:color="auto"/>
              <w:bottom w:val="double" w:sz="6" w:space="0" w:color="auto"/>
            </w:tcBorders>
            <w:vAlign w:val="center"/>
          </w:tcPr>
          <w:p w14:paraId="5F7A5560" w14:textId="77777777" w:rsidR="00AC7C53" w:rsidRPr="00333AAC" w:rsidRDefault="00E77966">
            <w:pPr>
              <w:pStyle w:val="ab"/>
              <w:keepNext/>
              <w:snapToGrid w:val="0"/>
              <w:spacing w:line="360" w:lineRule="auto"/>
              <w:rPr>
                <w:rFonts w:hAnsi="宋体"/>
                <w:color w:val="000000" w:themeColor="text1"/>
                <w:sz w:val="22"/>
                <w:szCs w:val="21"/>
              </w:rPr>
            </w:pPr>
            <w:r w:rsidRPr="00333AAC">
              <w:rPr>
                <w:rFonts w:hAnsi="宋体" w:hint="eastAsia"/>
                <w:color w:val="000000" w:themeColor="text1"/>
                <w:sz w:val="22"/>
                <w:szCs w:val="21"/>
              </w:rPr>
              <w:t>建筑面积</w:t>
            </w:r>
            <w:r w:rsidRPr="00333AAC">
              <w:rPr>
                <w:rFonts w:hAnsi="宋体"/>
                <w:color w:val="000000" w:themeColor="text1"/>
                <w:sz w:val="22"/>
                <w:szCs w:val="21"/>
              </w:rPr>
              <w:t>(</w:t>
            </w:r>
            <w:r w:rsidRPr="00333AAC">
              <w:rPr>
                <w:rFonts w:hAnsi="宋体" w:hint="eastAsia"/>
                <w:color w:val="000000" w:themeColor="text1"/>
                <w:sz w:val="22"/>
                <w:szCs w:val="21"/>
              </w:rPr>
              <w:t>平方米</w:t>
            </w:r>
            <w:r w:rsidRPr="00333AAC">
              <w:rPr>
                <w:rFonts w:hAnsi="宋体"/>
                <w:color w:val="000000" w:themeColor="text1"/>
                <w:sz w:val="22"/>
                <w:szCs w:val="21"/>
              </w:rPr>
              <w:t>)</w:t>
            </w:r>
          </w:p>
        </w:tc>
        <w:tc>
          <w:tcPr>
            <w:tcW w:w="943" w:type="dxa"/>
            <w:tcBorders>
              <w:top w:val="single" w:sz="12" w:space="0" w:color="auto"/>
              <w:bottom w:val="double" w:sz="6" w:space="0" w:color="auto"/>
            </w:tcBorders>
            <w:vAlign w:val="center"/>
          </w:tcPr>
          <w:p w14:paraId="732A3623" w14:textId="77777777" w:rsidR="00AC7C53" w:rsidRPr="00333AAC" w:rsidRDefault="00E77966">
            <w:pPr>
              <w:pStyle w:val="ab"/>
              <w:keepNext/>
              <w:snapToGrid w:val="0"/>
              <w:spacing w:line="360" w:lineRule="auto"/>
              <w:rPr>
                <w:rFonts w:hAnsi="宋体"/>
                <w:color w:val="000000" w:themeColor="text1"/>
                <w:sz w:val="22"/>
                <w:szCs w:val="21"/>
              </w:rPr>
            </w:pPr>
            <w:r w:rsidRPr="00333AAC">
              <w:rPr>
                <w:rFonts w:hAnsi="宋体" w:hint="eastAsia"/>
                <w:color w:val="000000" w:themeColor="text1"/>
                <w:sz w:val="22"/>
                <w:szCs w:val="21"/>
              </w:rPr>
              <w:t>结构形式</w:t>
            </w:r>
          </w:p>
        </w:tc>
        <w:tc>
          <w:tcPr>
            <w:tcW w:w="672" w:type="dxa"/>
            <w:tcBorders>
              <w:top w:val="single" w:sz="12" w:space="0" w:color="auto"/>
              <w:bottom w:val="double" w:sz="6" w:space="0" w:color="auto"/>
            </w:tcBorders>
            <w:vAlign w:val="center"/>
          </w:tcPr>
          <w:p w14:paraId="356BDCFE" w14:textId="77777777" w:rsidR="00AC7C53" w:rsidRPr="00333AAC" w:rsidRDefault="00E77966">
            <w:pPr>
              <w:pStyle w:val="ab"/>
              <w:keepNext/>
              <w:snapToGrid w:val="0"/>
              <w:spacing w:line="360" w:lineRule="auto"/>
              <w:rPr>
                <w:rFonts w:hAnsi="宋体"/>
                <w:color w:val="000000" w:themeColor="text1"/>
                <w:sz w:val="22"/>
                <w:szCs w:val="21"/>
              </w:rPr>
            </w:pPr>
            <w:r w:rsidRPr="00333AAC">
              <w:rPr>
                <w:rFonts w:hAnsi="宋体" w:hint="eastAsia"/>
                <w:color w:val="000000" w:themeColor="text1"/>
                <w:sz w:val="22"/>
                <w:szCs w:val="21"/>
              </w:rPr>
              <w:t>层数</w:t>
            </w:r>
          </w:p>
        </w:tc>
        <w:tc>
          <w:tcPr>
            <w:tcW w:w="1076" w:type="dxa"/>
            <w:tcBorders>
              <w:top w:val="single" w:sz="12" w:space="0" w:color="auto"/>
              <w:bottom w:val="double" w:sz="6" w:space="0" w:color="auto"/>
            </w:tcBorders>
            <w:vAlign w:val="center"/>
          </w:tcPr>
          <w:p w14:paraId="0609D4EB" w14:textId="77777777" w:rsidR="00AC7C53" w:rsidRPr="00333AAC" w:rsidRDefault="00E77966">
            <w:pPr>
              <w:pStyle w:val="ab"/>
              <w:keepNext/>
              <w:snapToGrid w:val="0"/>
              <w:spacing w:line="360" w:lineRule="auto"/>
              <w:rPr>
                <w:rFonts w:hAnsi="宋体"/>
                <w:color w:val="000000" w:themeColor="text1"/>
                <w:sz w:val="22"/>
                <w:szCs w:val="21"/>
              </w:rPr>
            </w:pPr>
            <w:r w:rsidRPr="00333AAC">
              <w:rPr>
                <w:rFonts w:hAnsi="宋体" w:hint="eastAsia"/>
                <w:color w:val="000000" w:themeColor="text1"/>
                <w:sz w:val="22"/>
                <w:szCs w:val="21"/>
              </w:rPr>
              <w:t>生产能力</w:t>
            </w:r>
          </w:p>
        </w:tc>
        <w:tc>
          <w:tcPr>
            <w:tcW w:w="1076" w:type="dxa"/>
            <w:tcBorders>
              <w:top w:val="single" w:sz="12" w:space="0" w:color="auto"/>
              <w:bottom w:val="double" w:sz="6" w:space="0" w:color="auto"/>
            </w:tcBorders>
            <w:vAlign w:val="center"/>
          </w:tcPr>
          <w:p w14:paraId="4239EA47" w14:textId="77777777" w:rsidR="00AC7C53" w:rsidRPr="00333AAC" w:rsidRDefault="00E77966">
            <w:pPr>
              <w:pStyle w:val="ab"/>
              <w:keepNext/>
              <w:snapToGrid w:val="0"/>
              <w:spacing w:line="360" w:lineRule="auto"/>
              <w:rPr>
                <w:rFonts w:hAnsi="宋体"/>
                <w:color w:val="000000" w:themeColor="text1"/>
                <w:sz w:val="22"/>
                <w:szCs w:val="21"/>
              </w:rPr>
            </w:pPr>
            <w:r w:rsidRPr="00333AAC">
              <w:rPr>
                <w:rFonts w:hAnsi="宋体" w:hint="eastAsia"/>
                <w:color w:val="000000" w:themeColor="text1"/>
                <w:sz w:val="22"/>
                <w:szCs w:val="21"/>
              </w:rPr>
              <w:t>设备安装内容</w:t>
            </w:r>
          </w:p>
        </w:tc>
        <w:tc>
          <w:tcPr>
            <w:tcW w:w="943" w:type="dxa"/>
            <w:tcBorders>
              <w:top w:val="single" w:sz="12" w:space="0" w:color="auto"/>
              <w:bottom w:val="double" w:sz="6" w:space="0" w:color="auto"/>
            </w:tcBorders>
            <w:vAlign w:val="center"/>
          </w:tcPr>
          <w:p w14:paraId="42DD7465" w14:textId="77777777" w:rsidR="00AC7C53" w:rsidRPr="00333AAC" w:rsidRDefault="00E77966">
            <w:pPr>
              <w:pStyle w:val="ab"/>
              <w:keepNext/>
              <w:snapToGrid w:val="0"/>
              <w:spacing w:line="360" w:lineRule="auto"/>
              <w:rPr>
                <w:rFonts w:hAnsi="宋体"/>
                <w:color w:val="000000" w:themeColor="text1"/>
                <w:sz w:val="22"/>
                <w:szCs w:val="21"/>
              </w:rPr>
            </w:pPr>
            <w:r w:rsidRPr="00333AAC">
              <w:rPr>
                <w:rFonts w:hAnsi="宋体" w:hint="eastAsia"/>
                <w:color w:val="000000" w:themeColor="text1"/>
                <w:sz w:val="22"/>
                <w:szCs w:val="21"/>
              </w:rPr>
              <w:t>合同价格（元）</w:t>
            </w:r>
          </w:p>
        </w:tc>
        <w:tc>
          <w:tcPr>
            <w:tcW w:w="672" w:type="dxa"/>
            <w:tcBorders>
              <w:top w:val="single" w:sz="12" w:space="0" w:color="auto"/>
              <w:bottom w:val="double" w:sz="6" w:space="0" w:color="auto"/>
            </w:tcBorders>
            <w:vAlign w:val="center"/>
          </w:tcPr>
          <w:p w14:paraId="44C70EEC" w14:textId="77777777" w:rsidR="00AC7C53" w:rsidRPr="00333AAC" w:rsidRDefault="00E77966">
            <w:pPr>
              <w:pStyle w:val="ab"/>
              <w:keepNext/>
              <w:snapToGrid w:val="0"/>
              <w:spacing w:line="360" w:lineRule="auto"/>
              <w:rPr>
                <w:rFonts w:hAnsi="宋体"/>
                <w:color w:val="000000" w:themeColor="text1"/>
                <w:sz w:val="22"/>
                <w:szCs w:val="21"/>
              </w:rPr>
            </w:pPr>
            <w:r w:rsidRPr="00333AAC">
              <w:rPr>
                <w:rFonts w:hAnsi="宋体" w:hint="eastAsia"/>
                <w:color w:val="000000" w:themeColor="text1"/>
                <w:sz w:val="22"/>
                <w:szCs w:val="21"/>
              </w:rPr>
              <w:t>开工日期</w:t>
            </w:r>
          </w:p>
        </w:tc>
        <w:tc>
          <w:tcPr>
            <w:tcW w:w="538" w:type="dxa"/>
            <w:tcBorders>
              <w:top w:val="single" w:sz="12" w:space="0" w:color="auto"/>
              <w:bottom w:val="double" w:sz="6" w:space="0" w:color="auto"/>
            </w:tcBorders>
            <w:vAlign w:val="center"/>
          </w:tcPr>
          <w:p w14:paraId="23945179" w14:textId="77777777" w:rsidR="00AC7C53" w:rsidRPr="00333AAC" w:rsidRDefault="00E77966">
            <w:pPr>
              <w:pStyle w:val="ab"/>
              <w:keepNext/>
              <w:snapToGrid w:val="0"/>
              <w:spacing w:line="360" w:lineRule="auto"/>
              <w:rPr>
                <w:rFonts w:hAnsi="宋体"/>
                <w:color w:val="000000" w:themeColor="text1"/>
                <w:sz w:val="22"/>
                <w:szCs w:val="21"/>
              </w:rPr>
            </w:pPr>
            <w:r w:rsidRPr="00333AAC">
              <w:rPr>
                <w:rFonts w:hAnsi="宋体" w:hint="eastAsia"/>
                <w:color w:val="000000" w:themeColor="text1"/>
                <w:sz w:val="22"/>
                <w:szCs w:val="21"/>
              </w:rPr>
              <w:t>竣工日期</w:t>
            </w:r>
          </w:p>
        </w:tc>
      </w:tr>
      <w:tr w:rsidR="00BE0EB6" w:rsidRPr="00333AAC" w14:paraId="23E60A5E" w14:textId="77777777">
        <w:trPr>
          <w:trHeight w:val="567"/>
        </w:trPr>
        <w:tc>
          <w:tcPr>
            <w:tcW w:w="943" w:type="dxa"/>
            <w:tcBorders>
              <w:top w:val="double" w:sz="6" w:space="0" w:color="auto"/>
            </w:tcBorders>
            <w:vAlign w:val="center"/>
          </w:tcPr>
          <w:p w14:paraId="68857E9B" w14:textId="77777777" w:rsidR="00AC7C53" w:rsidRPr="00333AAC" w:rsidRDefault="00AC7C53">
            <w:pPr>
              <w:pStyle w:val="ab"/>
              <w:keepNext/>
              <w:snapToGrid w:val="0"/>
              <w:spacing w:line="360" w:lineRule="auto"/>
              <w:rPr>
                <w:rFonts w:hAnsi="宋体"/>
                <w:color w:val="000000" w:themeColor="text1"/>
                <w:sz w:val="22"/>
                <w:szCs w:val="21"/>
              </w:rPr>
            </w:pPr>
          </w:p>
        </w:tc>
        <w:tc>
          <w:tcPr>
            <w:tcW w:w="1076" w:type="dxa"/>
            <w:tcBorders>
              <w:top w:val="double" w:sz="6" w:space="0" w:color="auto"/>
            </w:tcBorders>
            <w:vAlign w:val="center"/>
          </w:tcPr>
          <w:p w14:paraId="6456E203" w14:textId="77777777" w:rsidR="00AC7C53" w:rsidRPr="00333AAC" w:rsidRDefault="00AC7C53">
            <w:pPr>
              <w:pStyle w:val="ab"/>
              <w:keepNext/>
              <w:snapToGrid w:val="0"/>
              <w:spacing w:line="360" w:lineRule="auto"/>
              <w:rPr>
                <w:rFonts w:hAnsi="宋体"/>
                <w:color w:val="000000" w:themeColor="text1"/>
                <w:sz w:val="22"/>
                <w:szCs w:val="21"/>
              </w:rPr>
            </w:pPr>
          </w:p>
        </w:tc>
        <w:tc>
          <w:tcPr>
            <w:tcW w:w="1076" w:type="dxa"/>
            <w:tcBorders>
              <w:top w:val="double" w:sz="6" w:space="0" w:color="auto"/>
            </w:tcBorders>
            <w:vAlign w:val="center"/>
          </w:tcPr>
          <w:p w14:paraId="742987E5" w14:textId="77777777" w:rsidR="00AC7C53" w:rsidRPr="00333AAC" w:rsidRDefault="00AC7C53">
            <w:pPr>
              <w:pStyle w:val="ab"/>
              <w:keepNext/>
              <w:snapToGrid w:val="0"/>
              <w:spacing w:line="360" w:lineRule="auto"/>
              <w:rPr>
                <w:rFonts w:hAnsi="宋体"/>
                <w:color w:val="000000" w:themeColor="text1"/>
                <w:sz w:val="22"/>
                <w:szCs w:val="21"/>
              </w:rPr>
            </w:pPr>
          </w:p>
        </w:tc>
        <w:tc>
          <w:tcPr>
            <w:tcW w:w="943" w:type="dxa"/>
            <w:tcBorders>
              <w:top w:val="double" w:sz="6" w:space="0" w:color="auto"/>
            </w:tcBorders>
            <w:vAlign w:val="center"/>
          </w:tcPr>
          <w:p w14:paraId="784F513A" w14:textId="77777777" w:rsidR="00AC7C53" w:rsidRPr="00333AAC" w:rsidRDefault="00AC7C53">
            <w:pPr>
              <w:pStyle w:val="ab"/>
              <w:keepNext/>
              <w:snapToGrid w:val="0"/>
              <w:spacing w:line="360" w:lineRule="auto"/>
              <w:rPr>
                <w:rFonts w:hAnsi="宋体"/>
                <w:color w:val="000000" w:themeColor="text1"/>
                <w:sz w:val="22"/>
                <w:szCs w:val="21"/>
              </w:rPr>
            </w:pPr>
          </w:p>
        </w:tc>
        <w:tc>
          <w:tcPr>
            <w:tcW w:w="672" w:type="dxa"/>
            <w:tcBorders>
              <w:top w:val="double" w:sz="6" w:space="0" w:color="auto"/>
            </w:tcBorders>
            <w:vAlign w:val="center"/>
          </w:tcPr>
          <w:p w14:paraId="15EC13C9" w14:textId="77777777" w:rsidR="00AC7C53" w:rsidRPr="00333AAC" w:rsidRDefault="00AC7C53">
            <w:pPr>
              <w:pStyle w:val="ab"/>
              <w:keepNext/>
              <w:snapToGrid w:val="0"/>
              <w:spacing w:line="360" w:lineRule="auto"/>
              <w:rPr>
                <w:rFonts w:hAnsi="宋体"/>
                <w:color w:val="000000" w:themeColor="text1"/>
                <w:sz w:val="22"/>
                <w:szCs w:val="21"/>
              </w:rPr>
            </w:pPr>
          </w:p>
        </w:tc>
        <w:tc>
          <w:tcPr>
            <w:tcW w:w="1076" w:type="dxa"/>
            <w:tcBorders>
              <w:top w:val="double" w:sz="6" w:space="0" w:color="auto"/>
            </w:tcBorders>
            <w:vAlign w:val="center"/>
          </w:tcPr>
          <w:p w14:paraId="1CBFC749" w14:textId="77777777" w:rsidR="00AC7C53" w:rsidRPr="00333AAC" w:rsidRDefault="00AC7C53">
            <w:pPr>
              <w:pStyle w:val="ab"/>
              <w:keepNext/>
              <w:snapToGrid w:val="0"/>
              <w:spacing w:line="360" w:lineRule="auto"/>
              <w:rPr>
                <w:rFonts w:hAnsi="宋体"/>
                <w:color w:val="000000" w:themeColor="text1"/>
                <w:sz w:val="22"/>
                <w:szCs w:val="21"/>
              </w:rPr>
            </w:pPr>
          </w:p>
        </w:tc>
        <w:tc>
          <w:tcPr>
            <w:tcW w:w="1076" w:type="dxa"/>
            <w:tcBorders>
              <w:top w:val="double" w:sz="6" w:space="0" w:color="auto"/>
            </w:tcBorders>
            <w:vAlign w:val="center"/>
          </w:tcPr>
          <w:p w14:paraId="044CF704" w14:textId="77777777" w:rsidR="00AC7C53" w:rsidRPr="00333AAC" w:rsidRDefault="00AC7C53">
            <w:pPr>
              <w:pStyle w:val="ab"/>
              <w:keepNext/>
              <w:snapToGrid w:val="0"/>
              <w:spacing w:line="360" w:lineRule="auto"/>
              <w:rPr>
                <w:rFonts w:hAnsi="宋体"/>
                <w:color w:val="000000" w:themeColor="text1"/>
                <w:sz w:val="22"/>
                <w:szCs w:val="21"/>
              </w:rPr>
            </w:pPr>
          </w:p>
        </w:tc>
        <w:tc>
          <w:tcPr>
            <w:tcW w:w="943" w:type="dxa"/>
            <w:tcBorders>
              <w:top w:val="double" w:sz="6" w:space="0" w:color="auto"/>
            </w:tcBorders>
            <w:vAlign w:val="center"/>
          </w:tcPr>
          <w:p w14:paraId="17AD1079" w14:textId="77777777" w:rsidR="00AC7C53" w:rsidRPr="00333AAC" w:rsidRDefault="00AC7C53">
            <w:pPr>
              <w:pStyle w:val="ab"/>
              <w:keepNext/>
              <w:snapToGrid w:val="0"/>
              <w:spacing w:line="360" w:lineRule="auto"/>
              <w:rPr>
                <w:rFonts w:hAnsi="宋体"/>
                <w:color w:val="000000" w:themeColor="text1"/>
                <w:sz w:val="22"/>
                <w:szCs w:val="21"/>
              </w:rPr>
            </w:pPr>
          </w:p>
        </w:tc>
        <w:tc>
          <w:tcPr>
            <w:tcW w:w="672" w:type="dxa"/>
            <w:tcBorders>
              <w:top w:val="double" w:sz="6" w:space="0" w:color="auto"/>
            </w:tcBorders>
            <w:vAlign w:val="center"/>
          </w:tcPr>
          <w:p w14:paraId="655DB863" w14:textId="77777777" w:rsidR="00AC7C53" w:rsidRPr="00333AAC" w:rsidRDefault="00AC7C53">
            <w:pPr>
              <w:pStyle w:val="ab"/>
              <w:keepNext/>
              <w:snapToGrid w:val="0"/>
              <w:spacing w:line="360" w:lineRule="auto"/>
              <w:rPr>
                <w:rFonts w:hAnsi="宋体"/>
                <w:color w:val="000000" w:themeColor="text1"/>
                <w:sz w:val="22"/>
                <w:szCs w:val="21"/>
              </w:rPr>
            </w:pPr>
          </w:p>
        </w:tc>
        <w:tc>
          <w:tcPr>
            <w:tcW w:w="538" w:type="dxa"/>
            <w:tcBorders>
              <w:top w:val="double" w:sz="6" w:space="0" w:color="auto"/>
            </w:tcBorders>
            <w:vAlign w:val="center"/>
          </w:tcPr>
          <w:p w14:paraId="5777A447" w14:textId="77777777" w:rsidR="00AC7C53" w:rsidRPr="00333AAC" w:rsidRDefault="00AC7C53">
            <w:pPr>
              <w:pStyle w:val="ab"/>
              <w:keepNext/>
              <w:snapToGrid w:val="0"/>
              <w:spacing w:line="360" w:lineRule="auto"/>
              <w:rPr>
                <w:rFonts w:hAnsi="宋体"/>
                <w:color w:val="000000" w:themeColor="text1"/>
                <w:sz w:val="22"/>
                <w:szCs w:val="21"/>
              </w:rPr>
            </w:pPr>
          </w:p>
        </w:tc>
      </w:tr>
      <w:tr w:rsidR="00BE0EB6" w:rsidRPr="00333AAC" w14:paraId="00A035FE" w14:textId="77777777">
        <w:trPr>
          <w:trHeight w:val="567"/>
        </w:trPr>
        <w:tc>
          <w:tcPr>
            <w:tcW w:w="943" w:type="dxa"/>
            <w:tcBorders>
              <w:top w:val="nil"/>
            </w:tcBorders>
            <w:vAlign w:val="center"/>
          </w:tcPr>
          <w:p w14:paraId="4B287211" w14:textId="77777777" w:rsidR="00AC7C53" w:rsidRPr="00333AAC" w:rsidRDefault="00AC7C53">
            <w:pPr>
              <w:pStyle w:val="ab"/>
              <w:keepNext/>
              <w:snapToGrid w:val="0"/>
              <w:spacing w:line="360" w:lineRule="auto"/>
              <w:rPr>
                <w:rFonts w:hAnsi="宋体"/>
                <w:color w:val="000000" w:themeColor="text1"/>
                <w:sz w:val="22"/>
                <w:szCs w:val="21"/>
              </w:rPr>
            </w:pPr>
          </w:p>
        </w:tc>
        <w:tc>
          <w:tcPr>
            <w:tcW w:w="1076" w:type="dxa"/>
            <w:tcBorders>
              <w:top w:val="nil"/>
            </w:tcBorders>
            <w:vAlign w:val="center"/>
          </w:tcPr>
          <w:p w14:paraId="69ACDFAC" w14:textId="77777777" w:rsidR="00AC7C53" w:rsidRPr="00333AAC" w:rsidRDefault="00AC7C53">
            <w:pPr>
              <w:pStyle w:val="ab"/>
              <w:keepNext/>
              <w:snapToGrid w:val="0"/>
              <w:spacing w:line="360" w:lineRule="auto"/>
              <w:rPr>
                <w:rFonts w:hAnsi="宋体"/>
                <w:color w:val="000000" w:themeColor="text1"/>
                <w:sz w:val="22"/>
                <w:szCs w:val="21"/>
              </w:rPr>
            </w:pPr>
          </w:p>
        </w:tc>
        <w:tc>
          <w:tcPr>
            <w:tcW w:w="1076" w:type="dxa"/>
            <w:tcBorders>
              <w:top w:val="nil"/>
            </w:tcBorders>
            <w:vAlign w:val="center"/>
          </w:tcPr>
          <w:p w14:paraId="280DC019" w14:textId="77777777" w:rsidR="00AC7C53" w:rsidRPr="00333AAC" w:rsidRDefault="00AC7C53">
            <w:pPr>
              <w:pStyle w:val="ab"/>
              <w:keepNext/>
              <w:snapToGrid w:val="0"/>
              <w:spacing w:line="360" w:lineRule="auto"/>
              <w:rPr>
                <w:rFonts w:hAnsi="宋体"/>
                <w:color w:val="000000" w:themeColor="text1"/>
                <w:sz w:val="22"/>
                <w:szCs w:val="21"/>
              </w:rPr>
            </w:pPr>
          </w:p>
        </w:tc>
        <w:tc>
          <w:tcPr>
            <w:tcW w:w="943" w:type="dxa"/>
            <w:tcBorders>
              <w:top w:val="nil"/>
            </w:tcBorders>
            <w:vAlign w:val="center"/>
          </w:tcPr>
          <w:p w14:paraId="328F472A" w14:textId="77777777" w:rsidR="00AC7C53" w:rsidRPr="00333AAC" w:rsidRDefault="00AC7C53">
            <w:pPr>
              <w:pStyle w:val="ab"/>
              <w:keepNext/>
              <w:snapToGrid w:val="0"/>
              <w:spacing w:line="360" w:lineRule="auto"/>
              <w:rPr>
                <w:rFonts w:hAnsi="宋体"/>
                <w:color w:val="000000" w:themeColor="text1"/>
                <w:sz w:val="22"/>
                <w:szCs w:val="21"/>
              </w:rPr>
            </w:pPr>
          </w:p>
        </w:tc>
        <w:tc>
          <w:tcPr>
            <w:tcW w:w="672" w:type="dxa"/>
            <w:tcBorders>
              <w:top w:val="nil"/>
            </w:tcBorders>
            <w:vAlign w:val="center"/>
          </w:tcPr>
          <w:p w14:paraId="3DA9E60F" w14:textId="77777777" w:rsidR="00AC7C53" w:rsidRPr="00333AAC" w:rsidRDefault="00AC7C53">
            <w:pPr>
              <w:pStyle w:val="ab"/>
              <w:keepNext/>
              <w:snapToGrid w:val="0"/>
              <w:spacing w:line="360" w:lineRule="auto"/>
              <w:rPr>
                <w:rFonts w:hAnsi="宋体"/>
                <w:color w:val="000000" w:themeColor="text1"/>
                <w:sz w:val="22"/>
                <w:szCs w:val="21"/>
              </w:rPr>
            </w:pPr>
          </w:p>
        </w:tc>
        <w:tc>
          <w:tcPr>
            <w:tcW w:w="1076" w:type="dxa"/>
            <w:tcBorders>
              <w:top w:val="nil"/>
            </w:tcBorders>
            <w:vAlign w:val="center"/>
          </w:tcPr>
          <w:p w14:paraId="39EB9216" w14:textId="77777777" w:rsidR="00AC7C53" w:rsidRPr="00333AAC" w:rsidRDefault="00AC7C53">
            <w:pPr>
              <w:pStyle w:val="ab"/>
              <w:keepNext/>
              <w:snapToGrid w:val="0"/>
              <w:spacing w:line="360" w:lineRule="auto"/>
              <w:rPr>
                <w:rFonts w:hAnsi="宋体"/>
                <w:color w:val="000000" w:themeColor="text1"/>
                <w:sz w:val="22"/>
                <w:szCs w:val="21"/>
              </w:rPr>
            </w:pPr>
          </w:p>
        </w:tc>
        <w:tc>
          <w:tcPr>
            <w:tcW w:w="1076" w:type="dxa"/>
            <w:tcBorders>
              <w:top w:val="nil"/>
            </w:tcBorders>
            <w:vAlign w:val="center"/>
          </w:tcPr>
          <w:p w14:paraId="1D501828" w14:textId="77777777" w:rsidR="00AC7C53" w:rsidRPr="00333AAC" w:rsidRDefault="00AC7C53">
            <w:pPr>
              <w:pStyle w:val="ab"/>
              <w:keepNext/>
              <w:snapToGrid w:val="0"/>
              <w:spacing w:line="360" w:lineRule="auto"/>
              <w:rPr>
                <w:rFonts w:hAnsi="宋体"/>
                <w:color w:val="000000" w:themeColor="text1"/>
                <w:sz w:val="22"/>
                <w:szCs w:val="21"/>
              </w:rPr>
            </w:pPr>
          </w:p>
        </w:tc>
        <w:tc>
          <w:tcPr>
            <w:tcW w:w="943" w:type="dxa"/>
            <w:tcBorders>
              <w:top w:val="nil"/>
            </w:tcBorders>
            <w:vAlign w:val="center"/>
          </w:tcPr>
          <w:p w14:paraId="24BB78EB" w14:textId="77777777" w:rsidR="00AC7C53" w:rsidRPr="00333AAC" w:rsidRDefault="00AC7C53">
            <w:pPr>
              <w:pStyle w:val="ab"/>
              <w:keepNext/>
              <w:snapToGrid w:val="0"/>
              <w:spacing w:line="360" w:lineRule="auto"/>
              <w:rPr>
                <w:rFonts w:hAnsi="宋体"/>
                <w:color w:val="000000" w:themeColor="text1"/>
                <w:sz w:val="22"/>
                <w:szCs w:val="21"/>
              </w:rPr>
            </w:pPr>
          </w:p>
        </w:tc>
        <w:tc>
          <w:tcPr>
            <w:tcW w:w="672" w:type="dxa"/>
            <w:tcBorders>
              <w:top w:val="nil"/>
            </w:tcBorders>
            <w:vAlign w:val="center"/>
          </w:tcPr>
          <w:p w14:paraId="471AA6AA" w14:textId="77777777" w:rsidR="00AC7C53" w:rsidRPr="00333AAC" w:rsidRDefault="00AC7C53">
            <w:pPr>
              <w:pStyle w:val="ab"/>
              <w:keepNext/>
              <w:snapToGrid w:val="0"/>
              <w:spacing w:line="360" w:lineRule="auto"/>
              <w:rPr>
                <w:rFonts w:hAnsi="宋体"/>
                <w:color w:val="000000" w:themeColor="text1"/>
                <w:sz w:val="22"/>
                <w:szCs w:val="21"/>
              </w:rPr>
            </w:pPr>
          </w:p>
        </w:tc>
        <w:tc>
          <w:tcPr>
            <w:tcW w:w="538" w:type="dxa"/>
            <w:tcBorders>
              <w:top w:val="nil"/>
            </w:tcBorders>
            <w:vAlign w:val="center"/>
          </w:tcPr>
          <w:p w14:paraId="647892AF" w14:textId="77777777" w:rsidR="00AC7C53" w:rsidRPr="00333AAC" w:rsidRDefault="00AC7C53">
            <w:pPr>
              <w:pStyle w:val="ab"/>
              <w:keepNext/>
              <w:snapToGrid w:val="0"/>
              <w:spacing w:line="360" w:lineRule="auto"/>
              <w:rPr>
                <w:rFonts w:hAnsi="宋体"/>
                <w:color w:val="000000" w:themeColor="text1"/>
                <w:sz w:val="22"/>
                <w:szCs w:val="21"/>
              </w:rPr>
            </w:pPr>
          </w:p>
        </w:tc>
      </w:tr>
      <w:tr w:rsidR="00BE0EB6" w:rsidRPr="00333AAC" w14:paraId="58B9753D" w14:textId="77777777">
        <w:trPr>
          <w:trHeight w:val="567"/>
        </w:trPr>
        <w:tc>
          <w:tcPr>
            <w:tcW w:w="943" w:type="dxa"/>
            <w:tcBorders>
              <w:top w:val="nil"/>
            </w:tcBorders>
            <w:vAlign w:val="center"/>
          </w:tcPr>
          <w:p w14:paraId="1D4412C3" w14:textId="77777777" w:rsidR="00AC7C53" w:rsidRPr="00333AAC" w:rsidRDefault="00AC7C53">
            <w:pPr>
              <w:pStyle w:val="ab"/>
              <w:keepNext/>
              <w:snapToGrid w:val="0"/>
              <w:spacing w:line="360" w:lineRule="auto"/>
              <w:rPr>
                <w:rFonts w:hAnsi="宋体"/>
                <w:color w:val="000000" w:themeColor="text1"/>
                <w:sz w:val="22"/>
                <w:szCs w:val="21"/>
              </w:rPr>
            </w:pPr>
          </w:p>
        </w:tc>
        <w:tc>
          <w:tcPr>
            <w:tcW w:w="1076" w:type="dxa"/>
            <w:tcBorders>
              <w:top w:val="nil"/>
            </w:tcBorders>
            <w:vAlign w:val="center"/>
          </w:tcPr>
          <w:p w14:paraId="5790933D" w14:textId="77777777" w:rsidR="00AC7C53" w:rsidRPr="00333AAC" w:rsidRDefault="00AC7C53">
            <w:pPr>
              <w:pStyle w:val="ab"/>
              <w:keepNext/>
              <w:snapToGrid w:val="0"/>
              <w:spacing w:line="360" w:lineRule="auto"/>
              <w:rPr>
                <w:rFonts w:hAnsi="宋体"/>
                <w:color w:val="000000" w:themeColor="text1"/>
                <w:sz w:val="22"/>
                <w:szCs w:val="21"/>
              </w:rPr>
            </w:pPr>
          </w:p>
        </w:tc>
        <w:tc>
          <w:tcPr>
            <w:tcW w:w="1076" w:type="dxa"/>
            <w:tcBorders>
              <w:top w:val="nil"/>
            </w:tcBorders>
            <w:vAlign w:val="center"/>
          </w:tcPr>
          <w:p w14:paraId="606D6CAD" w14:textId="77777777" w:rsidR="00AC7C53" w:rsidRPr="00333AAC" w:rsidRDefault="00AC7C53">
            <w:pPr>
              <w:pStyle w:val="ab"/>
              <w:keepNext/>
              <w:snapToGrid w:val="0"/>
              <w:spacing w:line="360" w:lineRule="auto"/>
              <w:rPr>
                <w:rFonts w:hAnsi="宋体"/>
                <w:color w:val="000000" w:themeColor="text1"/>
                <w:sz w:val="22"/>
                <w:szCs w:val="21"/>
              </w:rPr>
            </w:pPr>
          </w:p>
        </w:tc>
        <w:tc>
          <w:tcPr>
            <w:tcW w:w="943" w:type="dxa"/>
            <w:tcBorders>
              <w:top w:val="nil"/>
            </w:tcBorders>
            <w:vAlign w:val="center"/>
          </w:tcPr>
          <w:p w14:paraId="60EF2560" w14:textId="77777777" w:rsidR="00AC7C53" w:rsidRPr="00333AAC" w:rsidRDefault="00AC7C53">
            <w:pPr>
              <w:pStyle w:val="ab"/>
              <w:keepNext/>
              <w:snapToGrid w:val="0"/>
              <w:spacing w:line="360" w:lineRule="auto"/>
              <w:rPr>
                <w:rFonts w:hAnsi="宋体"/>
                <w:color w:val="000000" w:themeColor="text1"/>
                <w:sz w:val="22"/>
                <w:szCs w:val="21"/>
              </w:rPr>
            </w:pPr>
          </w:p>
        </w:tc>
        <w:tc>
          <w:tcPr>
            <w:tcW w:w="672" w:type="dxa"/>
            <w:tcBorders>
              <w:top w:val="nil"/>
            </w:tcBorders>
            <w:vAlign w:val="center"/>
          </w:tcPr>
          <w:p w14:paraId="5179CFBB" w14:textId="77777777" w:rsidR="00AC7C53" w:rsidRPr="00333AAC" w:rsidRDefault="00AC7C53">
            <w:pPr>
              <w:pStyle w:val="ab"/>
              <w:keepNext/>
              <w:snapToGrid w:val="0"/>
              <w:spacing w:line="360" w:lineRule="auto"/>
              <w:rPr>
                <w:rFonts w:hAnsi="宋体"/>
                <w:color w:val="000000" w:themeColor="text1"/>
                <w:sz w:val="22"/>
                <w:szCs w:val="21"/>
              </w:rPr>
            </w:pPr>
          </w:p>
        </w:tc>
        <w:tc>
          <w:tcPr>
            <w:tcW w:w="1076" w:type="dxa"/>
            <w:tcBorders>
              <w:top w:val="nil"/>
            </w:tcBorders>
            <w:vAlign w:val="center"/>
          </w:tcPr>
          <w:p w14:paraId="49231C70" w14:textId="77777777" w:rsidR="00AC7C53" w:rsidRPr="00333AAC" w:rsidRDefault="00AC7C53">
            <w:pPr>
              <w:pStyle w:val="ab"/>
              <w:keepNext/>
              <w:snapToGrid w:val="0"/>
              <w:spacing w:line="360" w:lineRule="auto"/>
              <w:rPr>
                <w:rFonts w:hAnsi="宋体"/>
                <w:color w:val="000000" w:themeColor="text1"/>
                <w:sz w:val="22"/>
                <w:szCs w:val="21"/>
              </w:rPr>
            </w:pPr>
          </w:p>
        </w:tc>
        <w:tc>
          <w:tcPr>
            <w:tcW w:w="1076" w:type="dxa"/>
            <w:tcBorders>
              <w:top w:val="nil"/>
            </w:tcBorders>
            <w:vAlign w:val="center"/>
          </w:tcPr>
          <w:p w14:paraId="6306D6EB" w14:textId="77777777" w:rsidR="00AC7C53" w:rsidRPr="00333AAC" w:rsidRDefault="00AC7C53">
            <w:pPr>
              <w:pStyle w:val="ab"/>
              <w:keepNext/>
              <w:snapToGrid w:val="0"/>
              <w:spacing w:line="360" w:lineRule="auto"/>
              <w:rPr>
                <w:rFonts w:hAnsi="宋体"/>
                <w:color w:val="000000" w:themeColor="text1"/>
                <w:sz w:val="22"/>
                <w:szCs w:val="21"/>
              </w:rPr>
            </w:pPr>
          </w:p>
        </w:tc>
        <w:tc>
          <w:tcPr>
            <w:tcW w:w="943" w:type="dxa"/>
            <w:tcBorders>
              <w:top w:val="nil"/>
            </w:tcBorders>
            <w:vAlign w:val="center"/>
          </w:tcPr>
          <w:p w14:paraId="186FD43C" w14:textId="77777777" w:rsidR="00AC7C53" w:rsidRPr="00333AAC" w:rsidRDefault="00AC7C53">
            <w:pPr>
              <w:pStyle w:val="ab"/>
              <w:keepNext/>
              <w:snapToGrid w:val="0"/>
              <w:spacing w:line="360" w:lineRule="auto"/>
              <w:rPr>
                <w:rFonts w:hAnsi="宋体"/>
                <w:color w:val="000000" w:themeColor="text1"/>
                <w:sz w:val="22"/>
                <w:szCs w:val="21"/>
              </w:rPr>
            </w:pPr>
          </w:p>
        </w:tc>
        <w:tc>
          <w:tcPr>
            <w:tcW w:w="672" w:type="dxa"/>
            <w:tcBorders>
              <w:top w:val="nil"/>
            </w:tcBorders>
            <w:vAlign w:val="center"/>
          </w:tcPr>
          <w:p w14:paraId="152DB3A1" w14:textId="77777777" w:rsidR="00AC7C53" w:rsidRPr="00333AAC" w:rsidRDefault="00AC7C53">
            <w:pPr>
              <w:pStyle w:val="ab"/>
              <w:keepNext/>
              <w:snapToGrid w:val="0"/>
              <w:spacing w:line="360" w:lineRule="auto"/>
              <w:rPr>
                <w:rFonts w:hAnsi="宋体"/>
                <w:color w:val="000000" w:themeColor="text1"/>
                <w:sz w:val="22"/>
                <w:szCs w:val="21"/>
              </w:rPr>
            </w:pPr>
          </w:p>
        </w:tc>
        <w:tc>
          <w:tcPr>
            <w:tcW w:w="538" w:type="dxa"/>
            <w:tcBorders>
              <w:top w:val="nil"/>
            </w:tcBorders>
            <w:vAlign w:val="center"/>
          </w:tcPr>
          <w:p w14:paraId="1550D2F3" w14:textId="77777777" w:rsidR="00AC7C53" w:rsidRPr="00333AAC" w:rsidRDefault="00AC7C53">
            <w:pPr>
              <w:pStyle w:val="ab"/>
              <w:keepNext/>
              <w:snapToGrid w:val="0"/>
              <w:spacing w:line="360" w:lineRule="auto"/>
              <w:rPr>
                <w:rFonts w:hAnsi="宋体"/>
                <w:color w:val="000000" w:themeColor="text1"/>
                <w:sz w:val="22"/>
                <w:szCs w:val="21"/>
              </w:rPr>
            </w:pPr>
          </w:p>
        </w:tc>
      </w:tr>
      <w:tr w:rsidR="00AC7C53" w:rsidRPr="00333AAC" w14:paraId="547A425A" w14:textId="77777777">
        <w:trPr>
          <w:trHeight w:val="567"/>
        </w:trPr>
        <w:tc>
          <w:tcPr>
            <w:tcW w:w="943" w:type="dxa"/>
            <w:tcBorders>
              <w:bottom w:val="single" w:sz="12" w:space="0" w:color="auto"/>
            </w:tcBorders>
            <w:vAlign w:val="center"/>
          </w:tcPr>
          <w:p w14:paraId="5DD39181" w14:textId="77777777" w:rsidR="00AC7C53" w:rsidRPr="00333AAC" w:rsidRDefault="00AC7C53">
            <w:pPr>
              <w:pStyle w:val="ab"/>
              <w:keepNext/>
              <w:snapToGrid w:val="0"/>
              <w:spacing w:line="360" w:lineRule="auto"/>
              <w:rPr>
                <w:rFonts w:hAnsi="宋体"/>
                <w:color w:val="000000" w:themeColor="text1"/>
                <w:sz w:val="22"/>
                <w:szCs w:val="21"/>
              </w:rPr>
            </w:pPr>
          </w:p>
        </w:tc>
        <w:tc>
          <w:tcPr>
            <w:tcW w:w="1076" w:type="dxa"/>
            <w:tcBorders>
              <w:bottom w:val="single" w:sz="12" w:space="0" w:color="auto"/>
            </w:tcBorders>
            <w:vAlign w:val="center"/>
          </w:tcPr>
          <w:p w14:paraId="1881F4BB" w14:textId="77777777" w:rsidR="00AC7C53" w:rsidRPr="00333AAC" w:rsidRDefault="00AC7C53">
            <w:pPr>
              <w:pStyle w:val="ab"/>
              <w:keepNext/>
              <w:snapToGrid w:val="0"/>
              <w:spacing w:line="360" w:lineRule="auto"/>
              <w:rPr>
                <w:rFonts w:hAnsi="宋体"/>
                <w:color w:val="000000" w:themeColor="text1"/>
                <w:sz w:val="22"/>
                <w:szCs w:val="21"/>
              </w:rPr>
            </w:pPr>
          </w:p>
        </w:tc>
        <w:tc>
          <w:tcPr>
            <w:tcW w:w="1076" w:type="dxa"/>
            <w:tcBorders>
              <w:bottom w:val="single" w:sz="12" w:space="0" w:color="auto"/>
            </w:tcBorders>
            <w:vAlign w:val="center"/>
          </w:tcPr>
          <w:p w14:paraId="4C966EDE" w14:textId="77777777" w:rsidR="00AC7C53" w:rsidRPr="00333AAC" w:rsidRDefault="00AC7C53">
            <w:pPr>
              <w:pStyle w:val="ab"/>
              <w:keepNext/>
              <w:snapToGrid w:val="0"/>
              <w:spacing w:line="360" w:lineRule="auto"/>
              <w:rPr>
                <w:rFonts w:hAnsi="宋体"/>
                <w:color w:val="000000" w:themeColor="text1"/>
                <w:sz w:val="22"/>
                <w:szCs w:val="21"/>
              </w:rPr>
            </w:pPr>
          </w:p>
        </w:tc>
        <w:tc>
          <w:tcPr>
            <w:tcW w:w="943" w:type="dxa"/>
            <w:tcBorders>
              <w:bottom w:val="single" w:sz="12" w:space="0" w:color="auto"/>
            </w:tcBorders>
            <w:vAlign w:val="center"/>
          </w:tcPr>
          <w:p w14:paraId="422818AF" w14:textId="77777777" w:rsidR="00AC7C53" w:rsidRPr="00333AAC" w:rsidRDefault="00AC7C53">
            <w:pPr>
              <w:pStyle w:val="ab"/>
              <w:keepNext/>
              <w:snapToGrid w:val="0"/>
              <w:spacing w:line="360" w:lineRule="auto"/>
              <w:rPr>
                <w:rFonts w:hAnsi="宋体"/>
                <w:color w:val="000000" w:themeColor="text1"/>
                <w:sz w:val="22"/>
                <w:szCs w:val="21"/>
              </w:rPr>
            </w:pPr>
          </w:p>
        </w:tc>
        <w:tc>
          <w:tcPr>
            <w:tcW w:w="672" w:type="dxa"/>
            <w:tcBorders>
              <w:bottom w:val="single" w:sz="12" w:space="0" w:color="auto"/>
            </w:tcBorders>
            <w:vAlign w:val="center"/>
          </w:tcPr>
          <w:p w14:paraId="1747C9D8" w14:textId="77777777" w:rsidR="00AC7C53" w:rsidRPr="00333AAC" w:rsidRDefault="00AC7C53">
            <w:pPr>
              <w:pStyle w:val="ab"/>
              <w:keepNext/>
              <w:snapToGrid w:val="0"/>
              <w:spacing w:line="360" w:lineRule="auto"/>
              <w:rPr>
                <w:rFonts w:hAnsi="宋体"/>
                <w:color w:val="000000" w:themeColor="text1"/>
                <w:sz w:val="22"/>
                <w:szCs w:val="21"/>
              </w:rPr>
            </w:pPr>
          </w:p>
        </w:tc>
        <w:tc>
          <w:tcPr>
            <w:tcW w:w="1076" w:type="dxa"/>
            <w:tcBorders>
              <w:bottom w:val="single" w:sz="12" w:space="0" w:color="auto"/>
            </w:tcBorders>
            <w:vAlign w:val="center"/>
          </w:tcPr>
          <w:p w14:paraId="381715E5" w14:textId="77777777" w:rsidR="00AC7C53" w:rsidRPr="00333AAC" w:rsidRDefault="00AC7C53">
            <w:pPr>
              <w:pStyle w:val="ab"/>
              <w:keepNext/>
              <w:snapToGrid w:val="0"/>
              <w:spacing w:line="360" w:lineRule="auto"/>
              <w:rPr>
                <w:rFonts w:hAnsi="宋体"/>
                <w:color w:val="000000" w:themeColor="text1"/>
                <w:sz w:val="22"/>
                <w:szCs w:val="21"/>
              </w:rPr>
            </w:pPr>
          </w:p>
        </w:tc>
        <w:tc>
          <w:tcPr>
            <w:tcW w:w="1076" w:type="dxa"/>
            <w:tcBorders>
              <w:bottom w:val="single" w:sz="12" w:space="0" w:color="auto"/>
            </w:tcBorders>
            <w:vAlign w:val="center"/>
          </w:tcPr>
          <w:p w14:paraId="68AFD565" w14:textId="77777777" w:rsidR="00AC7C53" w:rsidRPr="00333AAC" w:rsidRDefault="00AC7C53">
            <w:pPr>
              <w:pStyle w:val="ab"/>
              <w:keepNext/>
              <w:snapToGrid w:val="0"/>
              <w:spacing w:line="360" w:lineRule="auto"/>
              <w:rPr>
                <w:rFonts w:hAnsi="宋体"/>
                <w:color w:val="000000" w:themeColor="text1"/>
                <w:sz w:val="22"/>
                <w:szCs w:val="21"/>
              </w:rPr>
            </w:pPr>
          </w:p>
        </w:tc>
        <w:tc>
          <w:tcPr>
            <w:tcW w:w="943" w:type="dxa"/>
            <w:tcBorders>
              <w:bottom w:val="single" w:sz="12" w:space="0" w:color="auto"/>
            </w:tcBorders>
            <w:vAlign w:val="center"/>
          </w:tcPr>
          <w:p w14:paraId="3C9A706A" w14:textId="77777777" w:rsidR="00AC7C53" w:rsidRPr="00333AAC" w:rsidRDefault="00AC7C53">
            <w:pPr>
              <w:pStyle w:val="ab"/>
              <w:keepNext/>
              <w:snapToGrid w:val="0"/>
              <w:spacing w:line="360" w:lineRule="auto"/>
              <w:rPr>
                <w:rFonts w:hAnsi="宋体"/>
                <w:color w:val="000000" w:themeColor="text1"/>
                <w:sz w:val="22"/>
                <w:szCs w:val="21"/>
              </w:rPr>
            </w:pPr>
          </w:p>
        </w:tc>
        <w:tc>
          <w:tcPr>
            <w:tcW w:w="672" w:type="dxa"/>
            <w:tcBorders>
              <w:bottom w:val="single" w:sz="12" w:space="0" w:color="auto"/>
            </w:tcBorders>
            <w:vAlign w:val="center"/>
          </w:tcPr>
          <w:p w14:paraId="0BD75B7E" w14:textId="77777777" w:rsidR="00AC7C53" w:rsidRPr="00333AAC" w:rsidRDefault="00AC7C53">
            <w:pPr>
              <w:pStyle w:val="ab"/>
              <w:keepNext/>
              <w:snapToGrid w:val="0"/>
              <w:spacing w:line="360" w:lineRule="auto"/>
              <w:rPr>
                <w:rFonts w:hAnsi="宋体"/>
                <w:color w:val="000000" w:themeColor="text1"/>
                <w:sz w:val="22"/>
                <w:szCs w:val="21"/>
              </w:rPr>
            </w:pPr>
          </w:p>
        </w:tc>
        <w:tc>
          <w:tcPr>
            <w:tcW w:w="538" w:type="dxa"/>
            <w:tcBorders>
              <w:bottom w:val="single" w:sz="12" w:space="0" w:color="auto"/>
            </w:tcBorders>
            <w:vAlign w:val="center"/>
          </w:tcPr>
          <w:p w14:paraId="5FDDA11A" w14:textId="77777777" w:rsidR="00AC7C53" w:rsidRPr="00333AAC" w:rsidRDefault="00AC7C53">
            <w:pPr>
              <w:pStyle w:val="ab"/>
              <w:keepNext/>
              <w:snapToGrid w:val="0"/>
              <w:spacing w:line="360" w:lineRule="auto"/>
              <w:rPr>
                <w:rFonts w:hAnsi="宋体"/>
                <w:color w:val="000000" w:themeColor="text1"/>
                <w:sz w:val="22"/>
                <w:szCs w:val="21"/>
              </w:rPr>
            </w:pPr>
          </w:p>
        </w:tc>
      </w:tr>
    </w:tbl>
    <w:p w14:paraId="715063B7" w14:textId="77777777" w:rsidR="00AC7C53" w:rsidRPr="00333AAC" w:rsidRDefault="00AC7C53">
      <w:pPr>
        <w:spacing w:line="360" w:lineRule="auto"/>
        <w:rPr>
          <w:rFonts w:ascii="宋体" w:hAnsi="宋体"/>
          <w:color w:val="000000" w:themeColor="text1"/>
          <w:sz w:val="22"/>
          <w:szCs w:val="21"/>
        </w:rPr>
      </w:pPr>
    </w:p>
    <w:p w14:paraId="340E4856" w14:textId="77777777" w:rsidR="00AC7C53" w:rsidRPr="00333AAC" w:rsidRDefault="00AC7C53">
      <w:pPr>
        <w:spacing w:line="360" w:lineRule="auto"/>
        <w:rPr>
          <w:rFonts w:ascii="宋体" w:hAnsi="宋体"/>
          <w:color w:val="000000" w:themeColor="text1"/>
          <w:sz w:val="22"/>
          <w:szCs w:val="21"/>
        </w:rPr>
      </w:pPr>
    </w:p>
    <w:p w14:paraId="22F9D19A" w14:textId="77777777" w:rsidR="00AC7C53" w:rsidRPr="00333AAC" w:rsidRDefault="00E77966">
      <w:pPr>
        <w:spacing w:line="360" w:lineRule="auto"/>
        <w:rPr>
          <w:rFonts w:ascii="宋体" w:hAnsi="宋体"/>
          <w:color w:val="000000" w:themeColor="text1"/>
          <w:sz w:val="22"/>
          <w:szCs w:val="21"/>
        </w:rPr>
      </w:pPr>
      <w:r w:rsidRPr="00333AAC">
        <w:rPr>
          <w:rFonts w:ascii="宋体" w:hAnsi="宋体" w:hint="eastAsia"/>
          <w:color w:val="000000" w:themeColor="text1"/>
          <w:sz w:val="22"/>
          <w:szCs w:val="21"/>
        </w:rPr>
        <w:t>附</w:t>
      </w:r>
      <w:bookmarkStart w:id="72" w:name="_Toc296944564"/>
      <w:bookmarkStart w:id="73" w:name="_Toc296503225"/>
      <w:bookmarkStart w:id="74" w:name="_Toc296347224"/>
      <w:bookmarkStart w:id="75" w:name="_Toc296346726"/>
      <w:bookmarkStart w:id="76" w:name="_Toc296891053"/>
      <w:bookmarkStart w:id="77" w:name="_Toc296891265"/>
      <w:bookmarkStart w:id="78" w:name="_Toc267261692"/>
      <w:r w:rsidRPr="00333AAC">
        <w:rPr>
          <w:rFonts w:ascii="宋体" w:hAnsi="宋体" w:hint="eastAsia"/>
          <w:color w:val="000000" w:themeColor="text1"/>
          <w:sz w:val="22"/>
          <w:szCs w:val="21"/>
        </w:rPr>
        <w:t>件</w:t>
      </w:r>
      <w:r w:rsidRPr="00333AAC">
        <w:rPr>
          <w:rFonts w:ascii="宋体" w:hAnsi="宋体"/>
          <w:color w:val="000000" w:themeColor="text1"/>
          <w:sz w:val="22"/>
          <w:szCs w:val="21"/>
        </w:rPr>
        <w:t>2</w:t>
      </w:r>
      <w:r w:rsidRPr="00333AAC">
        <w:rPr>
          <w:rFonts w:ascii="宋体" w:hAnsi="宋体" w:hint="eastAsia"/>
          <w:color w:val="000000" w:themeColor="text1"/>
          <w:sz w:val="22"/>
          <w:szCs w:val="21"/>
        </w:rPr>
        <w:t>：</w:t>
      </w:r>
    </w:p>
    <w:bookmarkEnd w:id="72"/>
    <w:bookmarkEnd w:id="73"/>
    <w:bookmarkEnd w:id="74"/>
    <w:bookmarkEnd w:id="75"/>
    <w:bookmarkEnd w:id="76"/>
    <w:bookmarkEnd w:id="77"/>
    <w:bookmarkEnd w:id="78"/>
    <w:p w14:paraId="64EAC9EC" w14:textId="77777777" w:rsidR="00AC7C53" w:rsidRPr="00333AAC" w:rsidRDefault="00E77966">
      <w:pPr>
        <w:spacing w:line="360" w:lineRule="auto"/>
        <w:jc w:val="center"/>
        <w:rPr>
          <w:rFonts w:ascii="宋体" w:hAnsi="宋体"/>
          <w:color w:val="000000" w:themeColor="text1"/>
          <w:sz w:val="22"/>
          <w:szCs w:val="21"/>
        </w:rPr>
      </w:pPr>
      <w:r w:rsidRPr="00333AAC">
        <w:rPr>
          <w:rFonts w:ascii="宋体" w:hAnsi="宋体" w:hint="eastAsia"/>
          <w:color w:val="000000" w:themeColor="text1"/>
          <w:sz w:val="22"/>
          <w:szCs w:val="21"/>
        </w:rPr>
        <w:t>发包人供应材料设备一览表</w:t>
      </w:r>
    </w:p>
    <w:tbl>
      <w:tblPr>
        <w:tblW w:w="90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795"/>
        <w:gridCol w:w="1191"/>
        <w:gridCol w:w="1010"/>
        <w:gridCol w:w="878"/>
        <w:gridCol w:w="794"/>
        <w:gridCol w:w="975"/>
        <w:gridCol w:w="926"/>
        <w:gridCol w:w="794"/>
        <w:gridCol w:w="902"/>
        <w:gridCol w:w="750"/>
      </w:tblGrid>
      <w:tr w:rsidR="00BE0EB6" w:rsidRPr="00333AAC" w14:paraId="2B731174" w14:textId="77777777">
        <w:tc>
          <w:tcPr>
            <w:tcW w:w="795" w:type="dxa"/>
            <w:tcBorders>
              <w:top w:val="single" w:sz="12" w:space="0" w:color="auto"/>
              <w:bottom w:val="double" w:sz="6" w:space="0" w:color="auto"/>
            </w:tcBorders>
            <w:vAlign w:val="center"/>
          </w:tcPr>
          <w:p w14:paraId="1E515FCB" w14:textId="77777777" w:rsidR="00AC7C53" w:rsidRPr="00333AAC" w:rsidRDefault="00E77966">
            <w:pPr>
              <w:pStyle w:val="ab"/>
              <w:keepNext/>
              <w:snapToGrid w:val="0"/>
              <w:spacing w:line="360" w:lineRule="auto"/>
              <w:rPr>
                <w:rFonts w:hAnsi="宋体"/>
                <w:color w:val="000000" w:themeColor="text1"/>
                <w:sz w:val="22"/>
                <w:szCs w:val="21"/>
              </w:rPr>
            </w:pPr>
            <w:r w:rsidRPr="00333AAC">
              <w:rPr>
                <w:rFonts w:hAnsi="宋体" w:hint="eastAsia"/>
                <w:color w:val="000000" w:themeColor="text1"/>
                <w:sz w:val="22"/>
                <w:szCs w:val="21"/>
              </w:rPr>
              <w:t>序号</w:t>
            </w:r>
          </w:p>
        </w:tc>
        <w:tc>
          <w:tcPr>
            <w:tcW w:w="1191" w:type="dxa"/>
            <w:tcBorders>
              <w:top w:val="single" w:sz="12" w:space="0" w:color="auto"/>
              <w:bottom w:val="double" w:sz="6" w:space="0" w:color="auto"/>
            </w:tcBorders>
            <w:vAlign w:val="center"/>
          </w:tcPr>
          <w:p w14:paraId="32D4A84B" w14:textId="77777777" w:rsidR="00AC7C53" w:rsidRPr="00333AAC" w:rsidRDefault="00E77966">
            <w:pPr>
              <w:pStyle w:val="ab"/>
              <w:keepNext/>
              <w:snapToGrid w:val="0"/>
              <w:spacing w:line="360" w:lineRule="auto"/>
              <w:rPr>
                <w:rFonts w:hAnsi="宋体"/>
                <w:color w:val="000000" w:themeColor="text1"/>
                <w:sz w:val="22"/>
                <w:szCs w:val="21"/>
              </w:rPr>
            </w:pPr>
            <w:r w:rsidRPr="00333AAC">
              <w:rPr>
                <w:rFonts w:hAnsi="宋体" w:hint="eastAsia"/>
                <w:color w:val="000000" w:themeColor="text1"/>
                <w:sz w:val="22"/>
                <w:szCs w:val="21"/>
              </w:rPr>
              <w:t>材料、设备品种</w:t>
            </w:r>
          </w:p>
        </w:tc>
        <w:tc>
          <w:tcPr>
            <w:tcW w:w="1010" w:type="dxa"/>
            <w:tcBorders>
              <w:top w:val="single" w:sz="12" w:space="0" w:color="auto"/>
              <w:bottom w:val="double" w:sz="6" w:space="0" w:color="auto"/>
            </w:tcBorders>
            <w:vAlign w:val="center"/>
          </w:tcPr>
          <w:p w14:paraId="23490BE8" w14:textId="77777777" w:rsidR="00AC7C53" w:rsidRPr="00333AAC" w:rsidRDefault="00E77966">
            <w:pPr>
              <w:pStyle w:val="ab"/>
              <w:keepNext/>
              <w:snapToGrid w:val="0"/>
              <w:spacing w:line="360" w:lineRule="auto"/>
              <w:rPr>
                <w:rFonts w:hAnsi="宋体"/>
                <w:color w:val="000000" w:themeColor="text1"/>
                <w:sz w:val="22"/>
                <w:szCs w:val="21"/>
              </w:rPr>
            </w:pPr>
            <w:r w:rsidRPr="00333AAC">
              <w:rPr>
                <w:rFonts w:hAnsi="宋体" w:hint="eastAsia"/>
                <w:color w:val="000000" w:themeColor="text1"/>
                <w:sz w:val="22"/>
                <w:szCs w:val="21"/>
              </w:rPr>
              <w:t>规格型号</w:t>
            </w:r>
          </w:p>
        </w:tc>
        <w:tc>
          <w:tcPr>
            <w:tcW w:w="878" w:type="dxa"/>
            <w:tcBorders>
              <w:top w:val="single" w:sz="12" w:space="0" w:color="auto"/>
              <w:bottom w:val="double" w:sz="6" w:space="0" w:color="auto"/>
            </w:tcBorders>
            <w:vAlign w:val="center"/>
          </w:tcPr>
          <w:p w14:paraId="445A81C6" w14:textId="77777777" w:rsidR="00AC7C53" w:rsidRPr="00333AAC" w:rsidRDefault="00E77966">
            <w:pPr>
              <w:pStyle w:val="ab"/>
              <w:keepNext/>
              <w:snapToGrid w:val="0"/>
              <w:spacing w:line="360" w:lineRule="auto"/>
              <w:rPr>
                <w:rFonts w:hAnsi="宋体"/>
                <w:color w:val="000000" w:themeColor="text1"/>
                <w:sz w:val="22"/>
                <w:szCs w:val="21"/>
              </w:rPr>
            </w:pPr>
            <w:r w:rsidRPr="00333AAC">
              <w:rPr>
                <w:rFonts w:hAnsi="宋体" w:hint="eastAsia"/>
                <w:color w:val="000000" w:themeColor="text1"/>
                <w:sz w:val="22"/>
                <w:szCs w:val="21"/>
              </w:rPr>
              <w:t>单位</w:t>
            </w:r>
          </w:p>
        </w:tc>
        <w:tc>
          <w:tcPr>
            <w:tcW w:w="794" w:type="dxa"/>
            <w:tcBorders>
              <w:top w:val="single" w:sz="12" w:space="0" w:color="auto"/>
              <w:bottom w:val="double" w:sz="6" w:space="0" w:color="auto"/>
            </w:tcBorders>
            <w:vAlign w:val="center"/>
          </w:tcPr>
          <w:p w14:paraId="5F314F23" w14:textId="77777777" w:rsidR="00AC7C53" w:rsidRPr="00333AAC" w:rsidRDefault="00E77966">
            <w:pPr>
              <w:pStyle w:val="ab"/>
              <w:keepNext/>
              <w:snapToGrid w:val="0"/>
              <w:spacing w:line="360" w:lineRule="auto"/>
              <w:rPr>
                <w:rFonts w:hAnsi="宋体"/>
                <w:color w:val="000000" w:themeColor="text1"/>
                <w:sz w:val="22"/>
                <w:szCs w:val="21"/>
              </w:rPr>
            </w:pPr>
            <w:r w:rsidRPr="00333AAC">
              <w:rPr>
                <w:rFonts w:hAnsi="宋体" w:hint="eastAsia"/>
                <w:color w:val="000000" w:themeColor="text1"/>
                <w:sz w:val="22"/>
                <w:szCs w:val="21"/>
              </w:rPr>
              <w:t>数量</w:t>
            </w:r>
          </w:p>
        </w:tc>
        <w:tc>
          <w:tcPr>
            <w:tcW w:w="975" w:type="dxa"/>
            <w:tcBorders>
              <w:top w:val="single" w:sz="12" w:space="0" w:color="auto"/>
              <w:bottom w:val="double" w:sz="6" w:space="0" w:color="auto"/>
            </w:tcBorders>
            <w:vAlign w:val="center"/>
          </w:tcPr>
          <w:p w14:paraId="01B5D320" w14:textId="77777777" w:rsidR="00AC7C53" w:rsidRPr="00333AAC" w:rsidRDefault="00E77966">
            <w:pPr>
              <w:pStyle w:val="ab"/>
              <w:keepNext/>
              <w:snapToGrid w:val="0"/>
              <w:spacing w:line="360" w:lineRule="auto"/>
              <w:rPr>
                <w:rFonts w:hAnsi="宋体"/>
                <w:color w:val="000000" w:themeColor="text1"/>
                <w:sz w:val="22"/>
                <w:szCs w:val="21"/>
              </w:rPr>
            </w:pPr>
            <w:r w:rsidRPr="00333AAC">
              <w:rPr>
                <w:rFonts w:hAnsi="宋体" w:hint="eastAsia"/>
                <w:color w:val="000000" w:themeColor="text1"/>
                <w:sz w:val="22"/>
                <w:szCs w:val="21"/>
              </w:rPr>
              <w:t>单价（元）</w:t>
            </w:r>
          </w:p>
        </w:tc>
        <w:tc>
          <w:tcPr>
            <w:tcW w:w="926" w:type="dxa"/>
            <w:tcBorders>
              <w:top w:val="single" w:sz="12" w:space="0" w:color="auto"/>
              <w:bottom w:val="double" w:sz="6" w:space="0" w:color="auto"/>
            </w:tcBorders>
            <w:vAlign w:val="center"/>
          </w:tcPr>
          <w:p w14:paraId="37712B32" w14:textId="77777777" w:rsidR="00AC7C53" w:rsidRPr="00333AAC" w:rsidRDefault="00E77966">
            <w:pPr>
              <w:pStyle w:val="ab"/>
              <w:keepNext/>
              <w:snapToGrid w:val="0"/>
              <w:spacing w:line="360" w:lineRule="auto"/>
              <w:rPr>
                <w:rFonts w:hAnsi="宋体"/>
                <w:color w:val="000000" w:themeColor="text1"/>
                <w:sz w:val="22"/>
                <w:szCs w:val="21"/>
              </w:rPr>
            </w:pPr>
            <w:r w:rsidRPr="00333AAC">
              <w:rPr>
                <w:rFonts w:hAnsi="宋体" w:hint="eastAsia"/>
                <w:color w:val="000000" w:themeColor="text1"/>
                <w:sz w:val="22"/>
                <w:szCs w:val="21"/>
              </w:rPr>
              <w:t>质量等级</w:t>
            </w:r>
          </w:p>
        </w:tc>
        <w:tc>
          <w:tcPr>
            <w:tcW w:w="794" w:type="dxa"/>
            <w:tcBorders>
              <w:top w:val="single" w:sz="12" w:space="0" w:color="auto"/>
              <w:bottom w:val="double" w:sz="6" w:space="0" w:color="auto"/>
            </w:tcBorders>
            <w:vAlign w:val="center"/>
          </w:tcPr>
          <w:p w14:paraId="0B92FC54" w14:textId="77777777" w:rsidR="00AC7C53" w:rsidRPr="00333AAC" w:rsidRDefault="00E77966">
            <w:pPr>
              <w:pStyle w:val="ab"/>
              <w:keepNext/>
              <w:snapToGrid w:val="0"/>
              <w:spacing w:line="360" w:lineRule="auto"/>
              <w:rPr>
                <w:rFonts w:hAnsi="宋体"/>
                <w:color w:val="000000" w:themeColor="text1"/>
                <w:sz w:val="22"/>
                <w:szCs w:val="21"/>
              </w:rPr>
            </w:pPr>
            <w:r w:rsidRPr="00333AAC">
              <w:rPr>
                <w:rFonts w:hAnsi="宋体" w:hint="eastAsia"/>
                <w:color w:val="000000" w:themeColor="text1"/>
                <w:sz w:val="22"/>
                <w:szCs w:val="21"/>
              </w:rPr>
              <w:t>供应时间</w:t>
            </w:r>
          </w:p>
        </w:tc>
        <w:tc>
          <w:tcPr>
            <w:tcW w:w="902" w:type="dxa"/>
            <w:tcBorders>
              <w:top w:val="single" w:sz="12" w:space="0" w:color="auto"/>
              <w:bottom w:val="double" w:sz="6" w:space="0" w:color="auto"/>
            </w:tcBorders>
            <w:vAlign w:val="center"/>
          </w:tcPr>
          <w:p w14:paraId="20E6E0DC" w14:textId="77777777" w:rsidR="00AC7C53" w:rsidRPr="00333AAC" w:rsidRDefault="00E77966">
            <w:pPr>
              <w:pStyle w:val="ab"/>
              <w:keepNext/>
              <w:snapToGrid w:val="0"/>
              <w:spacing w:line="360" w:lineRule="auto"/>
              <w:rPr>
                <w:rFonts w:hAnsi="宋体"/>
                <w:color w:val="000000" w:themeColor="text1"/>
                <w:sz w:val="22"/>
                <w:szCs w:val="21"/>
              </w:rPr>
            </w:pPr>
            <w:r w:rsidRPr="00333AAC">
              <w:rPr>
                <w:rFonts w:hAnsi="宋体" w:hint="eastAsia"/>
                <w:color w:val="000000" w:themeColor="text1"/>
                <w:sz w:val="22"/>
                <w:szCs w:val="21"/>
              </w:rPr>
              <w:t>送达地点</w:t>
            </w:r>
          </w:p>
        </w:tc>
        <w:tc>
          <w:tcPr>
            <w:tcW w:w="750" w:type="dxa"/>
            <w:tcBorders>
              <w:top w:val="single" w:sz="12" w:space="0" w:color="auto"/>
              <w:bottom w:val="double" w:sz="6" w:space="0" w:color="auto"/>
            </w:tcBorders>
            <w:vAlign w:val="center"/>
          </w:tcPr>
          <w:p w14:paraId="544D1031" w14:textId="77777777" w:rsidR="00AC7C53" w:rsidRPr="00333AAC" w:rsidRDefault="00E77966">
            <w:pPr>
              <w:pStyle w:val="ab"/>
              <w:keepNext/>
              <w:snapToGrid w:val="0"/>
              <w:spacing w:line="360" w:lineRule="auto"/>
              <w:rPr>
                <w:rFonts w:hAnsi="宋体"/>
                <w:color w:val="000000" w:themeColor="text1"/>
                <w:sz w:val="22"/>
                <w:szCs w:val="21"/>
              </w:rPr>
            </w:pPr>
            <w:r w:rsidRPr="00333AAC">
              <w:rPr>
                <w:rFonts w:hAnsi="宋体" w:hint="eastAsia"/>
                <w:color w:val="000000" w:themeColor="text1"/>
                <w:sz w:val="22"/>
                <w:szCs w:val="21"/>
              </w:rPr>
              <w:t>备注</w:t>
            </w:r>
          </w:p>
        </w:tc>
      </w:tr>
      <w:tr w:rsidR="00BE0EB6" w:rsidRPr="00333AAC" w14:paraId="26C5C200" w14:textId="77777777">
        <w:trPr>
          <w:trHeight w:val="567"/>
        </w:trPr>
        <w:tc>
          <w:tcPr>
            <w:tcW w:w="795" w:type="dxa"/>
            <w:tcBorders>
              <w:top w:val="double" w:sz="6" w:space="0" w:color="auto"/>
            </w:tcBorders>
            <w:vAlign w:val="center"/>
          </w:tcPr>
          <w:p w14:paraId="787146F6" w14:textId="77777777" w:rsidR="00AC7C53" w:rsidRPr="00333AAC" w:rsidRDefault="00AC7C53">
            <w:pPr>
              <w:pStyle w:val="ab"/>
              <w:keepNext/>
              <w:snapToGrid w:val="0"/>
              <w:spacing w:line="360" w:lineRule="auto"/>
              <w:rPr>
                <w:rFonts w:hAnsi="宋体"/>
                <w:color w:val="000000" w:themeColor="text1"/>
                <w:sz w:val="22"/>
                <w:szCs w:val="21"/>
              </w:rPr>
            </w:pPr>
          </w:p>
        </w:tc>
        <w:tc>
          <w:tcPr>
            <w:tcW w:w="1191" w:type="dxa"/>
            <w:tcBorders>
              <w:top w:val="double" w:sz="6" w:space="0" w:color="auto"/>
            </w:tcBorders>
            <w:vAlign w:val="center"/>
          </w:tcPr>
          <w:p w14:paraId="2CBC3192" w14:textId="77777777" w:rsidR="00AC7C53" w:rsidRPr="00333AAC" w:rsidRDefault="00AC7C53">
            <w:pPr>
              <w:pStyle w:val="ab"/>
              <w:keepNext/>
              <w:snapToGrid w:val="0"/>
              <w:spacing w:line="360" w:lineRule="auto"/>
              <w:rPr>
                <w:rFonts w:hAnsi="宋体"/>
                <w:color w:val="000000" w:themeColor="text1"/>
                <w:sz w:val="22"/>
                <w:szCs w:val="21"/>
              </w:rPr>
            </w:pPr>
          </w:p>
        </w:tc>
        <w:tc>
          <w:tcPr>
            <w:tcW w:w="1010" w:type="dxa"/>
            <w:tcBorders>
              <w:top w:val="double" w:sz="6" w:space="0" w:color="auto"/>
            </w:tcBorders>
            <w:vAlign w:val="center"/>
          </w:tcPr>
          <w:p w14:paraId="4AC67E96" w14:textId="77777777" w:rsidR="00AC7C53" w:rsidRPr="00333AAC" w:rsidRDefault="00AC7C53">
            <w:pPr>
              <w:pStyle w:val="ab"/>
              <w:keepNext/>
              <w:snapToGrid w:val="0"/>
              <w:spacing w:line="360" w:lineRule="auto"/>
              <w:rPr>
                <w:rFonts w:hAnsi="宋体"/>
                <w:color w:val="000000" w:themeColor="text1"/>
                <w:sz w:val="22"/>
                <w:szCs w:val="21"/>
              </w:rPr>
            </w:pPr>
          </w:p>
        </w:tc>
        <w:tc>
          <w:tcPr>
            <w:tcW w:w="878" w:type="dxa"/>
            <w:tcBorders>
              <w:top w:val="double" w:sz="6" w:space="0" w:color="auto"/>
            </w:tcBorders>
            <w:vAlign w:val="center"/>
          </w:tcPr>
          <w:p w14:paraId="3BF32472" w14:textId="77777777" w:rsidR="00AC7C53" w:rsidRPr="00333AAC" w:rsidRDefault="00AC7C53">
            <w:pPr>
              <w:pStyle w:val="ab"/>
              <w:keepNext/>
              <w:snapToGrid w:val="0"/>
              <w:spacing w:line="360" w:lineRule="auto"/>
              <w:rPr>
                <w:rFonts w:hAnsi="宋体"/>
                <w:color w:val="000000" w:themeColor="text1"/>
                <w:sz w:val="22"/>
                <w:szCs w:val="21"/>
              </w:rPr>
            </w:pPr>
          </w:p>
        </w:tc>
        <w:tc>
          <w:tcPr>
            <w:tcW w:w="794" w:type="dxa"/>
            <w:tcBorders>
              <w:top w:val="double" w:sz="6" w:space="0" w:color="auto"/>
            </w:tcBorders>
            <w:vAlign w:val="center"/>
          </w:tcPr>
          <w:p w14:paraId="79CA0F17" w14:textId="77777777" w:rsidR="00AC7C53" w:rsidRPr="00333AAC" w:rsidRDefault="00AC7C53">
            <w:pPr>
              <w:pStyle w:val="ab"/>
              <w:keepNext/>
              <w:snapToGrid w:val="0"/>
              <w:spacing w:line="360" w:lineRule="auto"/>
              <w:rPr>
                <w:rFonts w:hAnsi="宋体"/>
                <w:color w:val="000000" w:themeColor="text1"/>
                <w:sz w:val="22"/>
                <w:szCs w:val="21"/>
              </w:rPr>
            </w:pPr>
          </w:p>
        </w:tc>
        <w:tc>
          <w:tcPr>
            <w:tcW w:w="975" w:type="dxa"/>
            <w:tcBorders>
              <w:top w:val="double" w:sz="6" w:space="0" w:color="auto"/>
            </w:tcBorders>
            <w:vAlign w:val="center"/>
          </w:tcPr>
          <w:p w14:paraId="57B1D1DA" w14:textId="77777777" w:rsidR="00AC7C53" w:rsidRPr="00333AAC" w:rsidRDefault="00AC7C53">
            <w:pPr>
              <w:pStyle w:val="ab"/>
              <w:keepNext/>
              <w:snapToGrid w:val="0"/>
              <w:spacing w:line="360" w:lineRule="auto"/>
              <w:rPr>
                <w:rFonts w:hAnsi="宋体"/>
                <w:color w:val="000000" w:themeColor="text1"/>
                <w:sz w:val="22"/>
                <w:szCs w:val="21"/>
              </w:rPr>
            </w:pPr>
          </w:p>
        </w:tc>
        <w:tc>
          <w:tcPr>
            <w:tcW w:w="926" w:type="dxa"/>
            <w:tcBorders>
              <w:top w:val="double" w:sz="6" w:space="0" w:color="auto"/>
            </w:tcBorders>
            <w:vAlign w:val="center"/>
          </w:tcPr>
          <w:p w14:paraId="5BCC72A2" w14:textId="77777777" w:rsidR="00AC7C53" w:rsidRPr="00333AAC" w:rsidRDefault="00AC7C53">
            <w:pPr>
              <w:pStyle w:val="ab"/>
              <w:keepNext/>
              <w:snapToGrid w:val="0"/>
              <w:spacing w:line="360" w:lineRule="auto"/>
              <w:rPr>
                <w:rFonts w:hAnsi="宋体"/>
                <w:color w:val="000000" w:themeColor="text1"/>
                <w:sz w:val="22"/>
                <w:szCs w:val="21"/>
              </w:rPr>
            </w:pPr>
          </w:p>
        </w:tc>
        <w:tc>
          <w:tcPr>
            <w:tcW w:w="794" w:type="dxa"/>
            <w:tcBorders>
              <w:top w:val="double" w:sz="6" w:space="0" w:color="auto"/>
            </w:tcBorders>
            <w:vAlign w:val="center"/>
          </w:tcPr>
          <w:p w14:paraId="4D5693E8" w14:textId="77777777" w:rsidR="00AC7C53" w:rsidRPr="00333AAC" w:rsidRDefault="00AC7C53">
            <w:pPr>
              <w:pStyle w:val="ab"/>
              <w:keepNext/>
              <w:snapToGrid w:val="0"/>
              <w:spacing w:line="360" w:lineRule="auto"/>
              <w:rPr>
                <w:rFonts w:hAnsi="宋体"/>
                <w:color w:val="000000" w:themeColor="text1"/>
                <w:sz w:val="22"/>
                <w:szCs w:val="21"/>
              </w:rPr>
            </w:pPr>
          </w:p>
        </w:tc>
        <w:tc>
          <w:tcPr>
            <w:tcW w:w="902" w:type="dxa"/>
            <w:tcBorders>
              <w:top w:val="double" w:sz="6" w:space="0" w:color="auto"/>
            </w:tcBorders>
            <w:vAlign w:val="center"/>
          </w:tcPr>
          <w:p w14:paraId="0D750A12" w14:textId="77777777" w:rsidR="00AC7C53" w:rsidRPr="00333AAC" w:rsidRDefault="00AC7C53">
            <w:pPr>
              <w:pStyle w:val="ab"/>
              <w:keepNext/>
              <w:snapToGrid w:val="0"/>
              <w:spacing w:line="360" w:lineRule="auto"/>
              <w:rPr>
                <w:rFonts w:hAnsi="宋体"/>
                <w:color w:val="000000" w:themeColor="text1"/>
                <w:sz w:val="22"/>
                <w:szCs w:val="21"/>
              </w:rPr>
            </w:pPr>
          </w:p>
        </w:tc>
        <w:tc>
          <w:tcPr>
            <w:tcW w:w="750" w:type="dxa"/>
            <w:tcBorders>
              <w:top w:val="double" w:sz="6" w:space="0" w:color="auto"/>
            </w:tcBorders>
            <w:vAlign w:val="center"/>
          </w:tcPr>
          <w:p w14:paraId="5E0FFF66" w14:textId="77777777" w:rsidR="00AC7C53" w:rsidRPr="00333AAC" w:rsidRDefault="00AC7C53">
            <w:pPr>
              <w:pStyle w:val="ab"/>
              <w:keepNext/>
              <w:snapToGrid w:val="0"/>
              <w:spacing w:line="360" w:lineRule="auto"/>
              <w:rPr>
                <w:rFonts w:hAnsi="宋体"/>
                <w:color w:val="000000" w:themeColor="text1"/>
                <w:sz w:val="22"/>
                <w:szCs w:val="21"/>
              </w:rPr>
            </w:pPr>
          </w:p>
        </w:tc>
      </w:tr>
      <w:tr w:rsidR="00BE0EB6" w:rsidRPr="00333AAC" w14:paraId="02C95793" w14:textId="77777777">
        <w:trPr>
          <w:trHeight w:val="567"/>
        </w:trPr>
        <w:tc>
          <w:tcPr>
            <w:tcW w:w="795" w:type="dxa"/>
            <w:vAlign w:val="center"/>
          </w:tcPr>
          <w:p w14:paraId="0BB03A97" w14:textId="77777777" w:rsidR="00AC7C53" w:rsidRPr="00333AAC" w:rsidRDefault="00AC7C53">
            <w:pPr>
              <w:snapToGrid w:val="0"/>
              <w:spacing w:line="360" w:lineRule="auto"/>
              <w:rPr>
                <w:rFonts w:ascii="宋体" w:hAnsi="宋体"/>
                <w:color w:val="000000" w:themeColor="text1"/>
                <w:sz w:val="22"/>
                <w:szCs w:val="21"/>
              </w:rPr>
            </w:pPr>
          </w:p>
        </w:tc>
        <w:tc>
          <w:tcPr>
            <w:tcW w:w="1191" w:type="dxa"/>
            <w:vAlign w:val="center"/>
          </w:tcPr>
          <w:p w14:paraId="02C47C5D" w14:textId="77777777" w:rsidR="00AC7C53" w:rsidRPr="00333AAC" w:rsidRDefault="00AC7C53">
            <w:pPr>
              <w:snapToGrid w:val="0"/>
              <w:spacing w:line="360" w:lineRule="auto"/>
              <w:rPr>
                <w:rFonts w:ascii="宋体" w:hAnsi="宋体"/>
                <w:color w:val="000000" w:themeColor="text1"/>
                <w:sz w:val="22"/>
                <w:szCs w:val="21"/>
              </w:rPr>
            </w:pPr>
          </w:p>
        </w:tc>
        <w:tc>
          <w:tcPr>
            <w:tcW w:w="1010" w:type="dxa"/>
            <w:vAlign w:val="center"/>
          </w:tcPr>
          <w:p w14:paraId="46E3B687" w14:textId="77777777" w:rsidR="00AC7C53" w:rsidRPr="00333AAC" w:rsidRDefault="00AC7C53">
            <w:pPr>
              <w:snapToGrid w:val="0"/>
              <w:spacing w:line="360" w:lineRule="auto"/>
              <w:rPr>
                <w:rFonts w:ascii="宋体" w:hAnsi="宋体"/>
                <w:color w:val="000000" w:themeColor="text1"/>
                <w:sz w:val="22"/>
                <w:szCs w:val="21"/>
              </w:rPr>
            </w:pPr>
          </w:p>
        </w:tc>
        <w:tc>
          <w:tcPr>
            <w:tcW w:w="878" w:type="dxa"/>
            <w:vAlign w:val="center"/>
          </w:tcPr>
          <w:p w14:paraId="28DE4279" w14:textId="77777777" w:rsidR="00AC7C53" w:rsidRPr="00333AAC" w:rsidRDefault="00AC7C53">
            <w:pPr>
              <w:snapToGrid w:val="0"/>
              <w:spacing w:line="360" w:lineRule="auto"/>
              <w:rPr>
                <w:rFonts w:ascii="宋体" w:hAnsi="宋体"/>
                <w:color w:val="000000" w:themeColor="text1"/>
                <w:sz w:val="22"/>
                <w:szCs w:val="21"/>
              </w:rPr>
            </w:pPr>
          </w:p>
        </w:tc>
        <w:tc>
          <w:tcPr>
            <w:tcW w:w="794" w:type="dxa"/>
            <w:vAlign w:val="center"/>
          </w:tcPr>
          <w:p w14:paraId="71A8D5E0" w14:textId="77777777" w:rsidR="00AC7C53" w:rsidRPr="00333AAC" w:rsidRDefault="00AC7C53">
            <w:pPr>
              <w:snapToGrid w:val="0"/>
              <w:spacing w:line="360" w:lineRule="auto"/>
              <w:rPr>
                <w:rFonts w:ascii="宋体" w:hAnsi="宋体"/>
                <w:color w:val="000000" w:themeColor="text1"/>
                <w:sz w:val="22"/>
                <w:szCs w:val="21"/>
              </w:rPr>
            </w:pPr>
          </w:p>
        </w:tc>
        <w:tc>
          <w:tcPr>
            <w:tcW w:w="975" w:type="dxa"/>
            <w:vAlign w:val="center"/>
          </w:tcPr>
          <w:p w14:paraId="7521DBDF" w14:textId="77777777" w:rsidR="00AC7C53" w:rsidRPr="00333AAC" w:rsidRDefault="00AC7C53">
            <w:pPr>
              <w:snapToGrid w:val="0"/>
              <w:spacing w:line="360" w:lineRule="auto"/>
              <w:rPr>
                <w:rFonts w:ascii="宋体" w:hAnsi="宋体"/>
                <w:color w:val="000000" w:themeColor="text1"/>
                <w:sz w:val="22"/>
                <w:szCs w:val="21"/>
              </w:rPr>
            </w:pPr>
          </w:p>
        </w:tc>
        <w:tc>
          <w:tcPr>
            <w:tcW w:w="926" w:type="dxa"/>
            <w:vAlign w:val="center"/>
          </w:tcPr>
          <w:p w14:paraId="2EFCF0A0" w14:textId="77777777" w:rsidR="00AC7C53" w:rsidRPr="00333AAC" w:rsidRDefault="00AC7C53">
            <w:pPr>
              <w:snapToGrid w:val="0"/>
              <w:spacing w:line="360" w:lineRule="auto"/>
              <w:rPr>
                <w:rFonts w:ascii="宋体" w:hAnsi="宋体"/>
                <w:color w:val="000000" w:themeColor="text1"/>
                <w:sz w:val="22"/>
                <w:szCs w:val="21"/>
              </w:rPr>
            </w:pPr>
          </w:p>
        </w:tc>
        <w:tc>
          <w:tcPr>
            <w:tcW w:w="794" w:type="dxa"/>
            <w:vAlign w:val="center"/>
          </w:tcPr>
          <w:p w14:paraId="38A7F248" w14:textId="77777777" w:rsidR="00AC7C53" w:rsidRPr="00333AAC" w:rsidRDefault="00AC7C53">
            <w:pPr>
              <w:snapToGrid w:val="0"/>
              <w:spacing w:line="360" w:lineRule="auto"/>
              <w:rPr>
                <w:rFonts w:ascii="宋体" w:hAnsi="宋体"/>
                <w:color w:val="000000" w:themeColor="text1"/>
                <w:sz w:val="22"/>
                <w:szCs w:val="21"/>
              </w:rPr>
            </w:pPr>
          </w:p>
        </w:tc>
        <w:tc>
          <w:tcPr>
            <w:tcW w:w="902" w:type="dxa"/>
            <w:vAlign w:val="center"/>
          </w:tcPr>
          <w:p w14:paraId="1E068AED" w14:textId="77777777" w:rsidR="00AC7C53" w:rsidRPr="00333AAC" w:rsidRDefault="00AC7C53">
            <w:pPr>
              <w:snapToGrid w:val="0"/>
              <w:spacing w:line="360" w:lineRule="auto"/>
              <w:rPr>
                <w:rFonts w:ascii="宋体" w:hAnsi="宋体"/>
                <w:color w:val="000000" w:themeColor="text1"/>
                <w:sz w:val="22"/>
                <w:szCs w:val="21"/>
              </w:rPr>
            </w:pPr>
          </w:p>
        </w:tc>
        <w:tc>
          <w:tcPr>
            <w:tcW w:w="750" w:type="dxa"/>
            <w:vAlign w:val="center"/>
          </w:tcPr>
          <w:p w14:paraId="7C0C669C" w14:textId="77777777" w:rsidR="00AC7C53" w:rsidRPr="00333AAC" w:rsidRDefault="00AC7C53">
            <w:pPr>
              <w:snapToGrid w:val="0"/>
              <w:spacing w:line="360" w:lineRule="auto"/>
              <w:rPr>
                <w:rFonts w:ascii="宋体" w:hAnsi="宋体"/>
                <w:color w:val="000000" w:themeColor="text1"/>
                <w:sz w:val="22"/>
                <w:szCs w:val="21"/>
              </w:rPr>
            </w:pPr>
          </w:p>
        </w:tc>
      </w:tr>
      <w:tr w:rsidR="00AC7C53" w:rsidRPr="00333AAC" w14:paraId="1CE96BF9" w14:textId="77777777">
        <w:trPr>
          <w:trHeight w:val="567"/>
        </w:trPr>
        <w:tc>
          <w:tcPr>
            <w:tcW w:w="795" w:type="dxa"/>
            <w:tcBorders>
              <w:bottom w:val="single" w:sz="12" w:space="0" w:color="auto"/>
            </w:tcBorders>
            <w:vAlign w:val="center"/>
          </w:tcPr>
          <w:p w14:paraId="01316145" w14:textId="77777777" w:rsidR="00AC7C53" w:rsidRPr="00333AAC" w:rsidRDefault="00AC7C53">
            <w:pPr>
              <w:snapToGrid w:val="0"/>
              <w:spacing w:line="360" w:lineRule="auto"/>
              <w:rPr>
                <w:rFonts w:ascii="宋体" w:hAnsi="宋体"/>
                <w:color w:val="000000" w:themeColor="text1"/>
                <w:sz w:val="22"/>
                <w:szCs w:val="21"/>
              </w:rPr>
            </w:pPr>
          </w:p>
        </w:tc>
        <w:tc>
          <w:tcPr>
            <w:tcW w:w="1191" w:type="dxa"/>
            <w:tcBorders>
              <w:bottom w:val="single" w:sz="12" w:space="0" w:color="auto"/>
            </w:tcBorders>
            <w:vAlign w:val="center"/>
          </w:tcPr>
          <w:p w14:paraId="5E6D56C1" w14:textId="77777777" w:rsidR="00AC7C53" w:rsidRPr="00333AAC" w:rsidRDefault="00AC7C53">
            <w:pPr>
              <w:snapToGrid w:val="0"/>
              <w:spacing w:line="360" w:lineRule="auto"/>
              <w:rPr>
                <w:rFonts w:ascii="宋体" w:hAnsi="宋体"/>
                <w:color w:val="000000" w:themeColor="text1"/>
                <w:sz w:val="22"/>
                <w:szCs w:val="21"/>
              </w:rPr>
            </w:pPr>
          </w:p>
        </w:tc>
        <w:tc>
          <w:tcPr>
            <w:tcW w:w="1010" w:type="dxa"/>
            <w:tcBorders>
              <w:bottom w:val="single" w:sz="12" w:space="0" w:color="auto"/>
            </w:tcBorders>
            <w:vAlign w:val="center"/>
          </w:tcPr>
          <w:p w14:paraId="23A60DEA" w14:textId="77777777" w:rsidR="00AC7C53" w:rsidRPr="00333AAC" w:rsidRDefault="00AC7C53">
            <w:pPr>
              <w:snapToGrid w:val="0"/>
              <w:spacing w:line="360" w:lineRule="auto"/>
              <w:rPr>
                <w:rFonts w:ascii="宋体" w:hAnsi="宋体"/>
                <w:color w:val="000000" w:themeColor="text1"/>
                <w:sz w:val="22"/>
                <w:szCs w:val="21"/>
              </w:rPr>
            </w:pPr>
          </w:p>
        </w:tc>
        <w:tc>
          <w:tcPr>
            <w:tcW w:w="878" w:type="dxa"/>
            <w:tcBorders>
              <w:bottom w:val="single" w:sz="12" w:space="0" w:color="auto"/>
            </w:tcBorders>
            <w:vAlign w:val="center"/>
          </w:tcPr>
          <w:p w14:paraId="34708EA5" w14:textId="77777777" w:rsidR="00AC7C53" w:rsidRPr="00333AAC" w:rsidRDefault="00AC7C53">
            <w:pPr>
              <w:snapToGrid w:val="0"/>
              <w:spacing w:line="360" w:lineRule="auto"/>
              <w:rPr>
                <w:rFonts w:ascii="宋体" w:hAnsi="宋体"/>
                <w:color w:val="000000" w:themeColor="text1"/>
                <w:sz w:val="22"/>
                <w:szCs w:val="21"/>
              </w:rPr>
            </w:pPr>
          </w:p>
        </w:tc>
        <w:tc>
          <w:tcPr>
            <w:tcW w:w="794" w:type="dxa"/>
            <w:tcBorders>
              <w:bottom w:val="single" w:sz="12" w:space="0" w:color="auto"/>
            </w:tcBorders>
            <w:vAlign w:val="center"/>
          </w:tcPr>
          <w:p w14:paraId="5D1D121A" w14:textId="77777777" w:rsidR="00AC7C53" w:rsidRPr="00333AAC" w:rsidRDefault="00AC7C53">
            <w:pPr>
              <w:snapToGrid w:val="0"/>
              <w:spacing w:line="360" w:lineRule="auto"/>
              <w:rPr>
                <w:rFonts w:ascii="宋体" w:hAnsi="宋体"/>
                <w:color w:val="000000" w:themeColor="text1"/>
                <w:sz w:val="22"/>
                <w:szCs w:val="21"/>
              </w:rPr>
            </w:pPr>
          </w:p>
        </w:tc>
        <w:tc>
          <w:tcPr>
            <w:tcW w:w="975" w:type="dxa"/>
            <w:tcBorders>
              <w:bottom w:val="single" w:sz="12" w:space="0" w:color="auto"/>
            </w:tcBorders>
            <w:vAlign w:val="center"/>
          </w:tcPr>
          <w:p w14:paraId="3F4C5832" w14:textId="77777777" w:rsidR="00AC7C53" w:rsidRPr="00333AAC" w:rsidRDefault="00AC7C53">
            <w:pPr>
              <w:snapToGrid w:val="0"/>
              <w:spacing w:line="360" w:lineRule="auto"/>
              <w:rPr>
                <w:rFonts w:ascii="宋体" w:hAnsi="宋体"/>
                <w:color w:val="000000" w:themeColor="text1"/>
                <w:sz w:val="22"/>
                <w:szCs w:val="21"/>
              </w:rPr>
            </w:pPr>
          </w:p>
        </w:tc>
        <w:tc>
          <w:tcPr>
            <w:tcW w:w="926" w:type="dxa"/>
            <w:tcBorders>
              <w:bottom w:val="single" w:sz="12" w:space="0" w:color="auto"/>
            </w:tcBorders>
            <w:vAlign w:val="center"/>
          </w:tcPr>
          <w:p w14:paraId="6EE04D74" w14:textId="77777777" w:rsidR="00AC7C53" w:rsidRPr="00333AAC" w:rsidRDefault="00AC7C53">
            <w:pPr>
              <w:snapToGrid w:val="0"/>
              <w:spacing w:line="360" w:lineRule="auto"/>
              <w:rPr>
                <w:rFonts w:ascii="宋体" w:hAnsi="宋体"/>
                <w:color w:val="000000" w:themeColor="text1"/>
                <w:sz w:val="22"/>
                <w:szCs w:val="21"/>
              </w:rPr>
            </w:pPr>
          </w:p>
        </w:tc>
        <w:tc>
          <w:tcPr>
            <w:tcW w:w="794" w:type="dxa"/>
            <w:tcBorders>
              <w:bottom w:val="single" w:sz="12" w:space="0" w:color="auto"/>
            </w:tcBorders>
            <w:vAlign w:val="center"/>
          </w:tcPr>
          <w:p w14:paraId="2E084C6F" w14:textId="77777777" w:rsidR="00AC7C53" w:rsidRPr="00333AAC" w:rsidRDefault="00AC7C53">
            <w:pPr>
              <w:snapToGrid w:val="0"/>
              <w:spacing w:line="360" w:lineRule="auto"/>
              <w:rPr>
                <w:rFonts w:ascii="宋体" w:hAnsi="宋体"/>
                <w:color w:val="000000" w:themeColor="text1"/>
                <w:sz w:val="22"/>
                <w:szCs w:val="21"/>
              </w:rPr>
            </w:pPr>
          </w:p>
        </w:tc>
        <w:tc>
          <w:tcPr>
            <w:tcW w:w="902" w:type="dxa"/>
            <w:tcBorders>
              <w:bottom w:val="single" w:sz="12" w:space="0" w:color="auto"/>
            </w:tcBorders>
            <w:vAlign w:val="center"/>
          </w:tcPr>
          <w:p w14:paraId="0F690A61" w14:textId="77777777" w:rsidR="00AC7C53" w:rsidRPr="00333AAC" w:rsidRDefault="00AC7C53">
            <w:pPr>
              <w:snapToGrid w:val="0"/>
              <w:spacing w:line="360" w:lineRule="auto"/>
              <w:rPr>
                <w:rFonts w:ascii="宋体" w:hAnsi="宋体"/>
                <w:color w:val="000000" w:themeColor="text1"/>
                <w:sz w:val="22"/>
                <w:szCs w:val="21"/>
              </w:rPr>
            </w:pPr>
          </w:p>
        </w:tc>
        <w:tc>
          <w:tcPr>
            <w:tcW w:w="750" w:type="dxa"/>
            <w:tcBorders>
              <w:bottom w:val="single" w:sz="12" w:space="0" w:color="auto"/>
            </w:tcBorders>
            <w:vAlign w:val="center"/>
          </w:tcPr>
          <w:p w14:paraId="4BBFECBA" w14:textId="77777777" w:rsidR="00AC7C53" w:rsidRPr="00333AAC" w:rsidRDefault="00AC7C53">
            <w:pPr>
              <w:snapToGrid w:val="0"/>
              <w:spacing w:line="360" w:lineRule="auto"/>
              <w:rPr>
                <w:rFonts w:ascii="宋体" w:hAnsi="宋体"/>
                <w:color w:val="000000" w:themeColor="text1"/>
                <w:sz w:val="22"/>
                <w:szCs w:val="21"/>
              </w:rPr>
            </w:pPr>
          </w:p>
        </w:tc>
      </w:tr>
    </w:tbl>
    <w:p w14:paraId="41DFDF1D" w14:textId="77777777" w:rsidR="00AC7C53" w:rsidRPr="00333AAC" w:rsidRDefault="00AC7C53">
      <w:pPr>
        <w:spacing w:line="360" w:lineRule="auto"/>
        <w:rPr>
          <w:rFonts w:ascii="宋体" w:hAnsi="宋体"/>
          <w:color w:val="000000" w:themeColor="text1"/>
          <w:sz w:val="22"/>
          <w:szCs w:val="21"/>
        </w:rPr>
      </w:pPr>
    </w:p>
    <w:p w14:paraId="447F2317" w14:textId="77777777" w:rsidR="00AC7C53" w:rsidRPr="00333AAC" w:rsidRDefault="00AC7C53">
      <w:pPr>
        <w:spacing w:line="360" w:lineRule="auto"/>
        <w:rPr>
          <w:rFonts w:ascii="宋体" w:hAnsi="宋体"/>
          <w:color w:val="000000" w:themeColor="text1"/>
          <w:sz w:val="22"/>
          <w:szCs w:val="21"/>
        </w:rPr>
      </w:pPr>
    </w:p>
    <w:p w14:paraId="5C72151A" w14:textId="77777777" w:rsidR="00AC7C53" w:rsidRPr="00333AAC" w:rsidRDefault="00E77966">
      <w:pPr>
        <w:adjustRightInd w:val="0"/>
        <w:snapToGrid w:val="0"/>
        <w:spacing w:line="360" w:lineRule="auto"/>
        <w:rPr>
          <w:rFonts w:ascii="宋体" w:hAnsi="宋体"/>
          <w:color w:val="000000" w:themeColor="text1"/>
          <w:sz w:val="24"/>
          <w:szCs w:val="24"/>
        </w:rPr>
      </w:pPr>
      <w:r w:rsidRPr="00333AAC">
        <w:rPr>
          <w:rFonts w:ascii="宋体" w:hAnsi="宋体"/>
          <w:color w:val="000000" w:themeColor="text1"/>
          <w:sz w:val="22"/>
          <w:szCs w:val="21"/>
        </w:rPr>
        <w:br w:type="page"/>
      </w:r>
      <w:r w:rsidRPr="00333AAC">
        <w:rPr>
          <w:rFonts w:ascii="宋体" w:hAnsi="宋体" w:hint="eastAsia"/>
          <w:color w:val="000000" w:themeColor="text1"/>
          <w:sz w:val="24"/>
          <w:szCs w:val="24"/>
        </w:rPr>
        <w:lastRenderedPageBreak/>
        <w:t>附件3：    (房屋建筑)</w:t>
      </w:r>
    </w:p>
    <w:p w14:paraId="1FA067EE" w14:textId="77777777" w:rsidR="00AC7C53" w:rsidRPr="00333AAC" w:rsidRDefault="00E77966">
      <w:pPr>
        <w:adjustRightInd w:val="0"/>
        <w:snapToGrid w:val="0"/>
        <w:spacing w:beforeLines="50" w:before="120" w:afterLines="50" w:after="120" w:line="360" w:lineRule="auto"/>
        <w:jc w:val="center"/>
        <w:rPr>
          <w:rFonts w:ascii="宋体" w:hAnsi="宋体"/>
          <w:b/>
          <w:color w:val="000000" w:themeColor="text1"/>
          <w:sz w:val="24"/>
          <w:szCs w:val="24"/>
        </w:rPr>
      </w:pPr>
      <w:r w:rsidRPr="00333AAC">
        <w:rPr>
          <w:rFonts w:ascii="宋体" w:hAnsi="宋体" w:hint="eastAsia"/>
          <w:b/>
          <w:color w:val="000000" w:themeColor="text1"/>
          <w:sz w:val="24"/>
          <w:szCs w:val="24"/>
        </w:rPr>
        <w:t>工程质量保修书</w:t>
      </w:r>
    </w:p>
    <w:p w14:paraId="67BFD4FF" w14:textId="77777777" w:rsidR="00AC7C53" w:rsidRPr="00333AAC" w:rsidRDefault="00E77966">
      <w:pPr>
        <w:adjustRightInd w:val="0"/>
        <w:snapToGrid w:val="0"/>
        <w:spacing w:line="360" w:lineRule="auto"/>
        <w:ind w:firstLineChars="200" w:firstLine="480"/>
        <w:rPr>
          <w:rFonts w:ascii="宋体" w:hAnsi="宋体"/>
          <w:color w:val="000000" w:themeColor="text1"/>
          <w:sz w:val="24"/>
          <w:szCs w:val="24"/>
        </w:rPr>
      </w:pPr>
      <w:r w:rsidRPr="00333AAC">
        <w:rPr>
          <w:rFonts w:ascii="宋体" w:hAnsi="宋体" w:hint="eastAsia"/>
          <w:color w:val="000000" w:themeColor="text1"/>
          <w:sz w:val="24"/>
          <w:szCs w:val="24"/>
        </w:rPr>
        <w:t>发包人（全称）：</w:t>
      </w:r>
    </w:p>
    <w:p w14:paraId="455B3C0A" w14:textId="77777777" w:rsidR="00AC7C53" w:rsidRPr="00333AAC" w:rsidRDefault="00E77966">
      <w:pPr>
        <w:adjustRightInd w:val="0"/>
        <w:snapToGrid w:val="0"/>
        <w:spacing w:line="360" w:lineRule="auto"/>
        <w:rPr>
          <w:rFonts w:ascii="宋体" w:hAnsi="宋体"/>
          <w:color w:val="000000" w:themeColor="text1"/>
          <w:sz w:val="24"/>
          <w:szCs w:val="24"/>
        </w:rPr>
      </w:pPr>
      <w:r w:rsidRPr="00333AAC">
        <w:rPr>
          <w:rFonts w:ascii="宋体" w:hAnsi="宋体" w:hint="eastAsia"/>
          <w:color w:val="000000" w:themeColor="text1"/>
          <w:sz w:val="24"/>
          <w:szCs w:val="24"/>
        </w:rPr>
        <w:t xml:space="preserve">　　承包人（全称）：</w:t>
      </w:r>
    </w:p>
    <w:p w14:paraId="581B19B5" w14:textId="77777777" w:rsidR="00AC7C53" w:rsidRPr="00333AAC" w:rsidRDefault="00E77966">
      <w:pPr>
        <w:adjustRightInd w:val="0"/>
        <w:snapToGrid w:val="0"/>
        <w:spacing w:line="360" w:lineRule="auto"/>
        <w:rPr>
          <w:rFonts w:ascii="宋体" w:hAnsi="宋体"/>
          <w:color w:val="000000" w:themeColor="text1"/>
          <w:sz w:val="24"/>
          <w:szCs w:val="24"/>
        </w:rPr>
      </w:pPr>
      <w:r w:rsidRPr="00333AAC">
        <w:rPr>
          <w:rFonts w:ascii="宋体" w:hAnsi="宋体" w:hint="eastAsia"/>
          <w:color w:val="000000" w:themeColor="text1"/>
          <w:sz w:val="24"/>
          <w:szCs w:val="24"/>
        </w:rPr>
        <w:t xml:space="preserve">　　发包人和承包人根据《中华人民共和国建筑法》和《建设工程质量管理条例》，经协商一致就（工程全称）签订工程质量保修书。</w:t>
      </w:r>
    </w:p>
    <w:p w14:paraId="22B618EF" w14:textId="77777777" w:rsidR="00AC7C53" w:rsidRPr="00333AAC" w:rsidRDefault="00E77966">
      <w:pPr>
        <w:adjustRightInd w:val="0"/>
        <w:snapToGrid w:val="0"/>
        <w:spacing w:line="360" w:lineRule="auto"/>
        <w:rPr>
          <w:rFonts w:ascii="宋体" w:hAnsi="宋体"/>
          <w:color w:val="000000" w:themeColor="text1"/>
          <w:sz w:val="24"/>
          <w:szCs w:val="24"/>
        </w:rPr>
      </w:pPr>
      <w:r w:rsidRPr="00333AAC">
        <w:rPr>
          <w:rFonts w:ascii="宋体" w:hAnsi="宋体" w:hint="eastAsia"/>
          <w:color w:val="000000" w:themeColor="text1"/>
          <w:sz w:val="24"/>
          <w:szCs w:val="24"/>
        </w:rPr>
        <w:t xml:space="preserve">　　一、工程质量保修范围和内容</w:t>
      </w:r>
    </w:p>
    <w:p w14:paraId="3EE75D0B" w14:textId="77777777" w:rsidR="00AC7C53" w:rsidRPr="00333AAC" w:rsidRDefault="00E77966">
      <w:pPr>
        <w:adjustRightInd w:val="0"/>
        <w:snapToGrid w:val="0"/>
        <w:spacing w:line="360" w:lineRule="auto"/>
        <w:rPr>
          <w:rFonts w:ascii="宋体" w:hAnsi="宋体"/>
          <w:color w:val="000000" w:themeColor="text1"/>
          <w:sz w:val="24"/>
          <w:szCs w:val="24"/>
        </w:rPr>
      </w:pPr>
      <w:r w:rsidRPr="00333AAC">
        <w:rPr>
          <w:rFonts w:ascii="宋体" w:hAnsi="宋体" w:hint="eastAsia"/>
          <w:color w:val="000000" w:themeColor="text1"/>
          <w:sz w:val="24"/>
          <w:szCs w:val="24"/>
        </w:rPr>
        <w:t xml:space="preserve">　　承包人在质量保修期内，按照有关法律规定和合同约定，承担工程质量保修责任。</w:t>
      </w:r>
    </w:p>
    <w:p w14:paraId="4CE94F21" w14:textId="77777777" w:rsidR="00AC7C53" w:rsidRPr="00333AAC" w:rsidRDefault="00E77966">
      <w:pPr>
        <w:adjustRightInd w:val="0"/>
        <w:snapToGrid w:val="0"/>
        <w:spacing w:line="360" w:lineRule="auto"/>
        <w:rPr>
          <w:rFonts w:ascii="宋体" w:hAnsi="宋体"/>
          <w:color w:val="000000" w:themeColor="text1"/>
          <w:sz w:val="24"/>
          <w:szCs w:val="24"/>
        </w:rPr>
      </w:pPr>
      <w:r w:rsidRPr="00333AAC">
        <w:rPr>
          <w:rFonts w:ascii="宋体" w:hAnsi="宋体" w:hint="eastAsia"/>
          <w:color w:val="000000" w:themeColor="text1"/>
          <w:sz w:val="24"/>
          <w:szCs w:val="24"/>
        </w:rPr>
        <w:t xml:space="preserve">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2D8D808D" w14:textId="77777777" w:rsidR="00AC7C53" w:rsidRPr="00333AAC" w:rsidRDefault="00E77966">
      <w:pPr>
        <w:adjustRightInd w:val="0"/>
        <w:snapToGrid w:val="0"/>
        <w:spacing w:line="360" w:lineRule="auto"/>
        <w:rPr>
          <w:rFonts w:ascii="宋体" w:hAnsi="宋体"/>
          <w:color w:val="000000" w:themeColor="text1"/>
          <w:sz w:val="24"/>
          <w:szCs w:val="24"/>
        </w:rPr>
      </w:pPr>
      <w:r w:rsidRPr="00333AAC">
        <w:rPr>
          <w:rFonts w:ascii="宋体" w:hAnsi="宋体" w:hint="eastAsia"/>
          <w:color w:val="000000" w:themeColor="text1"/>
          <w:sz w:val="24"/>
          <w:szCs w:val="24"/>
        </w:rPr>
        <w:t xml:space="preserve">　　</w:t>
      </w:r>
    </w:p>
    <w:p w14:paraId="288979B7" w14:textId="77777777" w:rsidR="00AC7C53" w:rsidRPr="00333AAC" w:rsidRDefault="00E77966">
      <w:pPr>
        <w:adjustRightInd w:val="0"/>
        <w:snapToGrid w:val="0"/>
        <w:spacing w:line="360" w:lineRule="auto"/>
        <w:rPr>
          <w:rFonts w:ascii="宋体" w:hAnsi="宋体"/>
          <w:color w:val="000000" w:themeColor="text1"/>
          <w:sz w:val="24"/>
          <w:szCs w:val="24"/>
        </w:rPr>
      </w:pPr>
      <w:r w:rsidRPr="00333AAC">
        <w:rPr>
          <w:rFonts w:ascii="宋体" w:hAnsi="宋体" w:hint="eastAsia"/>
          <w:b/>
          <w:color w:val="000000" w:themeColor="text1"/>
          <w:sz w:val="24"/>
          <w:szCs w:val="24"/>
        </w:rPr>
        <w:t xml:space="preserve">　　</w:t>
      </w:r>
      <w:r w:rsidRPr="00333AAC">
        <w:rPr>
          <w:rFonts w:ascii="宋体" w:hAnsi="宋体" w:hint="eastAsia"/>
          <w:color w:val="000000" w:themeColor="text1"/>
          <w:sz w:val="24"/>
          <w:szCs w:val="24"/>
        </w:rPr>
        <w:t>二、质量保修期</w:t>
      </w:r>
    </w:p>
    <w:p w14:paraId="3D0F28D0" w14:textId="77777777" w:rsidR="00AC7C53" w:rsidRPr="00333AAC" w:rsidRDefault="00E77966">
      <w:pPr>
        <w:adjustRightInd w:val="0"/>
        <w:snapToGrid w:val="0"/>
        <w:spacing w:line="360" w:lineRule="auto"/>
        <w:ind w:firstLineChars="200" w:firstLine="480"/>
        <w:rPr>
          <w:rFonts w:ascii="宋体" w:hAnsi="宋体"/>
          <w:color w:val="000000" w:themeColor="text1"/>
          <w:sz w:val="24"/>
          <w:szCs w:val="24"/>
        </w:rPr>
      </w:pPr>
      <w:r w:rsidRPr="00333AAC">
        <w:rPr>
          <w:rFonts w:ascii="宋体" w:hAnsi="宋体" w:hint="eastAsia"/>
          <w:color w:val="000000" w:themeColor="text1"/>
          <w:sz w:val="24"/>
          <w:szCs w:val="24"/>
        </w:rPr>
        <w:t>根据《建设工程质量管理条例》及有关规定，工程的质量保修期如下：</w:t>
      </w:r>
    </w:p>
    <w:p w14:paraId="099D8A68" w14:textId="77777777" w:rsidR="00AC7C53" w:rsidRPr="00333AAC" w:rsidRDefault="00E77966">
      <w:pPr>
        <w:adjustRightInd w:val="0"/>
        <w:snapToGrid w:val="0"/>
        <w:spacing w:line="360" w:lineRule="auto"/>
        <w:ind w:firstLineChars="200" w:firstLine="480"/>
        <w:rPr>
          <w:rFonts w:ascii="宋体" w:hAnsi="宋体"/>
          <w:color w:val="000000" w:themeColor="text1"/>
          <w:sz w:val="24"/>
          <w:szCs w:val="24"/>
        </w:rPr>
      </w:pPr>
      <w:r w:rsidRPr="00333AAC">
        <w:rPr>
          <w:rFonts w:ascii="宋体" w:hAnsi="宋体" w:hint="eastAsia"/>
          <w:color w:val="000000" w:themeColor="text1"/>
          <w:sz w:val="24"/>
          <w:szCs w:val="24"/>
        </w:rPr>
        <w:t>1．地基基础工程和主体结构工程为设计文件规定的工程合理使用年限；</w:t>
      </w:r>
    </w:p>
    <w:p w14:paraId="7BD37F42" w14:textId="77777777" w:rsidR="00AC7C53" w:rsidRPr="00333AAC" w:rsidRDefault="00E77966">
      <w:pPr>
        <w:adjustRightInd w:val="0"/>
        <w:snapToGrid w:val="0"/>
        <w:spacing w:line="360" w:lineRule="auto"/>
        <w:ind w:firstLineChars="200" w:firstLine="480"/>
        <w:rPr>
          <w:rFonts w:ascii="宋体" w:hAnsi="宋体"/>
          <w:color w:val="000000" w:themeColor="text1"/>
          <w:sz w:val="24"/>
          <w:szCs w:val="24"/>
        </w:rPr>
      </w:pPr>
      <w:r w:rsidRPr="00333AAC">
        <w:rPr>
          <w:rFonts w:ascii="宋体" w:hAnsi="宋体" w:hint="eastAsia"/>
          <w:color w:val="000000" w:themeColor="text1"/>
          <w:sz w:val="24"/>
          <w:szCs w:val="24"/>
        </w:rPr>
        <w:t>2．屋面防水工程、有防水要求的卫生间、房间和外墙面的防渗为</w:t>
      </w:r>
      <w:r w:rsidRPr="00333AAC">
        <w:rPr>
          <w:rFonts w:ascii="宋体" w:hAnsi="宋体" w:hint="eastAsia"/>
          <w:color w:val="000000" w:themeColor="text1"/>
          <w:sz w:val="24"/>
          <w:szCs w:val="24"/>
          <w:u w:val="single"/>
        </w:rPr>
        <w:t xml:space="preserve">   5     </w:t>
      </w:r>
      <w:r w:rsidRPr="00333AAC">
        <w:rPr>
          <w:rFonts w:ascii="宋体" w:hAnsi="宋体" w:hint="eastAsia"/>
          <w:color w:val="000000" w:themeColor="text1"/>
          <w:sz w:val="24"/>
          <w:szCs w:val="24"/>
        </w:rPr>
        <w:t>年；</w:t>
      </w:r>
    </w:p>
    <w:p w14:paraId="7BC6121D" w14:textId="77777777" w:rsidR="00AC7C53" w:rsidRPr="00333AAC" w:rsidRDefault="00E77966">
      <w:pPr>
        <w:adjustRightInd w:val="0"/>
        <w:snapToGrid w:val="0"/>
        <w:spacing w:line="360" w:lineRule="auto"/>
        <w:ind w:firstLineChars="200" w:firstLine="480"/>
        <w:rPr>
          <w:rFonts w:ascii="宋体" w:hAnsi="宋体"/>
          <w:color w:val="000000" w:themeColor="text1"/>
          <w:sz w:val="24"/>
          <w:szCs w:val="24"/>
        </w:rPr>
      </w:pPr>
      <w:r w:rsidRPr="00333AAC">
        <w:rPr>
          <w:rFonts w:ascii="宋体" w:hAnsi="宋体" w:hint="eastAsia"/>
          <w:color w:val="000000" w:themeColor="text1"/>
          <w:sz w:val="24"/>
          <w:szCs w:val="24"/>
        </w:rPr>
        <w:t>3．装修工程为</w:t>
      </w:r>
      <w:r w:rsidRPr="00333AAC">
        <w:rPr>
          <w:rFonts w:ascii="宋体" w:hAnsi="宋体" w:hint="eastAsia"/>
          <w:color w:val="000000" w:themeColor="text1"/>
          <w:sz w:val="24"/>
          <w:szCs w:val="24"/>
          <w:u w:val="single"/>
        </w:rPr>
        <w:t xml:space="preserve">    2     </w:t>
      </w:r>
      <w:r w:rsidRPr="00333AAC">
        <w:rPr>
          <w:rFonts w:ascii="宋体" w:hAnsi="宋体" w:hint="eastAsia"/>
          <w:color w:val="000000" w:themeColor="text1"/>
          <w:sz w:val="24"/>
          <w:szCs w:val="24"/>
        </w:rPr>
        <w:t>年；</w:t>
      </w:r>
    </w:p>
    <w:p w14:paraId="78B1EE93" w14:textId="77777777" w:rsidR="00AC7C53" w:rsidRPr="00333AAC" w:rsidRDefault="00E77966">
      <w:pPr>
        <w:adjustRightInd w:val="0"/>
        <w:snapToGrid w:val="0"/>
        <w:spacing w:line="360" w:lineRule="auto"/>
        <w:ind w:firstLineChars="200" w:firstLine="480"/>
        <w:rPr>
          <w:rFonts w:ascii="宋体" w:hAnsi="宋体"/>
          <w:color w:val="000000" w:themeColor="text1"/>
          <w:sz w:val="24"/>
          <w:szCs w:val="24"/>
        </w:rPr>
      </w:pPr>
      <w:r w:rsidRPr="00333AAC">
        <w:rPr>
          <w:rFonts w:ascii="宋体" w:hAnsi="宋体" w:hint="eastAsia"/>
          <w:color w:val="000000" w:themeColor="text1"/>
          <w:sz w:val="24"/>
          <w:szCs w:val="24"/>
        </w:rPr>
        <w:t>4．电气管线、给排水管道、设备安装工程为</w:t>
      </w:r>
      <w:r w:rsidRPr="00333AAC">
        <w:rPr>
          <w:rFonts w:ascii="宋体" w:hAnsi="宋体" w:hint="eastAsia"/>
          <w:color w:val="000000" w:themeColor="text1"/>
          <w:sz w:val="24"/>
          <w:szCs w:val="24"/>
          <w:u w:val="single"/>
        </w:rPr>
        <w:t xml:space="preserve">     2    </w:t>
      </w:r>
      <w:r w:rsidRPr="00333AAC">
        <w:rPr>
          <w:rFonts w:ascii="宋体" w:hAnsi="宋体" w:hint="eastAsia"/>
          <w:color w:val="000000" w:themeColor="text1"/>
          <w:sz w:val="24"/>
          <w:szCs w:val="24"/>
        </w:rPr>
        <w:t>年；</w:t>
      </w:r>
    </w:p>
    <w:p w14:paraId="5D1A69F9" w14:textId="77777777" w:rsidR="00AC7C53" w:rsidRPr="00333AAC" w:rsidRDefault="00E77966">
      <w:pPr>
        <w:adjustRightInd w:val="0"/>
        <w:snapToGrid w:val="0"/>
        <w:spacing w:line="360" w:lineRule="auto"/>
        <w:ind w:firstLineChars="200" w:firstLine="480"/>
        <w:rPr>
          <w:rFonts w:ascii="宋体" w:hAnsi="宋体"/>
          <w:color w:val="000000" w:themeColor="text1"/>
          <w:sz w:val="24"/>
          <w:szCs w:val="24"/>
        </w:rPr>
      </w:pPr>
      <w:r w:rsidRPr="00333AAC">
        <w:rPr>
          <w:rFonts w:ascii="宋体" w:hAnsi="宋体" w:hint="eastAsia"/>
          <w:color w:val="000000" w:themeColor="text1"/>
          <w:sz w:val="24"/>
          <w:szCs w:val="24"/>
        </w:rPr>
        <w:t>5．供热与供冷系统为</w:t>
      </w:r>
      <w:r w:rsidRPr="00333AAC">
        <w:rPr>
          <w:rFonts w:ascii="宋体" w:hAnsi="宋体" w:hint="eastAsia"/>
          <w:color w:val="000000" w:themeColor="text1"/>
          <w:sz w:val="24"/>
          <w:szCs w:val="24"/>
          <w:u w:val="single"/>
        </w:rPr>
        <w:t xml:space="preserve">     2    </w:t>
      </w:r>
      <w:r w:rsidRPr="00333AAC">
        <w:rPr>
          <w:rFonts w:ascii="宋体" w:hAnsi="宋体" w:hint="eastAsia"/>
          <w:color w:val="000000" w:themeColor="text1"/>
          <w:sz w:val="24"/>
          <w:szCs w:val="24"/>
        </w:rPr>
        <w:t>个采暖期、供冷期；</w:t>
      </w:r>
    </w:p>
    <w:p w14:paraId="596056F0" w14:textId="77777777" w:rsidR="00AC7C53" w:rsidRPr="00333AAC" w:rsidRDefault="00E77966">
      <w:pPr>
        <w:adjustRightInd w:val="0"/>
        <w:snapToGrid w:val="0"/>
        <w:spacing w:line="360" w:lineRule="auto"/>
        <w:ind w:firstLineChars="200" w:firstLine="480"/>
        <w:rPr>
          <w:rFonts w:ascii="宋体" w:hAnsi="宋体"/>
          <w:color w:val="000000" w:themeColor="text1"/>
          <w:sz w:val="24"/>
          <w:szCs w:val="24"/>
        </w:rPr>
      </w:pPr>
      <w:r w:rsidRPr="00333AAC">
        <w:rPr>
          <w:rFonts w:ascii="宋体" w:hAnsi="宋体" w:hint="eastAsia"/>
          <w:color w:val="000000" w:themeColor="text1"/>
          <w:sz w:val="24"/>
          <w:szCs w:val="24"/>
        </w:rPr>
        <w:t>6．住宅小区内的给排水设施、道路等配套工程为</w:t>
      </w:r>
      <w:r w:rsidRPr="00333AAC">
        <w:rPr>
          <w:rFonts w:ascii="宋体" w:hAnsi="宋体" w:hint="eastAsia"/>
          <w:color w:val="000000" w:themeColor="text1"/>
          <w:sz w:val="24"/>
          <w:szCs w:val="24"/>
          <w:u w:val="single"/>
        </w:rPr>
        <w:t xml:space="preserve">    2     </w:t>
      </w:r>
      <w:r w:rsidRPr="00333AAC">
        <w:rPr>
          <w:rFonts w:ascii="宋体" w:hAnsi="宋体" w:hint="eastAsia"/>
          <w:color w:val="000000" w:themeColor="text1"/>
          <w:sz w:val="24"/>
          <w:szCs w:val="24"/>
        </w:rPr>
        <w:t>年；</w:t>
      </w:r>
    </w:p>
    <w:p w14:paraId="5FF41B17" w14:textId="77777777" w:rsidR="00AC7C53" w:rsidRPr="00333AAC" w:rsidRDefault="00E77966">
      <w:pPr>
        <w:adjustRightInd w:val="0"/>
        <w:snapToGrid w:val="0"/>
        <w:spacing w:line="360" w:lineRule="auto"/>
        <w:ind w:firstLineChars="200" w:firstLine="480"/>
        <w:rPr>
          <w:rFonts w:ascii="宋体" w:hAnsi="宋体"/>
          <w:color w:val="000000" w:themeColor="text1"/>
          <w:sz w:val="24"/>
          <w:szCs w:val="24"/>
        </w:rPr>
      </w:pPr>
      <w:r w:rsidRPr="00333AAC">
        <w:rPr>
          <w:rFonts w:ascii="宋体" w:hAnsi="宋体" w:hint="eastAsia"/>
          <w:color w:val="000000" w:themeColor="text1"/>
          <w:sz w:val="24"/>
          <w:szCs w:val="24"/>
        </w:rPr>
        <w:t>7．其他项目保修期限约定如下：</w:t>
      </w:r>
      <w:r w:rsidRPr="00333AAC">
        <w:rPr>
          <w:rFonts w:ascii="宋体" w:hAnsi="宋体" w:hint="eastAsia"/>
          <w:color w:val="000000" w:themeColor="text1"/>
          <w:sz w:val="24"/>
          <w:szCs w:val="24"/>
          <w:u w:val="single"/>
        </w:rPr>
        <w:t xml:space="preserve">     保温工程5年        </w:t>
      </w:r>
      <w:r w:rsidRPr="00333AAC">
        <w:rPr>
          <w:rFonts w:ascii="宋体" w:hAnsi="宋体" w:hint="eastAsia"/>
          <w:color w:val="000000" w:themeColor="text1"/>
          <w:sz w:val="24"/>
          <w:szCs w:val="24"/>
        </w:rPr>
        <w:t>。</w:t>
      </w:r>
    </w:p>
    <w:p w14:paraId="32C01C65" w14:textId="77777777" w:rsidR="00AC7C53" w:rsidRPr="00333AAC" w:rsidRDefault="00E77966">
      <w:pPr>
        <w:adjustRightInd w:val="0"/>
        <w:snapToGrid w:val="0"/>
        <w:spacing w:line="360" w:lineRule="auto"/>
        <w:rPr>
          <w:rFonts w:ascii="宋体" w:hAnsi="宋体"/>
          <w:color w:val="000000" w:themeColor="text1"/>
          <w:sz w:val="24"/>
          <w:szCs w:val="24"/>
        </w:rPr>
      </w:pPr>
      <w:r w:rsidRPr="00333AAC">
        <w:rPr>
          <w:rFonts w:ascii="宋体" w:hAnsi="宋体" w:hint="eastAsia"/>
          <w:color w:val="000000" w:themeColor="text1"/>
          <w:sz w:val="24"/>
          <w:szCs w:val="24"/>
        </w:rPr>
        <w:t xml:space="preserve">　　质量保修期自工程竣工验收合格之日起计算。</w:t>
      </w:r>
    </w:p>
    <w:p w14:paraId="0F0E1CC5" w14:textId="77777777" w:rsidR="00AC7C53" w:rsidRPr="00333AAC" w:rsidRDefault="00E77966">
      <w:pPr>
        <w:adjustRightInd w:val="0"/>
        <w:snapToGrid w:val="0"/>
        <w:spacing w:line="360" w:lineRule="auto"/>
        <w:ind w:firstLineChars="200" w:firstLine="480"/>
        <w:rPr>
          <w:rFonts w:ascii="宋体" w:hAnsi="宋体"/>
          <w:color w:val="000000" w:themeColor="text1"/>
          <w:sz w:val="24"/>
          <w:szCs w:val="24"/>
        </w:rPr>
      </w:pPr>
      <w:r w:rsidRPr="00333AAC">
        <w:rPr>
          <w:rFonts w:ascii="宋体" w:hAnsi="宋体" w:hint="eastAsia"/>
          <w:color w:val="000000" w:themeColor="text1"/>
          <w:sz w:val="24"/>
          <w:szCs w:val="24"/>
        </w:rPr>
        <w:t>三、缺陷责任期</w:t>
      </w:r>
    </w:p>
    <w:p w14:paraId="2B726F62" w14:textId="77777777" w:rsidR="00AC7C53" w:rsidRPr="00333AAC" w:rsidRDefault="00E77966">
      <w:pPr>
        <w:adjustRightInd w:val="0"/>
        <w:snapToGrid w:val="0"/>
        <w:spacing w:line="360" w:lineRule="auto"/>
        <w:ind w:firstLineChars="200" w:firstLine="480"/>
        <w:rPr>
          <w:rFonts w:ascii="宋体" w:hAnsi="宋体"/>
          <w:color w:val="000000" w:themeColor="text1"/>
          <w:sz w:val="24"/>
          <w:szCs w:val="24"/>
        </w:rPr>
      </w:pPr>
      <w:r w:rsidRPr="00333AAC">
        <w:rPr>
          <w:rFonts w:ascii="宋体" w:hAnsi="宋体" w:hint="eastAsia"/>
          <w:color w:val="000000" w:themeColor="text1"/>
          <w:sz w:val="24"/>
          <w:szCs w:val="24"/>
        </w:rPr>
        <w:t>工程缺陷责任期为，缺陷责任期自工程竣工验收合格之日起计算。单位工程先于全部工程进行验收，单位工程缺陷责任期自单位工程验收合格之日起算。</w:t>
      </w:r>
    </w:p>
    <w:p w14:paraId="6027D6D2" w14:textId="77777777" w:rsidR="00AC7C53" w:rsidRPr="00333AAC" w:rsidRDefault="00E77966">
      <w:pPr>
        <w:adjustRightInd w:val="0"/>
        <w:snapToGrid w:val="0"/>
        <w:spacing w:line="360" w:lineRule="auto"/>
        <w:ind w:firstLineChars="200" w:firstLine="480"/>
        <w:rPr>
          <w:rFonts w:ascii="宋体" w:hAnsi="宋体"/>
          <w:color w:val="000000" w:themeColor="text1"/>
          <w:sz w:val="24"/>
          <w:szCs w:val="24"/>
        </w:rPr>
      </w:pPr>
      <w:r w:rsidRPr="00333AAC">
        <w:rPr>
          <w:rFonts w:ascii="宋体" w:hAnsi="宋体" w:hint="eastAsia"/>
          <w:color w:val="000000" w:themeColor="text1"/>
          <w:sz w:val="24"/>
          <w:szCs w:val="24"/>
        </w:rPr>
        <w:t>缺陷责任期终止后，发包人应退还剩余的质量保证金。</w:t>
      </w:r>
    </w:p>
    <w:p w14:paraId="7369166B" w14:textId="77777777" w:rsidR="00AC7C53" w:rsidRPr="00333AAC" w:rsidRDefault="00E77966">
      <w:pPr>
        <w:adjustRightInd w:val="0"/>
        <w:snapToGrid w:val="0"/>
        <w:spacing w:line="360" w:lineRule="auto"/>
        <w:rPr>
          <w:rFonts w:ascii="宋体" w:hAnsi="宋体"/>
          <w:color w:val="000000" w:themeColor="text1"/>
          <w:sz w:val="24"/>
          <w:szCs w:val="24"/>
        </w:rPr>
      </w:pPr>
      <w:r w:rsidRPr="00333AAC">
        <w:rPr>
          <w:rFonts w:ascii="宋体" w:hAnsi="宋体" w:hint="eastAsia"/>
          <w:color w:val="000000" w:themeColor="text1"/>
          <w:sz w:val="24"/>
          <w:szCs w:val="24"/>
        </w:rPr>
        <w:t xml:space="preserve">    四、质量保修责任</w:t>
      </w:r>
    </w:p>
    <w:p w14:paraId="218E08CD" w14:textId="77777777" w:rsidR="00AC7C53" w:rsidRPr="00333AAC" w:rsidRDefault="00E77966">
      <w:pPr>
        <w:adjustRightInd w:val="0"/>
        <w:snapToGrid w:val="0"/>
        <w:spacing w:line="360" w:lineRule="auto"/>
        <w:ind w:firstLineChars="205" w:firstLine="492"/>
        <w:rPr>
          <w:rFonts w:ascii="宋体" w:hAnsi="宋体"/>
          <w:color w:val="000000" w:themeColor="text1"/>
          <w:sz w:val="24"/>
          <w:szCs w:val="24"/>
        </w:rPr>
      </w:pPr>
      <w:r w:rsidRPr="00333AAC">
        <w:rPr>
          <w:rFonts w:ascii="宋体" w:hAnsi="宋体" w:hint="eastAsia"/>
          <w:color w:val="000000" w:themeColor="text1"/>
          <w:sz w:val="24"/>
          <w:szCs w:val="24"/>
        </w:rPr>
        <w:t>1．属于保修范围、内容的项目，承包人应当在接到保修通知之日起7天内派人保修。承包人不在约定期限内派人保修的，发包人可以委托他人修理。</w:t>
      </w:r>
    </w:p>
    <w:p w14:paraId="60F452BF" w14:textId="77777777" w:rsidR="00AC7C53" w:rsidRPr="00333AAC" w:rsidRDefault="00E77966">
      <w:pPr>
        <w:adjustRightInd w:val="0"/>
        <w:snapToGrid w:val="0"/>
        <w:spacing w:line="360" w:lineRule="auto"/>
        <w:ind w:firstLineChars="205" w:firstLine="492"/>
        <w:rPr>
          <w:rFonts w:ascii="宋体" w:hAnsi="宋体"/>
          <w:color w:val="000000" w:themeColor="text1"/>
          <w:sz w:val="24"/>
          <w:szCs w:val="24"/>
        </w:rPr>
      </w:pPr>
      <w:r w:rsidRPr="00333AAC">
        <w:rPr>
          <w:rFonts w:ascii="宋体" w:hAnsi="宋体" w:hint="eastAsia"/>
          <w:color w:val="000000" w:themeColor="text1"/>
          <w:sz w:val="24"/>
          <w:szCs w:val="24"/>
        </w:rPr>
        <w:lastRenderedPageBreak/>
        <w:t>2．发生紧急事故需抢修的，承包人在接到事故通知后，应当立即到达事故现场抢修。</w:t>
      </w:r>
    </w:p>
    <w:p w14:paraId="18176505" w14:textId="77777777" w:rsidR="00AC7C53" w:rsidRPr="00333AAC" w:rsidRDefault="00E77966">
      <w:pPr>
        <w:adjustRightInd w:val="0"/>
        <w:snapToGrid w:val="0"/>
        <w:spacing w:line="360" w:lineRule="auto"/>
        <w:ind w:firstLineChars="205" w:firstLine="492"/>
        <w:rPr>
          <w:rFonts w:ascii="宋体" w:hAnsi="宋体"/>
          <w:color w:val="000000" w:themeColor="text1"/>
          <w:sz w:val="24"/>
          <w:szCs w:val="24"/>
        </w:rPr>
      </w:pPr>
      <w:r w:rsidRPr="00333AAC">
        <w:rPr>
          <w:rFonts w:ascii="宋体" w:hAnsi="宋体" w:hint="eastAsia"/>
          <w:color w:val="000000" w:themeColor="text1"/>
          <w:sz w:val="24"/>
          <w:szCs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548B3F6A" w14:textId="77777777" w:rsidR="00AC7C53" w:rsidRPr="00333AAC" w:rsidRDefault="00E77966">
      <w:pPr>
        <w:adjustRightInd w:val="0"/>
        <w:snapToGrid w:val="0"/>
        <w:spacing w:line="360" w:lineRule="auto"/>
        <w:ind w:firstLineChars="205" w:firstLine="492"/>
        <w:rPr>
          <w:rFonts w:ascii="宋体" w:hAnsi="宋体"/>
          <w:color w:val="000000" w:themeColor="text1"/>
          <w:sz w:val="24"/>
          <w:szCs w:val="24"/>
        </w:rPr>
      </w:pPr>
      <w:r w:rsidRPr="00333AAC">
        <w:rPr>
          <w:rFonts w:ascii="宋体" w:hAnsi="宋体" w:hint="eastAsia"/>
          <w:color w:val="000000" w:themeColor="text1"/>
          <w:sz w:val="24"/>
          <w:szCs w:val="24"/>
        </w:rPr>
        <w:t>4．质量保修完成后，由发包人组织验收。</w:t>
      </w:r>
    </w:p>
    <w:p w14:paraId="7D0CB419" w14:textId="77777777" w:rsidR="00AC7C53" w:rsidRPr="00333AAC" w:rsidRDefault="00E77966">
      <w:pPr>
        <w:adjustRightInd w:val="0"/>
        <w:snapToGrid w:val="0"/>
        <w:spacing w:line="360" w:lineRule="auto"/>
        <w:rPr>
          <w:rFonts w:ascii="宋体" w:hAnsi="宋体"/>
          <w:color w:val="000000" w:themeColor="text1"/>
          <w:sz w:val="24"/>
          <w:szCs w:val="24"/>
        </w:rPr>
      </w:pPr>
      <w:r w:rsidRPr="00333AAC">
        <w:rPr>
          <w:rFonts w:ascii="宋体" w:hAnsi="宋体" w:hint="eastAsia"/>
          <w:color w:val="000000" w:themeColor="text1"/>
          <w:sz w:val="24"/>
          <w:szCs w:val="24"/>
        </w:rPr>
        <w:t xml:space="preserve">　　五、保修费用</w:t>
      </w:r>
    </w:p>
    <w:p w14:paraId="6B66272E" w14:textId="77777777" w:rsidR="00AC7C53" w:rsidRPr="00333AAC" w:rsidRDefault="00E77966">
      <w:pPr>
        <w:adjustRightInd w:val="0"/>
        <w:snapToGrid w:val="0"/>
        <w:spacing w:line="360" w:lineRule="auto"/>
        <w:rPr>
          <w:rFonts w:ascii="宋体" w:hAnsi="宋体"/>
          <w:color w:val="000000" w:themeColor="text1"/>
          <w:sz w:val="24"/>
          <w:szCs w:val="24"/>
        </w:rPr>
      </w:pPr>
      <w:r w:rsidRPr="00333AAC">
        <w:rPr>
          <w:rFonts w:ascii="宋体" w:hAnsi="宋体" w:hint="eastAsia"/>
          <w:color w:val="000000" w:themeColor="text1"/>
          <w:sz w:val="24"/>
          <w:szCs w:val="24"/>
        </w:rPr>
        <w:t xml:space="preserve">　　保修费用由造成质量缺陷的责任方承担。</w:t>
      </w:r>
    </w:p>
    <w:p w14:paraId="48F9F28B" w14:textId="77777777" w:rsidR="00AC7C53" w:rsidRPr="00333AAC" w:rsidRDefault="00E77966">
      <w:pPr>
        <w:adjustRightInd w:val="0"/>
        <w:snapToGrid w:val="0"/>
        <w:spacing w:line="360" w:lineRule="auto"/>
        <w:ind w:firstLine="600"/>
        <w:rPr>
          <w:rFonts w:ascii="宋体" w:hAnsi="宋体"/>
          <w:color w:val="000000" w:themeColor="text1"/>
          <w:sz w:val="24"/>
          <w:szCs w:val="24"/>
        </w:rPr>
      </w:pPr>
      <w:r w:rsidRPr="00333AAC">
        <w:rPr>
          <w:rFonts w:ascii="宋体" w:hAnsi="宋体" w:hint="eastAsia"/>
          <w:b/>
          <w:color w:val="000000" w:themeColor="text1"/>
          <w:sz w:val="24"/>
          <w:szCs w:val="24"/>
        </w:rPr>
        <w:t>六</w:t>
      </w:r>
      <w:r w:rsidRPr="00333AAC">
        <w:rPr>
          <w:rFonts w:ascii="宋体" w:hAnsi="宋体" w:hint="eastAsia"/>
          <w:color w:val="000000" w:themeColor="text1"/>
          <w:sz w:val="24"/>
          <w:szCs w:val="24"/>
        </w:rPr>
        <w:t>、双方约定的其他工程质量保修事项：。</w:t>
      </w:r>
    </w:p>
    <w:p w14:paraId="37DA8873" w14:textId="77777777" w:rsidR="00AC7C53" w:rsidRPr="00333AAC" w:rsidRDefault="00E77966">
      <w:pPr>
        <w:adjustRightInd w:val="0"/>
        <w:snapToGrid w:val="0"/>
        <w:spacing w:line="360" w:lineRule="auto"/>
        <w:ind w:firstLineChars="190" w:firstLine="456"/>
        <w:rPr>
          <w:rFonts w:ascii="宋体" w:hAnsi="宋体"/>
          <w:color w:val="000000" w:themeColor="text1"/>
          <w:sz w:val="24"/>
          <w:szCs w:val="24"/>
        </w:rPr>
      </w:pPr>
      <w:r w:rsidRPr="00333AAC">
        <w:rPr>
          <w:rFonts w:ascii="宋体" w:hAnsi="宋体" w:hint="eastAsia"/>
          <w:color w:val="000000" w:themeColor="text1"/>
          <w:sz w:val="24"/>
          <w:szCs w:val="24"/>
        </w:rPr>
        <w:t>工程质量保修书由发包人、承包人在工程竣工验收前共同签署，作为施工合同附件，其有效期限至保修期满。</w:t>
      </w:r>
    </w:p>
    <w:p w14:paraId="55B18855" w14:textId="77777777" w:rsidR="00AC7C53" w:rsidRPr="00333AAC" w:rsidRDefault="00AC7C53">
      <w:pPr>
        <w:adjustRightInd w:val="0"/>
        <w:snapToGrid w:val="0"/>
        <w:spacing w:line="360" w:lineRule="auto"/>
        <w:ind w:firstLine="420"/>
        <w:rPr>
          <w:rFonts w:ascii="宋体" w:hAnsi="宋体"/>
          <w:color w:val="000000" w:themeColor="text1"/>
          <w:sz w:val="24"/>
          <w:szCs w:val="24"/>
        </w:rPr>
      </w:pPr>
    </w:p>
    <w:p w14:paraId="16C7F594" w14:textId="77777777" w:rsidR="00AC7C53" w:rsidRPr="00333AAC" w:rsidRDefault="00E77966">
      <w:pPr>
        <w:adjustRightInd w:val="0"/>
        <w:snapToGrid w:val="0"/>
        <w:spacing w:line="360" w:lineRule="auto"/>
        <w:rPr>
          <w:rFonts w:ascii="宋体" w:hAnsi="宋体"/>
          <w:color w:val="000000" w:themeColor="text1"/>
          <w:sz w:val="24"/>
          <w:szCs w:val="24"/>
        </w:rPr>
      </w:pPr>
      <w:r w:rsidRPr="00333AAC">
        <w:rPr>
          <w:rFonts w:ascii="宋体" w:hAnsi="宋体" w:hint="eastAsia"/>
          <w:color w:val="000000" w:themeColor="text1"/>
          <w:sz w:val="24"/>
          <w:szCs w:val="24"/>
        </w:rPr>
        <w:t>发包人(公章)：</w:t>
      </w:r>
      <w:r w:rsidRPr="00333AAC">
        <w:rPr>
          <w:rFonts w:ascii="宋体" w:hAnsi="宋体" w:cs="宋体" w:hint="eastAsia"/>
          <w:color w:val="000000" w:themeColor="text1"/>
          <w:sz w:val="24"/>
          <w:szCs w:val="24"/>
          <w:u w:val="single"/>
        </w:rPr>
        <w:t></w:t>
      </w:r>
      <w:r w:rsidRPr="00333AAC">
        <w:rPr>
          <w:rFonts w:ascii="宋体" w:hAnsi="宋体" w:hint="eastAsia"/>
          <w:color w:val="000000" w:themeColor="text1"/>
          <w:sz w:val="24"/>
          <w:szCs w:val="24"/>
        </w:rPr>
        <w:t xml:space="preserve"> 承包人(公章)：</w:t>
      </w:r>
      <w:r w:rsidRPr="00333AAC">
        <w:rPr>
          <w:rFonts w:ascii="宋体" w:hAnsi="宋体" w:cs="宋体" w:hint="eastAsia"/>
          <w:color w:val="000000" w:themeColor="text1"/>
          <w:sz w:val="24"/>
          <w:szCs w:val="24"/>
          <w:u w:val="single"/>
        </w:rPr>
        <w:t></w:t>
      </w:r>
    </w:p>
    <w:p w14:paraId="1024FA4C" w14:textId="77777777" w:rsidR="00AC7C53" w:rsidRPr="00333AAC" w:rsidRDefault="00E77966">
      <w:pPr>
        <w:adjustRightInd w:val="0"/>
        <w:snapToGrid w:val="0"/>
        <w:spacing w:line="360" w:lineRule="auto"/>
        <w:rPr>
          <w:rFonts w:ascii="宋体" w:hAnsi="宋体"/>
          <w:color w:val="000000" w:themeColor="text1"/>
          <w:sz w:val="24"/>
          <w:szCs w:val="24"/>
        </w:rPr>
      </w:pPr>
      <w:r w:rsidRPr="00333AAC">
        <w:rPr>
          <w:rFonts w:ascii="宋体" w:hAnsi="宋体" w:hint="eastAsia"/>
          <w:color w:val="000000" w:themeColor="text1"/>
          <w:sz w:val="24"/>
          <w:szCs w:val="24"/>
        </w:rPr>
        <w:t>地  址：</w:t>
      </w:r>
      <w:r w:rsidRPr="00333AAC">
        <w:rPr>
          <w:rFonts w:ascii="宋体" w:hAnsi="宋体" w:cs="宋体" w:hint="eastAsia"/>
          <w:color w:val="000000" w:themeColor="text1"/>
          <w:sz w:val="24"/>
          <w:szCs w:val="24"/>
          <w:u w:val="single"/>
        </w:rPr>
        <w:t></w:t>
      </w:r>
      <w:r w:rsidRPr="00333AAC">
        <w:rPr>
          <w:rFonts w:ascii="宋体" w:hAnsi="宋体" w:hint="eastAsia"/>
          <w:color w:val="000000" w:themeColor="text1"/>
          <w:sz w:val="24"/>
          <w:szCs w:val="24"/>
        </w:rPr>
        <w:t xml:space="preserve"> 地  址：</w:t>
      </w:r>
      <w:r w:rsidRPr="00333AAC">
        <w:rPr>
          <w:rFonts w:ascii="宋体" w:hAnsi="宋体" w:cs="宋体" w:hint="eastAsia"/>
          <w:color w:val="000000" w:themeColor="text1"/>
          <w:sz w:val="24"/>
          <w:szCs w:val="24"/>
          <w:u w:val="single"/>
        </w:rPr>
        <w:t></w:t>
      </w:r>
    </w:p>
    <w:p w14:paraId="75A2ECAE" w14:textId="77777777" w:rsidR="00AC7C53" w:rsidRPr="00333AAC" w:rsidRDefault="00E77966">
      <w:pPr>
        <w:adjustRightInd w:val="0"/>
        <w:snapToGrid w:val="0"/>
        <w:spacing w:line="360" w:lineRule="auto"/>
        <w:rPr>
          <w:rFonts w:ascii="宋体" w:hAnsi="宋体"/>
          <w:color w:val="000000" w:themeColor="text1"/>
          <w:sz w:val="24"/>
          <w:szCs w:val="24"/>
        </w:rPr>
      </w:pPr>
      <w:r w:rsidRPr="00333AAC">
        <w:rPr>
          <w:rFonts w:ascii="宋体" w:hAnsi="宋体" w:hint="eastAsia"/>
          <w:color w:val="000000" w:themeColor="text1"/>
          <w:sz w:val="24"/>
          <w:szCs w:val="24"/>
        </w:rPr>
        <w:t>法定代表人(签字)：</w:t>
      </w:r>
      <w:r w:rsidRPr="00333AAC">
        <w:rPr>
          <w:rFonts w:ascii="宋体" w:hAnsi="宋体" w:cs="宋体" w:hint="eastAsia"/>
          <w:color w:val="000000" w:themeColor="text1"/>
          <w:sz w:val="24"/>
          <w:szCs w:val="24"/>
          <w:u w:val="single"/>
        </w:rPr>
        <w:t></w:t>
      </w:r>
      <w:r w:rsidRPr="00333AAC">
        <w:rPr>
          <w:rFonts w:ascii="宋体" w:hAnsi="宋体" w:hint="eastAsia"/>
          <w:color w:val="000000" w:themeColor="text1"/>
          <w:sz w:val="24"/>
          <w:szCs w:val="24"/>
        </w:rPr>
        <w:t xml:space="preserve"> 法定代表人(签字)：</w:t>
      </w:r>
      <w:r w:rsidRPr="00333AAC">
        <w:rPr>
          <w:rFonts w:ascii="宋体" w:hAnsi="宋体" w:cs="宋体" w:hint="eastAsia"/>
          <w:color w:val="000000" w:themeColor="text1"/>
          <w:sz w:val="24"/>
          <w:szCs w:val="24"/>
          <w:u w:val="single"/>
        </w:rPr>
        <w:t></w:t>
      </w:r>
    </w:p>
    <w:p w14:paraId="065EBC76" w14:textId="77777777" w:rsidR="00AC7C53" w:rsidRPr="00333AAC" w:rsidRDefault="00E77966">
      <w:pPr>
        <w:adjustRightInd w:val="0"/>
        <w:snapToGrid w:val="0"/>
        <w:spacing w:line="360" w:lineRule="auto"/>
        <w:rPr>
          <w:rFonts w:ascii="宋体" w:hAnsi="宋体"/>
          <w:color w:val="000000" w:themeColor="text1"/>
          <w:sz w:val="24"/>
          <w:szCs w:val="24"/>
        </w:rPr>
      </w:pPr>
      <w:r w:rsidRPr="00333AAC">
        <w:rPr>
          <w:rFonts w:ascii="宋体" w:hAnsi="宋体" w:hint="eastAsia"/>
          <w:color w:val="000000" w:themeColor="text1"/>
          <w:sz w:val="24"/>
          <w:szCs w:val="24"/>
        </w:rPr>
        <w:t>委托代理人(签字)：</w:t>
      </w:r>
      <w:r w:rsidRPr="00333AAC">
        <w:rPr>
          <w:rFonts w:ascii="宋体" w:hAnsi="宋体" w:cs="宋体" w:hint="eastAsia"/>
          <w:color w:val="000000" w:themeColor="text1"/>
          <w:sz w:val="24"/>
          <w:szCs w:val="24"/>
          <w:u w:val="single"/>
        </w:rPr>
        <w:t></w:t>
      </w:r>
      <w:r w:rsidRPr="00333AAC">
        <w:rPr>
          <w:rFonts w:ascii="宋体" w:hAnsi="宋体" w:hint="eastAsia"/>
          <w:color w:val="000000" w:themeColor="text1"/>
          <w:sz w:val="24"/>
          <w:szCs w:val="24"/>
        </w:rPr>
        <w:t xml:space="preserve"> 委托代理人(签字)：</w:t>
      </w:r>
      <w:r w:rsidRPr="00333AAC">
        <w:rPr>
          <w:rFonts w:ascii="宋体" w:hAnsi="宋体" w:cs="宋体" w:hint="eastAsia"/>
          <w:color w:val="000000" w:themeColor="text1"/>
          <w:sz w:val="24"/>
          <w:szCs w:val="24"/>
          <w:u w:val="single"/>
        </w:rPr>
        <w:t></w:t>
      </w:r>
    </w:p>
    <w:p w14:paraId="7B70A80C" w14:textId="77777777" w:rsidR="00AC7C53" w:rsidRPr="00333AAC" w:rsidRDefault="00E77966">
      <w:pPr>
        <w:adjustRightInd w:val="0"/>
        <w:snapToGrid w:val="0"/>
        <w:spacing w:line="360" w:lineRule="auto"/>
        <w:rPr>
          <w:rFonts w:ascii="宋体" w:hAnsi="宋体"/>
          <w:color w:val="000000" w:themeColor="text1"/>
          <w:sz w:val="24"/>
          <w:szCs w:val="24"/>
        </w:rPr>
      </w:pPr>
      <w:r w:rsidRPr="00333AAC">
        <w:rPr>
          <w:rFonts w:ascii="宋体" w:hAnsi="宋体" w:hint="eastAsia"/>
          <w:color w:val="000000" w:themeColor="text1"/>
          <w:sz w:val="24"/>
          <w:szCs w:val="24"/>
        </w:rPr>
        <w:t>电  话：</w:t>
      </w:r>
      <w:r w:rsidRPr="00333AAC">
        <w:rPr>
          <w:rFonts w:ascii="宋体" w:hAnsi="宋体" w:cs="宋体" w:hint="eastAsia"/>
          <w:color w:val="000000" w:themeColor="text1"/>
          <w:sz w:val="24"/>
          <w:szCs w:val="24"/>
          <w:u w:val="single"/>
        </w:rPr>
        <w:t></w:t>
      </w:r>
      <w:r w:rsidRPr="00333AAC">
        <w:rPr>
          <w:rFonts w:ascii="宋体" w:hAnsi="宋体" w:hint="eastAsia"/>
          <w:color w:val="000000" w:themeColor="text1"/>
          <w:sz w:val="24"/>
          <w:szCs w:val="24"/>
        </w:rPr>
        <w:t xml:space="preserve"> 电  话：</w:t>
      </w:r>
      <w:r w:rsidRPr="00333AAC">
        <w:rPr>
          <w:rFonts w:ascii="宋体" w:hAnsi="宋体" w:cs="宋体" w:hint="eastAsia"/>
          <w:color w:val="000000" w:themeColor="text1"/>
          <w:sz w:val="24"/>
          <w:szCs w:val="24"/>
          <w:u w:val="single"/>
        </w:rPr>
        <w:t></w:t>
      </w:r>
    </w:p>
    <w:p w14:paraId="2BEBC281" w14:textId="77777777" w:rsidR="00AC7C53" w:rsidRPr="00333AAC" w:rsidRDefault="00E77966">
      <w:pPr>
        <w:adjustRightInd w:val="0"/>
        <w:snapToGrid w:val="0"/>
        <w:spacing w:line="360" w:lineRule="auto"/>
        <w:rPr>
          <w:rFonts w:ascii="宋体" w:hAnsi="宋体"/>
          <w:color w:val="000000" w:themeColor="text1"/>
          <w:sz w:val="24"/>
          <w:szCs w:val="24"/>
        </w:rPr>
      </w:pPr>
      <w:r w:rsidRPr="00333AAC">
        <w:rPr>
          <w:rFonts w:ascii="宋体" w:hAnsi="宋体" w:hint="eastAsia"/>
          <w:color w:val="000000" w:themeColor="text1"/>
          <w:sz w:val="24"/>
          <w:szCs w:val="24"/>
        </w:rPr>
        <w:t>传  真：</w:t>
      </w:r>
      <w:r w:rsidRPr="00333AAC">
        <w:rPr>
          <w:rFonts w:ascii="宋体" w:hAnsi="宋体" w:cs="宋体" w:hint="eastAsia"/>
          <w:color w:val="000000" w:themeColor="text1"/>
          <w:sz w:val="24"/>
          <w:szCs w:val="24"/>
          <w:u w:val="single"/>
        </w:rPr>
        <w:t></w:t>
      </w:r>
      <w:r w:rsidRPr="00333AAC">
        <w:rPr>
          <w:rFonts w:ascii="宋体" w:hAnsi="宋体" w:hint="eastAsia"/>
          <w:color w:val="000000" w:themeColor="text1"/>
          <w:sz w:val="24"/>
          <w:szCs w:val="24"/>
        </w:rPr>
        <w:t xml:space="preserve"> 传  真：</w:t>
      </w:r>
      <w:r w:rsidRPr="00333AAC">
        <w:rPr>
          <w:rFonts w:ascii="宋体" w:hAnsi="宋体" w:cs="宋体" w:hint="eastAsia"/>
          <w:color w:val="000000" w:themeColor="text1"/>
          <w:sz w:val="24"/>
          <w:szCs w:val="24"/>
          <w:u w:val="single"/>
        </w:rPr>
        <w:t></w:t>
      </w:r>
    </w:p>
    <w:p w14:paraId="0E91A94E" w14:textId="77777777" w:rsidR="00AC7C53" w:rsidRPr="00333AAC" w:rsidRDefault="00E77966">
      <w:pPr>
        <w:adjustRightInd w:val="0"/>
        <w:snapToGrid w:val="0"/>
        <w:spacing w:line="360" w:lineRule="auto"/>
        <w:rPr>
          <w:rFonts w:ascii="宋体" w:hAnsi="宋体"/>
          <w:color w:val="000000" w:themeColor="text1"/>
          <w:sz w:val="24"/>
          <w:szCs w:val="24"/>
        </w:rPr>
      </w:pPr>
      <w:r w:rsidRPr="00333AAC">
        <w:rPr>
          <w:rFonts w:ascii="宋体" w:hAnsi="宋体" w:hint="eastAsia"/>
          <w:color w:val="000000" w:themeColor="text1"/>
          <w:sz w:val="24"/>
          <w:szCs w:val="24"/>
        </w:rPr>
        <w:t>开户银行：</w:t>
      </w:r>
      <w:r w:rsidRPr="00333AAC">
        <w:rPr>
          <w:rFonts w:ascii="宋体" w:hAnsi="宋体" w:cs="宋体" w:hint="eastAsia"/>
          <w:color w:val="000000" w:themeColor="text1"/>
          <w:sz w:val="24"/>
          <w:szCs w:val="24"/>
          <w:u w:val="single"/>
        </w:rPr>
        <w:t></w:t>
      </w:r>
      <w:r w:rsidRPr="00333AAC">
        <w:rPr>
          <w:rFonts w:ascii="宋体" w:hAnsi="宋体" w:hint="eastAsia"/>
          <w:color w:val="000000" w:themeColor="text1"/>
          <w:sz w:val="24"/>
          <w:szCs w:val="24"/>
        </w:rPr>
        <w:t xml:space="preserve"> 开户银行：</w:t>
      </w:r>
      <w:r w:rsidRPr="00333AAC">
        <w:rPr>
          <w:rFonts w:ascii="宋体" w:hAnsi="宋体" w:cs="宋体" w:hint="eastAsia"/>
          <w:color w:val="000000" w:themeColor="text1"/>
          <w:sz w:val="24"/>
          <w:szCs w:val="24"/>
          <w:u w:val="single"/>
        </w:rPr>
        <w:t></w:t>
      </w:r>
    </w:p>
    <w:p w14:paraId="0518D208" w14:textId="77777777" w:rsidR="00AC7C53" w:rsidRPr="00333AAC" w:rsidRDefault="00E77966">
      <w:pPr>
        <w:adjustRightInd w:val="0"/>
        <w:snapToGrid w:val="0"/>
        <w:spacing w:line="360" w:lineRule="auto"/>
        <w:rPr>
          <w:rFonts w:ascii="宋体" w:hAnsi="宋体"/>
          <w:color w:val="000000" w:themeColor="text1"/>
          <w:sz w:val="24"/>
          <w:szCs w:val="24"/>
        </w:rPr>
      </w:pPr>
      <w:r w:rsidRPr="00333AAC">
        <w:rPr>
          <w:rFonts w:ascii="宋体" w:hAnsi="宋体" w:hint="eastAsia"/>
          <w:color w:val="000000" w:themeColor="text1"/>
          <w:sz w:val="24"/>
          <w:szCs w:val="24"/>
        </w:rPr>
        <w:t>账  号：</w:t>
      </w:r>
      <w:r w:rsidRPr="00333AAC">
        <w:rPr>
          <w:rFonts w:ascii="宋体" w:hAnsi="宋体" w:cs="宋体" w:hint="eastAsia"/>
          <w:color w:val="000000" w:themeColor="text1"/>
          <w:sz w:val="24"/>
          <w:szCs w:val="24"/>
          <w:u w:val="single"/>
        </w:rPr>
        <w:t></w:t>
      </w:r>
      <w:r w:rsidRPr="00333AAC">
        <w:rPr>
          <w:rFonts w:ascii="宋体" w:hAnsi="宋体" w:hint="eastAsia"/>
          <w:color w:val="000000" w:themeColor="text1"/>
          <w:sz w:val="24"/>
          <w:szCs w:val="24"/>
        </w:rPr>
        <w:t xml:space="preserve">  账  号：</w:t>
      </w:r>
      <w:r w:rsidRPr="00333AAC">
        <w:rPr>
          <w:rFonts w:ascii="宋体" w:hAnsi="宋体" w:cs="宋体" w:hint="eastAsia"/>
          <w:color w:val="000000" w:themeColor="text1"/>
          <w:sz w:val="24"/>
          <w:szCs w:val="24"/>
          <w:u w:val="single"/>
        </w:rPr>
        <w:t></w:t>
      </w:r>
    </w:p>
    <w:p w14:paraId="243E3554" w14:textId="77777777" w:rsidR="00AC7C53" w:rsidRPr="00333AAC" w:rsidRDefault="00E77966">
      <w:pPr>
        <w:adjustRightInd w:val="0"/>
        <w:snapToGrid w:val="0"/>
        <w:spacing w:line="360" w:lineRule="auto"/>
        <w:rPr>
          <w:rFonts w:ascii="宋体" w:hAnsi="宋体"/>
          <w:color w:val="000000" w:themeColor="text1"/>
          <w:sz w:val="24"/>
          <w:szCs w:val="24"/>
        </w:rPr>
      </w:pPr>
      <w:r w:rsidRPr="00333AAC">
        <w:rPr>
          <w:rFonts w:ascii="宋体" w:hAnsi="宋体" w:hint="eastAsia"/>
          <w:color w:val="000000" w:themeColor="text1"/>
          <w:sz w:val="24"/>
          <w:szCs w:val="24"/>
        </w:rPr>
        <w:t>邮政编码：</w:t>
      </w:r>
      <w:r w:rsidRPr="00333AAC">
        <w:rPr>
          <w:rFonts w:ascii="宋体" w:hAnsi="宋体" w:cs="宋体" w:hint="eastAsia"/>
          <w:color w:val="000000" w:themeColor="text1"/>
          <w:sz w:val="24"/>
          <w:szCs w:val="24"/>
          <w:u w:val="single"/>
        </w:rPr>
        <w:t></w:t>
      </w:r>
      <w:r w:rsidRPr="00333AAC">
        <w:rPr>
          <w:rFonts w:ascii="宋体" w:hAnsi="宋体" w:hint="eastAsia"/>
          <w:color w:val="000000" w:themeColor="text1"/>
          <w:sz w:val="24"/>
          <w:szCs w:val="24"/>
        </w:rPr>
        <w:t xml:space="preserve"> 邮政编码：</w:t>
      </w:r>
      <w:r w:rsidRPr="00333AAC">
        <w:rPr>
          <w:rFonts w:ascii="宋体" w:hAnsi="宋体" w:cs="宋体" w:hint="eastAsia"/>
          <w:color w:val="000000" w:themeColor="text1"/>
          <w:sz w:val="24"/>
          <w:szCs w:val="24"/>
          <w:u w:val="single"/>
        </w:rPr>
        <w:t></w:t>
      </w:r>
    </w:p>
    <w:p w14:paraId="0190A8BE" w14:textId="77777777" w:rsidR="00AC7C53" w:rsidRPr="00333AAC" w:rsidRDefault="00AC7C53">
      <w:pPr>
        <w:adjustRightInd w:val="0"/>
        <w:snapToGrid w:val="0"/>
        <w:spacing w:line="360" w:lineRule="auto"/>
        <w:rPr>
          <w:rFonts w:ascii="宋体" w:hAnsi="宋体"/>
          <w:b/>
          <w:color w:val="000000" w:themeColor="text1"/>
          <w:sz w:val="24"/>
          <w:szCs w:val="24"/>
        </w:rPr>
      </w:pPr>
    </w:p>
    <w:p w14:paraId="25A6309B" w14:textId="77777777" w:rsidR="00AC7C53" w:rsidRPr="00333AAC" w:rsidRDefault="00AC7C53">
      <w:pPr>
        <w:adjustRightInd w:val="0"/>
        <w:snapToGrid w:val="0"/>
        <w:spacing w:line="360" w:lineRule="auto"/>
        <w:rPr>
          <w:rFonts w:ascii="宋体" w:hAnsi="宋体"/>
          <w:b/>
          <w:color w:val="000000" w:themeColor="text1"/>
          <w:sz w:val="24"/>
          <w:szCs w:val="24"/>
        </w:rPr>
      </w:pPr>
    </w:p>
    <w:p w14:paraId="73A36AE5" w14:textId="77777777" w:rsidR="00AC7C53" w:rsidRPr="00333AAC" w:rsidRDefault="00AC7C53">
      <w:pPr>
        <w:spacing w:line="440" w:lineRule="exact"/>
        <w:rPr>
          <w:rFonts w:ascii="宋体" w:hAnsi="宋体"/>
          <w:b/>
          <w:color w:val="000000" w:themeColor="text1"/>
          <w:szCs w:val="21"/>
        </w:rPr>
      </w:pPr>
    </w:p>
    <w:p w14:paraId="5F48CE8F" w14:textId="77777777" w:rsidR="00AC7C53" w:rsidRPr="00333AAC" w:rsidRDefault="00AC7C53">
      <w:pPr>
        <w:widowControl/>
        <w:jc w:val="left"/>
        <w:rPr>
          <w:rFonts w:ascii="宋体" w:hAnsi="宋体"/>
          <w:color w:val="000000" w:themeColor="text1"/>
          <w:szCs w:val="21"/>
        </w:rPr>
      </w:pPr>
    </w:p>
    <w:p w14:paraId="072933D2" w14:textId="77777777" w:rsidR="00AC7C53" w:rsidRPr="00333AAC" w:rsidRDefault="00AC7C53">
      <w:pPr>
        <w:widowControl/>
        <w:jc w:val="left"/>
        <w:rPr>
          <w:rFonts w:ascii="宋体" w:hAnsi="宋体"/>
          <w:color w:val="000000" w:themeColor="text1"/>
          <w:szCs w:val="21"/>
        </w:rPr>
      </w:pPr>
    </w:p>
    <w:p w14:paraId="52B5BA08" w14:textId="77777777" w:rsidR="00AC7C53" w:rsidRPr="00333AAC" w:rsidRDefault="00AC7C53">
      <w:pPr>
        <w:widowControl/>
        <w:jc w:val="left"/>
        <w:rPr>
          <w:rFonts w:ascii="宋体" w:hAnsi="宋体"/>
          <w:color w:val="000000" w:themeColor="text1"/>
          <w:szCs w:val="21"/>
        </w:rPr>
      </w:pPr>
    </w:p>
    <w:p w14:paraId="20AEAE55" w14:textId="77777777" w:rsidR="00AC7C53" w:rsidRPr="00333AAC" w:rsidRDefault="00AC7C53">
      <w:pPr>
        <w:widowControl/>
        <w:jc w:val="left"/>
        <w:rPr>
          <w:rFonts w:ascii="宋体" w:hAnsi="宋体"/>
          <w:color w:val="000000" w:themeColor="text1"/>
          <w:szCs w:val="21"/>
        </w:rPr>
      </w:pPr>
    </w:p>
    <w:p w14:paraId="6862BC28" w14:textId="77777777" w:rsidR="00AC7C53" w:rsidRPr="00333AAC" w:rsidRDefault="00AC7C53">
      <w:pPr>
        <w:snapToGrid w:val="0"/>
        <w:spacing w:line="320" w:lineRule="exact"/>
        <w:ind w:firstLineChars="200" w:firstLine="480"/>
        <w:rPr>
          <w:rFonts w:asciiTheme="minorEastAsia" w:eastAsiaTheme="minorEastAsia" w:hAnsiTheme="minorEastAsia"/>
          <w:color w:val="000000" w:themeColor="text1"/>
          <w:sz w:val="24"/>
          <w:szCs w:val="24"/>
        </w:rPr>
      </w:pPr>
    </w:p>
    <w:p w14:paraId="2ED93D19" w14:textId="77777777" w:rsidR="00AC7C53" w:rsidRPr="00333AAC" w:rsidRDefault="00AC7C53">
      <w:pPr>
        <w:widowControl/>
        <w:jc w:val="left"/>
        <w:rPr>
          <w:rFonts w:asciiTheme="minorEastAsia" w:eastAsiaTheme="minorEastAsia" w:hAnsiTheme="minorEastAsia"/>
          <w:color w:val="000000" w:themeColor="text1"/>
          <w:sz w:val="24"/>
          <w:szCs w:val="24"/>
        </w:rPr>
      </w:pPr>
    </w:p>
    <w:p w14:paraId="5F09B781" w14:textId="77777777" w:rsidR="00AC7C53" w:rsidRPr="00333AAC" w:rsidRDefault="00AC7C53">
      <w:pPr>
        <w:adjustRightInd w:val="0"/>
        <w:snapToGrid w:val="0"/>
        <w:spacing w:beforeLines="50" w:before="120" w:afterLines="50" w:after="120" w:line="360" w:lineRule="auto"/>
        <w:rPr>
          <w:rFonts w:asciiTheme="minorEastAsia" w:eastAsiaTheme="minorEastAsia" w:hAnsiTheme="minorEastAsia"/>
          <w:b/>
          <w:color w:val="000000" w:themeColor="text1"/>
          <w:sz w:val="24"/>
          <w:szCs w:val="24"/>
        </w:rPr>
      </w:pPr>
    </w:p>
    <w:p w14:paraId="12D1BE63" w14:textId="77777777" w:rsidR="00AC7C53" w:rsidRPr="00333AAC" w:rsidRDefault="00E77966">
      <w:pPr>
        <w:spacing w:line="360" w:lineRule="auto"/>
        <w:rPr>
          <w:rFonts w:asciiTheme="minorEastAsia" w:eastAsiaTheme="minorEastAsia" w:hAnsiTheme="minorEastAsia"/>
          <w:color w:val="000000" w:themeColor="text1"/>
          <w:sz w:val="24"/>
          <w:szCs w:val="24"/>
        </w:rPr>
      </w:pPr>
      <w:r w:rsidRPr="00333AAC">
        <w:rPr>
          <w:rFonts w:asciiTheme="minorEastAsia" w:eastAsiaTheme="minorEastAsia" w:hAnsiTheme="minorEastAsia" w:hint="eastAsia"/>
          <w:color w:val="000000" w:themeColor="text1"/>
          <w:sz w:val="24"/>
          <w:szCs w:val="24"/>
        </w:rPr>
        <w:t>附</w:t>
      </w:r>
      <w:bookmarkStart w:id="79" w:name="_Toc267261699"/>
      <w:bookmarkStart w:id="80" w:name="_Toc296891268"/>
      <w:bookmarkStart w:id="81" w:name="_Toc296346729"/>
      <w:bookmarkStart w:id="82" w:name="_Toc296347227"/>
      <w:bookmarkStart w:id="83" w:name="_Toc296891056"/>
      <w:bookmarkStart w:id="84" w:name="_Toc296944567"/>
      <w:bookmarkStart w:id="85" w:name="_Toc296503228"/>
      <w:r w:rsidRPr="00333AAC">
        <w:rPr>
          <w:rFonts w:asciiTheme="minorEastAsia" w:eastAsiaTheme="minorEastAsia" w:hAnsiTheme="minorEastAsia" w:hint="eastAsia"/>
          <w:color w:val="000000" w:themeColor="text1"/>
          <w:sz w:val="24"/>
          <w:szCs w:val="24"/>
        </w:rPr>
        <w:t xml:space="preserve">件5                  </w:t>
      </w:r>
      <w:bookmarkEnd w:id="79"/>
      <w:bookmarkEnd w:id="80"/>
      <w:bookmarkEnd w:id="81"/>
      <w:bookmarkEnd w:id="82"/>
      <w:bookmarkEnd w:id="83"/>
      <w:bookmarkEnd w:id="84"/>
      <w:bookmarkEnd w:id="85"/>
      <w:r w:rsidRPr="00333AAC">
        <w:rPr>
          <w:rFonts w:asciiTheme="minorEastAsia" w:eastAsiaTheme="minorEastAsia" w:hAnsiTheme="minorEastAsia" w:hint="eastAsia"/>
          <w:color w:val="000000" w:themeColor="text1"/>
          <w:sz w:val="24"/>
          <w:szCs w:val="24"/>
        </w:rPr>
        <w:t xml:space="preserve"> 承包人主要施工管理人员表</w:t>
      </w:r>
    </w:p>
    <w:tbl>
      <w:tblPr>
        <w:tblW w:w="901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525"/>
        <w:gridCol w:w="1156"/>
        <w:gridCol w:w="925"/>
        <w:gridCol w:w="925"/>
        <w:gridCol w:w="2358"/>
        <w:gridCol w:w="2126"/>
      </w:tblGrid>
      <w:tr w:rsidR="00BE0EB6" w:rsidRPr="00333AAC" w14:paraId="336DD3B1" w14:textId="77777777">
        <w:trPr>
          <w:jc w:val="center"/>
        </w:trPr>
        <w:tc>
          <w:tcPr>
            <w:tcW w:w="1525" w:type="dxa"/>
            <w:tcBorders>
              <w:top w:val="single" w:sz="12" w:space="0" w:color="auto"/>
              <w:bottom w:val="double" w:sz="6" w:space="0" w:color="auto"/>
            </w:tcBorders>
            <w:vAlign w:val="center"/>
          </w:tcPr>
          <w:p w14:paraId="13818C5F" w14:textId="77777777" w:rsidR="00AC7C53" w:rsidRPr="00333AAC" w:rsidRDefault="00E77966">
            <w:pPr>
              <w:pStyle w:val="ab"/>
              <w:keepNext/>
              <w:spacing w:line="360" w:lineRule="auto"/>
              <w:jc w:val="center"/>
              <w:rPr>
                <w:rFonts w:asciiTheme="minorEastAsia" w:eastAsiaTheme="minorEastAsia" w:hAnsiTheme="minorEastAsia"/>
                <w:color w:val="000000" w:themeColor="text1"/>
                <w:sz w:val="24"/>
                <w:szCs w:val="24"/>
              </w:rPr>
            </w:pPr>
            <w:r w:rsidRPr="00333AAC">
              <w:rPr>
                <w:rFonts w:asciiTheme="minorEastAsia" w:eastAsiaTheme="minorEastAsia" w:hAnsiTheme="minorEastAsia" w:hint="eastAsia"/>
                <w:color w:val="000000" w:themeColor="text1"/>
                <w:sz w:val="24"/>
                <w:szCs w:val="24"/>
              </w:rPr>
              <w:lastRenderedPageBreak/>
              <w:t>名称</w:t>
            </w:r>
          </w:p>
        </w:tc>
        <w:tc>
          <w:tcPr>
            <w:tcW w:w="1156" w:type="dxa"/>
            <w:tcBorders>
              <w:top w:val="single" w:sz="12" w:space="0" w:color="auto"/>
              <w:bottom w:val="double" w:sz="6" w:space="0" w:color="auto"/>
            </w:tcBorders>
            <w:vAlign w:val="center"/>
          </w:tcPr>
          <w:p w14:paraId="6BF2D906" w14:textId="77777777" w:rsidR="00AC7C53" w:rsidRPr="00333AAC" w:rsidRDefault="00E77966">
            <w:pPr>
              <w:pStyle w:val="ab"/>
              <w:keepNext/>
              <w:spacing w:line="360" w:lineRule="auto"/>
              <w:jc w:val="center"/>
              <w:rPr>
                <w:rFonts w:asciiTheme="minorEastAsia" w:eastAsiaTheme="minorEastAsia" w:hAnsiTheme="minorEastAsia"/>
                <w:color w:val="000000" w:themeColor="text1"/>
                <w:sz w:val="24"/>
                <w:szCs w:val="24"/>
              </w:rPr>
            </w:pPr>
            <w:r w:rsidRPr="00333AAC">
              <w:rPr>
                <w:rFonts w:asciiTheme="minorEastAsia" w:eastAsiaTheme="minorEastAsia" w:hAnsiTheme="minorEastAsia" w:hint="eastAsia"/>
                <w:color w:val="000000" w:themeColor="text1"/>
                <w:sz w:val="24"/>
                <w:szCs w:val="24"/>
              </w:rPr>
              <w:t>姓名</w:t>
            </w:r>
          </w:p>
        </w:tc>
        <w:tc>
          <w:tcPr>
            <w:tcW w:w="925" w:type="dxa"/>
            <w:tcBorders>
              <w:top w:val="single" w:sz="12" w:space="0" w:color="auto"/>
              <w:bottom w:val="double" w:sz="6" w:space="0" w:color="auto"/>
            </w:tcBorders>
            <w:vAlign w:val="center"/>
          </w:tcPr>
          <w:p w14:paraId="5E7CA414" w14:textId="77777777" w:rsidR="00AC7C53" w:rsidRPr="00333AAC" w:rsidRDefault="00E77966">
            <w:pPr>
              <w:pStyle w:val="ab"/>
              <w:keepNext/>
              <w:spacing w:line="360" w:lineRule="auto"/>
              <w:jc w:val="center"/>
              <w:rPr>
                <w:rFonts w:asciiTheme="minorEastAsia" w:eastAsiaTheme="minorEastAsia" w:hAnsiTheme="minorEastAsia"/>
                <w:color w:val="000000" w:themeColor="text1"/>
                <w:sz w:val="24"/>
                <w:szCs w:val="24"/>
              </w:rPr>
            </w:pPr>
            <w:r w:rsidRPr="00333AAC">
              <w:rPr>
                <w:rFonts w:asciiTheme="minorEastAsia" w:eastAsiaTheme="minorEastAsia" w:hAnsiTheme="minorEastAsia" w:hint="eastAsia"/>
                <w:color w:val="000000" w:themeColor="text1"/>
                <w:sz w:val="24"/>
                <w:szCs w:val="24"/>
              </w:rPr>
              <w:t>职务</w:t>
            </w:r>
          </w:p>
        </w:tc>
        <w:tc>
          <w:tcPr>
            <w:tcW w:w="925" w:type="dxa"/>
            <w:tcBorders>
              <w:top w:val="single" w:sz="12" w:space="0" w:color="auto"/>
              <w:bottom w:val="double" w:sz="6" w:space="0" w:color="auto"/>
            </w:tcBorders>
            <w:vAlign w:val="center"/>
          </w:tcPr>
          <w:p w14:paraId="6EAF787E" w14:textId="77777777" w:rsidR="00AC7C53" w:rsidRPr="00333AAC" w:rsidRDefault="00E77966">
            <w:pPr>
              <w:pStyle w:val="ab"/>
              <w:keepNext/>
              <w:spacing w:line="360" w:lineRule="auto"/>
              <w:jc w:val="center"/>
              <w:rPr>
                <w:rFonts w:asciiTheme="minorEastAsia" w:eastAsiaTheme="minorEastAsia" w:hAnsiTheme="minorEastAsia"/>
                <w:color w:val="000000" w:themeColor="text1"/>
                <w:sz w:val="24"/>
                <w:szCs w:val="24"/>
              </w:rPr>
            </w:pPr>
            <w:r w:rsidRPr="00333AAC">
              <w:rPr>
                <w:rFonts w:asciiTheme="minorEastAsia" w:eastAsiaTheme="minorEastAsia" w:hAnsiTheme="minorEastAsia" w:hint="eastAsia"/>
                <w:color w:val="000000" w:themeColor="text1"/>
                <w:sz w:val="24"/>
                <w:szCs w:val="24"/>
              </w:rPr>
              <w:t>职称</w:t>
            </w:r>
          </w:p>
        </w:tc>
        <w:tc>
          <w:tcPr>
            <w:tcW w:w="2358" w:type="dxa"/>
            <w:tcBorders>
              <w:top w:val="single" w:sz="12" w:space="0" w:color="auto"/>
              <w:bottom w:val="double" w:sz="6" w:space="0" w:color="auto"/>
            </w:tcBorders>
            <w:vAlign w:val="center"/>
          </w:tcPr>
          <w:p w14:paraId="5CAE62D2" w14:textId="77777777" w:rsidR="00AC7C53" w:rsidRPr="00333AAC" w:rsidRDefault="00E77966">
            <w:pPr>
              <w:pStyle w:val="ab"/>
              <w:keepNext/>
              <w:spacing w:line="360" w:lineRule="auto"/>
              <w:jc w:val="center"/>
              <w:rPr>
                <w:rFonts w:asciiTheme="minorEastAsia" w:eastAsiaTheme="minorEastAsia" w:hAnsiTheme="minorEastAsia"/>
                <w:color w:val="000000" w:themeColor="text1"/>
                <w:sz w:val="24"/>
                <w:szCs w:val="24"/>
              </w:rPr>
            </w:pPr>
            <w:r w:rsidRPr="00333AAC">
              <w:rPr>
                <w:rFonts w:asciiTheme="minorEastAsia" w:eastAsiaTheme="minorEastAsia" w:hAnsiTheme="minorEastAsia" w:hint="eastAsia"/>
                <w:color w:val="000000" w:themeColor="text1"/>
                <w:sz w:val="24"/>
                <w:szCs w:val="24"/>
              </w:rPr>
              <w:t>主要资历、经验及承担过的项目</w:t>
            </w:r>
          </w:p>
        </w:tc>
        <w:tc>
          <w:tcPr>
            <w:tcW w:w="2126" w:type="dxa"/>
            <w:tcBorders>
              <w:top w:val="single" w:sz="12" w:space="0" w:color="auto"/>
              <w:bottom w:val="double" w:sz="6" w:space="0" w:color="auto"/>
            </w:tcBorders>
          </w:tcPr>
          <w:p w14:paraId="2912059B" w14:textId="77777777" w:rsidR="00AC7C53" w:rsidRPr="00333AAC" w:rsidRDefault="00E77966">
            <w:pPr>
              <w:pStyle w:val="ab"/>
              <w:keepNext/>
              <w:spacing w:line="360" w:lineRule="auto"/>
              <w:jc w:val="center"/>
              <w:rPr>
                <w:rFonts w:asciiTheme="minorEastAsia" w:eastAsiaTheme="minorEastAsia" w:hAnsiTheme="minorEastAsia"/>
                <w:color w:val="000000" w:themeColor="text1"/>
                <w:sz w:val="24"/>
                <w:szCs w:val="24"/>
              </w:rPr>
            </w:pPr>
            <w:r w:rsidRPr="00333AAC">
              <w:rPr>
                <w:rFonts w:asciiTheme="minorEastAsia" w:eastAsiaTheme="minorEastAsia" w:hAnsiTheme="minorEastAsia" w:hint="eastAsia"/>
                <w:color w:val="000000" w:themeColor="text1"/>
                <w:sz w:val="24"/>
                <w:szCs w:val="24"/>
              </w:rPr>
              <w:t>身份证号码</w:t>
            </w:r>
          </w:p>
        </w:tc>
      </w:tr>
      <w:tr w:rsidR="00BE0EB6" w:rsidRPr="00333AAC" w14:paraId="58356619" w14:textId="77777777">
        <w:trPr>
          <w:jc w:val="center"/>
        </w:trPr>
        <w:tc>
          <w:tcPr>
            <w:tcW w:w="6889" w:type="dxa"/>
            <w:gridSpan w:val="5"/>
            <w:tcBorders>
              <w:top w:val="double" w:sz="6" w:space="0" w:color="auto"/>
            </w:tcBorders>
            <w:vAlign w:val="center"/>
          </w:tcPr>
          <w:p w14:paraId="175EF29D" w14:textId="77777777" w:rsidR="00AC7C53" w:rsidRPr="00333AAC" w:rsidRDefault="00E77966">
            <w:pPr>
              <w:pStyle w:val="ab"/>
              <w:keepNext/>
              <w:spacing w:line="360" w:lineRule="auto"/>
              <w:jc w:val="center"/>
              <w:rPr>
                <w:rFonts w:asciiTheme="minorEastAsia" w:eastAsiaTheme="minorEastAsia" w:hAnsiTheme="minorEastAsia"/>
                <w:color w:val="000000" w:themeColor="text1"/>
                <w:sz w:val="24"/>
                <w:szCs w:val="24"/>
              </w:rPr>
            </w:pPr>
            <w:r w:rsidRPr="00333AAC">
              <w:rPr>
                <w:rFonts w:asciiTheme="minorEastAsia" w:eastAsiaTheme="minorEastAsia" w:hAnsiTheme="minorEastAsia" w:hint="eastAsia"/>
                <w:color w:val="000000" w:themeColor="text1"/>
                <w:sz w:val="24"/>
                <w:szCs w:val="24"/>
              </w:rPr>
              <w:t>一、总部人员</w:t>
            </w:r>
          </w:p>
        </w:tc>
        <w:tc>
          <w:tcPr>
            <w:tcW w:w="2126" w:type="dxa"/>
            <w:tcBorders>
              <w:top w:val="double" w:sz="6" w:space="0" w:color="auto"/>
            </w:tcBorders>
          </w:tcPr>
          <w:p w14:paraId="308E2530" w14:textId="77777777" w:rsidR="00AC7C53" w:rsidRPr="00333AAC" w:rsidRDefault="00AC7C53">
            <w:pPr>
              <w:pStyle w:val="ab"/>
              <w:keepNext/>
              <w:spacing w:line="360" w:lineRule="auto"/>
              <w:jc w:val="center"/>
              <w:rPr>
                <w:rFonts w:asciiTheme="minorEastAsia" w:eastAsiaTheme="minorEastAsia" w:hAnsiTheme="minorEastAsia"/>
                <w:color w:val="000000" w:themeColor="text1"/>
                <w:sz w:val="24"/>
                <w:szCs w:val="24"/>
              </w:rPr>
            </w:pPr>
          </w:p>
        </w:tc>
      </w:tr>
      <w:tr w:rsidR="00BE0EB6" w:rsidRPr="00333AAC" w14:paraId="500D56FE" w14:textId="77777777">
        <w:trPr>
          <w:jc w:val="center"/>
        </w:trPr>
        <w:tc>
          <w:tcPr>
            <w:tcW w:w="1525" w:type="dxa"/>
            <w:tcBorders>
              <w:top w:val="nil"/>
              <w:bottom w:val="nil"/>
            </w:tcBorders>
            <w:vAlign w:val="center"/>
          </w:tcPr>
          <w:p w14:paraId="139AA7C0" w14:textId="77777777" w:rsidR="00AC7C53" w:rsidRPr="00333AAC" w:rsidRDefault="00E77966">
            <w:pPr>
              <w:pStyle w:val="ab"/>
              <w:keepNext/>
              <w:spacing w:line="360" w:lineRule="auto"/>
              <w:jc w:val="center"/>
              <w:rPr>
                <w:rFonts w:asciiTheme="minorEastAsia" w:eastAsiaTheme="minorEastAsia" w:hAnsiTheme="minorEastAsia"/>
                <w:color w:val="000000" w:themeColor="text1"/>
                <w:sz w:val="24"/>
                <w:szCs w:val="24"/>
              </w:rPr>
            </w:pPr>
            <w:r w:rsidRPr="00333AAC">
              <w:rPr>
                <w:rFonts w:asciiTheme="minorEastAsia" w:eastAsiaTheme="minorEastAsia" w:hAnsiTheme="minorEastAsia" w:hint="eastAsia"/>
                <w:color w:val="000000" w:themeColor="text1"/>
                <w:sz w:val="24"/>
                <w:szCs w:val="24"/>
              </w:rPr>
              <w:t>项目主管</w:t>
            </w:r>
          </w:p>
        </w:tc>
        <w:tc>
          <w:tcPr>
            <w:tcW w:w="1156" w:type="dxa"/>
            <w:tcBorders>
              <w:top w:val="nil"/>
            </w:tcBorders>
            <w:vAlign w:val="center"/>
          </w:tcPr>
          <w:p w14:paraId="2F221BFC" w14:textId="77777777" w:rsidR="00AC7C53" w:rsidRPr="00333AAC" w:rsidRDefault="00AC7C53">
            <w:pPr>
              <w:pStyle w:val="ab"/>
              <w:keepNext/>
              <w:spacing w:line="360" w:lineRule="auto"/>
              <w:jc w:val="center"/>
              <w:rPr>
                <w:rFonts w:asciiTheme="minorEastAsia" w:eastAsiaTheme="minorEastAsia" w:hAnsiTheme="minorEastAsia"/>
                <w:color w:val="000000" w:themeColor="text1"/>
                <w:sz w:val="24"/>
                <w:szCs w:val="24"/>
              </w:rPr>
            </w:pPr>
          </w:p>
        </w:tc>
        <w:tc>
          <w:tcPr>
            <w:tcW w:w="925" w:type="dxa"/>
            <w:tcBorders>
              <w:top w:val="nil"/>
            </w:tcBorders>
            <w:vAlign w:val="center"/>
          </w:tcPr>
          <w:p w14:paraId="4A9864F8" w14:textId="77777777" w:rsidR="00AC7C53" w:rsidRPr="00333AAC" w:rsidRDefault="00AC7C53">
            <w:pPr>
              <w:pStyle w:val="ab"/>
              <w:keepNext/>
              <w:spacing w:line="360" w:lineRule="auto"/>
              <w:jc w:val="center"/>
              <w:rPr>
                <w:rFonts w:asciiTheme="minorEastAsia" w:eastAsiaTheme="minorEastAsia" w:hAnsiTheme="minorEastAsia"/>
                <w:color w:val="000000" w:themeColor="text1"/>
                <w:sz w:val="24"/>
                <w:szCs w:val="24"/>
              </w:rPr>
            </w:pPr>
          </w:p>
        </w:tc>
        <w:tc>
          <w:tcPr>
            <w:tcW w:w="925" w:type="dxa"/>
            <w:tcBorders>
              <w:top w:val="nil"/>
            </w:tcBorders>
            <w:vAlign w:val="center"/>
          </w:tcPr>
          <w:p w14:paraId="53665070" w14:textId="77777777" w:rsidR="00AC7C53" w:rsidRPr="00333AAC" w:rsidRDefault="00AC7C53">
            <w:pPr>
              <w:pStyle w:val="ab"/>
              <w:keepNext/>
              <w:spacing w:line="360" w:lineRule="auto"/>
              <w:jc w:val="center"/>
              <w:rPr>
                <w:rFonts w:asciiTheme="minorEastAsia" w:eastAsiaTheme="minorEastAsia" w:hAnsiTheme="minorEastAsia"/>
                <w:color w:val="000000" w:themeColor="text1"/>
                <w:sz w:val="24"/>
                <w:szCs w:val="24"/>
              </w:rPr>
            </w:pPr>
          </w:p>
        </w:tc>
        <w:tc>
          <w:tcPr>
            <w:tcW w:w="2358" w:type="dxa"/>
            <w:tcBorders>
              <w:top w:val="nil"/>
            </w:tcBorders>
            <w:vAlign w:val="center"/>
          </w:tcPr>
          <w:p w14:paraId="1728CA6E" w14:textId="77777777" w:rsidR="00AC7C53" w:rsidRPr="00333AAC" w:rsidRDefault="00AC7C53">
            <w:pPr>
              <w:pStyle w:val="ab"/>
              <w:keepNext/>
              <w:spacing w:line="360" w:lineRule="auto"/>
              <w:jc w:val="center"/>
              <w:rPr>
                <w:rFonts w:asciiTheme="minorEastAsia" w:eastAsiaTheme="minorEastAsia" w:hAnsiTheme="minorEastAsia"/>
                <w:color w:val="000000" w:themeColor="text1"/>
                <w:sz w:val="24"/>
                <w:szCs w:val="24"/>
              </w:rPr>
            </w:pPr>
          </w:p>
        </w:tc>
        <w:tc>
          <w:tcPr>
            <w:tcW w:w="2126" w:type="dxa"/>
            <w:tcBorders>
              <w:top w:val="nil"/>
            </w:tcBorders>
          </w:tcPr>
          <w:p w14:paraId="12EAAD77" w14:textId="77777777" w:rsidR="00AC7C53" w:rsidRPr="00333AAC" w:rsidRDefault="00AC7C53">
            <w:pPr>
              <w:pStyle w:val="ab"/>
              <w:keepNext/>
              <w:spacing w:line="360" w:lineRule="auto"/>
              <w:jc w:val="center"/>
              <w:rPr>
                <w:rFonts w:asciiTheme="minorEastAsia" w:eastAsiaTheme="minorEastAsia" w:hAnsiTheme="minorEastAsia"/>
                <w:color w:val="000000" w:themeColor="text1"/>
                <w:sz w:val="24"/>
                <w:szCs w:val="24"/>
              </w:rPr>
            </w:pPr>
          </w:p>
        </w:tc>
      </w:tr>
      <w:tr w:rsidR="00BE0EB6" w:rsidRPr="00333AAC" w14:paraId="75EE743F" w14:textId="77777777">
        <w:trPr>
          <w:jc w:val="center"/>
        </w:trPr>
        <w:tc>
          <w:tcPr>
            <w:tcW w:w="1525" w:type="dxa"/>
            <w:tcBorders>
              <w:bottom w:val="nil"/>
            </w:tcBorders>
            <w:vAlign w:val="center"/>
          </w:tcPr>
          <w:p w14:paraId="2ACF20EC" w14:textId="77777777" w:rsidR="00AC7C53" w:rsidRPr="00333AAC" w:rsidRDefault="00AC7C53">
            <w:pPr>
              <w:pStyle w:val="ab"/>
              <w:keepNext/>
              <w:spacing w:line="360" w:lineRule="auto"/>
              <w:jc w:val="center"/>
              <w:rPr>
                <w:rFonts w:asciiTheme="minorEastAsia" w:eastAsiaTheme="minorEastAsia" w:hAnsiTheme="minorEastAsia"/>
                <w:color w:val="000000" w:themeColor="text1"/>
                <w:sz w:val="24"/>
                <w:szCs w:val="24"/>
              </w:rPr>
            </w:pPr>
          </w:p>
        </w:tc>
        <w:tc>
          <w:tcPr>
            <w:tcW w:w="1156" w:type="dxa"/>
            <w:vAlign w:val="center"/>
          </w:tcPr>
          <w:p w14:paraId="672EBE9F" w14:textId="77777777" w:rsidR="00AC7C53" w:rsidRPr="00333AAC" w:rsidRDefault="00AC7C53">
            <w:pPr>
              <w:pStyle w:val="ab"/>
              <w:keepNext/>
              <w:spacing w:line="360" w:lineRule="auto"/>
              <w:jc w:val="center"/>
              <w:rPr>
                <w:rFonts w:asciiTheme="minorEastAsia" w:eastAsiaTheme="minorEastAsia" w:hAnsiTheme="minorEastAsia"/>
                <w:color w:val="000000" w:themeColor="text1"/>
                <w:sz w:val="24"/>
                <w:szCs w:val="24"/>
              </w:rPr>
            </w:pPr>
          </w:p>
        </w:tc>
        <w:tc>
          <w:tcPr>
            <w:tcW w:w="925" w:type="dxa"/>
            <w:vAlign w:val="center"/>
          </w:tcPr>
          <w:p w14:paraId="0753BF25" w14:textId="77777777" w:rsidR="00AC7C53" w:rsidRPr="00333AAC" w:rsidRDefault="00AC7C53">
            <w:pPr>
              <w:pStyle w:val="ab"/>
              <w:keepNext/>
              <w:spacing w:line="360" w:lineRule="auto"/>
              <w:jc w:val="center"/>
              <w:rPr>
                <w:rFonts w:asciiTheme="minorEastAsia" w:eastAsiaTheme="minorEastAsia" w:hAnsiTheme="minorEastAsia"/>
                <w:color w:val="000000" w:themeColor="text1"/>
                <w:sz w:val="24"/>
                <w:szCs w:val="24"/>
              </w:rPr>
            </w:pPr>
          </w:p>
        </w:tc>
        <w:tc>
          <w:tcPr>
            <w:tcW w:w="925" w:type="dxa"/>
            <w:vAlign w:val="center"/>
          </w:tcPr>
          <w:p w14:paraId="32D898B4" w14:textId="77777777" w:rsidR="00AC7C53" w:rsidRPr="00333AAC" w:rsidRDefault="00AC7C53">
            <w:pPr>
              <w:pStyle w:val="ab"/>
              <w:keepNext/>
              <w:spacing w:line="360" w:lineRule="auto"/>
              <w:jc w:val="center"/>
              <w:rPr>
                <w:rFonts w:asciiTheme="minorEastAsia" w:eastAsiaTheme="minorEastAsia" w:hAnsiTheme="minorEastAsia"/>
                <w:color w:val="000000" w:themeColor="text1"/>
                <w:sz w:val="24"/>
                <w:szCs w:val="24"/>
              </w:rPr>
            </w:pPr>
          </w:p>
        </w:tc>
        <w:tc>
          <w:tcPr>
            <w:tcW w:w="2358" w:type="dxa"/>
            <w:vAlign w:val="center"/>
          </w:tcPr>
          <w:p w14:paraId="3A66F5F3" w14:textId="77777777" w:rsidR="00AC7C53" w:rsidRPr="00333AAC" w:rsidRDefault="00AC7C53">
            <w:pPr>
              <w:pStyle w:val="ab"/>
              <w:keepNext/>
              <w:spacing w:line="360" w:lineRule="auto"/>
              <w:jc w:val="center"/>
              <w:rPr>
                <w:rFonts w:asciiTheme="minorEastAsia" w:eastAsiaTheme="minorEastAsia" w:hAnsiTheme="minorEastAsia"/>
                <w:color w:val="000000" w:themeColor="text1"/>
                <w:sz w:val="24"/>
                <w:szCs w:val="24"/>
              </w:rPr>
            </w:pPr>
          </w:p>
        </w:tc>
        <w:tc>
          <w:tcPr>
            <w:tcW w:w="2126" w:type="dxa"/>
          </w:tcPr>
          <w:p w14:paraId="1AF64CD6" w14:textId="77777777" w:rsidR="00AC7C53" w:rsidRPr="00333AAC" w:rsidRDefault="00AC7C53">
            <w:pPr>
              <w:pStyle w:val="ab"/>
              <w:keepNext/>
              <w:spacing w:line="360" w:lineRule="auto"/>
              <w:jc w:val="center"/>
              <w:rPr>
                <w:rFonts w:asciiTheme="minorEastAsia" w:eastAsiaTheme="minorEastAsia" w:hAnsiTheme="minorEastAsia"/>
                <w:color w:val="000000" w:themeColor="text1"/>
                <w:sz w:val="24"/>
                <w:szCs w:val="24"/>
              </w:rPr>
            </w:pPr>
          </w:p>
        </w:tc>
      </w:tr>
      <w:tr w:rsidR="00BE0EB6" w:rsidRPr="00333AAC" w14:paraId="2AA4A1E0" w14:textId="77777777">
        <w:trPr>
          <w:jc w:val="center"/>
        </w:trPr>
        <w:tc>
          <w:tcPr>
            <w:tcW w:w="1525" w:type="dxa"/>
            <w:tcBorders>
              <w:top w:val="nil"/>
              <w:bottom w:val="nil"/>
            </w:tcBorders>
            <w:vAlign w:val="center"/>
          </w:tcPr>
          <w:p w14:paraId="57EE922A" w14:textId="77777777" w:rsidR="00AC7C53" w:rsidRPr="00333AAC" w:rsidRDefault="00E77966">
            <w:pPr>
              <w:pStyle w:val="ab"/>
              <w:keepNext/>
              <w:spacing w:line="360" w:lineRule="auto"/>
              <w:jc w:val="center"/>
              <w:rPr>
                <w:rFonts w:asciiTheme="minorEastAsia" w:eastAsiaTheme="minorEastAsia" w:hAnsiTheme="minorEastAsia"/>
                <w:color w:val="000000" w:themeColor="text1"/>
                <w:sz w:val="24"/>
                <w:szCs w:val="24"/>
              </w:rPr>
            </w:pPr>
            <w:r w:rsidRPr="00333AAC">
              <w:rPr>
                <w:rFonts w:asciiTheme="minorEastAsia" w:eastAsiaTheme="minorEastAsia" w:hAnsiTheme="minorEastAsia" w:hint="eastAsia"/>
                <w:color w:val="000000" w:themeColor="text1"/>
                <w:sz w:val="24"/>
                <w:szCs w:val="24"/>
              </w:rPr>
              <w:t>其他人员</w:t>
            </w:r>
          </w:p>
        </w:tc>
        <w:tc>
          <w:tcPr>
            <w:tcW w:w="1156" w:type="dxa"/>
            <w:vAlign w:val="center"/>
          </w:tcPr>
          <w:p w14:paraId="766A4A11" w14:textId="77777777" w:rsidR="00AC7C53" w:rsidRPr="00333AAC" w:rsidRDefault="00AC7C53">
            <w:pPr>
              <w:pStyle w:val="ab"/>
              <w:keepNext/>
              <w:spacing w:line="360" w:lineRule="auto"/>
              <w:jc w:val="center"/>
              <w:rPr>
                <w:rFonts w:asciiTheme="minorEastAsia" w:eastAsiaTheme="minorEastAsia" w:hAnsiTheme="minorEastAsia"/>
                <w:color w:val="000000" w:themeColor="text1"/>
                <w:sz w:val="24"/>
                <w:szCs w:val="24"/>
              </w:rPr>
            </w:pPr>
          </w:p>
        </w:tc>
        <w:tc>
          <w:tcPr>
            <w:tcW w:w="925" w:type="dxa"/>
            <w:vAlign w:val="center"/>
          </w:tcPr>
          <w:p w14:paraId="66A87532" w14:textId="77777777" w:rsidR="00AC7C53" w:rsidRPr="00333AAC" w:rsidRDefault="00AC7C53">
            <w:pPr>
              <w:pStyle w:val="ab"/>
              <w:keepNext/>
              <w:spacing w:line="360" w:lineRule="auto"/>
              <w:jc w:val="center"/>
              <w:rPr>
                <w:rFonts w:asciiTheme="minorEastAsia" w:eastAsiaTheme="minorEastAsia" w:hAnsiTheme="minorEastAsia"/>
                <w:color w:val="000000" w:themeColor="text1"/>
                <w:sz w:val="24"/>
                <w:szCs w:val="24"/>
              </w:rPr>
            </w:pPr>
          </w:p>
        </w:tc>
        <w:tc>
          <w:tcPr>
            <w:tcW w:w="925" w:type="dxa"/>
            <w:vAlign w:val="center"/>
          </w:tcPr>
          <w:p w14:paraId="67A4E54A" w14:textId="77777777" w:rsidR="00AC7C53" w:rsidRPr="00333AAC" w:rsidRDefault="00AC7C53">
            <w:pPr>
              <w:pStyle w:val="ab"/>
              <w:keepNext/>
              <w:spacing w:line="360" w:lineRule="auto"/>
              <w:jc w:val="center"/>
              <w:rPr>
                <w:rFonts w:asciiTheme="minorEastAsia" w:eastAsiaTheme="minorEastAsia" w:hAnsiTheme="minorEastAsia"/>
                <w:color w:val="000000" w:themeColor="text1"/>
                <w:sz w:val="24"/>
                <w:szCs w:val="24"/>
              </w:rPr>
            </w:pPr>
          </w:p>
        </w:tc>
        <w:tc>
          <w:tcPr>
            <w:tcW w:w="2358" w:type="dxa"/>
            <w:vAlign w:val="center"/>
          </w:tcPr>
          <w:p w14:paraId="3BFD37D4" w14:textId="77777777" w:rsidR="00AC7C53" w:rsidRPr="00333AAC" w:rsidRDefault="00AC7C53">
            <w:pPr>
              <w:pStyle w:val="ab"/>
              <w:keepNext/>
              <w:spacing w:line="360" w:lineRule="auto"/>
              <w:jc w:val="center"/>
              <w:rPr>
                <w:rFonts w:asciiTheme="minorEastAsia" w:eastAsiaTheme="minorEastAsia" w:hAnsiTheme="minorEastAsia"/>
                <w:color w:val="000000" w:themeColor="text1"/>
                <w:sz w:val="24"/>
                <w:szCs w:val="24"/>
              </w:rPr>
            </w:pPr>
          </w:p>
        </w:tc>
        <w:tc>
          <w:tcPr>
            <w:tcW w:w="2126" w:type="dxa"/>
          </w:tcPr>
          <w:p w14:paraId="7C5381B9" w14:textId="77777777" w:rsidR="00AC7C53" w:rsidRPr="00333AAC" w:rsidRDefault="00AC7C53">
            <w:pPr>
              <w:pStyle w:val="ab"/>
              <w:keepNext/>
              <w:spacing w:line="360" w:lineRule="auto"/>
              <w:jc w:val="center"/>
              <w:rPr>
                <w:rFonts w:asciiTheme="minorEastAsia" w:eastAsiaTheme="minorEastAsia" w:hAnsiTheme="minorEastAsia"/>
                <w:color w:val="000000" w:themeColor="text1"/>
                <w:sz w:val="24"/>
                <w:szCs w:val="24"/>
              </w:rPr>
            </w:pPr>
          </w:p>
        </w:tc>
      </w:tr>
      <w:tr w:rsidR="00BE0EB6" w:rsidRPr="00333AAC" w14:paraId="24F61247" w14:textId="77777777">
        <w:trPr>
          <w:jc w:val="center"/>
        </w:trPr>
        <w:tc>
          <w:tcPr>
            <w:tcW w:w="1525" w:type="dxa"/>
            <w:tcBorders>
              <w:top w:val="nil"/>
              <w:bottom w:val="nil"/>
            </w:tcBorders>
            <w:vAlign w:val="center"/>
          </w:tcPr>
          <w:p w14:paraId="08E2D808" w14:textId="77777777" w:rsidR="00AC7C53" w:rsidRPr="00333AAC" w:rsidRDefault="00AC7C53">
            <w:pPr>
              <w:pStyle w:val="ab"/>
              <w:keepNext/>
              <w:spacing w:line="360" w:lineRule="auto"/>
              <w:jc w:val="center"/>
              <w:rPr>
                <w:rFonts w:asciiTheme="minorEastAsia" w:eastAsiaTheme="minorEastAsia" w:hAnsiTheme="minorEastAsia"/>
                <w:color w:val="000000" w:themeColor="text1"/>
                <w:sz w:val="24"/>
                <w:szCs w:val="24"/>
              </w:rPr>
            </w:pPr>
          </w:p>
        </w:tc>
        <w:tc>
          <w:tcPr>
            <w:tcW w:w="1156" w:type="dxa"/>
            <w:vAlign w:val="center"/>
          </w:tcPr>
          <w:p w14:paraId="01867397" w14:textId="77777777" w:rsidR="00AC7C53" w:rsidRPr="00333AAC" w:rsidRDefault="00AC7C53">
            <w:pPr>
              <w:pStyle w:val="ab"/>
              <w:keepNext/>
              <w:spacing w:line="360" w:lineRule="auto"/>
              <w:jc w:val="center"/>
              <w:rPr>
                <w:rFonts w:asciiTheme="minorEastAsia" w:eastAsiaTheme="minorEastAsia" w:hAnsiTheme="minorEastAsia"/>
                <w:color w:val="000000" w:themeColor="text1"/>
                <w:sz w:val="24"/>
                <w:szCs w:val="24"/>
              </w:rPr>
            </w:pPr>
          </w:p>
        </w:tc>
        <w:tc>
          <w:tcPr>
            <w:tcW w:w="925" w:type="dxa"/>
            <w:vAlign w:val="center"/>
          </w:tcPr>
          <w:p w14:paraId="1E0D22AD" w14:textId="77777777" w:rsidR="00AC7C53" w:rsidRPr="00333AAC" w:rsidRDefault="00AC7C53">
            <w:pPr>
              <w:pStyle w:val="ab"/>
              <w:keepNext/>
              <w:spacing w:line="360" w:lineRule="auto"/>
              <w:jc w:val="center"/>
              <w:rPr>
                <w:rFonts w:asciiTheme="minorEastAsia" w:eastAsiaTheme="minorEastAsia" w:hAnsiTheme="minorEastAsia"/>
                <w:color w:val="000000" w:themeColor="text1"/>
                <w:sz w:val="24"/>
                <w:szCs w:val="24"/>
              </w:rPr>
            </w:pPr>
          </w:p>
        </w:tc>
        <w:tc>
          <w:tcPr>
            <w:tcW w:w="925" w:type="dxa"/>
            <w:vAlign w:val="center"/>
          </w:tcPr>
          <w:p w14:paraId="78F810E0" w14:textId="77777777" w:rsidR="00AC7C53" w:rsidRPr="00333AAC" w:rsidRDefault="00AC7C53">
            <w:pPr>
              <w:pStyle w:val="ab"/>
              <w:keepNext/>
              <w:spacing w:line="360" w:lineRule="auto"/>
              <w:jc w:val="center"/>
              <w:rPr>
                <w:rFonts w:asciiTheme="minorEastAsia" w:eastAsiaTheme="minorEastAsia" w:hAnsiTheme="minorEastAsia"/>
                <w:color w:val="000000" w:themeColor="text1"/>
                <w:sz w:val="24"/>
                <w:szCs w:val="24"/>
              </w:rPr>
            </w:pPr>
          </w:p>
        </w:tc>
        <w:tc>
          <w:tcPr>
            <w:tcW w:w="2358" w:type="dxa"/>
            <w:vAlign w:val="center"/>
          </w:tcPr>
          <w:p w14:paraId="5FAC5866" w14:textId="77777777" w:rsidR="00AC7C53" w:rsidRPr="00333AAC" w:rsidRDefault="00AC7C53">
            <w:pPr>
              <w:pStyle w:val="ab"/>
              <w:keepNext/>
              <w:spacing w:line="360" w:lineRule="auto"/>
              <w:jc w:val="center"/>
              <w:rPr>
                <w:rFonts w:asciiTheme="minorEastAsia" w:eastAsiaTheme="minorEastAsia" w:hAnsiTheme="minorEastAsia"/>
                <w:color w:val="000000" w:themeColor="text1"/>
                <w:sz w:val="24"/>
                <w:szCs w:val="24"/>
              </w:rPr>
            </w:pPr>
          </w:p>
        </w:tc>
        <w:tc>
          <w:tcPr>
            <w:tcW w:w="2126" w:type="dxa"/>
          </w:tcPr>
          <w:p w14:paraId="71C81C64" w14:textId="77777777" w:rsidR="00AC7C53" w:rsidRPr="00333AAC" w:rsidRDefault="00AC7C53">
            <w:pPr>
              <w:pStyle w:val="ab"/>
              <w:keepNext/>
              <w:spacing w:line="360" w:lineRule="auto"/>
              <w:jc w:val="center"/>
              <w:rPr>
                <w:rFonts w:asciiTheme="minorEastAsia" w:eastAsiaTheme="minorEastAsia" w:hAnsiTheme="minorEastAsia"/>
                <w:color w:val="000000" w:themeColor="text1"/>
                <w:sz w:val="24"/>
                <w:szCs w:val="24"/>
              </w:rPr>
            </w:pPr>
          </w:p>
        </w:tc>
      </w:tr>
      <w:tr w:rsidR="00BE0EB6" w:rsidRPr="00333AAC" w14:paraId="2FC20DD1" w14:textId="77777777">
        <w:trPr>
          <w:trHeight w:val="260"/>
          <w:jc w:val="center"/>
        </w:trPr>
        <w:tc>
          <w:tcPr>
            <w:tcW w:w="6889" w:type="dxa"/>
            <w:gridSpan w:val="5"/>
            <w:vAlign w:val="center"/>
          </w:tcPr>
          <w:p w14:paraId="0F2801A4" w14:textId="77777777" w:rsidR="00AC7C53" w:rsidRPr="00333AAC" w:rsidRDefault="00E77966">
            <w:pPr>
              <w:pStyle w:val="ab"/>
              <w:keepNext/>
              <w:spacing w:line="360" w:lineRule="auto"/>
              <w:jc w:val="center"/>
              <w:rPr>
                <w:rFonts w:asciiTheme="minorEastAsia" w:eastAsiaTheme="minorEastAsia" w:hAnsiTheme="minorEastAsia"/>
                <w:color w:val="000000" w:themeColor="text1"/>
                <w:sz w:val="24"/>
                <w:szCs w:val="24"/>
              </w:rPr>
            </w:pPr>
            <w:r w:rsidRPr="00333AAC">
              <w:rPr>
                <w:rFonts w:asciiTheme="minorEastAsia" w:eastAsiaTheme="minorEastAsia" w:hAnsiTheme="minorEastAsia" w:hint="eastAsia"/>
                <w:color w:val="000000" w:themeColor="text1"/>
                <w:sz w:val="24"/>
                <w:szCs w:val="24"/>
              </w:rPr>
              <w:t>二、现场人员</w:t>
            </w:r>
          </w:p>
        </w:tc>
        <w:tc>
          <w:tcPr>
            <w:tcW w:w="2126" w:type="dxa"/>
          </w:tcPr>
          <w:p w14:paraId="0CD3ADDF" w14:textId="77777777" w:rsidR="00AC7C53" w:rsidRPr="00333AAC" w:rsidRDefault="00AC7C53">
            <w:pPr>
              <w:pStyle w:val="ab"/>
              <w:keepNext/>
              <w:spacing w:line="360" w:lineRule="auto"/>
              <w:jc w:val="center"/>
              <w:rPr>
                <w:rFonts w:asciiTheme="minorEastAsia" w:eastAsiaTheme="minorEastAsia" w:hAnsiTheme="minorEastAsia"/>
                <w:color w:val="000000" w:themeColor="text1"/>
                <w:sz w:val="24"/>
                <w:szCs w:val="24"/>
              </w:rPr>
            </w:pPr>
          </w:p>
        </w:tc>
      </w:tr>
      <w:tr w:rsidR="00BE0EB6" w:rsidRPr="00333AAC" w14:paraId="38D7630B" w14:textId="77777777">
        <w:trPr>
          <w:jc w:val="center"/>
        </w:trPr>
        <w:tc>
          <w:tcPr>
            <w:tcW w:w="1525" w:type="dxa"/>
            <w:vAlign w:val="center"/>
          </w:tcPr>
          <w:p w14:paraId="4298E18B" w14:textId="77777777" w:rsidR="00AC7C53" w:rsidRPr="00333AAC" w:rsidRDefault="00E77966">
            <w:pPr>
              <w:pStyle w:val="ab"/>
              <w:keepNext/>
              <w:spacing w:line="360" w:lineRule="auto"/>
              <w:jc w:val="center"/>
              <w:rPr>
                <w:rFonts w:asciiTheme="minorEastAsia" w:eastAsiaTheme="minorEastAsia" w:hAnsiTheme="minorEastAsia"/>
                <w:color w:val="000000" w:themeColor="text1"/>
                <w:sz w:val="24"/>
                <w:szCs w:val="24"/>
              </w:rPr>
            </w:pPr>
            <w:r w:rsidRPr="00333AAC">
              <w:rPr>
                <w:rFonts w:asciiTheme="minorEastAsia" w:eastAsiaTheme="minorEastAsia" w:hAnsiTheme="minorEastAsia" w:hint="eastAsia"/>
                <w:color w:val="000000" w:themeColor="text1"/>
                <w:sz w:val="24"/>
                <w:szCs w:val="24"/>
              </w:rPr>
              <w:t>项目经理</w:t>
            </w:r>
          </w:p>
        </w:tc>
        <w:tc>
          <w:tcPr>
            <w:tcW w:w="1156" w:type="dxa"/>
            <w:vAlign w:val="center"/>
          </w:tcPr>
          <w:p w14:paraId="7E116A6F" w14:textId="77777777" w:rsidR="00AC7C53" w:rsidRPr="00333AAC" w:rsidRDefault="00AC7C53">
            <w:pPr>
              <w:pStyle w:val="ab"/>
              <w:keepNext/>
              <w:spacing w:line="360" w:lineRule="auto"/>
              <w:jc w:val="center"/>
              <w:rPr>
                <w:rFonts w:asciiTheme="minorEastAsia" w:eastAsiaTheme="minorEastAsia" w:hAnsiTheme="minorEastAsia"/>
                <w:color w:val="000000" w:themeColor="text1"/>
                <w:sz w:val="24"/>
                <w:szCs w:val="24"/>
              </w:rPr>
            </w:pPr>
          </w:p>
        </w:tc>
        <w:tc>
          <w:tcPr>
            <w:tcW w:w="925" w:type="dxa"/>
            <w:vAlign w:val="center"/>
          </w:tcPr>
          <w:p w14:paraId="7D2D1576" w14:textId="77777777" w:rsidR="00AC7C53" w:rsidRPr="00333AAC" w:rsidRDefault="00AC7C53">
            <w:pPr>
              <w:pStyle w:val="ab"/>
              <w:keepNext/>
              <w:spacing w:line="360" w:lineRule="auto"/>
              <w:jc w:val="center"/>
              <w:rPr>
                <w:rFonts w:asciiTheme="minorEastAsia" w:eastAsiaTheme="minorEastAsia" w:hAnsiTheme="minorEastAsia"/>
                <w:color w:val="000000" w:themeColor="text1"/>
                <w:sz w:val="24"/>
                <w:szCs w:val="24"/>
              </w:rPr>
            </w:pPr>
          </w:p>
        </w:tc>
        <w:tc>
          <w:tcPr>
            <w:tcW w:w="925" w:type="dxa"/>
            <w:vAlign w:val="center"/>
          </w:tcPr>
          <w:p w14:paraId="459D5ADC" w14:textId="77777777" w:rsidR="00AC7C53" w:rsidRPr="00333AAC" w:rsidRDefault="00AC7C53">
            <w:pPr>
              <w:pStyle w:val="ab"/>
              <w:keepNext/>
              <w:spacing w:line="360" w:lineRule="auto"/>
              <w:jc w:val="center"/>
              <w:rPr>
                <w:rFonts w:asciiTheme="minorEastAsia" w:eastAsiaTheme="minorEastAsia" w:hAnsiTheme="minorEastAsia"/>
                <w:color w:val="000000" w:themeColor="text1"/>
                <w:sz w:val="24"/>
                <w:szCs w:val="24"/>
              </w:rPr>
            </w:pPr>
          </w:p>
        </w:tc>
        <w:tc>
          <w:tcPr>
            <w:tcW w:w="2358" w:type="dxa"/>
            <w:vAlign w:val="center"/>
          </w:tcPr>
          <w:p w14:paraId="40B381AA" w14:textId="77777777" w:rsidR="00AC7C53" w:rsidRPr="00333AAC" w:rsidRDefault="00AC7C53">
            <w:pPr>
              <w:pStyle w:val="ab"/>
              <w:keepNext/>
              <w:spacing w:line="360" w:lineRule="auto"/>
              <w:jc w:val="center"/>
              <w:rPr>
                <w:rFonts w:asciiTheme="minorEastAsia" w:eastAsiaTheme="minorEastAsia" w:hAnsiTheme="minorEastAsia"/>
                <w:color w:val="000000" w:themeColor="text1"/>
                <w:sz w:val="24"/>
                <w:szCs w:val="24"/>
              </w:rPr>
            </w:pPr>
          </w:p>
        </w:tc>
        <w:tc>
          <w:tcPr>
            <w:tcW w:w="2126" w:type="dxa"/>
          </w:tcPr>
          <w:p w14:paraId="41822522" w14:textId="77777777" w:rsidR="00AC7C53" w:rsidRPr="00333AAC" w:rsidRDefault="00AC7C53">
            <w:pPr>
              <w:pStyle w:val="ab"/>
              <w:keepNext/>
              <w:spacing w:line="360" w:lineRule="auto"/>
              <w:jc w:val="center"/>
              <w:rPr>
                <w:rFonts w:asciiTheme="minorEastAsia" w:eastAsiaTheme="minorEastAsia" w:hAnsiTheme="minorEastAsia"/>
                <w:color w:val="000000" w:themeColor="text1"/>
                <w:sz w:val="24"/>
                <w:szCs w:val="24"/>
              </w:rPr>
            </w:pPr>
          </w:p>
        </w:tc>
      </w:tr>
      <w:tr w:rsidR="00BE0EB6" w:rsidRPr="00333AAC" w14:paraId="569815A7" w14:textId="77777777">
        <w:trPr>
          <w:jc w:val="center"/>
        </w:trPr>
        <w:tc>
          <w:tcPr>
            <w:tcW w:w="1525" w:type="dxa"/>
            <w:vAlign w:val="center"/>
          </w:tcPr>
          <w:p w14:paraId="39FF60BB" w14:textId="77777777" w:rsidR="00AC7C53" w:rsidRPr="00333AAC" w:rsidRDefault="00E77966">
            <w:pPr>
              <w:pStyle w:val="ab"/>
              <w:keepNext/>
              <w:spacing w:line="360" w:lineRule="auto"/>
              <w:jc w:val="center"/>
              <w:rPr>
                <w:rFonts w:asciiTheme="minorEastAsia" w:eastAsiaTheme="minorEastAsia" w:hAnsiTheme="minorEastAsia"/>
                <w:color w:val="000000" w:themeColor="text1"/>
                <w:sz w:val="24"/>
                <w:szCs w:val="24"/>
              </w:rPr>
            </w:pPr>
            <w:r w:rsidRPr="00333AAC">
              <w:rPr>
                <w:rFonts w:asciiTheme="minorEastAsia" w:eastAsiaTheme="minorEastAsia" w:hAnsiTheme="minorEastAsia" w:hint="eastAsia"/>
                <w:color w:val="000000" w:themeColor="text1"/>
                <w:sz w:val="24"/>
                <w:szCs w:val="24"/>
              </w:rPr>
              <w:t>项目副经理</w:t>
            </w:r>
          </w:p>
        </w:tc>
        <w:tc>
          <w:tcPr>
            <w:tcW w:w="1156" w:type="dxa"/>
            <w:vAlign w:val="center"/>
          </w:tcPr>
          <w:p w14:paraId="152EC791" w14:textId="77777777" w:rsidR="00AC7C53" w:rsidRPr="00333AAC" w:rsidRDefault="00AC7C53">
            <w:pPr>
              <w:pStyle w:val="ab"/>
              <w:keepNext/>
              <w:spacing w:line="360" w:lineRule="auto"/>
              <w:jc w:val="center"/>
              <w:rPr>
                <w:rFonts w:asciiTheme="minorEastAsia" w:eastAsiaTheme="minorEastAsia" w:hAnsiTheme="minorEastAsia"/>
                <w:color w:val="000000" w:themeColor="text1"/>
                <w:sz w:val="24"/>
                <w:szCs w:val="24"/>
              </w:rPr>
            </w:pPr>
          </w:p>
        </w:tc>
        <w:tc>
          <w:tcPr>
            <w:tcW w:w="925" w:type="dxa"/>
            <w:vAlign w:val="center"/>
          </w:tcPr>
          <w:p w14:paraId="3EAAD327" w14:textId="77777777" w:rsidR="00AC7C53" w:rsidRPr="00333AAC" w:rsidRDefault="00AC7C53">
            <w:pPr>
              <w:pStyle w:val="ab"/>
              <w:keepNext/>
              <w:spacing w:line="360" w:lineRule="auto"/>
              <w:jc w:val="center"/>
              <w:rPr>
                <w:rFonts w:asciiTheme="minorEastAsia" w:eastAsiaTheme="minorEastAsia" w:hAnsiTheme="minorEastAsia"/>
                <w:color w:val="000000" w:themeColor="text1"/>
                <w:sz w:val="24"/>
                <w:szCs w:val="24"/>
              </w:rPr>
            </w:pPr>
          </w:p>
        </w:tc>
        <w:tc>
          <w:tcPr>
            <w:tcW w:w="925" w:type="dxa"/>
            <w:vAlign w:val="center"/>
          </w:tcPr>
          <w:p w14:paraId="3A7351F7" w14:textId="77777777" w:rsidR="00AC7C53" w:rsidRPr="00333AAC" w:rsidRDefault="00AC7C53">
            <w:pPr>
              <w:pStyle w:val="ab"/>
              <w:keepNext/>
              <w:spacing w:line="360" w:lineRule="auto"/>
              <w:jc w:val="center"/>
              <w:rPr>
                <w:rFonts w:asciiTheme="minorEastAsia" w:eastAsiaTheme="minorEastAsia" w:hAnsiTheme="minorEastAsia"/>
                <w:color w:val="000000" w:themeColor="text1"/>
                <w:sz w:val="24"/>
                <w:szCs w:val="24"/>
              </w:rPr>
            </w:pPr>
          </w:p>
        </w:tc>
        <w:tc>
          <w:tcPr>
            <w:tcW w:w="2358" w:type="dxa"/>
            <w:vAlign w:val="center"/>
          </w:tcPr>
          <w:p w14:paraId="751C3F8D" w14:textId="77777777" w:rsidR="00AC7C53" w:rsidRPr="00333AAC" w:rsidRDefault="00AC7C53">
            <w:pPr>
              <w:pStyle w:val="ab"/>
              <w:keepNext/>
              <w:spacing w:line="360" w:lineRule="auto"/>
              <w:jc w:val="center"/>
              <w:rPr>
                <w:rFonts w:asciiTheme="minorEastAsia" w:eastAsiaTheme="minorEastAsia" w:hAnsiTheme="minorEastAsia"/>
                <w:color w:val="000000" w:themeColor="text1"/>
                <w:sz w:val="24"/>
                <w:szCs w:val="24"/>
              </w:rPr>
            </w:pPr>
          </w:p>
        </w:tc>
        <w:tc>
          <w:tcPr>
            <w:tcW w:w="2126" w:type="dxa"/>
          </w:tcPr>
          <w:p w14:paraId="57BF07B8" w14:textId="77777777" w:rsidR="00AC7C53" w:rsidRPr="00333AAC" w:rsidRDefault="00AC7C53">
            <w:pPr>
              <w:pStyle w:val="ab"/>
              <w:keepNext/>
              <w:spacing w:line="360" w:lineRule="auto"/>
              <w:jc w:val="center"/>
              <w:rPr>
                <w:rFonts w:asciiTheme="minorEastAsia" w:eastAsiaTheme="minorEastAsia" w:hAnsiTheme="minorEastAsia"/>
                <w:color w:val="000000" w:themeColor="text1"/>
                <w:sz w:val="24"/>
                <w:szCs w:val="24"/>
              </w:rPr>
            </w:pPr>
          </w:p>
        </w:tc>
      </w:tr>
      <w:tr w:rsidR="00BE0EB6" w:rsidRPr="00333AAC" w14:paraId="00D4B102" w14:textId="77777777">
        <w:trPr>
          <w:jc w:val="center"/>
        </w:trPr>
        <w:tc>
          <w:tcPr>
            <w:tcW w:w="1525" w:type="dxa"/>
            <w:vAlign w:val="center"/>
          </w:tcPr>
          <w:p w14:paraId="23839285" w14:textId="77777777" w:rsidR="00AC7C53" w:rsidRPr="00333AAC" w:rsidRDefault="00E77966">
            <w:pPr>
              <w:pStyle w:val="ab"/>
              <w:keepNext/>
              <w:spacing w:line="360" w:lineRule="auto"/>
              <w:jc w:val="center"/>
              <w:rPr>
                <w:rFonts w:asciiTheme="minorEastAsia" w:eastAsiaTheme="minorEastAsia" w:hAnsiTheme="minorEastAsia"/>
                <w:color w:val="000000" w:themeColor="text1"/>
                <w:sz w:val="24"/>
                <w:szCs w:val="24"/>
              </w:rPr>
            </w:pPr>
            <w:r w:rsidRPr="00333AAC">
              <w:rPr>
                <w:rFonts w:asciiTheme="minorEastAsia" w:eastAsiaTheme="minorEastAsia" w:hAnsiTheme="minorEastAsia" w:hint="eastAsia"/>
                <w:color w:val="000000" w:themeColor="text1"/>
                <w:sz w:val="24"/>
                <w:szCs w:val="24"/>
              </w:rPr>
              <w:t>技术负责人</w:t>
            </w:r>
          </w:p>
        </w:tc>
        <w:tc>
          <w:tcPr>
            <w:tcW w:w="1156" w:type="dxa"/>
            <w:vAlign w:val="center"/>
          </w:tcPr>
          <w:p w14:paraId="0998AC8C" w14:textId="77777777" w:rsidR="00AC7C53" w:rsidRPr="00333AAC" w:rsidRDefault="00AC7C53">
            <w:pPr>
              <w:pStyle w:val="ab"/>
              <w:keepNext/>
              <w:spacing w:line="360" w:lineRule="auto"/>
              <w:jc w:val="center"/>
              <w:rPr>
                <w:rFonts w:asciiTheme="minorEastAsia" w:eastAsiaTheme="minorEastAsia" w:hAnsiTheme="minorEastAsia"/>
                <w:color w:val="000000" w:themeColor="text1"/>
                <w:sz w:val="24"/>
                <w:szCs w:val="24"/>
              </w:rPr>
            </w:pPr>
          </w:p>
        </w:tc>
        <w:tc>
          <w:tcPr>
            <w:tcW w:w="925" w:type="dxa"/>
            <w:vAlign w:val="center"/>
          </w:tcPr>
          <w:p w14:paraId="41201B20" w14:textId="77777777" w:rsidR="00AC7C53" w:rsidRPr="00333AAC" w:rsidRDefault="00AC7C53">
            <w:pPr>
              <w:pStyle w:val="ab"/>
              <w:keepNext/>
              <w:spacing w:line="360" w:lineRule="auto"/>
              <w:jc w:val="center"/>
              <w:rPr>
                <w:rFonts w:asciiTheme="minorEastAsia" w:eastAsiaTheme="minorEastAsia" w:hAnsiTheme="minorEastAsia"/>
                <w:color w:val="000000" w:themeColor="text1"/>
                <w:sz w:val="24"/>
                <w:szCs w:val="24"/>
              </w:rPr>
            </w:pPr>
          </w:p>
        </w:tc>
        <w:tc>
          <w:tcPr>
            <w:tcW w:w="925" w:type="dxa"/>
            <w:vAlign w:val="center"/>
          </w:tcPr>
          <w:p w14:paraId="07BD712C" w14:textId="77777777" w:rsidR="00AC7C53" w:rsidRPr="00333AAC" w:rsidRDefault="00AC7C53">
            <w:pPr>
              <w:pStyle w:val="ab"/>
              <w:keepNext/>
              <w:spacing w:line="360" w:lineRule="auto"/>
              <w:jc w:val="center"/>
              <w:rPr>
                <w:rFonts w:asciiTheme="minorEastAsia" w:eastAsiaTheme="minorEastAsia" w:hAnsiTheme="minorEastAsia"/>
                <w:color w:val="000000" w:themeColor="text1"/>
                <w:sz w:val="24"/>
                <w:szCs w:val="24"/>
              </w:rPr>
            </w:pPr>
          </w:p>
        </w:tc>
        <w:tc>
          <w:tcPr>
            <w:tcW w:w="2358" w:type="dxa"/>
            <w:vAlign w:val="center"/>
          </w:tcPr>
          <w:p w14:paraId="09AB5099" w14:textId="77777777" w:rsidR="00AC7C53" w:rsidRPr="00333AAC" w:rsidRDefault="00AC7C53">
            <w:pPr>
              <w:pStyle w:val="ab"/>
              <w:keepNext/>
              <w:spacing w:line="360" w:lineRule="auto"/>
              <w:jc w:val="center"/>
              <w:rPr>
                <w:rFonts w:asciiTheme="minorEastAsia" w:eastAsiaTheme="minorEastAsia" w:hAnsiTheme="minorEastAsia"/>
                <w:color w:val="000000" w:themeColor="text1"/>
                <w:sz w:val="24"/>
                <w:szCs w:val="24"/>
              </w:rPr>
            </w:pPr>
          </w:p>
        </w:tc>
        <w:tc>
          <w:tcPr>
            <w:tcW w:w="2126" w:type="dxa"/>
          </w:tcPr>
          <w:p w14:paraId="0C3FA61F" w14:textId="77777777" w:rsidR="00AC7C53" w:rsidRPr="00333AAC" w:rsidRDefault="00AC7C53">
            <w:pPr>
              <w:pStyle w:val="ab"/>
              <w:keepNext/>
              <w:spacing w:line="360" w:lineRule="auto"/>
              <w:jc w:val="center"/>
              <w:rPr>
                <w:rFonts w:asciiTheme="minorEastAsia" w:eastAsiaTheme="minorEastAsia" w:hAnsiTheme="minorEastAsia"/>
                <w:color w:val="000000" w:themeColor="text1"/>
                <w:sz w:val="24"/>
                <w:szCs w:val="24"/>
              </w:rPr>
            </w:pPr>
          </w:p>
        </w:tc>
      </w:tr>
      <w:tr w:rsidR="00BE0EB6" w:rsidRPr="00333AAC" w14:paraId="567B4733" w14:textId="77777777">
        <w:trPr>
          <w:jc w:val="center"/>
        </w:trPr>
        <w:tc>
          <w:tcPr>
            <w:tcW w:w="1525" w:type="dxa"/>
            <w:vAlign w:val="center"/>
          </w:tcPr>
          <w:p w14:paraId="7A97409C" w14:textId="77777777" w:rsidR="00AC7C53" w:rsidRPr="00333AAC" w:rsidRDefault="00E77966">
            <w:pPr>
              <w:pStyle w:val="ab"/>
              <w:keepNext/>
              <w:spacing w:line="360" w:lineRule="auto"/>
              <w:jc w:val="center"/>
              <w:rPr>
                <w:rFonts w:asciiTheme="minorEastAsia" w:eastAsiaTheme="minorEastAsia" w:hAnsiTheme="minorEastAsia"/>
                <w:color w:val="000000" w:themeColor="text1"/>
                <w:sz w:val="24"/>
                <w:szCs w:val="24"/>
              </w:rPr>
            </w:pPr>
            <w:r w:rsidRPr="00333AAC">
              <w:rPr>
                <w:rFonts w:asciiTheme="minorEastAsia" w:eastAsiaTheme="minorEastAsia" w:hAnsiTheme="minorEastAsia" w:hint="eastAsia"/>
                <w:color w:val="000000" w:themeColor="text1"/>
                <w:sz w:val="24"/>
                <w:szCs w:val="24"/>
              </w:rPr>
              <w:t>施工员</w:t>
            </w:r>
          </w:p>
        </w:tc>
        <w:tc>
          <w:tcPr>
            <w:tcW w:w="1156" w:type="dxa"/>
            <w:vAlign w:val="center"/>
          </w:tcPr>
          <w:p w14:paraId="1796AB4B" w14:textId="77777777" w:rsidR="00AC7C53" w:rsidRPr="00333AAC" w:rsidRDefault="00AC7C53">
            <w:pPr>
              <w:pStyle w:val="ab"/>
              <w:keepNext/>
              <w:spacing w:line="360" w:lineRule="auto"/>
              <w:jc w:val="center"/>
              <w:rPr>
                <w:rFonts w:asciiTheme="minorEastAsia" w:eastAsiaTheme="minorEastAsia" w:hAnsiTheme="minorEastAsia"/>
                <w:color w:val="000000" w:themeColor="text1"/>
                <w:sz w:val="24"/>
                <w:szCs w:val="24"/>
              </w:rPr>
            </w:pPr>
          </w:p>
        </w:tc>
        <w:tc>
          <w:tcPr>
            <w:tcW w:w="925" w:type="dxa"/>
            <w:vAlign w:val="center"/>
          </w:tcPr>
          <w:p w14:paraId="0A361C9D" w14:textId="77777777" w:rsidR="00AC7C53" w:rsidRPr="00333AAC" w:rsidRDefault="00AC7C53">
            <w:pPr>
              <w:pStyle w:val="ab"/>
              <w:keepNext/>
              <w:spacing w:line="360" w:lineRule="auto"/>
              <w:jc w:val="center"/>
              <w:rPr>
                <w:rFonts w:asciiTheme="minorEastAsia" w:eastAsiaTheme="minorEastAsia" w:hAnsiTheme="minorEastAsia"/>
                <w:color w:val="000000" w:themeColor="text1"/>
                <w:sz w:val="24"/>
                <w:szCs w:val="24"/>
              </w:rPr>
            </w:pPr>
          </w:p>
        </w:tc>
        <w:tc>
          <w:tcPr>
            <w:tcW w:w="925" w:type="dxa"/>
            <w:vAlign w:val="center"/>
          </w:tcPr>
          <w:p w14:paraId="58F467A2" w14:textId="77777777" w:rsidR="00AC7C53" w:rsidRPr="00333AAC" w:rsidRDefault="00AC7C53">
            <w:pPr>
              <w:pStyle w:val="ab"/>
              <w:keepNext/>
              <w:spacing w:line="360" w:lineRule="auto"/>
              <w:jc w:val="center"/>
              <w:rPr>
                <w:rFonts w:asciiTheme="minorEastAsia" w:eastAsiaTheme="minorEastAsia" w:hAnsiTheme="minorEastAsia"/>
                <w:color w:val="000000" w:themeColor="text1"/>
                <w:sz w:val="24"/>
                <w:szCs w:val="24"/>
              </w:rPr>
            </w:pPr>
          </w:p>
        </w:tc>
        <w:tc>
          <w:tcPr>
            <w:tcW w:w="2358" w:type="dxa"/>
            <w:vAlign w:val="center"/>
          </w:tcPr>
          <w:p w14:paraId="33389F53" w14:textId="77777777" w:rsidR="00AC7C53" w:rsidRPr="00333AAC" w:rsidRDefault="00AC7C53">
            <w:pPr>
              <w:pStyle w:val="ab"/>
              <w:keepNext/>
              <w:spacing w:line="360" w:lineRule="auto"/>
              <w:jc w:val="center"/>
              <w:rPr>
                <w:rFonts w:asciiTheme="minorEastAsia" w:eastAsiaTheme="minorEastAsia" w:hAnsiTheme="minorEastAsia"/>
                <w:color w:val="000000" w:themeColor="text1"/>
                <w:sz w:val="24"/>
                <w:szCs w:val="24"/>
              </w:rPr>
            </w:pPr>
          </w:p>
        </w:tc>
        <w:tc>
          <w:tcPr>
            <w:tcW w:w="2126" w:type="dxa"/>
          </w:tcPr>
          <w:p w14:paraId="1E44F517" w14:textId="77777777" w:rsidR="00AC7C53" w:rsidRPr="00333AAC" w:rsidRDefault="00AC7C53">
            <w:pPr>
              <w:pStyle w:val="ab"/>
              <w:keepNext/>
              <w:spacing w:line="360" w:lineRule="auto"/>
              <w:jc w:val="center"/>
              <w:rPr>
                <w:rFonts w:asciiTheme="minorEastAsia" w:eastAsiaTheme="minorEastAsia" w:hAnsiTheme="minorEastAsia"/>
                <w:color w:val="000000" w:themeColor="text1"/>
                <w:sz w:val="24"/>
                <w:szCs w:val="24"/>
              </w:rPr>
            </w:pPr>
          </w:p>
        </w:tc>
      </w:tr>
      <w:tr w:rsidR="00BE0EB6" w:rsidRPr="00333AAC" w14:paraId="24F9E6A9" w14:textId="77777777">
        <w:trPr>
          <w:jc w:val="center"/>
        </w:trPr>
        <w:tc>
          <w:tcPr>
            <w:tcW w:w="1525" w:type="dxa"/>
            <w:vAlign w:val="center"/>
          </w:tcPr>
          <w:p w14:paraId="5267532E" w14:textId="77777777" w:rsidR="00AC7C53" w:rsidRPr="00333AAC" w:rsidRDefault="00E77966">
            <w:pPr>
              <w:pStyle w:val="ab"/>
              <w:keepNext/>
              <w:spacing w:line="360" w:lineRule="auto"/>
              <w:jc w:val="center"/>
              <w:rPr>
                <w:rFonts w:asciiTheme="minorEastAsia" w:eastAsiaTheme="minorEastAsia" w:hAnsiTheme="minorEastAsia"/>
                <w:color w:val="000000" w:themeColor="text1"/>
                <w:sz w:val="24"/>
                <w:szCs w:val="24"/>
              </w:rPr>
            </w:pPr>
            <w:r w:rsidRPr="00333AAC">
              <w:rPr>
                <w:rFonts w:asciiTheme="minorEastAsia" w:eastAsiaTheme="minorEastAsia" w:hAnsiTheme="minorEastAsia" w:hint="eastAsia"/>
                <w:color w:val="000000" w:themeColor="text1"/>
                <w:sz w:val="24"/>
                <w:szCs w:val="24"/>
              </w:rPr>
              <w:t>质检员（质量员）</w:t>
            </w:r>
          </w:p>
        </w:tc>
        <w:tc>
          <w:tcPr>
            <w:tcW w:w="1156" w:type="dxa"/>
            <w:vAlign w:val="center"/>
          </w:tcPr>
          <w:p w14:paraId="60EEFBE0" w14:textId="77777777" w:rsidR="00AC7C53" w:rsidRPr="00333AAC" w:rsidRDefault="00AC7C53">
            <w:pPr>
              <w:pStyle w:val="ab"/>
              <w:keepNext/>
              <w:spacing w:line="360" w:lineRule="auto"/>
              <w:jc w:val="center"/>
              <w:rPr>
                <w:rFonts w:asciiTheme="minorEastAsia" w:eastAsiaTheme="minorEastAsia" w:hAnsiTheme="minorEastAsia"/>
                <w:color w:val="000000" w:themeColor="text1"/>
                <w:sz w:val="24"/>
                <w:szCs w:val="24"/>
              </w:rPr>
            </w:pPr>
          </w:p>
        </w:tc>
        <w:tc>
          <w:tcPr>
            <w:tcW w:w="925" w:type="dxa"/>
            <w:vAlign w:val="center"/>
          </w:tcPr>
          <w:p w14:paraId="4B41BD5B" w14:textId="77777777" w:rsidR="00AC7C53" w:rsidRPr="00333AAC" w:rsidRDefault="00AC7C53">
            <w:pPr>
              <w:pStyle w:val="ab"/>
              <w:keepNext/>
              <w:spacing w:line="360" w:lineRule="auto"/>
              <w:jc w:val="center"/>
              <w:rPr>
                <w:rFonts w:asciiTheme="minorEastAsia" w:eastAsiaTheme="minorEastAsia" w:hAnsiTheme="minorEastAsia"/>
                <w:color w:val="000000" w:themeColor="text1"/>
                <w:sz w:val="24"/>
                <w:szCs w:val="24"/>
              </w:rPr>
            </w:pPr>
          </w:p>
        </w:tc>
        <w:tc>
          <w:tcPr>
            <w:tcW w:w="925" w:type="dxa"/>
            <w:vAlign w:val="center"/>
          </w:tcPr>
          <w:p w14:paraId="340A2500" w14:textId="77777777" w:rsidR="00AC7C53" w:rsidRPr="00333AAC" w:rsidRDefault="00AC7C53">
            <w:pPr>
              <w:pStyle w:val="ab"/>
              <w:keepNext/>
              <w:spacing w:line="360" w:lineRule="auto"/>
              <w:jc w:val="center"/>
              <w:rPr>
                <w:rFonts w:asciiTheme="minorEastAsia" w:eastAsiaTheme="minorEastAsia" w:hAnsiTheme="minorEastAsia"/>
                <w:color w:val="000000" w:themeColor="text1"/>
                <w:sz w:val="24"/>
                <w:szCs w:val="24"/>
              </w:rPr>
            </w:pPr>
          </w:p>
        </w:tc>
        <w:tc>
          <w:tcPr>
            <w:tcW w:w="2358" w:type="dxa"/>
            <w:vAlign w:val="center"/>
          </w:tcPr>
          <w:p w14:paraId="043A3BC8" w14:textId="77777777" w:rsidR="00AC7C53" w:rsidRPr="00333AAC" w:rsidRDefault="00AC7C53">
            <w:pPr>
              <w:pStyle w:val="ab"/>
              <w:keepNext/>
              <w:spacing w:line="360" w:lineRule="auto"/>
              <w:jc w:val="center"/>
              <w:rPr>
                <w:rFonts w:asciiTheme="minorEastAsia" w:eastAsiaTheme="minorEastAsia" w:hAnsiTheme="minorEastAsia"/>
                <w:color w:val="000000" w:themeColor="text1"/>
                <w:sz w:val="24"/>
                <w:szCs w:val="24"/>
              </w:rPr>
            </w:pPr>
          </w:p>
        </w:tc>
        <w:tc>
          <w:tcPr>
            <w:tcW w:w="2126" w:type="dxa"/>
          </w:tcPr>
          <w:p w14:paraId="491425C6" w14:textId="77777777" w:rsidR="00AC7C53" w:rsidRPr="00333AAC" w:rsidRDefault="00AC7C53">
            <w:pPr>
              <w:pStyle w:val="ab"/>
              <w:keepNext/>
              <w:spacing w:line="360" w:lineRule="auto"/>
              <w:jc w:val="center"/>
              <w:rPr>
                <w:rFonts w:asciiTheme="minorEastAsia" w:eastAsiaTheme="minorEastAsia" w:hAnsiTheme="minorEastAsia"/>
                <w:color w:val="000000" w:themeColor="text1"/>
                <w:sz w:val="24"/>
                <w:szCs w:val="24"/>
              </w:rPr>
            </w:pPr>
          </w:p>
        </w:tc>
      </w:tr>
      <w:tr w:rsidR="00BE0EB6" w:rsidRPr="00333AAC" w14:paraId="6AEDFC19" w14:textId="77777777">
        <w:trPr>
          <w:jc w:val="center"/>
        </w:trPr>
        <w:tc>
          <w:tcPr>
            <w:tcW w:w="1525" w:type="dxa"/>
            <w:vAlign w:val="center"/>
          </w:tcPr>
          <w:p w14:paraId="2212B10C" w14:textId="77777777" w:rsidR="00AC7C53" w:rsidRPr="00333AAC" w:rsidRDefault="00E77966">
            <w:pPr>
              <w:pStyle w:val="ab"/>
              <w:keepNext/>
              <w:spacing w:line="360" w:lineRule="auto"/>
              <w:jc w:val="center"/>
              <w:rPr>
                <w:rFonts w:asciiTheme="minorEastAsia" w:eastAsiaTheme="minorEastAsia" w:hAnsiTheme="minorEastAsia"/>
                <w:color w:val="000000" w:themeColor="text1"/>
                <w:sz w:val="24"/>
                <w:szCs w:val="24"/>
              </w:rPr>
            </w:pPr>
            <w:r w:rsidRPr="00333AAC">
              <w:rPr>
                <w:rFonts w:asciiTheme="minorEastAsia" w:eastAsiaTheme="minorEastAsia" w:hAnsiTheme="minorEastAsia" w:hint="eastAsia"/>
                <w:color w:val="000000" w:themeColor="text1"/>
                <w:sz w:val="24"/>
                <w:szCs w:val="24"/>
              </w:rPr>
              <w:t>安全员</w:t>
            </w:r>
          </w:p>
        </w:tc>
        <w:tc>
          <w:tcPr>
            <w:tcW w:w="1156" w:type="dxa"/>
            <w:vAlign w:val="center"/>
          </w:tcPr>
          <w:p w14:paraId="421ED00F" w14:textId="77777777" w:rsidR="00AC7C53" w:rsidRPr="00333AAC" w:rsidRDefault="00AC7C53">
            <w:pPr>
              <w:pStyle w:val="ab"/>
              <w:keepNext/>
              <w:spacing w:line="360" w:lineRule="auto"/>
              <w:jc w:val="center"/>
              <w:rPr>
                <w:rFonts w:asciiTheme="minorEastAsia" w:eastAsiaTheme="minorEastAsia" w:hAnsiTheme="minorEastAsia"/>
                <w:color w:val="000000" w:themeColor="text1"/>
                <w:sz w:val="24"/>
                <w:szCs w:val="24"/>
              </w:rPr>
            </w:pPr>
          </w:p>
        </w:tc>
        <w:tc>
          <w:tcPr>
            <w:tcW w:w="925" w:type="dxa"/>
            <w:vAlign w:val="center"/>
          </w:tcPr>
          <w:p w14:paraId="332099DB" w14:textId="77777777" w:rsidR="00AC7C53" w:rsidRPr="00333AAC" w:rsidRDefault="00AC7C53">
            <w:pPr>
              <w:pStyle w:val="ab"/>
              <w:keepNext/>
              <w:spacing w:line="360" w:lineRule="auto"/>
              <w:jc w:val="center"/>
              <w:rPr>
                <w:rFonts w:asciiTheme="minorEastAsia" w:eastAsiaTheme="minorEastAsia" w:hAnsiTheme="minorEastAsia"/>
                <w:color w:val="000000" w:themeColor="text1"/>
                <w:sz w:val="24"/>
                <w:szCs w:val="24"/>
              </w:rPr>
            </w:pPr>
          </w:p>
        </w:tc>
        <w:tc>
          <w:tcPr>
            <w:tcW w:w="925" w:type="dxa"/>
            <w:vAlign w:val="center"/>
          </w:tcPr>
          <w:p w14:paraId="04BB2833" w14:textId="77777777" w:rsidR="00AC7C53" w:rsidRPr="00333AAC" w:rsidRDefault="00AC7C53">
            <w:pPr>
              <w:pStyle w:val="ab"/>
              <w:keepNext/>
              <w:spacing w:line="360" w:lineRule="auto"/>
              <w:jc w:val="center"/>
              <w:rPr>
                <w:rFonts w:asciiTheme="minorEastAsia" w:eastAsiaTheme="minorEastAsia" w:hAnsiTheme="minorEastAsia"/>
                <w:color w:val="000000" w:themeColor="text1"/>
                <w:sz w:val="24"/>
                <w:szCs w:val="24"/>
              </w:rPr>
            </w:pPr>
          </w:p>
        </w:tc>
        <w:tc>
          <w:tcPr>
            <w:tcW w:w="2358" w:type="dxa"/>
            <w:vAlign w:val="center"/>
          </w:tcPr>
          <w:p w14:paraId="1B01E480" w14:textId="77777777" w:rsidR="00AC7C53" w:rsidRPr="00333AAC" w:rsidRDefault="00AC7C53">
            <w:pPr>
              <w:pStyle w:val="ab"/>
              <w:keepNext/>
              <w:spacing w:line="360" w:lineRule="auto"/>
              <w:jc w:val="center"/>
              <w:rPr>
                <w:rFonts w:asciiTheme="minorEastAsia" w:eastAsiaTheme="minorEastAsia" w:hAnsiTheme="minorEastAsia"/>
                <w:color w:val="000000" w:themeColor="text1"/>
                <w:sz w:val="24"/>
                <w:szCs w:val="24"/>
              </w:rPr>
            </w:pPr>
          </w:p>
        </w:tc>
        <w:tc>
          <w:tcPr>
            <w:tcW w:w="2126" w:type="dxa"/>
          </w:tcPr>
          <w:p w14:paraId="32A7D047" w14:textId="77777777" w:rsidR="00AC7C53" w:rsidRPr="00333AAC" w:rsidRDefault="00AC7C53">
            <w:pPr>
              <w:pStyle w:val="ab"/>
              <w:keepNext/>
              <w:spacing w:line="360" w:lineRule="auto"/>
              <w:jc w:val="center"/>
              <w:rPr>
                <w:rFonts w:asciiTheme="minorEastAsia" w:eastAsiaTheme="minorEastAsia" w:hAnsiTheme="minorEastAsia"/>
                <w:color w:val="000000" w:themeColor="text1"/>
                <w:sz w:val="24"/>
                <w:szCs w:val="24"/>
              </w:rPr>
            </w:pPr>
          </w:p>
        </w:tc>
      </w:tr>
      <w:tr w:rsidR="00BE0EB6" w:rsidRPr="00333AAC" w14:paraId="3C5839B0" w14:textId="77777777">
        <w:trPr>
          <w:jc w:val="center"/>
        </w:trPr>
        <w:tc>
          <w:tcPr>
            <w:tcW w:w="1525" w:type="dxa"/>
            <w:vAlign w:val="center"/>
          </w:tcPr>
          <w:p w14:paraId="46ED2FC9" w14:textId="77777777" w:rsidR="00AC7C53" w:rsidRPr="00333AAC" w:rsidRDefault="00E77966">
            <w:pPr>
              <w:pStyle w:val="ab"/>
              <w:keepNext/>
              <w:spacing w:line="360" w:lineRule="auto"/>
              <w:jc w:val="center"/>
              <w:rPr>
                <w:rFonts w:asciiTheme="minorEastAsia" w:eastAsiaTheme="minorEastAsia" w:hAnsiTheme="minorEastAsia"/>
                <w:color w:val="000000" w:themeColor="text1"/>
                <w:sz w:val="24"/>
                <w:szCs w:val="24"/>
              </w:rPr>
            </w:pPr>
            <w:r w:rsidRPr="00333AAC">
              <w:rPr>
                <w:rFonts w:asciiTheme="minorEastAsia" w:eastAsiaTheme="minorEastAsia" w:hAnsiTheme="minorEastAsia" w:hint="eastAsia"/>
                <w:color w:val="000000" w:themeColor="text1"/>
                <w:sz w:val="24"/>
                <w:szCs w:val="24"/>
              </w:rPr>
              <w:t>资料员</w:t>
            </w:r>
          </w:p>
        </w:tc>
        <w:tc>
          <w:tcPr>
            <w:tcW w:w="1156" w:type="dxa"/>
            <w:vAlign w:val="center"/>
          </w:tcPr>
          <w:p w14:paraId="144F10A8" w14:textId="77777777" w:rsidR="00AC7C53" w:rsidRPr="00333AAC" w:rsidRDefault="00AC7C53">
            <w:pPr>
              <w:pStyle w:val="ab"/>
              <w:keepNext/>
              <w:spacing w:line="360" w:lineRule="auto"/>
              <w:jc w:val="center"/>
              <w:rPr>
                <w:rFonts w:asciiTheme="minorEastAsia" w:eastAsiaTheme="minorEastAsia" w:hAnsiTheme="minorEastAsia"/>
                <w:color w:val="000000" w:themeColor="text1"/>
                <w:sz w:val="24"/>
                <w:szCs w:val="24"/>
              </w:rPr>
            </w:pPr>
          </w:p>
        </w:tc>
        <w:tc>
          <w:tcPr>
            <w:tcW w:w="925" w:type="dxa"/>
            <w:vAlign w:val="center"/>
          </w:tcPr>
          <w:p w14:paraId="383EC051" w14:textId="77777777" w:rsidR="00AC7C53" w:rsidRPr="00333AAC" w:rsidRDefault="00AC7C53">
            <w:pPr>
              <w:pStyle w:val="ab"/>
              <w:keepNext/>
              <w:spacing w:line="360" w:lineRule="auto"/>
              <w:jc w:val="center"/>
              <w:rPr>
                <w:rFonts w:asciiTheme="minorEastAsia" w:eastAsiaTheme="minorEastAsia" w:hAnsiTheme="minorEastAsia"/>
                <w:color w:val="000000" w:themeColor="text1"/>
                <w:sz w:val="24"/>
                <w:szCs w:val="24"/>
              </w:rPr>
            </w:pPr>
          </w:p>
        </w:tc>
        <w:tc>
          <w:tcPr>
            <w:tcW w:w="925" w:type="dxa"/>
            <w:vAlign w:val="center"/>
          </w:tcPr>
          <w:p w14:paraId="5A64C19C" w14:textId="77777777" w:rsidR="00AC7C53" w:rsidRPr="00333AAC" w:rsidRDefault="00AC7C53">
            <w:pPr>
              <w:pStyle w:val="ab"/>
              <w:keepNext/>
              <w:spacing w:line="360" w:lineRule="auto"/>
              <w:jc w:val="center"/>
              <w:rPr>
                <w:rFonts w:asciiTheme="minorEastAsia" w:eastAsiaTheme="minorEastAsia" w:hAnsiTheme="minorEastAsia"/>
                <w:color w:val="000000" w:themeColor="text1"/>
                <w:sz w:val="24"/>
                <w:szCs w:val="24"/>
              </w:rPr>
            </w:pPr>
          </w:p>
        </w:tc>
        <w:tc>
          <w:tcPr>
            <w:tcW w:w="2358" w:type="dxa"/>
            <w:vAlign w:val="center"/>
          </w:tcPr>
          <w:p w14:paraId="666463DF" w14:textId="77777777" w:rsidR="00AC7C53" w:rsidRPr="00333AAC" w:rsidRDefault="00AC7C53">
            <w:pPr>
              <w:pStyle w:val="ab"/>
              <w:keepNext/>
              <w:spacing w:line="360" w:lineRule="auto"/>
              <w:jc w:val="center"/>
              <w:rPr>
                <w:rFonts w:asciiTheme="minorEastAsia" w:eastAsiaTheme="minorEastAsia" w:hAnsiTheme="minorEastAsia"/>
                <w:color w:val="000000" w:themeColor="text1"/>
                <w:sz w:val="24"/>
                <w:szCs w:val="24"/>
              </w:rPr>
            </w:pPr>
          </w:p>
        </w:tc>
        <w:tc>
          <w:tcPr>
            <w:tcW w:w="2126" w:type="dxa"/>
          </w:tcPr>
          <w:p w14:paraId="345858ED" w14:textId="77777777" w:rsidR="00AC7C53" w:rsidRPr="00333AAC" w:rsidRDefault="00AC7C53">
            <w:pPr>
              <w:pStyle w:val="ab"/>
              <w:keepNext/>
              <w:spacing w:line="360" w:lineRule="auto"/>
              <w:jc w:val="center"/>
              <w:rPr>
                <w:rFonts w:asciiTheme="minorEastAsia" w:eastAsiaTheme="minorEastAsia" w:hAnsiTheme="minorEastAsia"/>
                <w:color w:val="000000" w:themeColor="text1"/>
                <w:sz w:val="24"/>
                <w:szCs w:val="24"/>
              </w:rPr>
            </w:pPr>
          </w:p>
        </w:tc>
      </w:tr>
      <w:tr w:rsidR="00BE0EB6" w:rsidRPr="00333AAC" w14:paraId="6D9EA215" w14:textId="77777777">
        <w:trPr>
          <w:jc w:val="center"/>
        </w:trPr>
        <w:tc>
          <w:tcPr>
            <w:tcW w:w="1525" w:type="dxa"/>
            <w:vAlign w:val="center"/>
          </w:tcPr>
          <w:p w14:paraId="1FA9FA9E" w14:textId="77777777" w:rsidR="00AC7C53" w:rsidRPr="00333AAC" w:rsidRDefault="00AC7C53">
            <w:pPr>
              <w:pStyle w:val="ab"/>
              <w:keepNext/>
              <w:spacing w:line="360" w:lineRule="auto"/>
              <w:jc w:val="center"/>
              <w:rPr>
                <w:rFonts w:asciiTheme="minorEastAsia" w:eastAsiaTheme="minorEastAsia" w:hAnsiTheme="minorEastAsia"/>
                <w:color w:val="000000" w:themeColor="text1"/>
                <w:sz w:val="24"/>
                <w:szCs w:val="24"/>
              </w:rPr>
            </w:pPr>
          </w:p>
        </w:tc>
        <w:tc>
          <w:tcPr>
            <w:tcW w:w="1156" w:type="dxa"/>
            <w:vAlign w:val="center"/>
          </w:tcPr>
          <w:p w14:paraId="57004588" w14:textId="77777777" w:rsidR="00AC7C53" w:rsidRPr="00333AAC" w:rsidRDefault="00AC7C53">
            <w:pPr>
              <w:pStyle w:val="ab"/>
              <w:keepNext/>
              <w:spacing w:line="360" w:lineRule="auto"/>
              <w:jc w:val="center"/>
              <w:rPr>
                <w:rFonts w:asciiTheme="minorEastAsia" w:eastAsiaTheme="minorEastAsia" w:hAnsiTheme="minorEastAsia"/>
                <w:color w:val="000000" w:themeColor="text1"/>
                <w:sz w:val="24"/>
                <w:szCs w:val="24"/>
              </w:rPr>
            </w:pPr>
          </w:p>
        </w:tc>
        <w:tc>
          <w:tcPr>
            <w:tcW w:w="925" w:type="dxa"/>
            <w:vAlign w:val="center"/>
          </w:tcPr>
          <w:p w14:paraId="40784CD8" w14:textId="77777777" w:rsidR="00AC7C53" w:rsidRPr="00333AAC" w:rsidRDefault="00AC7C53">
            <w:pPr>
              <w:pStyle w:val="ab"/>
              <w:keepNext/>
              <w:spacing w:line="360" w:lineRule="auto"/>
              <w:jc w:val="center"/>
              <w:rPr>
                <w:rFonts w:asciiTheme="minorEastAsia" w:eastAsiaTheme="minorEastAsia" w:hAnsiTheme="minorEastAsia"/>
                <w:color w:val="000000" w:themeColor="text1"/>
                <w:sz w:val="24"/>
                <w:szCs w:val="24"/>
              </w:rPr>
            </w:pPr>
          </w:p>
        </w:tc>
        <w:tc>
          <w:tcPr>
            <w:tcW w:w="925" w:type="dxa"/>
            <w:vAlign w:val="center"/>
          </w:tcPr>
          <w:p w14:paraId="6228DD86" w14:textId="77777777" w:rsidR="00AC7C53" w:rsidRPr="00333AAC" w:rsidRDefault="00AC7C53">
            <w:pPr>
              <w:pStyle w:val="ab"/>
              <w:keepNext/>
              <w:spacing w:line="360" w:lineRule="auto"/>
              <w:jc w:val="center"/>
              <w:rPr>
                <w:rFonts w:asciiTheme="minorEastAsia" w:eastAsiaTheme="minorEastAsia" w:hAnsiTheme="minorEastAsia"/>
                <w:color w:val="000000" w:themeColor="text1"/>
                <w:sz w:val="24"/>
                <w:szCs w:val="24"/>
              </w:rPr>
            </w:pPr>
          </w:p>
        </w:tc>
        <w:tc>
          <w:tcPr>
            <w:tcW w:w="2358" w:type="dxa"/>
            <w:vAlign w:val="center"/>
          </w:tcPr>
          <w:p w14:paraId="54C73C77" w14:textId="77777777" w:rsidR="00AC7C53" w:rsidRPr="00333AAC" w:rsidRDefault="00AC7C53">
            <w:pPr>
              <w:pStyle w:val="ab"/>
              <w:keepNext/>
              <w:spacing w:line="360" w:lineRule="auto"/>
              <w:jc w:val="center"/>
              <w:rPr>
                <w:rFonts w:asciiTheme="minorEastAsia" w:eastAsiaTheme="minorEastAsia" w:hAnsiTheme="minorEastAsia"/>
                <w:color w:val="000000" w:themeColor="text1"/>
                <w:sz w:val="24"/>
                <w:szCs w:val="24"/>
              </w:rPr>
            </w:pPr>
          </w:p>
        </w:tc>
        <w:tc>
          <w:tcPr>
            <w:tcW w:w="2126" w:type="dxa"/>
          </w:tcPr>
          <w:p w14:paraId="7A677273" w14:textId="77777777" w:rsidR="00AC7C53" w:rsidRPr="00333AAC" w:rsidRDefault="00AC7C53">
            <w:pPr>
              <w:pStyle w:val="ab"/>
              <w:keepNext/>
              <w:spacing w:line="360" w:lineRule="auto"/>
              <w:jc w:val="center"/>
              <w:rPr>
                <w:rFonts w:asciiTheme="minorEastAsia" w:eastAsiaTheme="minorEastAsia" w:hAnsiTheme="minorEastAsia"/>
                <w:color w:val="000000" w:themeColor="text1"/>
                <w:sz w:val="24"/>
                <w:szCs w:val="24"/>
              </w:rPr>
            </w:pPr>
          </w:p>
        </w:tc>
      </w:tr>
      <w:tr w:rsidR="00BE0EB6" w:rsidRPr="00333AAC" w14:paraId="0898FA6E" w14:textId="77777777">
        <w:trPr>
          <w:jc w:val="center"/>
        </w:trPr>
        <w:tc>
          <w:tcPr>
            <w:tcW w:w="1525" w:type="dxa"/>
            <w:vMerge w:val="restart"/>
            <w:vAlign w:val="center"/>
          </w:tcPr>
          <w:p w14:paraId="79BCE6A7" w14:textId="77777777" w:rsidR="00AC7C53" w:rsidRPr="00333AAC" w:rsidRDefault="00E77966">
            <w:pPr>
              <w:pStyle w:val="ab"/>
              <w:keepNext/>
              <w:spacing w:line="360" w:lineRule="auto"/>
              <w:jc w:val="center"/>
              <w:rPr>
                <w:rFonts w:asciiTheme="minorEastAsia" w:eastAsiaTheme="minorEastAsia" w:hAnsiTheme="minorEastAsia"/>
                <w:color w:val="000000" w:themeColor="text1"/>
                <w:sz w:val="24"/>
                <w:szCs w:val="24"/>
              </w:rPr>
            </w:pPr>
            <w:r w:rsidRPr="00333AAC">
              <w:rPr>
                <w:rFonts w:asciiTheme="minorEastAsia" w:eastAsiaTheme="minorEastAsia" w:hAnsiTheme="minorEastAsia" w:hint="eastAsia"/>
                <w:color w:val="000000" w:themeColor="text1"/>
                <w:sz w:val="24"/>
                <w:szCs w:val="24"/>
              </w:rPr>
              <w:t>其他人员</w:t>
            </w:r>
          </w:p>
        </w:tc>
        <w:tc>
          <w:tcPr>
            <w:tcW w:w="1156" w:type="dxa"/>
            <w:vAlign w:val="center"/>
          </w:tcPr>
          <w:p w14:paraId="5EE98B94" w14:textId="77777777" w:rsidR="00AC7C53" w:rsidRPr="00333AAC" w:rsidRDefault="00AC7C53">
            <w:pPr>
              <w:pStyle w:val="ab"/>
              <w:keepNext/>
              <w:spacing w:line="360" w:lineRule="auto"/>
              <w:jc w:val="center"/>
              <w:rPr>
                <w:rFonts w:asciiTheme="minorEastAsia" w:eastAsiaTheme="minorEastAsia" w:hAnsiTheme="minorEastAsia"/>
                <w:color w:val="000000" w:themeColor="text1"/>
                <w:sz w:val="24"/>
                <w:szCs w:val="24"/>
              </w:rPr>
            </w:pPr>
          </w:p>
        </w:tc>
        <w:tc>
          <w:tcPr>
            <w:tcW w:w="925" w:type="dxa"/>
            <w:vAlign w:val="center"/>
          </w:tcPr>
          <w:p w14:paraId="409C90CC" w14:textId="77777777" w:rsidR="00AC7C53" w:rsidRPr="00333AAC" w:rsidRDefault="00AC7C53">
            <w:pPr>
              <w:pStyle w:val="ab"/>
              <w:keepNext/>
              <w:spacing w:line="360" w:lineRule="auto"/>
              <w:jc w:val="center"/>
              <w:rPr>
                <w:rFonts w:asciiTheme="minorEastAsia" w:eastAsiaTheme="minorEastAsia" w:hAnsiTheme="minorEastAsia"/>
                <w:color w:val="000000" w:themeColor="text1"/>
                <w:sz w:val="24"/>
                <w:szCs w:val="24"/>
              </w:rPr>
            </w:pPr>
          </w:p>
        </w:tc>
        <w:tc>
          <w:tcPr>
            <w:tcW w:w="925" w:type="dxa"/>
            <w:vAlign w:val="center"/>
          </w:tcPr>
          <w:p w14:paraId="516BA864" w14:textId="77777777" w:rsidR="00AC7C53" w:rsidRPr="00333AAC" w:rsidRDefault="00AC7C53">
            <w:pPr>
              <w:pStyle w:val="ab"/>
              <w:keepNext/>
              <w:spacing w:line="360" w:lineRule="auto"/>
              <w:jc w:val="center"/>
              <w:rPr>
                <w:rFonts w:asciiTheme="minorEastAsia" w:eastAsiaTheme="minorEastAsia" w:hAnsiTheme="minorEastAsia"/>
                <w:color w:val="000000" w:themeColor="text1"/>
                <w:sz w:val="24"/>
                <w:szCs w:val="24"/>
              </w:rPr>
            </w:pPr>
          </w:p>
        </w:tc>
        <w:tc>
          <w:tcPr>
            <w:tcW w:w="2358" w:type="dxa"/>
            <w:vAlign w:val="center"/>
          </w:tcPr>
          <w:p w14:paraId="2A27ECB4" w14:textId="77777777" w:rsidR="00AC7C53" w:rsidRPr="00333AAC" w:rsidRDefault="00AC7C53">
            <w:pPr>
              <w:pStyle w:val="ab"/>
              <w:keepNext/>
              <w:spacing w:line="360" w:lineRule="auto"/>
              <w:jc w:val="center"/>
              <w:rPr>
                <w:rFonts w:asciiTheme="minorEastAsia" w:eastAsiaTheme="minorEastAsia" w:hAnsiTheme="minorEastAsia"/>
                <w:color w:val="000000" w:themeColor="text1"/>
                <w:sz w:val="24"/>
                <w:szCs w:val="24"/>
              </w:rPr>
            </w:pPr>
          </w:p>
        </w:tc>
        <w:tc>
          <w:tcPr>
            <w:tcW w:w="2126" w:type="dxa"/>
          </w:tcPr>
          <w:p w14:paraId="58B09034" w14:textId="77777777" w:rsidR="00AC7C53" w:rsidRPr="00333AAC" w:rsidRDefault="00AC7C53">
            <w:pPr>
              <w:pStyle w:val="ab"/>
              <w:keepNext/>
              <w:spacing w:line="360" w:lineRule="auto"/>
              <w:jc w:val="center"/>
              <w:rPr>
                <w:rFonts w:asciiTheme="minorEastAsia" w:eastAsiaTheme="minorEastAsia" w:hAnsiTheme="minorEastAsia"/>
                <w:color w:val="000000" w:themeColor="text1"/>
                <w:sz w:val="24"/>
                <w:szCs w:val="24"/>
              </w:rPr>
            </w:pPr>
          </w:p>
        </w:tc>
      </w:tr>
      <w:tr w:rsidR="00BE0EB6" w:rsidRPr="00333AAC" w14:paraId="535CDD5D" w14:textId="77777777">
        <w:trPr>
          <w:jc w:val="center"/>
        </w:trPr>
        <w:tc>
          <w:tcPr>
            <w:tcW w:w="1525" w:type="dxa"/>
            <w:vMerge/>
            <w:vAlign w:val="center"/>
          </w:tcPr>
          <w:p w14:paraId="6FCBF1C6" w14:textId="77777777" w:rsidR="00AC7C53" w:rsidRPr="00333AAC" w:rsidRDefault="00AC7C53">
            <w:pPr>
              <w:pStyle w:val="ab"/>
              <w:keepNext/>
              <w:spacing w:line="360" w:lineRule="auto"/>
              <w:jc w:val="center"/>
              <w:rPr>
                <w:rFonts w:asciiTheme="minorEastAsia" w:eastAsiaTheme="minorEastAsia" w:hAnsiTheme="minorEastAsia"/>
                <w:color w:val="000000" w:themeColor="text1"/>
                <w:sz w:val="24"/>
                <w:szCs w:val="24"/>
              </w:rPr>
            </w:pPr>
          </w:p>
        </w:tc>
        <w:tc>
          <w:tcPr>
            <w:tcW w:w="1156" w:type="dxa"/>
            <w:tcBorders>
              <w:bottom w:val="nil"/>
            </w:tcBorders>
            <w:vAlign w:val="center"/>
          </w:tcPr>
          <w:p w14:paraId="7E073263" w14:textId="77777777" w:rsidR="00AC7C53" w:rsidRPr="00333AAC" w:rsidRDefault="00AC7C53">
            <w:pPr>
              <w:pStyle w:val="ab"/>
              <w:keepNext/>
              <w:spacing w:line="360" w:lineRule="auto"/>
              <w:jc w:val="center"/>
              <w:rPr>
                <w:rFonts w:asciiTheme="minorEastAsia" w:eastAsiaTheme="minorEastAsia" w:hAnsiTheme="minorEastAsia"/>
                <w:color w:val="000000" w:themeColor="text1"/>
                <w:sz w:val="24"/>
                <w:szCs w:val="24"/>
              </w:rPr>
            </w:pPr>
          </w:p>
        </w:tc>
        <w:tc>
          <w:tcPr>
            <w:tcW w:w="925" w:type="dxa"/>
            <w:tcBorders>
              <w:bottom w:val="nil"/>
            </w:tcBorders>
            <w:vAlign w:val="center"/>
          </w:tcPr>
          <w:p w14:paraId="7524EABC" w14:textId="77777777" w:rsidR="00AC7C53" w:rsidRPr="00333AAC" w:rsidRDefault="00AC7C53">
            <w:pPr>
              <w:pStyle w:val="ab"/>
              <w:keepNext/>
              <w:spacing w:line="360" w:lineRule="auto"/>
              <w:jc w:val="center"/>
              <w:rPr>
                <w:rFonts w:asciiTheme="minorEastAsia" w:eastAsiaTheme="minorEastAsia" w:hAnsiTheme="minorEastAsia"/>
                <w:color w:val="000000" w:themeColor="text1"/>
                <w:sz w:val="24"/>
                <w:szCs w:val="24"/>
              </w:rPr>
            </w:pPr>
          </w:p>
        </w:tc>
        <w:tc>
          <w:tcPr>
            <w:tcW w:w="925" w:type="dxa"/>
            <w:tcBorders>
              <w:bottom w:val="nil"/>
            </w:tcBorders>
            <w:vAlign w:val="center"/>
          </w:tcPr>
          <w:p w14:paraId="244E285B" w14:textId="77777777" w:rsidR="00AC7C53" w:rsidRPr="00333AAC" w:rsidRDefault="00AC7C53">
            <w:pPr>
              <w:pStyle w:val="ab"/>
              <w:keepNext/>
              <w:spacing w:line="360" w:lineRule="auto"/>
              <w:jc w:val="center"/>
              <w:rPr>
                <w:rFonts w:asciiTheme="minorEastAsia" w:eastAsiaTheme="minorEastAsia" w:hAnsiTheme="minorEastAsia"/>
                <w:color w:val="000000" w:themeColor="text1"/>
                <w:sz w:val="24"/>
                <w:szCs w:val="24"/>
              </w:rPr>
            </w:pPr>
          </w:p>
        </w:tc>
        <w:tc>
          <w:tcPr>
            <w:tcW w:w="2358" w:type="dxa"/>
            <w:tcBorders>
              <w:bottom w:val="nil"/>
            </w:tcBorders>
            <w:vAlign w:val="center"/>
          </w:tcPr>
          <w:p w14:paraId="656F00D9" w14:textId="77777777" w:rsidR="00AC7C53" w:rsidRPr="00333AAC" w:rsidRDefault="00AC7C53">
            <w:pPr>
              <w:pStyle w:val="ab"/>
              <w:keepNext/>
              <w:spacing w:line="360" w:lineRule="auto"/>
              <w:jc w:val="center"/>
              <w:rPr>
                <w:rFonts w:asciiTheme="minorEastAsia" w:eastAsiaTheme="minorEastAsia" w:hAnsiTheme="minorEastAsia"/>
                <w:color w:val="000000" w:themeColor="text1"/>
                <w:sz w:val="24"/>
                <w:szCs w:val="24"/>
              </w:rPr>
            </w:pPr>
          </w:p>
        </w:tc>
        <w:tc>
          <w:tcPr>
            <w:tcW w:w="2126" w:type="dxa"/>
            <w:tcBorders>
              <w:bottom w:val="nil"/>
            </w:tcBorders>
          </w:tcPr>
          <w:p w14:paraId="6E808435" w14:textId="77777777" w:rsidR="00AC7C53" w:rsidRPr="00333AAC" w:rsidRDefault="00AC7C53">
            <w:pPr>
              <w:pStyle w:val="ab"/>
              <w:keepNext/>
              <w:spacing w:line="360" w:lineRule="auto"/>
              <w:jc w:val="center"/>
              <w:rPr>
                <w:rFonts w:asciiTheme="minorEastAsia" w:eastAsiaTheme="minorEastAsia" w:hAnsiTheme="minorEastAsia"/>
                <w:color w:val="000000" w:themeColor="text1"/>
                <w:sz w:val="24"/>
                <w:szCs w:val="24"/>
              </w:rPr>
            </w:pPr>
          </w:p>
        </w:tc>
      </w:tr>
      <w:tr w:rsidR="00BE0EB6" w:rsidRPr="00333AAC" w14:paraId="2355E777" w14:textId="77777777">
        <w:trPr>
          <w:jc w:val="center"/>
        </w:trPr>
        <w:tc>
          <w:tcPr>
            <w:tcW w:w="1525" w:type="dxa"/>
            <w:vMerge/>
            <w:vAlign w:val="center"/>
          </w:tcPr>
          <w:p w14:paraId="2CA51938" w14:textId="77777777" w:rsidR="00AC7C53" w:rsidRPr="00333AAC" w:rsidRDefault="00AC7C53">
            <w:pPr>
              <w:pStyle w:val="ab"/>
              <w:keepNext/>
              <w:spacing w:line="360" w:lineRule="auto"/>
              <w:jc w:val="center"/>
              <w:rPr>
                <w:rFonts w:asciiTheme="minorEastAsia" w:eastAsiaTheme="minorEastAsia" w:hAnsiTheme="minorEastAsia"/>
                <w:color w:val="000000" w:themeColor="text1"/>
                <w:sz w:val="24"/>
                <w:szCs w:val="24"/>
              </w:rPr>
            </w:pPr>
          </w:p>
        </w:tc>
        <w:tc>
          <w:tcPr>
            <w:tcW w:w="1156" w:type="dxa"/>
            <w:vAlign w:val="center"/>
          </w:tcPr>
          <w:p w14:paraId="54C54A6A" w14:textId="77777777" w:rsidR="00AC7C53" w:rsidRPr="00333AAC" w:rsidRDefault="00AC7C53">
            <w:pPr>
              <w:pStyle w:val="ab"/>
              <w:keepNext/>
              <w:spacing w:line="360" w:lineRule="auto"/>
              <w:jc w:val="center"/>
              <w:rPr>
                <w:rFonts w:asciiTheme="minorEastAsia" w:eastAsiaTheme="minorEastAsia" w:hAnsiTheme="minorEastAsia"/>
                <w:color w:val="000000" w:themeColor="text1"/>
                <w:sz w:val="24"/>
                <w:szCs w:val="24"/>
              </w:rPr>
            </w:pPr>
          </w:p>
        </w:tc>
        <w:tc>
          <w:tcPr>
            <w:tcW w:w="925" w:type="dxa"/>
            <w:vAlign w:val="center"/>
          </w:tcPr>
          <w:p w14:paraId="2FC4B2E1" w14:textId="77777777" w:rsidR="00AC7C53" w:rsidRPr="00333AAC" w:rsidRDefault="00AC7C53">
            <w:pPr>
              <w:pStyle w:val="ab"/>
              <w:keepNext/>
              <w:spacing w:line="360" w:lineRule="auto"/>
              <w:jc w:val="center"/>
              <w:rPr>
                <w:rFonts w:asciiTheme="minorEastAsia" w:eastAsiaTheme="minorEastAsia" w:hAnsiTheme="minorEastAsia"/>
                <w:color w:val="000000" w:themeColor="text1"/>
                <w:sz w:val="24"/>
                <w:szCs w:val="24"/>
              </w:rPr>
            </w:pPr>
          </w:p>
        </w:tc>
        <w:tc>
          <w:tcPr>
            <w:tcW w:w="925" w:type="dxa"/>
            <w:vAlign w:val="center"/>
          </w:tcPr>
          <w:p w14:paraId="280F2A92" w14:textId="77777777" w:rsidR="00AC7C53" w:rsidRPr="00333AAC" w:rsidRDefault="00AC7C53">
            <w:pPr>
              <w:pStyle w:val="ab"/>
              <w:keepNext/>
              <w:spacing w:line="360" w:lineRule="auto"/>
              <w:jc w:val="center"/>
              <w:rPr>
                <w:rFonts w:asciiTheme="minorEastAsia" w:eastAsiaTheme="minorEastAsia" w:hAnsiTheme="minorEastAsia"/>
                <w:color w:val="000000" w:themeColor="text1"/>
                <w:sz w:val="24"/>
                <w:szCs w:val="24"/>
              </w:rPr>
            </w:pPr>
          </w:p>
        </w:tc>
        <w:tc>
          <w:tcPr>
            <w:tcW w:w="2358" w:type="dxa"/>
            <w:vAlign w:val="center"/>
          </w:tcPr>
          <w:p w14:paraId="68E0EBCB" w14:textId="77777777" w:rsidR="00AC7C53" w:rsidRPr="00333AAC" w:rsidRDefault="00AC7C53">
            <w:pPr>
              <w:pStyle w:val="ab"/>
              <w:keepNext/>
              <w:spacing w:line="360" w:lineRule="auto"/>
              <w:jc w:val="center"/>
              <w:rPr>
                <w:rFonts w:asciiTheme="minorEastAsia" w:eastAsiaTheme="minorEastAsia" w:hAnsiTheme="minorEastAsia"/>
                <w:color w:val="000000" w:themeColor="text1"/>
                <w:sz w:val="24"/>
                <w:szCs w:val="24"/>
              </w:rPr>
            </w:pPr>
          </w:p>
        </w:tc>
        <w:tc>
          <w:tcPr>
            <w:tcW w:w="2126" w:type="dxa"/>
          </w:tcPr>
          <w:p w14:paraId="17C2B2E6" w14:textId="77777777" w:rsidR="00AC7C53" w:rsidRPr="00333AAC" w:rsidRDefault="00AC7C53">
            <w:pPr>
              <w:pStyle w:val="ab"/>
              <w:keepNext/>
              <w:spacing w:line="360" w:lineRule="auto"/>
              <w:jc w:val="center"/>
              <w:rPr>
                <w:rFonts w:asciiTheme="minorEastAsia" w:eastAsiaTheme="minorEastAsia" w:hAnsiTheme="minorEastAsia"/>
                <w:color w:val="000000" w:themeColor="text1"/>
                <w:sz w:val="24"/>
                <w:szCs w:val="24"/>
              </w:rPr>
            </w:pPr>
          </w:p>
        </w:tc>
      </w:tr>
      <w:tr w:rsidR="00BE0EB6" w:rsidRPr="00333AAC" w14:paraId="68394694" w14:textId="77777777">
        <w:trPr>
          <w:jc w:val="center"/>
        </w:trPr>
        <w:tc>
          <w:tcPr>
            <w:tcW w:w="1525" w:type="dxa"/>
            <w:vMerge/>
            <w:vAlign w:val="center"/>
          </w:tcPr>
          <w:p w14:paraId="319D85C4" w14:textId="77777777" w:rsidR="00AC7C53" w:rsidRPr="00333AAC" w:rsidRDefault="00AC7C53">
            <w:pPr>
              <w:pStyle w:val="ab"/>
              <w:keepNext/>
              <w:spacing w:line="360" w:lineRule="auto"/>
              <w:jc w:val="center"/>
              <w:rPr>
                <w:rFonts w:asciiTheme="minorEastAsia" w:eastAsiaTheme="minorEastAsia" w:hAnsiTheme="minorEastAsia"/>
                <w:color w:val="000000" w:themeColor="text1"/>
                <w:sz w:val="24"/>
                <w:szCs w:val="24"/>
              </w:rPr>
            </w:pPr>
          </w:p>
        </w:tc>
        <w:tc>
          <w:tcPr>
            <w:tcW w:w="1156" w:type="dxa"/>
            <w:vAlign w:val="center"/>
          </w:tcPr>
          <w:p w14:paraId="03217943" w14:textId="77777777" w:rsidR="00AC7C53" w:rsidRPr="00333AAC" w:rsidRDefault="00AC7C53">
            <w:pPr>
              <w:pStyle w:val="ab"/>
              <w:keepNext/>
              <w:spacing w:line="360" w:lineRule="auto"/>
              <w:jc w:val="center"/>
              <w:rPr>
                <w:rFonts w:asciiTheme="minorEastAsia" w:eastAsiaTheme="minorEastAsia" w:hAnsiTheme="minorEastAsia"/>
                <w:color w:val="000000" w:themeColor="text1"/>
                <w:sz w:val="24"/>
                <w:szCs w:val="24"/>
              </w:rPr>
            </w:pPr>
          </w:p>
        </w:tc>
        <w:tc>
          <w:tcPr>
            <w:tcW w:w="925" w:type="dxa"/>
            <w:vAlign w:val="center"/>
          </w:tcPr>
          <w:p w14:paraId="3635B6A3" w14:textId="77777777" w:rsidR="00AC7C53" w:rsidRPr="00333AAC" w:rsidRDefault="00AC7C53">
            <w:pPr>
              <w:pStyle w:val="ab"/>
              <w:keepNext/>
              <w:spacing w:line="360" w:lineRule="auto"/>
              <w:jc w:val="center"/>
              <w:rPr>
                <w:rFonts w:asciiTheme="minorEastAsia" w:eastAsiaTheme="minorEastAsia" w:hAnsiTheme="minorEastAsia"/>
                <w:color w:val="000000" w:themeColor="text1"/>
                <w:sz w:val="24"/>
                <w:szCs w:val="24"/>
              </w:rPr>
            </w:pPr>
          </w:p>
        </w:tc>
        <w:tc>
          <w:tcPr>
            <w:tcW w:w="925" w:type="dxa"/>
            <w:vAlign w:val="center"/>
          </w:tcPr>
          <w:p w14:paraId="45AC6701" w14:textId="77777777" w:rsidR="00AC7C53" w:rsidRPr="00333AAC" w:rsidRDefault="00AC7C53">
            <w:pPr>
              <w:pStyle w:val="ab"/>
              <w:keepNext/>
              <w:spacing w:line="360" w:lineRule="auto"/>
              <w:jc w:val="center"/>
              <w:rPr>
                <w:rFonts w:asciiTheme="minorEastAsia" w:eastAsiaTheme="minorEastAsia" w:hAnsiTheme="minorEastAsia"/>
                <w:color w:val="000000" w:themeColor="text1"/>
                <w:sz w:val="24"/>
                <w:szCs w:val="24"/>
              </w:rPr>
            </w:pPr>
          </w:p>
        </w:tc>
        <w:tc>
          <w:tcPr>
            <w:tcW w:w="2358" w:type="dxa"/>
            <w:vAlign w:val="center"/>
          </w:tcPr>
          <w:p w14:paraId="01F86F67" w14:textId="77777777" w:rsidR="00AC7C53" w:rsidRPr="00333AAC" w:rsidRDefault="00AC7C53">
            <w:pPr>
              <w:pStyle w:val="ab"/>
              <w:keepNext/>
              <w:spacing w:line="360" w:lineRule="auto"/>
              <w:jc w:val="center"/>
              <w:rPr>
                <w:rFonts w:asciiTheme="minorEastAsia" w:eastAsiaTheme="minorEastAsia" w:hAnsiTheme="minorEastAsia"/>
                <w:color w:val="000000" w:themeColor="text1"/>
                <w:sz w:val="24"/>
                <w:szCs w:val="24"/>
              </w:rPr>
            </w:pPr>
          </w:p>
        </w:tc>
        <w:tc>
          <w:tcPr>
            <w:tcW w:w="2126" w:type="dxa"/>
          </w:tcPr>
          <w:p w14:paraId="32D67452" w14:textId="77777777" w:rsidR="00AC7C53" w:rsidRPr="00333AAC" w:rsidRDefault="00AC7C53">
            <w:pPr>
              <w:pStyle w:val="ab"/>
              <w:keepNext/>
              <w:spacing w:line="360" w:lineRule="auto"/>
              <w:jc w:val="center"/>
              <w:rPr>
                <w:rFonts w:asciiTheme="minorEastAsia" w:eastAsiaTheme="minorEastAsia" w:hAnsiTheme="minorEastAsia"/>
                <w:color w:val="000000" w:themeColor="text1"/>
                <w:sz w:val="24"/>
                <w:szCs w:val="24"/>
              </w:rPr>
            </w:pPr>
          </w:p>
        </w:tc>
      </w:tr>
      <w:tr w:rsidR="00BE0EB6" w:rsidRPr="00333AAC" w14:paraId="398665D9" w14:textId="77777777">
        <w:trPr>
          <w:jc w:val="center"/>
        </w:trPr>
        <w:tc>
          <w:tcPr>
            <w:tcW w:w="1525" w:type="dxa"/>
            <w:vMerge/>
            <w:vAlign w:val="center"/>
          </w:tcPr>
          <w:p w14:paraId="785595F8" w14:textId="77777777" w:rsidR="00AC7C53" w:rsidRPr="00333AAC" w:rsidRDefault="00AC7C53">
            <w:pPr>
              <w:pStyle w:val="ab"/>
              <w:keepNext/>
              <w:spacing w:line="360" w:lineRule="auto"/>
              <w:jc w:val="center"/>
              <w:rPr>
                <w:rFonts w:asciiTheme="minorEastAsia" w:eastAsiaTheme="minorEastAsia" w:hAnsiTheme="minorEastAsia"/>
                <w:color w:val="000000" w:themeColor="text1"/>
                <w:sz w:val="24"/>
                <w:szCs w:val="24"/>
              </w:rPr>
            </w:pPr>
          </w:p>
        </w:tc>
        <w:tc>
          <w:tcPr>
            <w:tcW w:w="1156" w:type="dxa"/>
            <w:vAlign w:val="center"/>
          </w:tcPr>
          <w:p w14:paraId="0667551E" w14:textId="77777777" w:rsidR="00AC7C53" w:rsidRPr="00333AAC" w:rsidRDefault="00AC7C53">
            <w:pPr>
              <w:pStyle w:val="ab"/>
              <w:keepNext/>
              <w:spacing w:line="360" w:lineRule="auto"/>
              <w:jc w:val="center"/>
              <w:rPr>
                <w:rFonts w:asciiTheme="minorEastAsia" w:eastAsiaTheme="minorEastAsia" w:hAnsiTheme="minorEastAsia"/>
                <w:color w:val="000000" w:themeColor="text1"/>
                <w:sz w:val="24"/>
                <w:szCs w:val="24"/>
              </w:rPr>
            </w:pPr>
          </w:p>
        </w:tc>
        <w:tc>
          <w:tcPr>
            <w:tcW w:w="925" w:type="dxa"/>
            <w:vAlign w:val="center"/>
          </w:tcPr>
          <w:p w14:paraId="4539037D" w14:textId="77777777" w:rsidR="00AC7C53" w:rsidRPr="00333AAC" w:rsidRDefault="00AC7C53">
            <w:pPr>
              <w:pStyle w:val="ab"/>
              <w:keepNext/>
              <w:spacing w:line="360" w:lineRule="auto"/>
              <w:jc w:val="center"/>
              <w:rPr>
                <w:rFonts w:asciiTheme="minorEastAsia" w:eastAsiaTheme="minorEastAsia" w:hAnsiTheme="minorEastAsia"/>
                <w:color w:val="000000" w:themeColor="text1"/>
                <w:sz w:val="24"/>
                <w:szCs w:val="24"/>
              </w:rPr>
            </w:pPr>
          </w:p>
        </w:tc>
        <w:tc>
          <w:tcPr>
            <w:tcW w:w="925" w:type="dxa"/>
            <w:vAlign w:val="center"/>
          </w:tcPr>
          <w:p w14:paraId="3747B6F7" w14:textId="77777777" w:rsidR="00AC7C53" w:rsidRPr="00333AAC" w:rsidRDefault="00AC7C53">
            <w:pPr>
              <w:pStyle w:val="ab"/>
              <w:keepNext/>
              <w:spacing w:line="360" w:lineRule="auto"/>
              <w:jc w:val="center"/>
              <w:rPr>
                <w:rFonts w:asciiTheme="minorEastAsia" w:eastAsiaTheme="minorEastAsia" w:hAnsiTheme="minorEastAsia"/>
                <w:color w:val="000000" w:themeColor="text1"/>
                <w:sz w:val="24"/>
                <w:szCs w:val="24"/>
              </w:rPr>
            </w:pPr>
          </w:p>
        </w:tc>
        <w:tc>
          <w:tcPr>
            <w:tcW w:w="2358" w:type="dxa"/>
            <w:vAlign w:val="center"/>
          </w:tcPr>
          <w:p w14:paraId="5542F26D" w14:textId="77777777" w:rsidR="00AC7C53" w:rsidRPr="00333AAC" w:rsidRDefault="00AC7C53">
            <w:pPr>
              <w:pStyle w:val="ab"/>
              <w:keepNext/>
              <w:spacing w:line="360" w:lineRule="auto"/>
              <w:jc w:val="center"/>
              <w:rPr>
                <w:rFonts w:asciiTheme="minorEastAsia" w:eastAsiaTheme="minorEastAsia" w:hAnsiTheme="minorEastAsia"/>
                <w:color w:val="000000" w:themeColor="text1"/>
                <w:sz w:val="24"/>
                <w:szCs w:val="24"/>
              </w:rPr>
            </w:pPr>
          </w:p>
        </w:tc>
        <w:tc>
          <w:tcPr>
            <w:tcW w:w="2126" w:type="dxa"/>
          </w:tcPr>
          <w:p w14:paraId="045B317E" w14:textId="77777777" w:rsidR="00AC7C53" w:rsidRPr="00333AAC" w:rsidRDefault="00AC7C53">
            <w:pPr>
              <w:pStyle w:val="ab"/>
              <w:keepNext/>
              <w:spacing w:line="360" w:lineRule="auto"/>
              <w:jc w:val="center"/>
              <w:rPr>
                <w:rFonts w:asciiTheme="minorEastAsia" w:eastAsiaTheme="minorEastAsia" w:hAnsiTheme="minorEastAsia"/>
                <w:color w:val="000000" w:themeColor="text1"/>
                <w:sz w:val="24"/>
                <w:szCs w:val="24"/>
              </w:rPr>
            </w:pPr>
          </w:p>
        </w:tc>
      </w:tr>
      <w:tr w:rsidR="00AC7C53" w:rsidRPr="00333AAC" w14:paraId="0725908A" w14:textId="77777777">
        <w:trPr>
          <w:jc w:val="center"/>
        </w:trPr>
        <w:tc>
          <w:tcPr>
            <w:tcW w:w="1525" w:type="dxa"/>
            <w:vMerge/>
            <w:tcBorders>
              <w:bottom w:val="single" w:sz="12" w:space="0" w:color="auto"/>
            </w:tcBorders>
            <w:vAlign w:val="center"/>
          </w:tcPr>
          <w:p w14:paraId="73FDFCB6" w14:textId="77777777" w:rsidR="00AC7C53" w:rsidRPr="00333AAC" w:rsidRDefault="00AC7C53">
            <w:pPr>
              <w:pStyle w:val="ab"/>
              <w:keepNext/>
              <w:spacing w:line="360" w:lineRule="auto"/>
              <w:jc w:val="center"/>
              <w:rPr>
                <w:rFonts w:asciiTheme="minorEastAsia" w:eastAsiaTheme="minorEastAsia" w:hAnsiTheme="minorEastAsia"/>
                <w:color w:val="000000" w:themeColor="text1"/>
                <w:sz w:val="24"/>
                <w:szCs w:val="24"/>
              </w:rPr>
            </w:pPr>
          </w:p>
        </w:tc>
        <w:tc>
          <w:tcPr>
            <w:tcW w:w="1156" w:type="dxa"/>
            <w:tcBorders>
              <w:bottom w:val="single" w:sz="12" w:space="0" w:color="auto"/>
            </w:tcBorders>
            <w:vAlign w:val="center"/>
          </w:tcPr>
          <w:p w14:paraId="71D4CBDF" w14:textId="77777777" w:rsidR="00AC7C53" w:rsidRPr="00333AAC" w:rsidRDefault="00AC7C53">
            <w:pPr>
              <w:pStyle w:val="ab"/>
              <w:keepNext/>
              <w:spacing w:line="360" w:lineRule="auto"/>
              <w:jc w:val="center"/>
              <w:rPr>
                <w:rFonts w:asciiTheme="minorEastAsia" w:eastAsiaTheme="minorEastAsia" w:hAnsiTheme="minorEastAsia"/>
                <w:color w:val="000000" w:themeColor="text1"/>
                <w:sz w:val="24"/>
                <w:szCs w:val="24"/>
              </w:rPr>
            </w:pPr>
          </w:p>
        </w:tc>
        <w:tc>
          <w:tcPr>
            <w:tcW w:w="925" w:type="dxa"/>
            <w:tcBorders>
              <w:bottom w:val="single" w:sz="12" w:space="0" w:color="auto"/>
            </w:tcBorders>
            <w:vAlign w:val="center"/>
          </w:tcPr>
          <w:p w14:paraId="0B9E30A9" w14:textId="77777777" w:rsidR="00AC7C53" w:rsidRPr="00333AAC" w:rsidRDefault="00AC7C53">
            <w:pPr>
              <w:pStyle w:val="ab"/>
              <w:keepNext/>
              <w:spacing w:line="360" w:lineRule="auto"/>
              <w:jc w:val="center"/>
              <w:rPr>
                <w:rFonts w:asciiTheme="minorEastAsia" w:eastAsiaTheme="minorEastAsia" w:hAnsiTheme="minorEastAsia"/>
                <w:color w:val="000000" w:themeColor="text1"/>
                <w:sz w:val="24"/>
                <w:szCs w:val="24"/>
              </w:rPr>
            </w:pPr>
          </w:p>
        </w:tc>
        <w:tc>
          <w:tcPr>
            <w:tcW w:w="925" w:type="dxa"/>
            <w:tcBorders>
              <w:bottom w:val="single" w:sz="12" w:space="0" w:color="auto"/>
            </w:tcBorders>
            <w:vAlign w:val="center"/>
          </w:tcPr>
          <w:p w14:paraId="4EBD869B" w14:textId="77777777" w:rsidR="00AC7C53" w:rsidRPr="00333AAC" w:rsidRDefault="00AC7C53">
            <w:pPr>
              <w:pStyle w:val="ab"/>
              <w:keepNext/>
              <w:spacing w:line="360" w:lineRule="auto"/>
              <w:jc w:val="center"/>
              <w:rPr>
                <w:rFonts w:asciiTheme="minorEastAsia" w:eastAsiaTheme="minorEastAsia" w:hAnsiTheme="minorEastAsia"/>
                <w:color w:val="000000" w:themeColor="text1"/>
                <w:sz w:val="24"/>
                <w:szCs w:val="24"/>
              </w:rPr>
            </w:pPr>
          </w:p>
        </w:tc>
        <w:tc>
          <w:tcPr>
            <w:tcW w:w="2358" w:type="dxa"/>
            <w:tcBorders>
              <w:bottom w:val="single" w:sz="12" w:space="0" w:color="auto"/>
            </w:tcBorders>
            <w:vAlign w:val="center"/>
          </w:tcPr>
          <w:p w14:paraId="57E1BF86" w14:textId="77777777" w:rsidR="00AC7C53" w:rsidRPr="00333AAC" w:rsidRDefault="00AC7C53">
            <w:pPr>
              <w:pStyle w:val="ab"/>
              <w:keepNext/>
              <w:spacing w:line="360" w:lineRule="auto"/>
              <w:jc w:val="center"/>
              <w:rPr>
                <w:rFonts w:asciiTheme="minorEastAsia" w:eastAsiaTheme="minorEastAsia" w:hAnsiTheme="minorEastAsia"/>
                <w:color w:val="000000" w:themeColor="text1"/>
                <w:sz w:val="24"/>
                <w:szCs w:val="24"/>
              </w:rPr>
            </w:pPr>
          </w:p>
        </w:tc>
        <w:tc>
          <w:tcPr>
            <w:tcW w:w="2126" w:type="dxa"/>
            <w:tcBorders>
              <w:bottom w:val="single" w:sz="12" w:space="0" w:color="auto"/>
            </w:tcBorders>
          </w:tcPr>
          <w:p w14:paraId="0A7D6202" w14:textId="77777777" w:rsidR="00AC7C53" w:rsidRPr="00333AAC" w:rsidRDefault="00AC7C53">
            <w:pPr>
              <w:pStyle w:val="ab"/>
              <w:keepNext/>
              <w:spacing w:line="360" w:lineRule="auto"/>
              <w:jc w:val="center"/>
              <w:rPr>
                <w:rFonts w:asciiTheme="minorEastAsia" w:eastAsiaTheme="minorEastAsia" w:hAnsiTheme="minorEastAsia"/>
                <w:color w:val="000000" w:themeColor="text1"/>
                <w:sz w:val="24"/>
                <w:szCs w:val="24"/>
              </w:rPr>
            </w:pPr>
          </w:p>
        </w:tc>
      </w:tr>
    </w:tbl>
    <w:p w14:paraId="4726BF3F" w14:textId="77777777" w:rsidR="00AC7C53" w:rsidRPr="00333AAC" w:rsidRDefault="00AC7C53">
      <w:pPr>
        <w:rPr>
          <w:color w:val="000000" w:themeColor="text1"/>
        </w:rPr>
      </w:pPr>
    </w:p>
    <w:p w14:paraId="3483A7CF" w14:textId="77777777" w:rsidR="00AC7C53" w:rsidRPr="00333AAC" w:rsidRDefault="00AC7C53">
      <w:pPr>
        <w:rPr>
          <w:color w:val="000000" w:themeColor="text1"/>
        </w:rPr>
      </w:pPr>
    </w:p>
    <w:p w14:paraId="39C97476" w14:textId="77777777" w:rsidR="00AC7C53" w:rsidRPr="00333AAC" w:rsidRDefault="00E77966">
      <w:pPr>
        <w:spacing w:line="360" w:lineRule="auto"/>
        <w:rPr>
          <w:rFonts w:ascii="宋体" w:hAnsi="宋体"/>
          <w:b/>
          <w:color w:val="000000" w:themeColor="text1"/>
          <w:szCs w:val="21"/>
        </w:rPr>
      </w:pPr>
      <w:r w:rsidRPr="00333AAC">
        <w:rPr>
          <w:rFonts w:ascii="宋体" w:hAnsi="宋体" w:hint="eastAsia"/>
          <w:b/>
          <w:color w:val="000000" w:themeColor="text1"/>
          <w:szCs w:val="21"/>
        </w:rPr>
        <w:t>备注：本合同仅供参考，如本合同的约定如与本项目招标文件的投标人须知前附表、</w:t>
      </w:r>
      <w:r w:rsidRPr="00333AAC">
        <w:rPr>
          <w:rFonts w:ascii="宋体" w:hAnsi="宋体" w:hint="eastAsia"/>
          <w:b/>
          <w:bCs/>
          <w:color w:val="000000" w:themeColor="text1"/>
          <w:szCs w:val="21"/>
        </w:rPr>
        <w:t>招标需求</w:t>
      </w:r>
      <w:r w:rsidRPr="00333AAC">
        <w:rPr>
          <w:rFonts w:ascii="宋体" w:hAnsi="宋体" w:hint="eastAsia"/>
          <w:b/>
          <w:color w:val="000000" w:themeColor="text1"/>
          <w:szCs w:val="21"/>
        </w:rPr>
        <w:t>的约定不一致的地方，以投标人须知前附表、</w:t>
      </w:r>
      <w:r w:rsidRPr="00333AAC">
        <w:rPr>
          <w:rFonts w:ascii="宋体" w:hAnsi="宋体" w:hint="eastAsia"/>
          <w:b/>
          <w:bCs/>
          <w:color w:val="000000" w:themeColor="text1"/>
          <w:szCs w:val="21"/>
        </w:rPr>
        <w:t>招标需求</w:t>
      </w:r>
      <w:r w:rsidRPr="00333AAC">
        <w:rPr>
          <w:rFonts w:ascii="宋体" w:hAnsi="宋体" w:hint="eastAsia"/>
          <w:b/>
          <w:color w:val="000000" w:themeColor="text1"/>
          <w:szCs w:val="21"/>
        </w:rPr>
        <w:t>的约定为准。</w:t>
      </w:r>
    </w:p>
    <w:p w14:paraId="0085988E" w14:textId="77777777" w:rsidR="00AC7C53" w:rsidRPr="00333AAC" w:rsidRDefault="00AC7C53">
      <w:pPr>
        <w:spacing w:line="360" w:lineRule="auto"/>
        <w:rPr>
          <w:rFonts w:ascii="宋体" w:hAnsi="宋体"/>
          <w:color w:val="000000" w:themeColor="text1"/>
          <w:szCs w:val="21"/>
        </w:rPr>
      </w:pPr>
    </w:p>
    <w:p w14:paraId="203A3037" w14:textId="77777777" w:rsidR="00AC7C53" w:rsidRPr="00333AAC" w:rsidRDefault="00AC7C53">
      <w:pPr>
        <w:rPr>
          <w:rFonts w:ascii="宋体" w:hAnsi="宋体"/>
          <w:color w:val="000000" w:themeColor="text1"/>
        </w:rPr>
      </w:pPr>
      <w:bookmarkStart w:id="86" w:name="_Toc40792211"/>
    </w:p>
    <w:p w14:paraId="73588366" w14:textId="77777777" w:rsidR="00AC7C53" w:rsidRPr="00333AAC" w:rsidRDefault="00E77966">
      <w:pPr>
        <w:keepNext/>
        <w:keepLines/>
        <w:spacing w:after="260" w:line="500" w:lineRule="exact"/>
        <w:jc w:val="center"/>
        <w:outlineLvl w:val="1"/>
        <w:rPr>
          <w:rFonts w:ascii="宋体" w:hAnsi="宋体"/>
          <w:b/>
          <w:bCs/>
          <w:color w:val="000000" w:themeColor="text1"/>
          <w:sz w:val="32"/>
          <w:szCs w:val="32"/>
        </w:rPr>
      </w:pPr>
      <w:bookmarkStart w:id="87" w:name="_Toc69194592"/>
      <w:bookmarkStart w:id="88" w:name="_Toc107817056"/>
      <w:bookmarkEnd w:id="86"/>
      <w:r w:rsidRPr="00333AAC">
        <w:rPr>
          <w:rFonts w:ascii="宋体" w:hAnsi="宋体" w:hint="eastAsia"/>
          <w:b/>
          <w:bCs/>
          <w:color w:val="000000" w:themeColor="text1"/>
          <w:sz w:val="32"/>
          <w:szCs w:val="32"/>
        </w:rPr>
        <w:lastRenderedPageBreak/>
        <w:t>第七章 投标文件格式</w:t>
      </w:r>
      <w:bookmarkEnd w:id="87"/>
      <w:bookmarkEnd w:id="88"/>
    </w:p>
    <w:p w14:paraId="25B5C818" w14:textId="77777777" w:rsidR="00AC7C53" w:rsidRPr="00333AAC" w:rsidRDefault="00E77966">
      <w:pPr>
        <w:keepNext/>
        <w:keepLines/>
        <w:spacing w:before="120" w:after="120" w:line="400" w:lineRule="exact"/>
        <w:jc w:val="center"/>
        <w:outlineLvl w:val="1"/>
        <w:rPr>
          <w:rFonts w:ascii="Arial" w:hAnsi="Arial" w:cs="Calibri"/>
          <w:b/>
          <w:bCs/>
          <w:color w:val="000000" w:themeColor="text1"/>
          <w:sz w:val="32"/>
          <w:szCs w:val="32"/>
        </w:rPr>
      </w:pPr>
      <w:bookmarkStart w:id="89" w:name="_Toc26711494"/>
      <w:bookmarkStart w:id="90" w:name="_Toc28799390"/>
      <w:bookmarkStart w:id="91" w:name="_Toc69194593"/>
      <w:bookmarkStart w:id="92" w:name="_Toc524462521"/>
      <w:bookmarkStart w:id="93" w:name="_Toc530142180"/>
      <w:bookmarkStart w:id="94" w:name="_Toc479262713"/>
      <w:bookmarkStart w:id="95" w:name="_Toc107817057"/>
      <w:r w:rsidRPr="00333AAC">
        <w:rPr>
          <w:rFonts w:ascii="Arial" w:hAnsi="Arial" w:cs="Calibri" w:hint="eastAsia"/>
          <w:b/>
          <w:bCs/>
          <w:color w:val="000000" w:themeColor="text1"/>
          <w:sz w:val="32"/>
          <w:szCs w:val="32"/>
        </w:rPr>
        <w:t>评审因素索引表</w:t>
      </w:r>
      <w:bookmarkEnd w:id="89"/>
      <w:bookmarkEnd w:id="90"/>
      <w:bookmarkEnd w:id="91"/>
      <w:bookmarkEnd w:id="92"/>
      <w:bookmarkEnd w:id="93"/>
      <w:bookmarkEnd w:id="94"/>
      <w:bookmarkEnd w:id="95"/>
    </w:p>
    <w:p w14:paraId="49CA0F78" w14:textId="77777777" w:rsidR="00AC7C53" w:rsidRPr="00333AAC" w:rsidRDefault="00AC7C53">
      <w:pPr>
        <w:jc w:val="center"/>
        <w:rPr>
          <w:rFonts w:ascii="Calibri" w:hAnsi="Calibri"/>
          <w:color w:val="000000" w:themeColor="text1"/>
          <w:sz w:val="24"/>
        </w:rPr>
      </w:pPr>
    </w:p>
    <w:tbl>
      <w:tblPr>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4820"/>
        <w:gridCol w:w="3649"/>
      </w:tblGrid>
      <w:tr w:rsidR="00BE0EB6" w:rsidRPr="00333AAC" w14:paraId="5B6703D5" w14:textId="77777777">
        <w:trPr>
          <w:trHeight w:val="680"/>
        </w:trPr>
        <w:tc>
          <w:tcPr>
            <w:tcW w:w="817" w:type="dxa"/>
            <w:vAlign w:val="center"/>
          </w:tcPr>
          <w:p w14:paraId="67C044C2" w14:textId="77777777" w:rsidR="00AC7C53" w:rsidRPr="00333AAC" w:rsidRDefault="00E77966">
            <w:pPr>
              <w:jc w:val="center"/>
              <w:rPr>
                <w:rFonts w:ascii="Calibri" w:hAnsi="Calibri"/>
                <w:b/>
                <w:color w:val="000000" w:themeColor="text1"/>
                <w:sz w:val="24"/>
              </w:rPr>
            </w:pPr>
            <w:bookmarkStart w:id="96" w:name="_Toc256691567"/>
            <w:bookmarkStart w:id="97" w:name="_Toc256695443"/>
            <w:r w:rsidRPr="00333AAC">
              <w:rPr>
                <w:rFonts w:ascii="Calibri" w:hAnsi="Calibri" w:hint="eastAsia"/>
                <w:b/>
                <w:color w:val="000000" w:themeColor="text1"/>
                <w:sz w:val="24"/>
              </w:rPr>
              <w:t>序号</w:t>
            </w:r>
            <w:bookmarkEnd w:id="96"/>
            <w:bookmarkEnd w:id="97"/>
          </w:p>
        </w:tc>
        <w:tc>
          <w:tcPr>
            <w:tcW w:w="4820" w:type="dxa"/>
            <w:vAlign w:val="center"/>
          </w:tcPr>
          <w:p w14:paraId="561AC255" w14:textId="77777777" w:rsidR="00AC7C53" w:rsidRPr="00333AAC" w:rsidRDefault="00E77966">
            <w:pPr>
              <w:jc w:val="center"/>
              <w:rPr>
                <w:rFonts w:ascii="Calibri" w:hAnsi="Calibri"/>
                <w:b/>
                <w:color w:val="000000" w:themeColor="text1"/>
                <w:sz w:val="24"/>
              </w:rPr>
            </w:pPr>
            <w:bookmarkStart w:id="98" w:name="_Toc256691568"/>
            <w:bookmarkStart w:id="99" w:name="_Toc256695444"/>
            <w:r w:rsidRPr="00333AAC">
              <w:rPr>
                <w:rFonts w:ascii="Calibri" w:hAnsi="Calibri" w:hint="eastAsia"/>
                <w:b/>
                <w:color w:val="000000" w:themeColor="text1"/>
                <w:sz w:val="24"/>
              </w:rPr>
              <w:t>评审因素</w:t>
            </w:r>
            <w:bookmarkEnd w:id="98"/>
            <w:bookmarkEnd w:id="99"/>
          </w:p>
        </w:tc>
        <w:tc>
          <w:tcPr>
            <w:tcW w:w="3649" w:type="dxa"/>
            <w:vAlign w:val="center"/>
          </w:tcPr>
          <w:p w14:paraId="5B9E1A62" w14:textId="77777777" w:rsidR="00AC7C53" w:rsidRPr="00333AAC" w:rsidRDefault="00E77966">
            <w:pPr>
              <w:jc w:val="center"/>
              <w:rPr>
                <w:rFonts w:ascii="Calibri" w:hAnsi="Calibri"/>
                <w:b/>
                <w:color w:val="000000" w:themeColor="text1"/>
                <w:sz w:val="24"/>
              </w:rPr>
            </w:pPr>
            <w:bookmarkStart w:id="100" w:name="_Toc256695445"/>
            <w:bookmarkStart w:id="101" w:name="_Toc256691569"/>
            <w:r w:rsidRPr="00333AAC">
              <w:rPr>
                <w:rFonts w:ascii="Calibri" w:hAnsi="Calibri" w:hint="eastAsia"/>
                <w:b/>
                <w:color w:val="000000" w:themeColor="text1"/>
                <w:sz w:val="24"/>
              </w:rPr>
              <w:t>投标文件页码范围</w:t>
            </w:r>
            <w:bookmarkEnd w:id="100"/>
            <w:bookmarkEnd w:id="101"/>
          </w:p>
        </w:tc>
      </w:tr>
      <w:tr w:rsidR="00BE0EB6" w:rsidRPr="00333AAC" w14:paraId="53904647" w14:textId="77777777">
        <w:trPr>
          <w:trHeight w:val="680"/>
        </w:trPr>
        <w:tc>
          <w:tcPr>
            <w:tcW w:w="817" w:type="dxa"/>
            <w:vAlign w:val="center"/>
          </w:tcPr>
          <w:p w14:paraId="1A0AE13E" w14:textId="77777777" w:rsidR="00AC7C53" w:rsidRPr="00333AAC" w:rsidRDefault="00AC7C53">
            <w:pPr>
              <w:jc w:val="center"/>
              <w:rPr>
                <w:rFonts w:ascii="Calibri" w:hAnsi="Calibri"/>
                <w:color w:val="000000" w:themeColor="text1"/>
                <w:sz w:val="24"/>
              </w:rPr>
            </w:pPr>
          </w:p>
        </w:tc>
        <w:tc>
          <w:tcPr>
            <w:tcW w:w="4820" w:type="dxa"/>
            <w:vAlign w:val="center"/>
          </w:tcPr>
          <w:p w14:paraId="2E6FB95A" w14:textId="77777777" w:rsidR="00AC7C53" w:rsidRPr="00333AAC" w:rsidRDefault="00AC7C53">
            <w:pPr>
              <w:jc w:val="center"/>
              <w:rPr>
                <w:rFonts w:ascii="Calibri" w:hAnsi="Calibri"/>
                <w:color w:val="000000" w:themeColor="text1"/>
                <w:sz w:val="24"/>
              </w:rPr>
            </w:pPr>
          </w:p>
        </w:tc>
        <w:tc>
          <w:tcPr>
            <w:tcW w:w="3649" w:type="dxa"/>
            <w:vAlign w:val="center"/>
          </w:tcPr>
          <w:p w14:paraId="0F268385" w14:textId="77777777" w:rsidR="00AC7C53" w:rsidRPr="00333AAC" w:rsidRDefault="00E77966">
            <w:pPr>
              <w:jc w:val="center"/>
              <w:rPr>
                <w:rFonts w:ascii="Calibri" w:hAnsi="Calibri"/>
                <w:color w:val="000000" w:themeColor="text1"/>
                <w:sz w:val="24"/>
              </w:rPr>
            </w:pPr>
            <w:bookmarkStart w:id="102" w:name="_Toc256691570"/>
            <w:bookmarkStart w:id="103" w:name="_Toc256695446"/>
            <w:r w:rsidRPr="00333AAC">
              <w:rPr>
                <w:rFonts w:ascii="Calibri" w:hAnsi="Calibri" w:hint="eastAsia"/>
                <w:color w:val="000000" w:themeColor="text1"/>
                <w:sz w:val="24"/>
              </w:rPr>
              <w:t>P---  P</w:t>
            </w:r>
            <w:bookmarkEnd w:id="102"/>
            <w:bookmarkEnd w:id="103"/>
          </w:p>
        </w:tc>
      </w:tr>
      <w:tr w:rsidR="00BE0EB6" w:rsidRPr="00333AAC" w14:paraId="0FE3C7DA" w14:textId="77777777">
        <w:trPr>
          <w:trHeight w:val="680"/>
        </w:trPr>
        <w:tc>
          <w:tcPr>
            <w:tcW w:w="817" w:type="dxa"/>
            <w:vAlign w:val="center"/>
          </w:tcPr>
          <w:p w14:paraId="60E4FE23" w14:textId="77777777" w:rsidR="00AC7C53" w:rsidRPr="00333AAC" w:rsidRDefault="00AC7C53">
            <w:pPr>
              <w:jc w:val="center"/>
              <w:rPr>
                <w:rFonts w:ascii="Calibri" w:hAnsi="Calibri"/>
                <w:color w:val="000000" w:themeColor="text1"/>
                <w:sz w:val="28"/>
                <w:szCs w:val="28"/>
              </w:rPr>
            </w:pPr>
          </w:p>
        </w:tc>
        <w:tc>
          <w:tcPr>
            <w:tcW w:w="4820" w:type="dxa"/>
            <w:vAlign w:val="center"/>
          </w:tcPr>
          <w:p w14:paraId="4BF67794" w14:textId="77777777" w:rsidR="00AC7C53" w:rsidRPr="00333AAC" w:rsidRDefault="00AC7C53">
            <w:pPr>
              <w:jc w:val="center"/>
              <w:rPr>
                <w:rFonts w:ascii="Calibri" w:hAnsi="Calibri"/>
                <w:color w:val="000000" w:themeColor="text1"/>
                <w:sz w:val="28"/>
                <w:szCs w:val="28"/>
              </w:rPr>
            </w:pPr>
          </w:p>
        </w:tc>
        <w:tc>
          <w:tcPr>
            <w:tcW w:w="3649" w:type="dxa"/>
            <w:vAlign w:val="center"/>
          </w:tcPr>
          <w:p w14:paraId="49565410" w14:textId="77777777" w:rsidR="00AC7C53" w:rsidRPr="00333AAC" w:rsidRDefault="00E77966">
            <w:pPr>
              <w:jc w:val="center"/>
              <w:rPr>
                <w:rFonts w:ascii="Calibri" w:hAnsi="Calibri"/>
                <w:color w:val="000000" w:themeColor="text1"/>
                <w:sz w:val="24"/>
              </w:rPr>
            </w:pPr>
            <w:bookmarkStart w:id="104" w:name="_Toc256695447"/>
            <w:bookmarkStart w:id="105" w:name="_Toc256691571"/>
            <w:r w:rsidRPr="00333AAC">
              <w:rPr>
                <w:rFonts w:ascii="Calibri" w:hAnsi="Calibri" w:hint="eastAsia"/>
                <w:color w:val="000000" w:themeColor="text1"/>
                <w:sz w:val="24"/>
              </w:rPr>
              <w:t>P---  P</w:t>
            </w:r>
            <w:bookmarkEnd w:id="104"/>
            <w:bookmarkEnd w:id="105"/>
          </w:p>
        </w:tc>
      </w:tr>
      <w:tr w:rsidR="00BE0EB6" w:rsidRPr="00333AAC" w14:paraId="208E57B4" w14:textId="77777777">
        <w:trPr>
          <w:trHeight w:val="680"/>
        </w:trPr>
        <w:tc>
          <w:tcPr>
            <w:tcW w:w="817" w:type="dxa"/>
            <w:vAlign w:val="center"/>
          </w:tcPr>
          <w:p w14:paraId="3076A819" w14:textId="77777777" w:rsidR="00AC7C53" w:rsidRPr="00333AAC" w:rsidRDefault="00AC7C53">
            <w:pPr>
              <w:jc w:val="center"/>
              <w:rPr>
                <w:rFonts w:ascii="Calibri" w:hAnsi="Calibri"/>
                <w:color w:val="000000" w:themeColor="text1"/>
                <w:sz w:val="28"/>
                <w:szCs w:val="28"/>
              </w:rPr>
            </w:pPr>
          </w:p>
        </w:tc>
        <w:tc>
          <w:tcPr>
            <w:tcW w:w="4820" w:type="dxa"/>
            <w:vAlign w:val="center"/>
          </w:tcPr>
          <w:p w14:paraId="531B9FDF" w14:textId="77777777" w:rsidR="00AC7C53" w:rsidRPr="00333AAC" w:rsidRDefault="00AC7C53">
            <w:pPr>
              <w:jc w:val="center"/>
              <w:rPr>
                <w:rFonts w:ascii="Calibri" w:hAnsi="Calibri"/>
                <w:color w:val="000000" w:themeColor="text1"/>
                <w:sz w:val="28"/>
                <w:szCs w:val="28"/>
              </w:rPr>
            </w:pPr>
          </w:p>
        </w:tc>
        <w:tc>
          <w:tcPr>
            <w:tcW w:w="3649" w:type="dxa"/>
            <w:vAlign w:val="center"/>
          </w:tcPr>
          <w:p w14:paraId="65D11137" w14:textId="77777777" w:rsidR="00AC7C53" w:rsidRPr="00333AAC" w:rsidRDefault="00E77966">
            <w:pPr>
              <w:jc w:val="center"/>
              <w:rPr>
                <w:rFonts w:ascii="Calibri" w:hAnsi="Calibri"/>
                <w:color w:val="000000" w:themeColor="text1"/>
                <w:sz w:val="24"/>
              </w:rPr>
            </w:pPr>
            <w:bookmarkStart w:id="106" w:name="_Toc256691572"/>
            <w:bookmarkStart w:id="107" w:name="_Toc256695448"/>
            <w:r w:rsidRPr="00333AAC">
              <w:rPr>
                <w:rFonts w:ascii="Calibri" w:hAnsi="Calibri" w:hint="eastAsia"/>
                <w:color w:val="000000" w:themeColor="text1"/>
                <w:sz w:val="24"/>
              </w:rPr>
              <w:t>P---  P</w:t>
            </w:r>
            <w:bookmarkEnd w:id="106"/>
            <w:bookmarkEnd w:id="107"/>
          </w:p>
        </w:tc>
      </w:tr>
      <w:tr w:rsidR="00BE0EB6" w:rsidRPr="00333AAC" w14:paraId="2BBEFD22" w14:textId="77777777">
        <w:trPr>
          <w:trHeight w:val="680"/>
        </w:trPr>
        <w:tc>
          <w:tcPr>
            <w:tcW w:w="817" w:type="dxa"/>
            <w:vAlign w:val="center"/>
          </w:tcPr>
          <w:p w14:paraId="0FC75D60" w14:textId="77777777" w:rsidR="00AC7C53" w:rsidRPr="00333AAC" w:rsidRDefault="00AC7C53">
            <w:pPr>
              <w:jc w:val="center"/>
              <w:rPr>
                <w:rFonts w:ascii="Calibri" w:hAnsi="Calibri"/>
                <w:color w:val="000000" w:themeColor="text1"/>
                <w:sz w:val="28"/>
                <w:szCs w:val="28"/>
              </w:rPr>
            </w:pPr>
          </w:p>
        </w:tc>
        <w:tc>
          <w:tcPr>
            <w:tcW w:w="4820" w:type="dxa"/>
            <w:vAlign w:val="center"/>
          </w:tcPr>
          <w:p w14:paraId="6E55DC34" w14:textId="77777777" w:rsidR="00AC7C53" w:rsidRPr="00333AAC" w:rsidRDefault="00AC7C53">
            <w:pPr>
              <w:jc w:val="center"/>
              <w:rPr>
                <w:rFonts w:ascii="Calibri" w:hAnsi="Calibri"/>
                <w:color w:val="000000" w:themeColor="text1"/>
                <w:sz w:val="28"/>
                <w:szCs w:val="28"/>
              </w:rPr>
            </w:pPr>
          </w:p>
        </w:tc>
        <w:tc>
          <w:tcPr>
            <w:tcW w:w="3649" w:type="dxa"/>
            <w:vAlign w:val="center"/>
          </w:tcPr>
          <w:p w14:paraId="6EED96CC" w14:textId="77777777" w:rsidR="00AC7C53" w:rsidRPr="00333AAC" w:rsidRDefault="00E77966">
            <w:pPr>
              <w:jc w:val="center"/>
              <w:rPr>
                <w:rFonts w:ascii="Calibri" w:hAnsi="Calibri"/>
                <w:color w:val="000000" w:themeColor="text1"/>
                <w:sz w:val="24"/>
              </w:rPr>
            </w:pPr>
            <w:bookmarkStart w:id="108" w:name="_Toc256695449"/>
            <w:bookmarkStart w:id="109" w:name="_Toc256691573"/>
            <w:r w:rsidRPr="00333AAC">
              <w:rPr>
                <w:rFonts w:ascii="Calibri" w:hAnsi="Calibri" w:hint="eastAsia"/>
                <w:color w:val="000000" w:themeColor="text1"/>
                <w:sz w:val="24"/>
              </w:rPr>
              <w:t>P---  P</w:t>
            </w:r>
            <w:bookmarkEnd w:id="108"/>
            <w:bookmarkEnd w:id="109"/>
          </w:p>
        </w:tc>
      </w:tr>
      <w:tr w:rsidR="00BE0EB6" w:rsidRPr="00333AAC" w14:paraId="4B55C1C0" w14:textId="77777777">
        <w:trPr>
          <w:trHeight w:val="680"/>
        </w:trPr>
        <w:tc>
          <w:tcPr>
            <w:tcW w:w="817" w:type="dxa"/>
            <w:vAlign w:val="center"/>
          </w:tcPr>
          <w:p w14:paraId="5901BFEA" w14:textId="77777777" w:rsidR="00AC7C53" w:rsidRPr="00333AAC" w:rsidRDefault="00AC7C53">
            <w:pPr>
              <w:jc w:val="center"/>
              <w:rPr>
                <w:rFonts w:ascii="Calibri" w:hAnsi="Calibri"/>
                <w:color w:val="000000" w:themeColor="text1"/>
                <w:sz w:val="28"/>
                <w:szCs w:val="28"/>
              </w:rPr>
            </w:pPr>
          </w:p>
        </w:tc>
        <w:tc>
          <w:tcPr>
            <w:tcW w:w="4820" w:type="dxa"/>
            <w:vAlign w:val="center"/>
          </w:tcPr>
          <w:p w14:paraId="332C678C" w14:textId="77777777" w:rsidR="00AC7C53" w:rsidRPr="00333AAC" w:rsidRDefault="00AC7C53">
            <w:pPr>
              <w:jc w:val="center"/>
              <w:rPr>
                <w:rFonts w:ascii="Calibri" w:hAnsi="Calibri"/>
                <w:color w:val="000000" w:themeColor="text1"/>
                <w:sz w:val="28"/>
                <w:szCs w:val="28"/>
              </w:rPr>
            </w:pPr>
          </w:p>
        </w:tc>
        <w:tc>
          <w:tcPr>
            <w:tcW w:w="3649" w:type="dxa"/>
            <w:vAlign w:val="center"/>
          </w:tcPr>
          <w:p w14:paraId="498D4325" w14:textId="77777777" w:rsidR="00AC7C53" w:rsidRPr="00333AAC" w:rsidRDefault="00E77966">
            <w:pPr>
              <w:jc w:val="center"/>
              <w:rPr>
                <w:rFonts w:ascii="Calibri" w:hAnsi="Calibri"/>
                <w:color w:val="000000" w:themeColor="text1"/>
                <w:sz w:val="24"/>
              </w:rPr>
            </w:pPr>
            <w:bookmarkStart w:id="110" w:name="_Toc256691574"/>
            <w:bookmarkStart w:id="111" w:name="_Toc256695450"/>
            <w:r w:rsidRPr="00333AAC">
              <w:rPr>
                <w:rFonts w:ascii="Calibri" w:hAnsi="Calibri" w:hint="eastAsia"/>
                <w:color w:val="000000" w:themeColor="text1"/>
                <w:sz w:val="24"/>
              </w:rPr>
              <w:t>P---  P</w:t>
            </w:r>
            <w:bookmarkEnd w:id="110"/>
            <w:bookmarkEnd w:id="111"/>
          </w:p>
        </w:tc>
      </w:tr>
      <w:tr w:rsidR="00BE0EB6" w:rsidRPr="00333AAC" w14:paraId="70F1676A" w14:textId="77777777">
        <w:trPr>
          <w:trHeight w:val="584"/>
        </w:trPr>
        <w:tc>
          <w:tcPr>
            <w:tcW w:w="817" w:type="dxa"/>
            <w:vAlign w:val="center"/>
          </w:tcPr>
          <w:p w14:paraId="33F6BE63" w14:textId="77777777" w:rsidR="00AC7C53" w:rsidRPr="00333AAC" w:rsidRDefault="00AC7C53">
            <w:pPr>
              <w:jc w:val="center"/>
              <w:rPr>
                <w:rFonts w:ascii="Calibri" w:hAnsi="Calibri"/>
                <w:color w:val="000000" w:themeColor="text1"/>
                <w:sz w:val="28"/>
                <w:szCs w:val="28"/>
              </w:rPr>
            </w:pPr>
          </w:p>
        </w:tc>
        <w:tc>
          <w:tcPr>
            <w:tcW w:w="4820" w:type="dxa"/>
            <w:vAlign w:val="center"/>
          </w:tcPr>
          <w:p w14:paraId="1BF2BB6D" w14:textId="77777777" w:rsidR="00AC7C53" w:rsidRPr="00333AAC" w:rsidRDefault="00AC7C53">
            <w:pPr>
              <w:jc w:val="center"/>
              <w:rPr>
                <w:rFonts w:ascii="Calibri" w:hAnsi="Calibri"/>
                <w:color w:val="000000" w:themeColor="text1"/>
                <w:sz w:val="28"/>
                <w:szCs w:val="28"/>
              </w:rPr>
            </w:pPr>
          </w:p>
        </w:tc>
        <w:tc>
          <w:tcPr>
            <w:tcW w:w="3649" w:type="dxa"/>
            <w:vAlign w:val="center"/>
          </w:tcPr>
          <w:p w14:paraId="4A0D07CF" w14:textId="77777777" w:rsidR="00AC7C53" w:rsidRPr="00333AAC" w:rsidRDefault="00E77966">
            <w:pPr>
              <w:jc w:val="center"/>
              <w:rPr>
                <w:rFonts w:ascii="Calibri" w:hAnsi="Calibri"/>
                <w:color w:val="000000" w:themeColor="text1"/>
                <w:sz w:val="24"/>
              </w:rPr>
            </w:pPr>
            <w:bookmarkStart w:id="112" w:name="_Toc256695451"/>
            <w:bookmarkStart w:id="113" w:name="_Toc256691575"/>
            <w:r w:rsidRPr="00333AAC">
              <w:rPr>
                <w:rFonts w:ascii="Calibri" w:hAnsi="Calibri" w:hint="eastAsia"/>
                <w:color w:val="000000" w:themeColor="text1"/>
                <w:sz w:val="24"/>
              </w:rPr>
              <w:t>P---  P</w:t>
            </w:r>
            <w:bookmarkEnd w:id="112"/>
            <w:bookmarkEnd w:id="113"/>
          </w:p>
        </w:tc>
      </w:tr>
      <w:tr w:rsidR="00BE0EB6" w:rsidRPr="00333AAC" w14:paraId="33A1BEC9" w14:textId="77777777">
        <w:trPr>
          <w:trHeight w:val="584"/>
        </w:trPr>
        <w:tc>
          <w:tcPr>
            <w:tcW w:w="817" w:type="dxa"/>
            <w:vAlign w:val="center"/>
          </w:tcPr>
          <w:p w14:paraId="781937D4" w14:textId="77777777" w:rsidR="00AC7C53" w:rsidRPr="00333AAC" w:rsidRDefault="00AC7C53">
            <w:pPr>
              <w:jc w:val="center"/>
              <w:rPr>
                <w:rFonts w:ascii="Calibri" w:hAnsi="Calibri"/>
                <w:color w:val="000000" w:themeColor="text1"/>
                <w:sz w:val="28"/>
                <w:szCs w:val="28"/>
              </w:rPr>
            </w:pPr>
          </w:p>
        </w:tc>
        <w:tc>
          <w:tcPr>
            <w:tcW w:w="4820" w:type="dxa"/>
            <w:vAlign w:val="center"/>
          </w:tcPr>
          <w:p w14:paraId="7A7FB6A0" w14:textId="77777777" w:rsidR="00AC7C53" w:rsidRPr="00333AAC" w:rsidRDefault="00AC7C53">
            <w:pPr>
              <w:jc w:val="center"/>
              <w:rPr>
                <w:rFonts w:ascii="Calibri" w:hAnsi="Calibri"/>
                <w:color w:val="000000" w:themeColor="text1"/>
                <w:sz w:val="28"/>
                <w:szCs w:val="28"/>
              </w:rPr>
            </w:pPr>
          </w:p>
        </w:tc>
        <w:tc>
          <w:tcPr>
            <w:tcW w:w="3649" w:type="dxa"/>
            <w:vAlign w:val="center"/>
          </w:tcPr>
          <w:p w14:paraId="108E06A6" w14:textId="77777777" w:rsidR="00AC7C53" w:rsidRPr="00333AAC" w:rsidRDefault="00E77966">
            <w:pPr>
              <w:jc w:val="center"/>
              <w:rPr>
                <w:rFonts w:ascii="Calibri" w:hAnsi="Calibri"/>
                <w:color w:val="000000" w:themeColor="text1"/>
                <w:sz w:val="24"/>
              </w:rPr>
            </w:pPr>
            <w:bookmarkStart w:id="114" w:name="_Toc256691576"/>
            <w:bookmarkStart w:id="115" w:name="_Toc256695452"/>
            <w:r w:rsidRPr="00333AAC">
              <w:rPr>
                <w:rFonts w:ascii="Calibri" w:hAnsi="Calibri" w:hint="eastAsia"/>
                <w:color w:val="000000" w:themeColor="text1"/>
                <w:sz w:val="24"/>
              </w:rPr>
              <w:t>P---  P</w:t>
            </w:r>
            <w:bookmarkEnd w:id="114"/>
            <w:bookmarkEnd w:id="115"/>
          </w:p>
        </w:tc>
      </w:tr>
      <w:tr w:rsidR="00BE0EB6" w:rsidRPr="00333AAC" w14:paraId="30395438" w14:textId="77777777">
        <w:trPr>
          <w:trHeight w:val="584"/>
        </w:trPr>
        <w:tc>
          <w:tcPr>
            <w:tcW w:w="817" w:type="dxa"/>
            <w:vAlign w:val="center"/>
          </w:tcPr>
          <w:p w14:paraId="5F20EC80" w14:textId="77777777" w:rsidR="00AC7C53" w:rsidRPr="00333AAC" w:rsidRDefault="00AC7C53">
            <w:pPr>
              <w:jc w:val="center"/>
              <w:rPr>
                <w:rFonts w:ascii="Calibri" w:hAnsi="Calibri"/>
                <w:color w:val="000000" w:themeColor="text1"/>
                <w:sz w:val="28"/>
                <w:szCs w:val="28"/>
              </w:rPr>
            </w:pPr>
          </w:p>
        </w:tc>
        <w:tc>
          <w:tcPr>
            <w:tcW w:w="4820" w:type="dxa"/>
            <w:vAlign w:val="center"/>
          </w:tcPr>
          <w:p w14:paraId="0D1DCF48" w14:textId="77777777" w:rsidR="00AC7C53" w:rsidRPr="00333AAC" w:rsidRDefault="00AC7C53">
            <w:pPr>
              <w:jc w:val="center"/>
              <w:rPr>
                <w:rFonts w:ascii="Calibri" w:hAnsi="Calibri"/>
                <w:color w:val="000000" w:themeColor="text1"/>
                <w:sz w:val="28"/>
                <w:szCs w:val="28"/>
              </w:rPr>
            </w:pPr>
          </w:p>
        </w:tc>
        <w:tc>
          <w:tcPr>
            <w:tcW w:w="3649" w:type="dxa"/>
            <w:vAlign w:val="center"/>
          </w:tcPr>
          <w:p w14:paraId="4BA5BC65" w14:textId="77777777" w:rsidR="00AC7C53" w:rsidRPr="00333AAC" w:rsidRDefault="00E77966">
            <w:pPr>
              <w:jc w:val="center"/>
              <w:rPr>
                <w:rFonts w:ascii="Calibri" w:hAnsi="Calibri"/>
                <w:color w:val="000000" w:themeColor="text1"/>
                <w:sz w:val="24"/>
              </w:rPr>
            </w:pPr>
            <w:bookmarkStart w:id="116" w:name="_Toc256695453"/>
            <w:bookmarkStart w:id="117" w:name="_Toc256691577"/>
            <w:r w:rsidRPr="00333AAC">
              <w:rPr>
                <w:rFonts w:ascii="Calibri" w:hAnsi="Calibri" w:hint="eastAsia"/>
                <w:color w:val="000000" w:themeColor="text1"/>
                <w:sz w:val="24"/>
              </w:rPr>
              <w:t>P---  P</w:t>
            </w:r>
            <w:bookmarkEnd w:id="116"/>
            <w:bookmarkEnd w:id="117"/>
          </w:p>
        </w:tc>
      </w:tr>
      <w:tr w:rsidR="00BE0EB6" w:rsidRPr="00333AAC" w14:paraId="2A4A7B4B" w14:textId="77777777">
        <w:trPr>
          <w:trHeight w:val="680"/>
        </w:trPr>
        <w:tc>
          <w:tcPr>
            <w:tcW w:w="817" w:type="dxa"/>
            <w:vAlign w:val="center"/>
          </w:tcPr>
          <w:p w14:paraId="2260C6E8" w14:textId="77777777" w:rsidR="00AC7C53" w:rsidRPr="00333AAC" w:rsidRDefault="00AC7C53">
            <w:pPr>
              <w:jc w:val="center"/>
              <w:rPr>
                <w:rFonts w:ascii="Calibri" w:hAnsi="Calibri"/>
                <w:color w:val="000000" w:themeColor="text1"/>
                <w:sz w:val="28"/>
                <w:szCs w:val="28"/>
              </w:rPr>
            </w:pPr>
          </w:p>
        </w:tc>
        <w:tc>
          <w:tcPr>
            <w:tcW w:w="4820" w:type="dxa"/>
            <w:vAlign w:val="center"/>
          </w:tcPr>
          <w:p w14:paraId="75BB6E98" w14:textId="77777777" w:rsidR="00AC7C53" w:rsidRPr="00333AAC" w:rsidRDefault="00AC7C53">
            <w:pPr>
              <w:jc w:val="center"/>
              <w:rPr>
                <w:rFonts w:ascii="Calibri" w:hAnsi="Calibri"/>
                <w:color w:val="000000" w:themeColor="text1"/>
                <w:sz w:val="28"/>
                <w:szCs w:val="28"/>
              </w:rPr>
            </w:pPr>
          </w:p>
        </w:tc>
        <w:tc>
          <w:tcPr>
            <w:tcW w:w="3649" w:type="dxa"/>
            <w:vAlign w:val="center"/>
          </w:tcPr>
          <w:p w14:paraId="328EC5E4" w14:textId="77777777" w:rsidR="00AC7C53" w:rsidRPr="00333AAC" w:rsidRDefault="00E77966">
            <w:pPr>
              <w:jc w:val="center"/>
              <w:rPr>
                <w:rFonts w:ascii="Calibri" w:hAnsi="Calibri"/>
                <w:color w:val="000000" w:themeColor="text1"/>
                <w:sz w:val="24"/>
              </w:rPr>
            </w:pPr>
            <w:bookmarkStart w:id="118" w:name="_Toc256691578"/>
            <w:bookmarkStart w:id="119" w:name="_Toc256695454"/>
            <w:r w:rsidRPr="00333AAC">
              <w:rPr>
                <w:rFonts w:ascii="Calibri" w:hAnsi="Calibri" w:hint="eastAsia"/>
                <w:color w:val="000000" w:themeColor="text1"/>
                <w:sz w:val="24"/>
              </w:rPr>
              <w:t>P---  P</w:t>
            </w:r>
            <w:bookmarkEnd w:id="118"/>
            <w:bookmarkEnd w:id="119"/>
          </w:p>
        </w:tc>
      </w:tr>
      <w:tr w:rsidR="00BE0EB6" w:rsidRPr="00333AAC" w14:paraId="1F282A6B" w14:textId="77777777">
        <w:trPr>
          <w:trHeight w:val="584"/>
        </w:trPr>
        <w:tc>
          <w:tcPr>
            <w:tcW w:w="817" w:type="dxa"/>
            <w:vAlign w:val="center"/>
          </w:tcPr>
          <w:p w14:paraId="0668C052" w14:textId="77777777" w:rsidR="00AC7C53" w:rsidRPr="00333AAC" w:rsidRDefault="00AC7C53">
            <w:pPr>
              <w:jc w:val="center"/>
              <w:rPr>
                <w:rFonts w:ascii="Calibri" w:hAnsi="Calibri"/>
                <w:color w:val="000000" w:themeColor="text1"/>
                <w:sz w:val="28"/>
                <w:szCs w:val="28"/>
              </w:rPr>
            </w:pPr>
          </w:p>
        </w:tc>
        <w:tc>
          <w:tcPr>
            <w:tcW w:w="4820" w:type="dxa"/>
            <w:vAlign w:val="center"/>
          </w:tcPr>
          <w:p w14:paraId="7BA6B59E" w14:textId="77777777" w:rsidR="00AC7C53" w:rsidRPr="00333AAC" w:rsidRDefault="00AC7C53">
            <w:pPr>
              <w:jc w:val="center"/>
              <w:rPr>
                <w:rFonts w:ascii="Calibri" w:hAnsi="Calibri"/>
                <w:color w:val="000000" w:themeColor="text1"/>
                <w:sz w:val="28"/>
                <w:szCs w:val="28"/>
              </w:rPr>
            </w:pPr>
          </w:p>
        </w:tc>
        <w:tc>
          <w:tcPr>
            <w:tcW w:w="3649" w:type="dxa"/>
            <w:vAlign w:val="center"/>
          </w:tcPr>
          <w:p w14:paraId="45927891" w14:textId="77777777" w:rsidR="00AC7C53" w:rsidRPr="00333AAC" w:rsidRDefault="00E77966">
            <w:pPr>
              <w:jc w:val="center"/>
              <w:rPr>
                <w:rFonts w:ascii="Calibri" w:hAnsi="Calibri"/>
                <w:color w:val="000000" w:themeColor="text1"/>
                <w:sz w:val="24"/>
              </w:rPr>
            </w:pPr>
            <w:bookmarkStart w:id="120" w:name="_Toc256695455"/>
            <w:bookmarkStart w:id="121" w:name="_Toc256691579"/>
            <w:r w:rsidRPr="00333AAC">
              <w:rPr>
                <w:rFonts w:ascii="Calibri" w:hAnsi="Calibri" w:hint="eastAsia"/>
                <w:color w:val="000000" w:themeColor="text1"/>
                <w:sz w:val="24"/>
              </w:rPr>
              <w:t>P---  P</w:t>
            </w:r>
            <w:bookmarkEnd w:id="120"/>
            <w:bookmarkEnd w:id="121"/>
          </w:p>
        </w:tc>
      </w:tr>
      <w:tr w:rsidR="00BE0EB6" w:rsidRPr="00333AAC" w14:paraId="32F23422" w14:textId="77777777">
        <w:trPr>
          <w:trHeight w:val="680"/>
        </w:trPr>
        <w:tc>
          <w:tcPr>
            <w:tcW w:w="817" w:type="dxa"/>
            <w:vAlign w:val="center"/>
          </w:tcPr>
          <w:p w14:paraId="62F0193F" w14:textId="77777777" w:rsidR="00AC7C53" w:rsidRPr="00333AAC" w:rsidRDefault="00AC7C53">
            <w:pPr>
              <w:jc w:val="center"/>
              <w:rPr>
                <w:rFonts w:ascii="Calibri" w:hAnsi="Calibri"/>
                <w:color w:val="000000" w:themeColor="text1"/>
                <w:sz w:val="28"/>
                <w:szCs w:val="28"/>
              </w:rPr>
            </w:pPr>
          </w:p>
        </w:tc>
        <w:tc>
          <w:tcPr>
            <w:tcW w:w="4820" w:type="dxa"/>
            <w:vAlign w:val="center"/>
          </w:tcPr>
          <w:p w14:paraId="30055F94" w14:textId="77777777" w:rsidR="00AC7C53" w:rsidRPr="00333AAC" w:rsidRDefault="00AC7C53">
            <w:pPr>
              <w:jc w:val="center"/>
              <w:rPr>
                <w:rFonts w:ascii="Calibri" w:hAnsi="Calibri"/>
                <w:color w:val="000000" w:themeColor="text1"/>
                <w:sz w:val="28"/>
                <w:szCs w:val="28"/>
              </w:rPr>
            </w:pPr>
          </w:p>
        </w:tc>
        <w:tc>
          <w:tcPr>
            <w:tcW w:w="3649" w:type="dxa"/>
            <w:vAlign w:val="center"/>
          </w:tcPr>
          <w:p w14:paraId="59307480" w14:textId="77777777" w:rsidR="00AC7C53" w:rsidRPr="00333AAC" w:rsidRDefault="00E77966">
            <w:pPr>
              <w:jc w:val="center"/>
              <w:rPr>
                <w:rFonts w:ascii="Calibri" w:hAnsi="Calibri"/>
                <w:color w:val="000000" w:themeColor="text1"/>
                <w:sz w:val="28"/>
                <w:szCs w:val="28"/>
              </w:rPr>
            </w:pPr>
            <w:bookmarkStart w:id="122" w:name="_Toc256695456"/>
            <w:bookmarkStart w:id="123" w:name="_Toc256691580"/>
            <w:r w:rsidRPr="00333AAC">
              <w:rPr>
                <w:rFonts w:ascii="Calibri" w:hAnsi="Calibri" w:hint="eastAsia"/>
                <w:color w:val="000000" w:themeColor="text1"/>
                <w:sz w:val="24"/>
              </w:rPr>
              <w:t>P---  P</w:t>
            </w:r>
            <w:bookmarkEnd w:id="122"/>
            <w:bookmarkEnd w:id="123"/>
          </w:p>
        </w:tc>
      </w:tr>
      <w:tr w:rsidR="00BE0EB6" w:rsidRPr="00333AAC" w14:paraId="3799011A" w14:textId="77777777">
        <w:trPr>
          <w:trHeight w:val="680"/>
        </w:trPr>
        <w:tc>
          <w:tcPr>
            <w:tcW w:w="817" w:type="dxa"/>
            <w:vAlign w:val="center"/>
          </w:tcPr>
          <w:p w14:paraId="10C6C9D5" w14:textId="77777777" w:rsidR="00AC7C53" w:rsidRPr="00333AAC" w:rsidRDefault="00AC7C53">
            <w:pPr>
              <w:jc w:val="center"/>
              <w:rPr>
                <w:rFonts w:ascii="Calibri" w:hAnsi="Calibri"/>
                <w:color w:val="000000" w:themeColor="text1"/>
                <w:sz w:val="28"/>
                <w:szCs w:val="28"/>
              </w:rPr>
            </w:pPr>
          </w:p>
        </w:tc>
        <w:tc>
          <w:tcPr>
            <w:tcW w:w="4820" w:type="dxa"/>
            <w:vAlign w:val="center"/>
          </w:tcPr>
          <w:p w14:paraId="35399CD0" w14:textId="77777777" w:rsidR="00AC7C53" w:rsidRPr="00333AAC" w:rsidRDefault="00AC7C53">
            <w:pPr>
              <w:jc w:val="center"/>
              <w:rPr>
                <w:rFonts w:ascii="Calibri" w:hAnsi="Calibri"/>
                <w:color w:val="000000" w:themeColor="text1"/>
                <w:sz w:val="28"/>
                <w:szCs w:val="28"/>
              </w:rPr>
            </w:pPr>
          </w:p>
        </w:tc>
        <w:tc>
          <w:tcPr>
            <w:tcW w:w="3649" w:type="dxa"/>
            <w:vAlign w:val="center"/>
          </w:tcPr>
          <w:p w14:paraId="7E41A662" w14:textId="77777777" w:rsidR="00AC7C53" w:rsidRPr="00333AAC" w:rsidRDefault="00E77966">
            <w:pPr>
              <w:jc w:val="center"/>
              <w:rPr>
                <w:rFonts w:ascii="Calibri" w:hAnsi="Calibri"/>
                <w:color w:val="000000" w:themeColor="text1"/>
                <w:sz w:val="24"/>
              </w:rPr>
            </w:pPr>
            <w:bookmarkStart w:id="124" w:name="_Toc256691581"/>
            <w:bookmarkStart w:id="125" w:name="_Toc256695457"/>
            <w:r w:rsidRPr="00333AAC">
              <w:rPr>
                <w:rFonts w:ascii="Calibri" w:hAnsi="Calibri" w:hint="eastAsia"/>
                <w:color w:val="000000" w:themeColor="text1"/>
                <w:sz w:val="24"/>
              </w:rPr>
              <w:t>P---  P</w:t>
            </w:r>
            <w:bookmarkEnd w:id="124"/>
            <w:bookmarkEnd w:id="125"/>
          </w:p>
        </w:tc>
      </w:tr>
      <w:tr w:rsidR="00BE0EB6" w:rsidRPr="00333AAC" w14:paraId="2A0ABA51" w14:textId="77777777">
        <w:trPr>
          <w:trHeight w:val="680"/>
        </w:trPr>
        <w:tc>
          <w:tcPr>
            <w:tcW w:w="817" w:type="dxa"/>
            <w:vAlign w:val="center"/>
          </w:tcPr>
          <w:p w14:paraId="03CC13E5" w14:textId="77777777" w:rsidR="00AC7C53" w:rsidRPr="00333AAC" w:rsidRDefault="00AC7C53">
            <w:pPr>
              <w:jc w:val="center"/>
              <w:rPr>
                <w:rFonts w:ascii="Calibri" w:hAnsi="Calibri"/>
                <w:color w:val="000000" w:themeColor="text1"/>
                <w:sz w:val="28"/>
                <w:szCs w:val="28"/>
              </w:rPr>
            </w:pPr>
          </w:p>
        </w:tc>
        <w:tc>
          <w:tcPr>
            <w:tcW w:w="4820" w:type="dxa"/>
            <w:vAlign w:val="center"/>
          </w:tcPr>
          <w:p w14:paraId="4723FCAD" w14:textId="77777777" w:rsidR="00AC7C53" w:rsidRPr="00333AAC" w:rsidRDefault="00AC7C53">
            <w:pPr>
              <w:jc w:val="center"/>
              <w:rPr>
                <w:rFonts w:ascii="Calibri" w:hAnsi="Calibri"/>
                <w:color w:val="000000" w:themeColor="text1"/>
                <w:sz w:val="28"/>
                <w:szCs w:val="28"/>
              </w:rPr>
            </w:pPr>
          </w:p>
        </w:tc>
        <w:tc>
          <w:tcPr>
            <w:tcW w:w="3649" w:type="dxa"/>
            <w:vAlign w:val="center"/>
          </w:tcPr>
          <w:p w14:paraId="4AA15370" w14:textId="77777777" w:rsidR="00AC7C53" w:rsidRPr="00333AAC" w:rsidRDefault="00E77966">
            <w:pPr>
              <w:jc w:val="center"/>
              <w:rPr>
                <w:rFonts w:ascii="Calibri" w:hAnsi="Calibri"/>
                <w:color w:val="000000" w:themeColor="text1"/>
                <w:sz w:val="28"/>
                <w:szCs w:val="28"/>
              </w:rPr>
            </w:pPr>
            <w:bookmarkStart w:id="126" w:name="_Toc256691582"/>
            <w:bookmarkStart w:id="127" w:name="_Toc256695458"/>
            <w:r w:rsidRPr="00333AAC">
              <w:rPr>
                <w:rFonts w:ascii="Calibri" w:hAnsi="Calibri" w:hint="eastAsia"/>
                <w:color w:val="000000" w:themeColor="text1"/>
                <w:sz w:val="24"/>
              </w:rPr>
              <w:t>P---  P</w:t>
            </w:r>
            <w:bookmarkEnd w:id="126"/>
            <w:bookmarkEnd w:id="127"/>
          </w:p>
        </w:tc>
      </w:tr>
      <w:tr w:rsidR="00BE0EB6" w:rsidRPr="00333AAC" w14:paraId="25131EC0" w14:textId="77777777">
        <w:trPr>
          <w:trHeight w:val="680"/>
        </w:trPr>
        <w:tc>
          <w:tcPr>
            <w:tcW w:w="817" w:type="dxa"/>
            <w:vAlign w:val="center"/>
          </w:tcPr>
          <w:p w14:paraId="789A8BF7" w14:textId="77777777" w:rsidR="00AC7C53" w:rsidRPr="00333AAC" w:rsidRDefault="00AC7C53">
            <w:pPr>
              <w:jc w:val="center"/>
              <w:rPr>
                <w:rFonts w:ascii="Calibri" w:hAnsi="Calibri"/>
                <w:color w:val="000000" w:themeColor="text1"/>
                <w:sz w:val="28"/>
                <w:szCs w:val="28"/>
              </w:rPr>
            </w:pPr>
          </w:p>
        </w:tc>
        <w:tc>
          <w:tcPr>
            <w:tcW w:w="4820" w:type="dxa"/>
            <w:vAlign w:val="center"/>
          </w:tcPr>
          <w:p w14:paraId="5BF87B10" w14:textId="77777777" w:rsidR="00AC7C53" w:rsidRPr="00333AAC" w:rsidRDefault="00E77966">
            <w:pPr>
              <w:jc w:val="center"/>
              <w:rPr>
                <w:rFonts w:ascii="Calibri" w:hAnsi="Calibri"/>
                <w:color w:val="000000" w:themeColor="text1"/>
                <w:sz w:val="28"/>
                <w:szCs w:val="28"/>
              </w:rPr>
            </w:pPr>
            <w:bookmarkStart w:id="128" w:name="_Toc256695459"/>
            <w:bookmarkStart w:id="129" w:name="_Toc256691583"/>
            <w:r w:rsidRPr="00333AAC">
              <w:rPr>
                <w:rFonts w:ascii="Calibri" w:hAnsi="Calibri" w:hint="eastAsia"/>
                <w:color w:val="000000" w:themeColor="text1"/>
                <w:sz w:val="28"/>
                <w:szCs w:val="28"/>
              </w:rPr>
              <w:t>……</w:t>
            </w:r>
            <w:bookmarkEnd w:id="128"/>
            <w:bookmarkEnd w:id="129"/>
          </w:p>
        </w:tc>
        <w:tc>
          <w:tcPr>
            <w:tcW w:w="3649" w:type="dxa"/>
            <w:vAlign w:val="center"/>
          </w:tcPr>
          <w:p w14:paraId="66960A39" w14:textId="77777777" w:rsidR="00AC7C53" w:rsidRPr="00333AAC" w:rsidRDefault="00E77966">
            <w:pPr>
              <w:jc w:val="center"/>
              <w:rPr>
                <w:rFonts w:ascii="Calibri" w:hAnsi="Calibri"/>
                <w:color w:val="000000" w:themeColor="text1"/>
                <w:sz w:val="24"/>
              </w:rPr>
            </w:pPr>
            <w:bookmarkStart w:id="130" w:name="_Toc256691584"/>
            <w:bookmarkStart w:id="131" w:name="_Toc256695460"/>
            <w:r w:rsidRPr="00333AAC">
              <w:rPr>
                <w:rFonts w:ascii="Calibri" w:hAnsi="Calibri" w:hint="eastAsia"/>
                <w:color w:val="000000" w:themeColor="text1"/>
                <w:sz w:val="28"/>
                <w:szCs w:val="28"/>
              </w:rPr>
              <w:t>……</w:t>
            </w:r>
            <w:bookmarkEnd w:id="130"/>
            <w:bookmarkEnd w:id="131"/>
          </w:p>
        </w:tc>
      </w:tr>
      <w:tr w:rsidR="00BE0EB6" w:rsidRPr="00333AAC" w14:paraId="20EEB72F" w14:textId="77777777">
        <w:trPr>
          <w:trHeight w:val="680"/>
        </w:trPr>
        <w:tc>
          <w:tcPr>
            <w:tcW w:w="817" w:type="dxa"/>
            <w:vAlign w:val="center"/>
          </w:tcPr>
          <w:p w14:paraId="698F70C2" w14:textId="77777777" w:rsidR="00AC7C53" w:rsidRPr="00333AAC" w:rsidRDefault="00AC7C53">
            <w:pPr>
              <w:jc w:val="center"/>
              <w:rPr>
                <w:rFonts w:ascii="Calibri" w:hAnsi="Calibri"/>
                <w:color w:val="000000" w:themeColor="text1"/>
                <w:sz w:val="28"/>
                <w:szCs w:val="28"/>
              </w:rPr>
            </w:pPr>
          </w:p>
        </w:tc>
        <w:tc>
          <w:tcPr>
            <w:tcW w:w="4820" w:type="dxa"/>
            <w:vAlign w:val="center"/>
          </w:tcPr>
          <w:p w14:paraId="3EE5A77B" w14:textId="77777777" w:rsidR="00AC7C53" w:rsidRPr="00333AAC" w:rsidRDefault="00AC7C53">
            <w:pPr>
              <w:jc w:val="center"/>
              <w:rPr>
                <w:rFonts w:ascii="Calibri" w:hAnsi="Calibri"/>
                <w:color w:val="000000" w:themeColor="text1"/>
                <w:sz w:val="28"/>
                <w:szCs w:val="28"/>
              </w:rPr>
            </w:pPr>
          </w:p>
        </w:tc>
        <w:tc>
          <w:tcPr>
            <w:tcW w:w="3649" w:type="dxa"/>
            <w:vAlign w:val="center"/>
          </w:tcPr>
          <w:p w14:paraId="0B56EDD5" w14:textId="77777777" w:rsidR="00AC7C53" w:rsidRPr="00333AAC" w:rsidRDefault="00AC7C53">
            <w:pPr>
              <w:jc w:val="center"/>
              <w:rPr>
                <w:rFonts w:ascii="Calibri" w:hAnsi="Calibri"/>
                <w:color w:val="000000" w:themeColor="text1"/>
                <w:sz w:val="28"/>
                <w:szCs w:val="28"/>
              </w:rPr>
            </w:pPr>
          </w:p>
        </w:tc>
      </w:tr>
      <w:tr w:rsidR="00BE0EB6" w:rsidRPr="00333AAC" w14:paraId="4469FEAB" w14:textId="77777777">
        <w:trPr>
          <w:trHeight w:val="680"/>
        </w:trPr>
        <w:tc>
          <w:tcPr>
            <w:tcW w:w="817" w:type="dxa"/>
            <w:vAlign w:val="center"/>
          </w:tcPr>
          <w:p w14:paraId="00F63F66" w14:textId="77777777" w:rsidR="00AC7C53" w:rsidRPr="00333AAC" w:rsidRDefault="00AC7C53">
            <w:pPr>
              <w:jc w:val="center"/>
              <w:rPr>
                <w:rFonts w:ascii="Calibri" w:hAnsi="Calibri"/>
                <w:color w:val="000000" w:themeColor="text1"/>
                <w:sz w:val="28"/>
                <w:szCs w:val="28"/>
              </w:rPr>
            </w:pPr>
          </w:p>
        </w:tc>
        <w:tc>
          <w:tcPr>
            <w:tcW w:w="4820" w:type="dxa"/>
            <w:vAlign w:val="center"/>
          </w:tcPr>
          <w:p w14:paraId="01EADDD0" w14:textId="77777777" w:rsidR="00AC7C53" w:rsidRPr="00333AAC" w:rsidRDefault="00AC7C53">
            <w:pPr>
              <w:jc w:val="center"/>
              <w:rPr>
                <w:rFonts w:ascii="Calibri" w:hAnsi="Calibri"/>
                <w:color w:val="000000" w:themeColor="text1"/>
                <w:sz w:val="28"/>
                <w:szCs w:val="28"/>
              </w:rPr>
            </w:pPr>
          </w:p>
        </w:tc>
        <w:tc>
          <w:tcPr>
            <w:tcW w:w="3649" w:type="dxa"/>
            <w:vAlign w:val="center"/>
          </w:tcPr>
          <w:p w14:paraId="2A4C190E" w14:textId="77777777" w:rsidR="00AC7C53" w:rsidRPr="00333AAC" w:rsidRDefault="00AC7C53">
            <w:pPr>
              <w:jc w:val="center"/>
              <w:rPr>
                <w:rFonts w:ascii="Calibri" w:hAnsi="Calibri"/>
                <w:color w:val="000000" w:themeColor="text1"/>
                <w:sz w:val="28"/>
                <w:szCs w:val="28"/>
              </w:rPr>
            </w:pPr>
          </w:p>
        </w:tc>
      </w:tr>
    </w:tbl>
    <w:p w14:paraId="315BC9BD" w14:textId="77777777" w:rsidR="00AC7C53" w:rsidRPr="00333AAC" w:rsidRDefault="00E77966">
      <w:pPr>
        <w:spacing w:line="500" w:lineRule="exact"/>
        <w:jc w:val="center"/>
        <w:rPr>
          <w:rFonts w:ascii="宋体" w:hAnsi="宋体"/>
          <w:b/>
          <w:color w:val="000000" w:themeColor="text1"/>
          <w:sz w:val="24"/>
          <w:szCs w:val="24"/>
        </w:rPr>
      </w:pPr>
      <w:r w:rsidRPr="00333AAC">
        <w:rPr>
          <w:rFonts w:ascii="黑体" w:eastAsia="黑体"/>
          <w:color w:val="000000" w:themeColor="text1"/>
          <w:sz w:val="28"/>
          <w:szCs w:val="28"/>
        </w:rPr>
        <w:br w:type="page"/>
      </w:r>
    </w:p>
    <w:p w14:paraId="29573120" w14:textId="77777777" w:rsidR="00AC7C53" w:rsidRPr="00333AAC" w:rsidRDefault="00E77966">
      <w:pPr>
        <w:spacing w:line="500" w:lineRule="exact"/>
        <w:jc w:val="center"/>
        <w:rPr>
          <w:rFonts w:ascii="宋体" w:hAnsi="宋体"/>
          <w:b/>
          <w:color w:val="000000" w:themeColor="text1"/>
          <w:sz w:val="24"/>
          <w:szCs w:val="24"/>
        </w:rPr>
      </w:pPr>
      <w:r w:rsidRPr="00333AAC">
        <w:rPr>
          <w:rFonts w:ascii="宋体" w:hAnsi="宋体" w:hint="eastAsia"/>
          <w:b/>
          <w:color w:val="000000" w:themeColor="text1"/>
          <w:sz w:val="24"/>
          <w:szCs w:val="24"/>
        </w:rPr>
        <w:lastRenderedPageBreak/>
        <w:t>投标文件资料清单</w:t>
      </w:r>
    </w:p>
    <w:p w14:paraId="11046DD2" w14:textId="77777777" w:rsidR="00AC7C53" w:rsidRPr="00333AAC" w:rsidRDefault="00AC7C53">
      <w:pPr>
        <w:spacing w:line="500" w:lineRule="exact"/>
        <w:jc w:val="center"/>
        <w:rPr>
          <w:rFonts w:ascii="宋体" w:hAnsi="宋体"/>
          <w:b/>
          <w:color w:val="000000" w:themeColor="text1"/>
          <w:sz w:val="24"/>
          <w:szCs w:val="24"/>
        </w:rPr>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5376"/>
        <w:gridCol w:w="2625"/>
      </w:tblGrid>
      <w:tr w:rsidR="00BE0EB6" w:rsidRPr="00333AAC" w14:paraId="667259EA" w14:textId="77777777">
        <w:trPr>
          <w:trHeight w:val="585"/>
        </w:trPr>
        <w:tc>
          <w:tcPr>
            <w:tcW w:w="1242" w:type="dxa"/>
            <w:vAlign w:val="center"/>
          </w:tcPr>
          <w:p w14:paraId="71F5D8EB" w14:textId="77777777" w:rsidR="00AC7C53" w:rsidRPr="00333AAC" w:rsidRDefault="00E77966">
            <w:pPr>
              <w:spacing w:line="400" w:lineRule="exact"/>
              <w:jc w:val="center"/>
              <w:rPr>
                <w:rFonts w:ascii="宋体" w:hAnsi="宋体"/>
                <w:b/>
                <w:color w:val="000000" w:themeColor="text1"/>
                <w:sz w:val="24"/>
              </w:rPr>
            </w:pPr>
            <w:r w:rsidRPr="00333AAC">
              <w:rPr>
                <w:rFonts w:ascii="宋体" w:hAnsi="宋体" w:hint="eastAsia"/>
                <w:b/>
                <w:color w:val="000000" w:themeColor="text1"/>
                <w:sz w:val="24"/>
              </w:rPr>
              <w:t>序号</w:t>
            </w:r>
          </w:p>
        </w:tc>
        <w:tc>
          <w:tcPr>
            <w:tcW w:w="5376" w:type="dxa"/>
            <w:vAlign w:val="center"/>
          </w:tcPr>
          <w:p w14:paraId="7F8FA215" w14:textId="77777777" w:rsidR="00AC7C53" w:rsidRPr="00333AAC" w:rsidRDefault="00E77966">
            <w:pPr>
              <w:spacing w:line="400" w:lineRule="exact"/>
              <w:jc w:val="center"/>
              <w:rPr>
                <w:rFonts w:ascii="宋体" w:hAnsi="宋体"/>
                <w:b/>
                <w:color w:val="000000" w:themeColor="text1"/>
                <w:sz w:val="24"/>
              </w:rPr>
            </w:pPr>
            <w:r w:rsidRPr="00333AAC">
              <w:rPr>
                <w:rFonts w:ascii="宋体" w:hAnsi="宋体" w:hint="eastAsia"/>
                <w:b/>
                <w:color w:val="000000" w:themeColor="text1"/>
                <w:sz w:val="24"/>
              </w:rPr>
              <w:t>资料名称</w:t>
            </w:r>
          </w:p>
        </w:tc>
        <w:tc>
          <w:tcPr>
            <w:tcW w:w="2625" w:type="dxa"/>
            <w:vAlign w:val="center"/>
          </w:tcPr>
          <w:p w14:paraId="444A036E" w14:textId="77777777" w:rsidR="00AC7C53" w:rsidRPr="00333AAC" w:rsidRDefault="00E77966">
            <w:pPr>
              <w:spacing w:line="400" w:lineRule="exact"/>
              <w:jc w:val="center"/>
              <w:rPr>
                <w:rFonts w:ascii="宋体" w:hAnsi="宋体"/>
                <w:b/>
                <w:color w:val="000000" w:themeColor="text1"/>
                <w:sz w:val="24"/>
              </w:rPr>
            </w:pPr>
            <w:r w:rsidRPr="00333AAC">
              <w:rPr>
                <w:rFonts w:ascii="宋体" w:hAnsi="宋体" w:hint="eastAsia"/>
                <w:b/>
                <w:color w:val="000000" w:themeColor="text1"/>
                <w:sz w:val="24"/>
              </w:rPr>
              <w:t>备注</w:t>
            </w:r>
          </w:p>
        </w:tc>
      </w:tr>
      <w:tr w:rsidR="00BE0EB6" w:rsidRPr="00333AAC" w14:paraId="7F519C12" w14:textId="77777777">
        <w:trPr>
          <w:trHeight w:val="454"/>
        </w:trPr>
        <w:tc>
          <w:tcPr>
            <w:tcW w:w="1242" w:type="dxa"/>
            <w:vAlign w:val="center"/>
          </w:tcPr>
          <w:p w14:paraId="4BF066BC" w14:textId="77777777" w:rsidR="00AC7C53" w:rsidRPr="00333AAC" w:rsidRDefault="00E77966">
            <w:pPr>
              <w:jc w:val="center"/>
              <w:rPr>
                <w:color w:val="000000" w:themeColor="text1"/>
                <w:sz w:val="24"/>
              </w:rPr>
            </w:pPr>
            <w:r w:rsidRPr="00333AAC">
              <w:rPr>
                <w:rFonts w:hint="eastAsia"/>
                <w:color w:val="000000" w:themeColor="text1"/>
                <w:sz w:val="24"/>
              </w:rPr>
              <w:t>一</w:t>
            </w:r>
          </w:p>
        </w:tc>
        <w:tc>
          <w:tcPr>
            <w:tcW w:w="5376" w:type="dxa"/>
            <w:vAlign w:val="center"/>
          </w:tcPr>
          <w:p w14:paraId="60A21662" w14:textId="77777777" w:rsidR="00AC7C53" w:rsidRPr="00333AAC" w:rsidRDefault="00E77966">
            <w:pPr>
              <w:rPr>
                <w:color w:val="000000" w:themeColor="text1"/>
                <w:u w:val="single"/>
              </w:rPr>
            </w:pPr>
            <w:r w:rsidRPr="00333AAC">
              <w:rPr>
                <w:rFonts w:hint="eastAsia"/>
                <w:bCs/>
                <w:color w:val="000000" w:themeColor="text1"/>
                <w:sz w:val="24"/>
              </w:rPr>
              <w:t>投标函</w:t>
            </w:r>
          </w:p>
        </w:tc>
        <w:tc>
          <w:tcPr>
            <w:tcW w:w="2625" w:type="dxa"/>
            <w:vAlign w:val="center"/>
          </w:tcPr>
          <w:p w14:paraId="45419082" w14:textId="77777777" w:rsidR="00AC7C53" w:rsidRPr="00333AAC" w:rsidRDefault="00AC7C53">
            <w:pPr>
              <w:spacing w:line="360" w:lineRule="auto"/>
              <w:jc w:val="center"/>
              <w:rPr>
                <w:rFonts w:ascii="宋体" w:hAnsi="宋体"/>
                <w:b/>
                <w:color w:val="000000" w:themeColor="text1"/>
                <w:sz w:val="24"/>
              </w:rPr>
            </w:pPr>
          </w:p>
        </w:tc>
      </w:tr>
      <w:tr w:rsidR="00BE0EB6" w:rsidRPr="00333AAC" w14:paraId="6F30A7F2" w14:textId="77777777">
        <w:trPr>
          <w:trHeight w:val="454"/>
        </w:trPr>
        <w:tc>
          <w:tcPr>
            <w:tcW w:w="1242" w:type="dxa"/>
            <w:vAlign w:val="center"/>
          </w:tcPr>
          <w:p w14:paraId="78DD5E5D" w14:textId="77777777" w:rsidR="00AC7C53" w:rsidRPr="00333AAC" w:rsidRDefault="00E77966">
            <w:pPr>
              <w:jc w:val="center"/>
              <w:rPr>
                <w:color w:val="000000" w:themeColor="text1"/>
                <w:sz w:val="24"/>
              </w:rPr>
            </w:pPr>
            <w:r w:rsidRPr="00333AAC">
              <w:rPr>
                <w:rFonts w:hint="eastAsia"/>
                <w:color w:val="000000" w:themeColor="text1"/>
                <w:sz w:val="24"/>
              </w:rPr>
              <w:t>二</w:t>
            </w:r>
          </w:p>
        </w:tc>
        <w:tc>
          <w:tcPr>
            <w:tcW w:w="5376" w:type="dxa"/>
            <w:vAlign w:val="center"/>
          </w:tcPr>
          <w:p w14:paraId="5F7A117D" w14:textId="77777777" w:rsidR="00AC7C53" w:rsidRPr="00333AAC" w:rsidRDefault="00E77966">
            <w:pPr>
              <w:rPr>
                <w:bCs/>
                <w:color w:val="000000" w:themeColor="text1"/>
                <w:sz w:val="24"/>
              </w:rPr>
            </w:pPr>
            <w:r w:rsidRPr="00333AAC">
              <w:rPr>
                <w:rFonts w:hint="eastAsia"/>
                <w:color w:val="000000" w:themeColor="text1"/>
                <w:sz w:val="24"/>
              </w:rPr>
              <w:t>拟投标人情况综合简介</w:t>
            </w:r>
          </w:p>
        </w:tc>
        <w:tc>
          <w:tcPr>
            <w:tcW w:w="2625" w:type="dxa"/>
            <w:vAlign w:val="center"/>
          </w:tcPr>
          <w:p w14:paraId="68FDE46A" w14:textId="77777777" w:rsidR="00AC7C53" w:rsidRPr="00333AAC" w:rsidRDefault="00AC7C53">
            <w:pPr>
              <w:spacing w:line="360" w:lineRule="auto"/>
              <w:jc w:val="center"/>
              <w:rPr>
                <w:rFonts w:ascii="宋体" w:hAnsi="宋体"/>
                <w:b/>
                <w:color w:val="000000" w:themeColor="text1"/>
                <w:sz w:val="24"/>
              </w:rPr>
            </w:pPr>
          </w:p>
        </w:tc>
      </w:tr>
      <w:tr w:rsidR="00BE0EB6" w:rsidRPr="00333AAC" w14:paraId="16DD617C" w14:textId="77777777">
        <w:trPr>
          <w:trHeight w:val="454"/>
        </w:trPr>
        <w:tc>
          <w:tcPr>
            <w:tcW w:w="1242" w:type="dxa"/>
            <w:vAlign w:val="center"/>
          </w:tcPr>
          <w:p w14:paraId="38A7EF44" w14:textId="77777777" w:rsidR="00AC7C53" w:rsidRPr="00333AAC" w:rsidRDefault="00E77966">
            <w:pPr>
              <w:jc w:val="center"/>
              <w:rPr>
                <w:color w:val="000000" w:themeColor="text1"/>
                <w:sz w:val="24"/>
              </w:rPr>
            </w:pPr>
            <w:r w:rsidRPr="00333AAC">
              <w:rPr>
                <w:rFonts w:hint="eastAsia"/>
                <w:color w:val="000000" w:themeColor="text1"/>
                <w:sz w:val="24"/>
              </w:rPr>
              <w:t>三</w:t>
            </w:r>
          </w:p>
        </w:tc>
        <w:tc>
          <w:tcPr>
            <w:tcW w:w="5376" w:type="dxa"/>
            <w:vAlign w:val="center"/>
          </w:tcPr>
          <w:p w14:paraId="1D92E364" w14:textId="77777777" w:rsidR="00AC7C53" w:rsidRPr="00333AAC" w:rsidRDefault="00E77966">
            <w:pPr>
              <w:rPr>
                <w:bCs/>
                <w:color w:val="000000" w:themeColor="text1"/>
                <w:sz w:val="24"/>
              </w:rPr>
            </w:pPr>
            <w:r w:rsidRPr="00333AAC">
              <w:rPr>
                <w:rFonts w:hint="eastAsia"/>
                <w:bCs/>
                <w:color w:val="000000" w:themeColor="text1"/>
                <w:sz w:val="24"/>
              </w:rPr>
              <w:t>投标保证金退还声明</w:t>
            </w:r>
          </w:p>
        </w:tc>
        <w:tc>
          <w:tcPr>
            <w:tcW w:w="2625" w:type="dxa"/>
            <w:vAlign w:val="center"/>
          </w:tcPr>
          <w:p w14:paraId="272A2515" w14:textId="77777777" w:rsidR="00AC7C53" w:rsidRPr="00333AAC" w:rsidRDefault="00AC7C53">
            <w:pPr>
              <w:rPr>
                <w:color w:val="000000" w:themeColor="text1"/>
                <w:sz w:val="24"/>
              </w:rPr>
            </w:pPr>
          </w:p>
        </w:tc>
      </w:tr>
      <w:tr w:rsidR="00BE0EB6" w:rsidRPr="00333AAC" w14:paraId="40B526DE" w14:textId="77777777">
        <w:trPr>
          <w:trHeight w:val="454"/>
        </w:trPr>
        <w:tc>
          <w:tcPr>
            <w:tcW w:w="1242" w:type="dxa"/>
            <w:vAlign w:val="center"/>
          </w:tcPr>
          <w:p w14:paraId="45F19721" w14:textId="77777777" w:rsidR="00AC7C53" w:rsidRPr="00333AAC" w:rsidRDefault="00E77966">
            <w:pPr>
              <w:jc w:val="center"/>
              <w:rPr>
                <w:color w:val="000000" w:themeColor="text1"/>
                <w:sz w:val="24"/>
              </w:rPr>
            </w:pPr>
            <w:r w:rsidRPr="00333AAC">
              <w:rPr>
                <w:rFonts w:hint="eastAsia"/>
                <w:color w:val="000000" w:themeColor="text1"/>
                <w:sz w:val="24"/>
              </w:rPr>
              <w:t>四</w:t>
            </w:r>
          </w:p>
        </w:tc>
        <w:tc>
          <w:tcPr>
            <w:tcW w:w="5376" w:type="dxa"/>
            <w:vAlign w:val="center"/>
          </w:tcPr>
          <w:p w14:paraId="603FB8F5" w14:textId="77777777" w:rsidR="00AC7C53" w:rsidRPr="00333AAC" w:rsidRDefault="00E77966">
            <w:pPr>
              <w:rPr>
                <w:bCs/>
                <w:color w:val="000000" w:themeColor="text1"/>
                <w:sz w:val="24"/>
              </w:rPr>
            </w:pPr>
            <w:r w:rsidRPr="00333AAC">
              <w:rPr>
                <w:rFonts w:hint="eastAsia"/>
                <w:bCs/>
                <w:color w:val="000000" w:themeColor="text1"/>
                <w:sz w:val="24"/>
              </w:rPr>
              <w:t>开标一览表</w:t>
            </w:r>
          </w:p>
        </w:tc>
        <w:tc>
          <w:tcPr>
            <w:tcW w:w="2625" w:type="dxa"/>
            <w:vAlign w:val="center"/>
          </w:tcPr>
          <w:p w14:paraId="07A78565" w14:textId="77777777" w:rsidR="00AC7C53" w:rsidRPr="00333AAC" w:rsidRDefault="00AC7C53">
            <w:pPr>
              <w:rPr>
                <w:color w:val="000000" w:themeColor="text1"/>
                <w:sz w:val="24"/>
              </w:rPr>
            </w:pPr>
          </w:p>
        </w:tc>
      </w:tr>
      <w:tr w:rsidR="00BE0EB6" w:rsidRPr="00333AAC" w14:paraId="3F5843CB" w14:textId="77777777">
        <w:trPr>
          <w:trHeight w:val="454"/>
        </w:trPr>
        <w:tc>
          <w:tcPr>
            <w:tcW w:w="1242" w:type="dxa"/>
            <w:vAlign w:val="center"/>
          </w:tcPr>
          <w:p w14:paraId="00A0EED0" w14:textId="77777777" w:rsidR="00AC7C53" w:rsidRPr="00333AAC" w:rsidRDefault="00E77966">
            <w:pPr>
              <w:jc w:val="center"/>
              <w:rPr>
                <w:color w:val="000000" w:themeColor="text1"/>
                <w:sz w:val="24"/>
              </w:rPr>
            </w:pPr>
            <w:r w:rsidRPr="00333AAC">
              <w:rPr>
                <w:rFonts w:hint="eastAsia"/>
                <w:color w:val="000000" w:themeColor="text1"/>
                <w:sz w:val="24"/>
              </w:rPr>
              <w:t>五</w:t>
            </w:r>
          </w:p>
        </w:tc>
        <w:tc>
          <w:tcPr>
            <w:tcW w:w="5376" w:type="dxa"/>
            <w:vAlign w:val="center"/>
          </w:tcPr>
          <w:p w14:paraId="38F66513" w14:textId="77777777" w:rsidR="00AC7C53" w:rsidRPr="00333AAC" w:rsidRDefault="00E77966">
            <w:pPr>
              <w:rPr>
                <w:bCs/>
                <w:color w:val="000000" w:themeColor="text1"/>
                <w:sz w:val="24"/>
                <w:szCs w:val="20"/>
              </w:rPr>
            </w:pPr>
            <w:r w:rsidRPr="00333AAC">
              <w:rPr>
                <w:rFonts w:hint="eastAsia"/>
                <w:bCs/>
                <w:color w:val="000000" w:themeColor="text1"/>
                <w:sz w:val="24"/>
                <w:szCs w:val="20"/>
              </w:rPr>
              <w:t>投标报价表</w:t>
            </w:r>
          </w:p>
        </w:tc>
        <w:tc>
          <w:tcPr>
            <w:tcW w:w="2625" w:type="dxa"/>
            <w:vAlign w:val="center"/>
          </w:tcPr>
          <w:p w14:paraId="5F9056A1" w14:textId="77777777" w:rsidR="00AC7C53" w:rsidRPr="00333AAC" w:rsidRDefault="00AC7C53">
            <w:pPr>
              <w:rPr>
                <w:color w:val="000000" w:themeColor="text1"/>
                <w:sz w:val="24"/>
              </w:rPr>
            </w:pPr>
          </w:p>
        </w:tc>
      </w:tr>
      <w:tr w:rsidR="00BE0EB6" w:rsidRPr="00333AAC" w14:paraId="60A4CEBB" w14:textId="77777777">
        <w:trPr>
          <w:trHeight w:val="454"/>
        </w:trPr>
        <w:tc>
          <w:tcPr>
            <w:tcW w:w="1242" w:type="dxa"/>
            <w:vAlign w:val="center"/>
          </w:tcPr>
          <w:p w14:paraId="382D8C67" w14:textId="77777777" w:rsidR="00AC7C53" w:rsidRPr="00333AAC" w:rsidRDefault="00E77966">
            <w:pPr>
              <w:jc w:val="center"/>
              <w:rPr>
                <w:color w:val="000000" w:themeColor="text1"/>
                <w:sz w:val="24"/>
              </w:rPr>
            </w:pPr>
            <w:r w:rsidRPr="00333AAC">
              <w:rPr>
                <w:rFonts w:hint="eastAsia"/>
                <w:color w:val="000000" w:themeColor="text1"/>
                <w:sz w:val="24"/>
              </w:rPr>
              <w:t>六</w:t>
            </w:r>
          </w:p>
        </w:tc>
        <w:tc>
          <w:tcPr>
            <w:tcW w:w="5376" w:type="dxa"/>
            <w:vAlign w:val="center"/>
          </w:tcPr>
          <w:p w14:paraId="46701419" w14:textId="77777777" w:rsidR="00AC7C53" w:rsidRPr="00333AAC" w:rsidRDefault="00E77966">
            <w:pPr>
              <w:rPr>
                <w:bCs/>
                <w:color w:val="000000" w:themeColor="text1"/>
                <w:sz w:val="24"/>
                <w:szCs w:val="20"/>
              </w:rPr>
            </w:pPr>
            <w:r w:rsidRPr="00333AAC">
              <w:rPr>
                <w:rFonts w:hint="eastAsia"/>
                <w:bCs/>
                <w:color w:val="000000" w:themeColor="text1"/>
                <w:sz w:val="24"/>
                <w:szCs w:val="20"/>
              </w:rPr>
              <w:t>招标响应表</w:t>
            </w:r>
          </w:p>
        </w:tc>
        <w:tc>
          <w:tcPr>
            <w:tcW w:w="2625" w:type="dxa"/>
            <w:vAlign w:val="center"/>
          </w:tcPr>
          <w:p w14:paraId="54BFE443" w14:textId="77777777" w:rsidR="00AC7C53" w:rsidRPr="00333AAC" w:rsidRDefault="00AC7C53">
            <w:pPr>
              <w:rPr>
                <w:color w:val="000000" w:themeColor="text1"/>
                <w:sz w:val="24"/>
              </w:rPr>
            </w:pPr>
          </w:p>
        </w:tc>
      </w:tr>
      <w:tr w:rsidR="00BE0EB6" w:rsidRPr="00333AAC" w14:paraId="04C66853" w14:textId="77777777">
        <w:trPr>
          <w:trHeight w:val="454"/>
        </w:trPr>
        <w:tc>
          <w:tcPr>
            <w:tcW w:w="1242" w:type="dxa"/>
            <w:vAlign w:val="center"/>
          </w:tcPr>
          <w:p w14:paraId="2D9BC775" w14:textId="77777777" w:rsidR="00AC7C53" w:rsidRPr="00333AAC" w:rsidRDefault="00E77966">
            <w:pPr>
              <w:jc w:val="center"/>
              <w:rPr>
                <w:color w:val="000000" w:themeColor="text1"/>
                <w:sz w:val="24"/>
              </w:rPr>
            </w:pPr>
            <w:r w:rsidRPr="00333AAC">
              <w:rPr>
                <w:rFonts w:hint="eastAsia"/>
                <w:color w:val="000000" w:themeColor="text1"/>
                <w:sz w:val="24"/>
              </w:rPr>
              <w:t>七</w:t>
            </w:r>
          </w:p>
        </w:tc>
        <w:tc>
          <w:tcPr>
            <w:tcW w:w="5376" w:type="dxa"/>
            <w:vAlign w:val="center"/>
          </w:tcPr>
          <w:p w14:paraId="4C3FA015" w14:textId="77777777" w:rsidR="00AC7C53" w:rsidRPr="00333AAC" w:rsidRDefault="00E77966">
            <w:pPr>
              <w:rPr>
                <w:bCs/>
                <w:color w:val="000000" w:themeColor="text1"/>
                <w:sz w:val="24"/>
                <w:szCs w:val="20"/>
              </w:rPr>
            </w:pPr>
            <w:r w:rsidRPr="00333AAC">
              <w:rPr>
                <w:rFonts w:ascii="Tahoma" w:hAnsi="Tahoma" w:hint="eastAsia"/>
                <w:bCs/>
                <w:color w:val="000000" w:themeColor="text1"/>
                <w:sz w:val="24"/>
                <w:szCs w:val="20"/>
              </w:rPr>
              <w:t>投标人信用承诺</w:t>
            </w:r>
          </w:p>
        </w:tc>
        <w:tc>
          <w:tcPr>
            <w:tcW w:w="2625" w:type="dxa"/>
            <w:vAlign w:val="center"/>
          </w:tcPr>
          <w:p w14:paraId="3FED1188" w14:textId="77777777" w:rsidR="00AC7C53" w:rsidRPr="00333AAC" w:rsidRDefault="00AC7C53">
            <w:pPr>
              <w:spacing w:line="360" w:lineRule="auto"/>
              <w:rPr>
                <w:rFonts w:ascii="宋体" w:hAnsi="宋体"/>
                <w:b/>
                <w:color w:val="000000" w:themeColor="text1"/>
                <w:sz w:val="24"/>
              </w:rPr>
            </w:pPr>
          </w:p>
        </w:tc>
      </w:tr>
      <w:tr w:rsidR="00BE0EB6" w:rsidRPr="00333AAC" w14:paraId="70419A80" w14:textId="77777777">
        <w:trPr>
          <w:trHeight w:val="454"/>
        </w:trPr>
        <w:tc>
          <w:tcPr>
            <w:tcW w:w="1242" w:type="dxa"/>
            <w:vAlign w:val="center"/>
          </w:tcPr>
          <w:p w14:paraId="4A9CEA6E" w14:textId="77777777" w:rsidR="00AC7C53" w:rsidRPr="00333AAC" w:rsidRDefault="00E77966">
            <w:pPr>
              <w:jc w:val="center"/>
              <w:rPr>
                <w:color w:val="000000" w:themeColor="text1"/>
                <w:sz w:val="24"/>
              </w:rPr>
            </w:pPr>
            <w:r w:rsidRPr="00333AAC">
              <w:rPr>
                <w:rFonts w:hint="eastAsia"/>
                <w:color w:val="000000" w:themeColor="text1"/>
                <w:sz w:val="24"/>
              </w:rPr>
              <w:t>八</w:t>
            </w:r>
          </w:p>
        </w:tc>
        <w:tc>
          <w:tcPr>
            <w:tcW w:w="5376" w:type="dxa"/>
            <w:vAlign w:val="center"/>
          </w:tcPr>
          <w:p w14:paraId="00DA533C" w14:textId="77777777" w:rsidR="00AC7C53" w:rsidRPr="00333AAC" w:rsidRDefault="00E77966">
            <w:pPr>
              <w:rPr>
                <w:color w:val="000000" w:themeColor="text1"/>
                <w:sz w:val="24"/>
              </w:rPr>
            </w:pPr>
            <w:r w:rsidRPr="00333AAC">
              <w:rPr>
                <w:rFonts w:hint="eastAsia"/>
                <w:color w:val="000000" w:themeColor="text1"/>
                <w:sz w:val="24"/>
              </w:rPr>
              <w:t>投标业绩</w:t>
            </w:r>
          </w:p>
        </w:tc>
        <w:tc>
          <w:tcPr>
            <w:tcW w:w="2625" w:type="dxa"/>
            <w:vAlign w:val="center"/>
          </w:tcPr>
          <w:p w14:paraId="52B7CD08" w14:textId="77777777" w:rsidR="00AC7C53" w:rsidRPr="00333AAC" w:rsidRDefault="00AC7C53">
            <w:pPr>
              <w:spacing w:line="360" w:lineRule="auto"/>
              <w:rPr>
                <w:rFonts w:ascii="宋体" w:hAnsi="宋体"/>
                <w:b/>
                <w:color w:val="000000" w:themeColor="text1"/>
                <w:sz w:val="24"/>
              </w:rPr>
            </w:pPr>
          </w:p>
        </w:tc>
      </w:tr>
      <w:tr w:rsidR="00BE0EB6" w:rsidRPr="00333AAC" w14:paraId="46A750DE" w14:textId="77777777">
        <w:trPr>
          <w:trHeight w:val="454"/>
        </w:trPr>
        <w:tc>
          <w:tcPr>
            <w:tcW w:w="1242" w:type="dxa"/>
            <w:vAlign w:val="center"/>
          </w:tcPr>
          <w:p w14:paraId="1FD109B4" w14:textId="77777777" w:rsidR="00AC7C53" w:rsidRPr="00333AAC" w:rsidRDefault="00E77966">
            <w:pPr>
              <w:jc w:val="center"/>
              <w:rPr>
                <w:color w:val="000000" w:themeColor="text1"/>
                <w:sz w:val="24"/>
              </w:rPr>
            </w:pPr>
            <w:r w:rsidRPr="00333AAC">
              <w:rPr>
                <w:rFonts w:hint="eastAsia"/>
                <w:color w:val="000000" w:themeColor="text1"/>
                <w:sz w:val="24"/>
              </w:rPr>
              <w:t>九</w:t>
            </w:r>
          </w:p>
        </w:tc>
        <w:tc>
          <w:tcPr>
            <w:tcW w:w="5376" w:type="dxa"/>
            <w:vAlign w:val="center"/>
          </w:tcPr>
          <w:p w14:paraId="316DF2C4" w14:textId="77777777" w:rsidR="00AC7C53" w:rsidRPr="00333AAC" w:rsidRDefault="00E77966">
            <w:pPr>
              <w:rPr>
                <w:color w:val="000000" w:themeColor="text1"/>
                <w:sz w:val="24"/>
              </w:rPr>
            </w:pPr>
            <w:r w:rsidRPr="00333AAC">
              <w:rPr>
                <w:rFonts w:hint="eastAsia"/>
                <w:color w:val="000000" w:themeColor="text1"/>
                <w:sz w:val="24"/>
              </w:rPr>
              <w:t>拟投标本项目的人员情况</w:t>
            </w:r>
          </w:p>
        </w:tc>
        <w:tc>
          <w:tcPr>
            <w:tcW w:w="2625" w:type="dxa"/>
            <w:vAlign w:val="center"/>
          </w:tcPr>
          <w:p w14:paraId="620721C4" w14:textId="77777777" w:rsidR="00AC7C53" w:rsidRPr="00333AAC" w:rsidRDefault="00AC7C53">
            <w:pPr>
              <w:spacing w:line="360" w:lineRule="auto"/>
              <w:rPr>
                <w:rFonts w:ascii="宋体" w:hAnsi="宋体"/>
                <w:b/>
                <w:color w:val="000000" w:themeColor="text1"/>
                <w:sz w:val="24"/>
              </w:rPr>
            </w:pPr>
          </w:p>
        </w:tc>
      </w:tr>
      <w:tr w:rsidR="00BE0EB6" w:rsidRPr="00333AAC" w14:paraId="296308C8" w14:textId="77777777">
        <w:trPr>
          <w:trHeight w:val="454"/>
        </w:trPr>
        <w:tc>
          <w:tcPr>
            <w:tcW w:w="1242" w:type="dxa"/>
            <w:vAlign w:val="center"/>
          </w:tcPr>
          <w:p w14:paraId="1BD6275F" w14:textId="77777777" w:rsidR="00AC7C53" w:rsidRPr="00333AAC" w:rsidRDefault="00E77966">
            <w:pPr>
              <w:jc w:val="center"/>
              <w:rPr>
                <w:color w:val="000000" w:themeColor="text1"/>
                <w:sz w:val="24"/>
              </w:rPr>
            </w:pPr>
            <w:r w:rsidRPr="00333AAC">
              <w:rPr>
                <w:rFonts w:hint="eastAsia"/>
                <w:color w:val="000000" w:themeColor="text1"/>
                <w:sz w:val="24"/>
              </w:rPr>
              <w:t>十</w:t>
            </w:r>
          </w:p>
        </w:tc>
        <w:tc>
          <w:tcPr>
            <w:tcW w:w="5376" w:type="dxa"/>
            <w:vAlign w:val="center"/>
          </w:tcPr>
          <w:p w14:paraId="01B12F5F" w14:textId="77777777" w:rsidR="00AC7C53" w:rsidRPr="00333AAC" w:rsidRDefault="00E77966">
            <w:pPr>
              <w:rPr>
                <w:color w:val="000000" w:themeColor="text1"/>
                <w:sz w:val="24"/>
              </w:rPr>
            </w:pPr>
            <w:r w:rsidRPr="00333AAC">
              <w:rPr>
                <w:rFonts w:hint="eastAsia"/>
                <w:color w:val="000000" w:themeColor="text1"/>
                <w:sz w:val="24"/>
              </w:rPr>
              <w:t>服务方案</w:t>
            </w:r>
          </w:p>
        </w:tc>
        <w:tc>
          <w:tcPr>
            <w:tcW w:w="2625" w:type="dxa"/>
            <w:vAlign w:val="center"/>
          </w:tcPr>
          <w:p w14:paraId="05730A69" w14:textId="77777777" w:rsidR="00AC7C53" w:rsidRPr="00333AAC" w:rsidRDefault="00AC7C53">
            <w:pPr>
              <w:spacing w:line="360" w:lineRule="auto"/>
              <w:rPr>
                <w:rFonts w:ascii="宋体" w:hAnsi="宋体"/>
                <w:b/>
                <w:color w:val="000000" w:themeColor="text1"/>
                <w:sz w:val="24"/>
              </w:rPr>
            </w:pPr>
          </w:p>
        </w:tc>
      </w:tr>
      <w:tr w:rsidR="00BE0EB6" w:rsidRPr="00333AAC" w14:paraId="556E465C" w14:textId="77777777">
        <w:trPr>
          <w:trHeight w:val="454"/>
        </w:trPr>
        <w:tc>
          <w:tcPr>
            <w:tcW w:w="1242" w:type="dxa"/>
            <w:vAlign w:val="center"/>
          </w:tcPr>
          <w:p w14:paraId="5754B8B0" w14:textId="77777777" w:rsidR="00AC7C53" w:rsidRPr="00333AAC" w:rsidRDefault="00E77966">
            <w:pPr>
              <w:jc w:val="center"/>
              <w:rPr>
                <w:color w:val="000000" w:themeColor="text1"/>
                <w:sz w:val="24"/>
              </w:rPr>
            </w:pPr>
            <w:r w:rsidRPr="00333AAC">
              <w:rPr>
                <w:rFonts w:hint="eastAsia"/>
                <w:color w:val="000000" w:themeColor="text1"/>
                <w:sz w:val="24"/>
              </w:rPr>
              <w:t>十一</w:t>
            </w:r>
          </w:p>
        </w:tc>
        <w:tc>
          <w:tcPr>
            <w:tcW w:w="5376" w:type="dxa"/>
            <w:vAlign w:val="center"/>
          </w:tcPr>
          <w:p w14:paraId="683E12F0" w14:textId="77777777" w:rsidR="00AC7C53" w:rsidRPr="00333AAC" w:rsidRDefault="00E77966">
            <w:pPr>
              <w:rPr>
                <w:color w:val="000000" w:themeColor="text1"/>
                <w:sz w:val="24"/>
              </w:rPr>
            </w:pPr>
            <w:r w:rsidRPr="00333AAC">
              <w:rPr>
                <w:rFonts w:hint="eastAsia"/>
                <w:color w:val="000000" w:themeColor="text1"/>
                <w:sz w:val="24"/>
              </w:rPr>
              <w:t>有关证明文件</w:t>
            </w:r>
          </w:p>
        </w:tc>
        <w:tc>
          <w:tcPr>
            <w:tcW w:w="2625" w:type="dxa"/>
            <w:vAlign w:val="center"/>
          </w:tcPr>
          <w:p w14:paraId="30695F00" w14:textId="77777777" w:rsidR="00AC7C53" w:rsidRPr="00333AAC" w:rsidRDefault="00AC7C53">
            <w:pPr>
              <w:spacing w:line="360" w:lineRule="auto"/>
              <w:rPr>
                <w:rFonts w:ascii="宋体" w:hAnsi="宋体"/>
                <w:b/>
                <w:color w:val="000000" w:themeColor="text1"/>
                <w:sz w:val="24"/>
              </w:rPr>
            </w:pPr>
          </w:p>
        </w:tc>
      </w:tr>
      <w:tr w:rsidR="00BE0EB6" w:rsidRPr="00333AAC" w14:paraId="30AC4F88" w14:textId="77777777">
        <w:trPr>
          <w:trHeight w:val="454"/>
        </w:trPr>
        <w:tc>
          <w:tcPr>
            <w:tcW w:w="1242" w:type="dxa"/>
            <w:vAlign w:val="center"/>
          </w:tcPr>
          <w:p w14:paraId="028E1C94" w14:textId="77777777" w:rsidR="00AC7C53" w:rsidRPr="00333AAC" w:rsidRDefault="00E77966">
            <w:pPr>
              <w:jc w:val="center"/>
              <w:rPr>
                <w:color w:val="000000" w:themeColor="text1"/>
                <w:sz w:val="24"/>
              </w:rPr>
            </w:pPr>
            <w:r w:rsidRPr="00333AAC">
              <w:rPr>
                <w:rFonts w:hint="eastAsia"/>
                <w:color w:val="000000" w:themeColor="text1"/>
                <w:sz w:val="24"/>
              </w:rPr>
              <w:t>十二</w:t>
            </w:r>
          </w:p>
        </w:tc>
        <w:tc>
          <w:tcPr>
            <w:tcW w:w="5376" w:type="dxa"/>
            <w:vAlign w:val="center"/>
          </w:tcPr>
          <w:p w14:paraId="20EB157C" w14:textId="77777777" w:rsidR="00AC7C53" w:rsidRPr="00333AAC" w:rsidRDefault="00E77966">
            <w:pPr>
              <w:rPr>
                <w:color w:val="000000" w:themeColor="text1"/>
                <w:sz w:val="24"/>
              </w:rPr>
            </w:pPr>
            <w:r w:rsidRPr="00333AAC">
              <w:rPr>
                <w:color w:val="000000" w:themeColor="text1"/>
                <w:sz w:val="24"/>
              </w:rPr>
              <w:t>投标授权书</w:t>
            </w:r>
          </w:p>
        </w:tc>
        <w:tc>
          <w:tcPr>
            <w:tcW w:w="2625" w:type="dxa"/>
            <w:vAlign w:val="center"/>
          </w:tcPr>
          <w:p w14:paraId="75A406F8" w14:textId="77777777" w:rsidR="00AC7C53" w:rsidRPr="00333AAC" w:rsidRDefault="00AC7C53">
            <w:pPr>
              <w:spacing w:line="360" w:lineRule="auto"/>
              <w:rPr>
                <w:rFonts w:ascii="宋体" w:hAnsi="宋体"/>
                <w:b/>
                <w:color w:val="000000" w:themeColor="text1"/>
                <w:sz w:val="24"/>
              </w:rPr>
            </w:pPr>
          </w:p>
        </w:tc>
      </w:tr>
      <w:tr w:rsidR="00BE0EB6" w:rsidRPr="00333AAC" w14:paraId="03252AFB" w14:textId="77777777">
        <w:trPr>
          <w:trHeight w:val="454"/>
        </w:trPr>
        <w:tc>
          <w:tcPr>
            <w:tcW w:w="1242" w:type="dxa"/>
            <w:vAlign w:val="center"/>
          </w:tcPr>
          <w:p w14:paraId="5D73DC90" w14:textId="77777777" w:rsidR="00AC7C53" w:rsidRPr="00333AAC" w:rsidRDefault="00E77966">
            <w:pPr>
              <w:jc w:val="center"/>
              <w:rPr>
                <w:color w:val="000000" w:themeColor="text1"/>
                <w:sz w:val="24"/>
              </w:rPr>
            </w:pPr>
            <w:r w:rsidRPr="00333AAC">
              <w:rPr>
                <w:rFonts w:hint="eastAsia"/>
                <w:color w:val="000000" w:themeColor="text1"/>
                <w:sz w:val="24"/>
              </w:rPr>
              <w:t>十三</w:t>
            </w:r>
          </w:p>
        </w:tc>
        <w:tc>
          <w:tcPr>
            <w:tcW w:w="5376" w:type="dxa"/>
            <w:vAlign w:val="center"/>
          </w:tcPr>
          <w:p w14:paraId="40E15714" w14:textId="77777777" w:rsidR="00AC7C53" w:rsidRPr="00333AAC" w:rsidRDefault="00E77966">
            <w:pPr>
              <w:rPr>
                <w:color w:val="000000" w:themeColor="text1"/>
                <w:sz w:val="24"/>
              </w:rPr>
            </w:pPr>
            <w:r w:rsidRPr="00333AAC">
              <w:rPr>
                <w:rFonts w:hint="eastAsia"/>
                <w:color w:val="000000" w:themeColor="text1"/>
                <w:sz w:val="24"/>
              </w:rPr>
              <w:t>投标人认为需提供的其他资料</w:t>
            </w:r>
          </w:p>
        </w:tc>
        <w:tc>
          <w:tcPr>
            <w:tcW w:w="2625" w:type="dxa"/>
            <w:vAlign w:val="center"/>
          </w:tcPr>
          <w:p w14:paraId="1FD68125" w14:textId="77777777" w:rsidR="00AC7C53" w:rsidRPr="00333AAC" w:rsidRDefault="00AC7C53">
            <w:pPr>
              <w:spacing w:line="360" w:lineRule="auto"/>
              <w:rPr>
                <w:rFonts w:ascii="宋体" w:hAnsi="宋体"/>
                <w:b/>
                <w:color w:val="000000" w:themeColor="text1"/>
                <w:sz w:val="24"/>
              </w:rPr>
            </w:pPr>
          </w:p>
        </w:tc>
      </w:tr>
      <w:tr w:rsidR="00BE0EB6" w:rsidRPr="00333AAC" w14:paraId="52773804" w14:textId="77777777">
        <w:trPr>
          <w:trHeight w:val="454"/>
        </w:trPr>
        <w:tc>
          <w:tcPr>
            <w:tcW w:w="1242" w:type="dxa"/>
            <w:vAlign w:val="center"/>
          </w:tcPr>
          <w:p w14:paraId="43EE9E0C" w14:textId="77777777" w:rsidR="00AC7C53" w:rsidRPr="00333AAC" w:rsidRDefault="00AC7C53">
            <w:pPr>
              <w:jc w:val="center"/>
              <w:rPr>
                <w:color w:val="000000" w:themeColor="text1"/>
                <w:sz w:val="24"/>
              </w:rPr>
            </w:pPr>
          </w:p>
        </w:tc>
        <w:tc>
          <w:tcPr>
            <w:tcW w:w="5376" w:type="dxa"/>
            <w:vAlign w:val="center"/>
          </w:tcPr>
          <w:p w14:paraId="34321B6A" w14:textId="77777777" w:rsidR="00AC7C53" w:rsidRPr="00333AAC" w:rsidRDefault="00AC7C53">
            <w:pPr>
              <w:rPr>
                <w:color w:val="000000" w:themeColor="text1"/>
                <w:sz w:val="24"/>
              </w:rPr>
            </w:pPr>
          </w:p>
        </w:tc>
        <w:tc>
          <w:tcPr>
            <w:tcW w:w="2625" w:type="dxa"/>
            <w:vAlign w:val="center"/>
          </w:tcPr>
          <w:p w14:paraId="01526EF4" w14:textId="77777777" w:rsidR="00AC7C53" w:rsidRPr="00333AAC" w:rsidRDefault="00AC7C53">
            <w:pPr>
              <w:spacing w:line="360" w:lineRule="auto"/>
              <w:rPr>
                <w:rFonts w:ascii="宋体" w:hAnsi="宋体"/>
                <w:b/>
                <w:color w:val="000000" w:themeColor="text1"/>
                <w:sz w:val="24"/>
              </w:rPr>
            </w:pPr>
          </w:p>
        </w:tc>
      </w:tr>
      <w:tr w:rsidR="00BE0EB6" w:rsidRPr="00333AAC" w14:paraId="3D4A8E34" w14:textId="77777777">
        <w:trPr>
          <w:trHeight w:val="454"/>
        </w:trPr>
        <w:tc>
          <w:tcPr>
            <w:tcW w:w="1242" w:type="dxa"/>
            <w:vAlign w:val="center"/>
          </w:tcPr>
          <w:p w14:paraId="42ACE631" w14:textId="77777777" w:rsidR="00AC7C53" w:rsidRPr="00333AAC" w:rsidRDefault="00AC7C53">
            <w:pPr>
              <w:jc w:val="center"/>
              <w:rPr>
                <w:color w:val="000000" w:themeColor="text1"/>
                <w:sz w:val="24"/>
              </w:rPr>
            </w:pPr>
          </w:p>
        </w:tc>
        <w:tc>
          <w:tcPr>
            <w:tcW w:w="5376" w:type="dxa"/>
            <w:vAlign w:val="center"/>
          </w:tcPr>
          <w:p w14:paraId="7E07CAF3" w14:textId="77777777" w:rsidR="00AC7C53" w:rsidRPr="00333AAC" w:rsidRDefault="00AC7C53">
            <w:pPr>
              <w:rPr>
                <w:color w:val="000000" w:themeColor="text1"/>
                <w:sz w:val="24"/>
              </w:rPr>
            </w:pPr>
          </w:p>
        </w:tc>
        <w:tc>
          <w:tcPr>
            <w:tcW w:w="2625" w:type="dxa"/>
            <w:vAlign w:val="center"/>
          </w:tcPr>
          <w:p w14:paraId="0C01D4BA" w14:textId="77777777" w:rsidR="00AC7C53" w:rsidRPr="00333AAC" w:rsidRDefault="00AC7C53">
            <w:pPr>
              <w:spacing w:line="360" w:lineRule="auto"/>
              <w:rPr>
                <w:rFonts w:ascii="宋体" w:hAnsi="宋体"/>
                <w:b/>
                <w:color w:val="000000" w:themeColor="text1"/>
                <w:sz w:val="24"/>
              </w:rPr>
            </w:pPr>
          </w:p>
        </w:tc>
      </w:tr>
      <w:tr w:rsidR="00BE0EB6" w:rsidRPr="00333AAC" w14:paraId="265F0DD3" w14:textId="77777777">
        <w:trPr>
          <w:trHeight w:val="454"/>
        </w:trPr>
        <w:tc>
          <w:tcPr>
            <w:tcW w:w="1242" w:type="dxa"/>
            <w:vAlign w:val="center"/>
          </w:tcPr>
          <w:p w14:paraId="703E484A" w14:textId="77777777" w:rsidR="00AC7C53" w:rsidRPr="00333AAC" w:rsidRDefault="00AC7C53">
            <w:pPr>
              <w:jc w:val="center"/>
              <w:rPr>
                <w:color w:val="000000" w:themeColor="text1"/>
                <w:sz w:val="24"/>
              </w:rPr>
            </w:pPr>
          </w:p>
        </w:tc>
        <w:tc>
          <w:tcPr>
            <w:tcW w:w="5376" w:type="dxa"/>
            <w:vAlign w:val="center"/>
          </w:tcPr>
          <w:p w14:paraId="20683233" w14:textId="77777777" w:rsidR="00AC7C53" w:rsidRPr="00333AAC" w:rsidRDefault="00AC7C53">
            <w:pPr>
              <w:rPr>
                <w:color w:val="000000" w:themeColor="text1"/>
                <w:sz w:val="24"/>
              </w:rPr>
            </w:pPr>
          </w:p>
        </w:tc>
        <w:tc>
          <w:tcPr>
            <w:tcW w:w="2625" w:type="dxa"/>
            <w:vAlign w:val="center"/>
          </w:tcPr>
          <w:p w14:paraId="585A96FB" w14:textId="77777777" w:rsidR="00AC7C53" w:rsidRPr="00333AAC" w:rsidRDefault="00AC7C53">
            <w:pPr>
              <w:spacing w:line="360" w:lineRule="auto"/>
              <w:rPr>
                <w:rFonts w:ascii="宋体" w:hAnsi="宋体"/>
                <w:b/>
                <w:color w:val="000000" w:themeColor="text1"/>
                <w:sz w:val="24"/>
              </w:rPr>
            </w:pPr>
          </w:p>
        </w:tc>
      </w:tr>
      <w:tr w:rsidR="00BE0EB6" w:rsidRPr="00333AAC" w14:paraId="6E2639BB" w14:textId="77777777">
        <w:trPr>
          <w:trHeight w:val="454"/>
        </w:trPr>
        <w:tc>
          <w:tcPr>
            <w:tcW w:w="1242" w:type="dxa"/>
            <w:vAlign w:val="center"/>
          </w:tcPr>
          <w:p w14:paraId="27A22E0C" w14:textId="77777777" w:rsidR="00AC7C53" w:rsidRPr="00333AAC" w:rsidRDefault="00AC7C53">
            <w:pPr>
              <w:jc w:val="center"/>
              <w:rPr>
                <w:color w:val="000000" w:themeColor="text1"/>
                <w:sz w:val="24"/>
              </w:rPr>
            </w:pPr>
          </w:p>
        </w:tc>
        <w:tc>
          <w:tcPr>
            <w:tcW w:w="5376" w:type="dxa"/>
            <w:vAlign w:val="center"/>
          </w:tcPr>
          <w:p w14:paraId="13CD4666" w14:textId="77777777" w:rsidR="00AC7C53" w:rsidRPr="00333AAC" w:rsidRDefault="00AC7C53">
            <w:pPr>
              <w:rPr>
                <w:color w:val="000000" w:themeColor="text1"/>
                <w:sz w:val="24"/>
              </w:rPr>
            </w:pPr>
          </w:p>
        </w:tc>
        <w:tc>
          <w:tcPr>
            <w:tcW w:w="2625" w:type="dxa"/>
            <w:vAlign w:val="center"/>
          </w:tcPr>
          <w:p w14:paraId="451267D5" w14:textId="77777777" w:rsidR="00AC7C53" w:rsidRPr="00333AAC" w:rsidRDefault="00AC7C53">
            <w:pPr>
              <w:spacing w:line="360" w:lineRule="auto"/>
              <w:rPr>
                <w:rFonts w:ascii="宋体" w:hAnsi="宋体"/>
                <w:b/>
                <w:color w:val="000000" w:themeColor="text1"/>
                <w:sz w:val="24"/>
              </w:rPr>
            </w:pPr>
          </w:p>
        </w:tc>
      </w:tr>
      <w:tr w:rsidR="00BE0EB6" w:rsidRPr="00333AAC" w14:paraId="05F9762C" w14:textId="77777777">
        <w:trPr>
          <w:trHeight w:val="454"/>
        </w:trPr>
        <w:tc>
          <w:tcPr>
            <w:tcW w:w="1242" w:type="dxa"/>
            <w:vAlign w:val="center"/>
          </w:tcPr>
          <w:p w14:paraId="4B81B597" w14:textId="77777777" w:rsidR="00AC7C53" w:rsidRPr="00333AAC" w:rsidRDefault="00AC7C53">
            <w:pPr>
              <w:jc w:val="center"/>
              <w:rPr>
                <w:color w:val="000000" w:themeColor="text1"/>
                <w:sz w:val="24"/>
              </w:rPr>
            </w:pPr>
          </w:p>
        </w:tc>
        <w:tc>
          <w:tcPr>
            <w:tcW w:w="5376" w:type="dxa"/>
            <w:vAlign w:val="center"/>
          </w:tcPr>
          <w:p w14:paraId="4A204908" w14:textId="77777777" w:rsidR="00AC7C53" w:rsidRPr="00333AAC" w:rsidRDefault="00AC7C53">
            <w:pPr>
              <w:rPr>
                <w:color w:val="000000" w:themeColor="text1"/>
                <w:sz w:val="24"/>
              </w:rPr>
            </w:pPr>
          </w:p>
        </w:tc>
        <w:tc>
          <w:tcPr>
            <w:tcW w:w="2625" w:type="dxa"/>
            <w:vAlign w:val="center"/>
          </w:tcPr>
          <w:p w14:paraId="539E9651" w14:textId="77777777" w:rsidR="00AC7C53" w:rsidRPr="00333AAC" w:rsidRDefault="00AC7C53">
            <w:pPr>
              <w:spacing w:line="360" w:lineRule="auto"/>
              <w:rPr>
                <w:rFonts w:ascii="宋体" w:hAnsi="宋体"/>
                <w:color w:val="000000" w:themeColor="text1"/>
                <w:sz w:val="24"/>
              </w:rPr>
            </w:pPr>
          </w:p>
        </w:tc>
      </w:tr>
      <w:tr w:rsidR="00BE0EB6" w:rsidRPr="00333AAC" w14:paraId="09611820" w14:textId="77777777">
        <w:trPr>
          <w:trHeight w:val="454"/>
        </w:trPr>
        <w:tc>
          <w:tcPr>
            <w:tcW w:w="1242" w:type="dxa"/>
            <w:vAlign w:val="center"/>
          </w:tcPr>
          <w:p w14:paraId="4E373A2B" w14:textId="77777777" w:rsidR="00AC7C53" w:rsidRPr="00333AAC" w:rsidRDefault="00AC7C53">
            <w:pPr>
              <w:jc w:val="center"/>
              <w:rPr>
                <w:color w:val="000000" w:themeColor="text1"/>
                <w:sz w:val="24"/>
              </w:rPr>
            </w:pPr>
          </w:p>
        </w:tc>
        <w:tc>
          <w:tcPr>
            <w:tcW w:w="5376" w:type="dxa"/>
            <w:vAlign w:val="center"/>
          </w:tcPr>
          <w:p w14:paraId="37BF68B3" w14:textId="77777777" w:rsidR="00AC7C53" w:rsidRPr="00333AAC" w:rsidRDefault="00AC7C53">
            <w:pPr>
              <w:rPr>
                <w:color w:val="000000" w:themeColor="text1"/>
                <w:sz w:val="24"/>
              </w:rPr>
            </w:pPr>
          </w:p>
        </w:tc>
        <w:tc>
          <w:tcPr>
            <w:tcW w:w="2625" w:type="dxa"/>
            <w:vAlign w:val="center"/>
          </w:tcPr>
          <w:p w14:paraId="45207624" w14:textId="77777777" w:rsidR="00AC7C53" w:rsidRPr="00333AAC" w:rsidRDefault="00AC7C53">
            <w:pPr>
              <w:spacing w:line="360" w:lineRule="auto"/>
              <w:rPr>
                <w:rFonts w:ascii="宋体" w:hAnsi="宋体"/>
                <w:color w:val="000000" w:themeColor="text1"/>
                <w:sz w:val="24"/>
              </w:rPr>
            </w:pPr>
          </w:p>
        </w:tc>
      </w:tr>
      <w:tr w:rsidR="00BE0EB6" w:rsidRPr="00333AAC" w14:paraId="4DEC7FE2" w14:textId="77777777">
        <w:trPr>
          <w:trHeight w:val="454"/>
        </w:trPr>
        <w:tc>
          <w:tcPr>
            <w:tcW w:w="1242" w:type="dxa"/>
            <w:vAlign w:val="center"/>
          </w:tcPr>
          <w:p w14:paraId="6CE73D51" w14:textId="77777777" w:rsidR="00AC7C53" w:rsidRPr="00333AAC" w:rsidRDefault="00AC7C53">
            <w:pPr>
              <w:jc w:val="center"/>
              <w:rPr>
                <w:color w:val="000000" w:themeColor="text1"/>
                <w:sz w:val="24"/>
              </w:rPr>
            </w:pPr>
          </w:p>
        </w:tc>
        <w:tc>
          <w:tcPr>
            <w:tcW w:w="5376" w:type="dxa"/>
            <w:vAlign w:val="center"/>
          </w:tcPr>
          <w:p w14:paraId="7E284761" w14:textId="77777777" w:rsidR="00AC7C53" w:rsidRPr="00333AAC" w:rsidRDefault="00AC7C53">
            <w:pPr>
              <w:rPr>
                <w:color w:val="000000" w:themeColor="text1"/>
                <w:sz w:val="24"/>
              </w:rPr>
            </w:pPr>
          </w:p>
        </w:tc>
        <w:tc>
          <w:tcPr>
            <w:tcW w:w="2625" w:type="dxa"/>
            <w:vAlign w:val="center"/>
          </w:tcPr>
          <w:p w14:paraId="6A475749" w14:textId="77777777" w:rsidR="00AC7C53" w:rsidRPr="00333AAC" w:rsidRDefault="00AC7C53">
            <w:pPr>
              <w:spacing w:line="500" w:lineRule="exact"/>
              <w:rPr>
                <w:rFonts w:ascii="宋体" w:hAnsi="宋体"/>
                <w:color w:val="000000" w:themeColor="text1"/>
                <w:sz w:val="28"/>
              </w:rPr>
            </w:pPr>
          </w:p>
        </w:tc>
      </w:tr>
      <w:tr w:rsidR="00AC7C53" w:rsidRPr="00333AAC" w14:paraId="7F04E394" w14:textId="77777777">
        <w:trPr>
          <w:trHeight w:val="454"/>
        </w:trPr>
        <w:tc>
          <w:tcPr>
            <w:tcW w:w="1242" w:type="dxa"/>
            <w:vAlign w:val="center"/>
          </w:tcPr>
          <w:p w14:paraId="04F2DE51" w14:textId="77777777" w:rsidR="00AC7C53" w:rsidRPr="00333AAC" w:rsidRDefault="00AC7C53">
            <w:pPr>
              <w:jc w:val="center"/>
              <w:rPr>
                <w:color w:val="000000" w:themeColor="text1"/>
                <w:sz w:val="24"/>
              </w:rPr>
            </w:pPr>
          </w:p>
        </w:tc>
        <w:tc>
          <w:tcPr>
            <w:tcW w:w="5376" w:type="dxa"/>
            <w:vAlign w:val="center"/>
          </w:tcPr>
          <w:p w14:paraId="74477B66" w14:textId="77777777" w:rsidR="00AC7C53" w:rsidRPr="00333AAC" w:rsidRDefault="00AC7C53">
            <w:pPr>
              <w:rPr>
                <w:color w:val="000000" w:themeColor="text1"/>
                <w:sz w:val="24"/>
              </w:rPr>
            </w:pPr>
          </w:p>
        </w:tc>
        <w:tc>
          <w:tcPr>
            <w:tcW w:w="2625" w:type="dxa"/>
            <w:vAlign w:val="center"/>
          </w:tcPr>
          <w:p w14:paraId="7555FE2C" w14:textId="77777777" w:rsidR="00AC7C53" w:rsidRPr="00333AAC" w:rsidRDefault="00AC7C53">
            <w:pPr>
              <w:spacing w:line="500" w:lineRule="exact"/>
              <w:rPr>
                <w:rFonts w:ascii="宋体" w:hAnsi="宋体"/>
                <w:b/>
                <w:color w:val="000000" w:themeColor="text1"/>
                <w:sz w:val="28"/>
              </w:rPr>
            </w:pPr>
          </w:p>
        </w:tc>
      </w:tr>
    </w:tbl>
    <w:p w14:paraId="799B9FDF" w14:textId="77777777" w:rsidR="00AC7C53" w:rsidRPr="00333AAC" w:rsidRDefault="00AC7C53">
      <w:pPr>
        <w:rPr>
          <w:color w:val="000000" w:themeColor="text1"/>
        </w:rPr>
      </w:pPr>
    </w:p>
    <w:p w14:paraId="625118A2" w14:textId="77777777" w:rsidR="00AC7C53" w:rsidRPr="00333AAC" w:rsidRDefault="00AC7C53">
      <w:pPr>
        <w:rPr>
          <w:color w:val="000000" w:themeColor="text1"/>
        </w:rPr>
      </w:pPr>
    </w:p>
    <w:p w14:paraId="5C2AEAF9" w14:textId="77777777" w:rsidR="00AC7C53" w:rsidRPr="00333AAC" w:rsidRDefault="00AC7C53">
      <w:pPr>
        <w:rPr>
          <w:color w:val="000000" w:themeColor="text1"/>
        </w:rPr>
      </w:pPr>
    </w:p>
    <w:p w14:paraId="7585306A" w14:textId="77777777" w:rsidR="00AC7C53" w:rsidRPr="00333AAC" w:rsidRDefault="00AC7C53">
      <w:pPr>
        <w:rPr>
          <w:color w:val="000000" w:themeColor="text1"/>
        </w:rPr>
      </w:pPr>
    </w:p>
    <w:p w14:paraId="119F4A2C" w14:textId="77777777" w:rsidR="00AC7C53" w:rsidRPr="00333AAC" w:rsidRDefault="00E77966">
      <w:pPr>
        <w:keepNext/>
        <w:keepLines/>
        <w:spacing w:before="260" w:after="260" w:line="416" w:lineRule="auto"/>
        <w:jc w:val="center"/>
        <w:outlineLvl w:val="2"/>
        <w:rPr>
          <w:rFonts w:ascii="宋体" w:hAnsi="宋体"/>
          <w:b/>
          <w:bCs/>
          <w:color w:val="000000" w:themeColor="text1"/>
          <w:sz w:val="28"/>
          <w:szCs w:val="32"/>
        </w:rPr>
      </w:pPr>
      <w:bookmarkStart w:id="132" w:name="_Toc27835"/>
      <w:r w:rsidRPr="00333AAC">
        <w:rPr>
          <w:rFonts w:ascii="宋体" w:hAnsi="宋体" w:hint="eastAsia"/>
          <w:b/>
          <w:bCs/>
          <w:color w:val="000000" w:themeColor="text1"/>
          <w:sz w:val="28"/>
          <w:szCs w:val="32"/>
        </w:rPr>
        <w:lastRenderedPageBreak/>
        <w:t>一．投标函</w:t>
      </w:r>
      <w:bookmarkEnd w:id="132"/>
    </w:p>
    <w:p w14:paraId="26ED309C" w14:textId="77777777" w:rsidR="00AC7C53" w:rsidRPr="00333AAC" w:rsidRDefault="00E77966">
      <w:pPr>
        <w:spacing w:line="480" w:lineRule="exact"/>
        <w:rPr>
          <w:rFonts w:ascii="宋体" w:hAnsi="宋体"/>
          <w:color w:val="000000" w:themeColor="text1"/>
          <w:sz w:val="24"/>
        </w:rPr>
      </w:pPr>
      <w:r w:rsidRPr="00333AAC">
        <w:rPr>
          <w:rFonts w:ascii="宋体" w:hAnsi="宋体" w:hint="eastAsia"/>
          <w:color w:val="000000" w:themeColor="text1"/>
          <w:sz w:val="24"/>
        </w:rPr>
        <w:t>致：合肥文旅博览集团有限公司</w:t>
      </w:r>
    </w:p>
    <w:p w14:paraId="746E941B" w14:textId="77777777" w:rsidR="00AC7C53" w:rsidRPr="00333AAC" w:rsidRDefault="00E77966">
      <w:pPr>
        <w:spacing w:line="480" w:lineRule="exact"/>
        <w:ind w:leftChars="48" w:left="101" w:firstLineChars="200" w:firstLine="480"/>
        <w:jc w:val="left"/>
        <w:rPr>
          <w:rFonts w:ascii="宋体" w:hAnsi="宋体"/>
          <w:dstrike/>
          <w:color w:val="000000" w:themeColor="text1"/>
          <w:sz w:val="24"/>
        </w:rPr>
      </w:pPr>
      <w:r w:rsidRPr="00333AAC">
        <w:rPr>
          <w:rFonts w:ascii="宋体" w:hAnsi="宋体" w:hint="eastAsia"/>
          <w:color w:val="000000" w:themeColor="text1"/>
          <w:sz w:val="24"/>
        </w:rPr>
        <w:t>根据贵方“</w:t>
      </w:r>
      <w:r w:rsidRPr="00333AAC">
        <w:rPr>
          <w:rFonts w:ascii="宋体" w:hAnsi="宋体" w:hint="eastAsia"/>
          <w:b/>
          <w:bCs/>
          <w:color w:val="000000" w:themeColor="text1"/>
          <w:sz w:val="24"/>
          <w:u w:val="single"/>
        </w:rPr>
        <w:t xml:space="preserve">                   项目</w:t>
      </w:r>
      <w:r w:rsidRPr="00333AAC">
        <w:rPr>
          <w:rFonts w:ascii="宋体" w:hAnsi="宋体" w:hint="eastAsia"/>
          <w:color w:val="000000" w:themeColor="text1"/>
          <w:sz w:val="24"/>
        </w:rPr>
        <w:t>”的第号招标邀请书，正式授权</w:t>
      </w:r>
      <w:r w:rsidRPr="00333AAC">
        <w:rPr>
          <w:rFonts w:ascii="宋体" w:hAnsi="宋体" w:hint="eastAsia"/>
          <w:color w:val="000000" w:themeColor="text1"/>
          <w:sz w:val="24"/>
          <w:u w:val="single"/>
        </w:rPr>
        <w:t xml:space="preserve">                   　</w:t>
      </w:r>
      <w:r w:rsidRPr="00333AAC">
        <w:rPr>
          <w:rFonts w:ascii="宋体" w:hAnsi="宋体" w:hint="eastAsia"/>
          <w:color w:val="000000" w:themeColor="text1"/>
          <w:sz w:val="24"/>
        </w:rPr>
        <w:t>（姓名、身份证号）代表投标人</w:t>
      </w:r>
      <w:r w:rsidRPr="00333AAC">
        <w:rPr>
          <w:rFonts w:ascii="宋体" w:hAnsi="宋体" w:hint="eastAsia"/>
          <w:color w:val="000000" w:themeColor="text1"/>
          <w:sz w:val="24"/>
          <w:u w:val="single"/>
        </w:rPr>
        <w:t xml:space="preserve">        　   </w:t>
      </w:r>
      <w:r w:rsidRPr="00333AAC">
        <w:rPr>
          <w:rFonts w:ascii="宋体" w:hAnsi="宋体" w:hint="eastAsia"/>
          <w:color w:val="000000" w:themeColor="text1"/>
          <w:sz w:val="24"/>
        </w:rPr>
        <w:t>（投标人全称），提交规定形式的投标文件。</w:t>
      </w:r>
    </w:p>
    <w:p w14:paraId="5134BBEE" w14:textId="77777777" w:rsidR="00AC7C53" w:rsidRPr="00333AAC" w:rsidRDefault="00E77966">
      <w:pPr>
        <w:spacing w:line="480" w:lineRule="exact"/>
        <w:ind w:firstLineChars="200" w:firstLine="480"/>
        <w:rPr>
          <w:rFonts w:ascii="宋体" w:hAnsi="宋体"/>
          <w:color w:val="000000" w:themeColor="text1"/>
          <w:sz w:val="24"/>
        </w:rPr>
      </w:pPr>
      <w:r w:rsidRPr="00333AAC">
        <w:rPr>
          <w:rFonts w:ascii="宋体" w:hAnsi="宋体" w:hint="eastAsia"/>
          <w:color w:val="000000" w:themeColor="text1"/>
          <w:sz w:val="24"/>
        </w:rPr>
        <w:t>据此函，我方兹宣布同意如下：</w:t>
      </w:r>
    </w:p>
    <w:p w14:paraId="6F1A777E" w14:textId="77777777" w:rsidR="00AC7C53" w:rsidRPr="00333AAC" w:rsidRDefault="00E77966">
      <w:pPr>
        <w:spacing w:line="360" w:lineRule="auto"/>
        <w:ind w:firstLineChars="262" w:firstLine="629"/>
        <w:rPr>
          <w:rFonts w:ascii="宋体" w:hAnsi="宋体"/>
          <w:color w:val="000000" w:themeColor="text1"/>
          <w:sz w:val="24"/>
        </w:rPr>
      </w:pPr>
      <w:r w:rsidRPr="00333AAC">
        <w:rPr>
          <w:rFonts w:ascii="宋体" w:hAnsi="宋体" w:hint="eastAsia"/>
          <w:color w:val="000000" w:themeColor="text1"/>
          <w:sz w:val="24"/>
        </w:rPr>
        <w:t>（1）我方按招标文件规定提供服务的最终投标报价详见开标一览表，我方完全响应招标文件规定的服务、期限及付款方式。如我公司中标，我公司承诺愿意按招标文件规定交纳履约保证金。</w:t>
      </w:r>
    </w:p>
    <w:p w14:paraId="65671B66" w14:textId="77777777" w:rsidR="00AC7C53" w:rsidRPr="00333AAC" w:rsidRDefault="00E77966">
      <w:pPr>
        <w:spacing w:line="360" w:lineRule="auto"/>
        <w:ind w:firstLine="630"/>
        <w:rPr>
          <w:rFonts w:ascii="宋体" w:hAnsi="宋体"/>
          <w:color w:val="000000" w:themeColor="text1"/>
          <w:sz w:val="24"/>
        </w:rPr>
      </w:pPr>
      <w:r w:rsidRPr="00333AAC">
        <w:rPr>
          <w:rFonts w:ascii="宋体" w:hAnsi="宋体" w:hint="eastAsia"/>
          <w:color w:val="000000" w:themeColor="text1"/>
          <w:sz w:val="24"/>
        </w:rPr>
        <w:t>（2）我方根据招标文件的规定，严格履行合同的责任和义务</w:t>
      </w:r>
      <w:r w:rsidRPr="00333AAC">
        <w:rPr>
          <w:rFonts w:ascii="宋体" w:hAnsi="宋体"/>
          <w:color w:val="000000" w:themeColor="text1"/>
          <w:sz w:val="24"/>
        </w:rPr>
        <w:t>,</w:t>
      </w:r>
      <w:r w:rsidRPr="00333AAC">
        <w:rPr>
          <w:rFonts w:ascii="宋体" w:hAnsi="宋体" w:hint="eastAsia"/>
          <w:color w:val="000000" w:themeColor="text1"/>
          <w:sz w:val="24"/>
        </w:rPr>
        <w:t>并保证于买方要求的日期内完成服务，并通过买方验收。</w:t>
      </w:r>
    </w:p>
    <w:p w14:paraId="3F93175C" w14:textId="77777777" w:rsidR="00AC7C53" w:rsidRPr="00333AAC" w:rsidRDefault="00E77966">
      <w:pPr>
        <w:spacing w:line="360" w:lineRule="auto"/>
        <w:ind w:firstLine="630"/>
        <w:rPr>
          <w:rFonts w:ascii="宋体" w:hAnsi="宋体"/>
          <w:color w:val="000000" w:themeColor="text1"/>
          <w:sz w:val="24"/>
        </w:rPr>
      </w:pPr>
      <w:r w:rsidRPr="00333AAC">
        <w:rPr>
          <w:rFonts w:ascii="宋体" w:hAnsi="宋体" w:hint="eastAsia"/>
          <w:color w:val="000000" w:themeColor="text1"/>
          <w:sz w:val="24"/>
        </w:rPr>
        <w:t>（3）我方承诺报价低于</w:t>
      </w:r>
      <w:r w:rsidRPr="00333AAC">
        <w:rPr>
          <w:rFonts w:ascii="宋体" w:hAnsi="宋体"/>
          <w:color w:val="000000" w:themeColor="text1"/>
          <w:sz w:val="24"/>
        </w:rPr>
        <w:t>同类服务的市场平均价格。</w:t>
      </w:r>
    </w:p>
    <w:p w14:paraId="08F3EF34" w14:textId="77777777" w:rsidR="00AC7C53" w:rsidRPr="00333AAC" w:rsidRDefault="00E77966">
      <w:pPr>
        <w:spacing w:line="480" w:lineRule="exact"/>
        <w:ind w:leftChars="48" w:left="101" w:firstLineChars="200" w:firstLine="480"/>
        <w:jc w:val="left"/>
        <w:rPr>
          <w:rFonts w:ascii="宋体" w:hAnsi="宋体"/>
          <w:color w:val="000000" w:themeColor="text1"/>
          <w:sz w:val="24"/>
        </w:rPr>
      </w:pPr>
      <w:r w:rsidRPr="00333AAC">
        <w:rPr>
          <w:rFonts w:ascii="宋体" w:hAnsi="宋体" w:hint="eastAsia"/>
          <w:color w:val="000000" w:themeColor="text1"/>
          <w:sz w:val="24"/>
        </w:rPr>
        <w:t>（4）我方已详细审核全部招标文件，包括招标文件的答疑、澄清、变更或补充（如有）、参考资料及有关附件，我方正式认可并遵守本次招标文件，并对招标文件各项条款（包括开标时间）、规定及要求均无异议。我方知道必须放弃提出含糊不清或误解的问题的权利。</w:t>
      </w:r>
    </w:p>
    <w:p w14:paraId="112C5C02" w14:textId="77777777" w:rsidR="00AC7C53" w:rsidRPr="00333AAC" w:rsidRDefault="00E77966">
      <w:pPr>
        <w:spacing w:line="480" w:lineRule="exact"/>
        <w:ind w:leftChars="48" w:left="101" w:firstLineChars="200" w:firstLine="480"/>
        <w:jc w:val="left"/>
        <w:rPr>
          <w:rFonts w:ascii="宋体" w:hAnsi="宋体"/>
          <w:color w:val="000000" w:themeColor="text1"/>
          <w:sz w:val="24"/>
        </w:rPr>
      </w:pPr>
      <w:r w:rsidRPr="00333AAC">
        <w:rPr>
          <w:rFonts w:ascii="宋体" w:hAnsi="宋体" w:hint="eastAsia"/>
          <w:color w:val="000000" w:themeColor="text1"/>
          <w:sz w:val="24"/>
        </w:rPr>
        <w:t>（5）我方同意从招标文件规定的开标日期起遵循本投标文件，并在招标文件规定的投标有效期之前均具有约束力。</w:t>
      </w:r>
    </w:p>
    <w:p w14:paraId="6DD28274" w14:textId="77777777" w:rsidR="00AC7C53" w:rsidRPr="00333AAC" w:rsidRDefault="00E77966">
      <w:pPr>
        <w:spacing w:line="480" w:lineRule="exact"/>
        <w:ind w:leftChars="48" w:left="101" w:firstLineChars="200" w:firstLine="480"/>
        <w:jc w:val="left"/>
        <w:rPr>
          <w:rFonts w:ascii="宋体" w:hAnsi="宋体"/>
          <w:color w:val="000000" w:themeColor="text1"/>
          <w:sz w:val="24"/>
        </w:rPr>
      </w:pPr>
      <w:r w:rsidRPr="00333AAC">
        <w:rPr>
          <w:rFonts w:ascii="宋体" w:hAnsi="宋体" w:hint="eastAsia"/>
          <w:color w:val="000000" w:themeColor="text1"/>
          <w:sz w:val="24"/>
        </w:rPr>
        <w:t>（6）我方声明投标文件所提供的一切资料均真实无误、及时、有效。企业运营正常（</w:t>
      </w:r>
      <w:r w:rsidRPr="00333AAC">
        <w:rPr>
          <w:rFonts w:ascii="宋体" w:hAnsi="宋体"/>
          <w:color w:val="000000" w:themeColor="text1"/>
          <w:sz w:val="24"/>
        </w:rPr>
        <w:t>注册登记信息、年报信息</w:t>
      </w:r>
      <w:r w:rsidRPr="00333AAC">
        <w:rPr>
          <w:rFonts w:ascii="宋体" w:hAnsi="宋体" w:hint="eastAsia"/>
          <w:color w:val="000000" w:themeColor="text1"/>
          <w:sz w:val="24"/>
        </w:rPr>
        <w:t>可查）。由于我方提供资料不实而造成的责任和后果由我方承担。我方同意按照贵方提出的要求，提供与投标有关的任何证据、数据或资料。</w:t>
      </w:r>
    </w:p>
    <w:p w14:paraId="3FE39227" w14:textId="77777777" w:rsidR="00AC7C53" w:rsidRPr="00333AAC" w:rsidRDefault="00E77966">
      <w:pPr>
        <w:spacing w:line="480" w:lineRule="exact"/>
        <w:ind w:leftChars="48" w:left="101" w:firstLineChars="200" w:firstLine="480"/>
        <w:jc w:val="left"/>
        <w:rPr>
          <w:rFonts w:ascii="宋体" w:hAnsi="宋体"/>
          <w:color w:val="000000" w:themeColor="text1"/>
          <w:sz w:val="24"/>
        </w:rPr>
      </w:pPr>
      <w:r w:rsidRPr="00333AAC">
        <w:rPr>
          <w:rFonts w:ascii="宋体" w:hAnsi="宋体" w:hint="eastAsia"/>
          <w:color w:val="000000" w:themeColor="text1"/>
          <w:sz w:val="24"/>
        </w:rPr>
        <w:t>（7）我方完全理解贵方不一定接受最低报价的投标。</w:t>
      </w:r>
    </w:p>
    <w:p w14:paraId="186ABF4E" w14:textId="77777777" w:rsidR="00AC7C53" w:rsidRPr="00333AAC" w:rsidRDefault="00E77966">
      <w:pPr>
        <w:spacing w:line="480" w:lineRule="exact"/>
        <w:ind w:leftChars="48" w:left="101" w:firstLineChars="200" w:firstLine="480"/>
        <w:jc w:val="left"/>
        <w:rPr>
          <w:rFonts w:ascii="宋体" w:hAnsi="宋体"/>
          <w:color w:val="000000" w:themeColor="text1"/>
          <w:sz w:val="24"/>
        </w:rPr>
      </w:pPr>
      <w:r w:rsidRPr="00333AAC">
        <w:rPr>
          <w:rFonts w:ascii="宋体" w:hAnsi="宋体" w:hint="eastAsia"/>
          <w:color w:val="000000" w:themeColor="text1"/>
          <w:sz w:val="24"/>
        </w:rPr>
        <w:t>（8）我方承诺若中标，按招标文件要求提供本地化服务。</w:t>
      </w:r>
    </w:p>
    <w:p w14:paraId="5239E4B5" w14:textId="77777777" w:rsidR="00AC7C53" w:rsidRPr="00333AAC" w:rsidRDefault="00E77966">
      <w:pPr>
        <w:spacing w:line="480" w:lineRule="exact"/>
        <w:ind w:leftChars="48" w:left="101" w:firstLineChars="200" w:firstLine="480"/>
        <w:jc w:val="left"/>
        <w:rPr>
          <w:rFonts w:ascii="宋体" w:hAnsi="宋体"/>
          <w:color w:val="000000" w:themeColor="text1"/>
          <w:sz w:val="24"/>
        </w:rPr>
      </w:pPr>
      <w:r w:rsidRPr="00333AAC">
        <w:rPr>
          <w:rFonts w:ascii="宋体" w:hAnsi="宋体" w:hint="eastAsia"/>
          <w:color w:val="000000" w:themeColor="text1"/>
          <w:sz w:val="24"/>
        </w:rPr>
        <w:t>（9）我方同意招标文件规定的付款方式。</w:t>
      </w:r>
    </w:p>
    <w:p w14:paraId="1207D7A3" w14:textId="77777777" w:rsidR="00AC7C53" w:rsidRPr="00333AAC" w:rsidRDefault="00E77966">
      <w:pPr>
        <w:spacing w:line="360" w:lineRule="auto"/>
        <w:ind w:firstLine="630"/>
        <w:rPr>
          <w:rFonts w:ascii="宋体" w:hAnsi="宋体"/>
          <w:color w:val="000000" w:themeColor="text1"/>
          <w:sz w:val="24"/>
          <w:u w:val="single"/>
        </w:rPr>
      </w:pPr>
      <w:r w:rsidRPr="00333AAC">
        <w:rPr>
          <w:rFonts w:ascii="宋体" w:hAnsi="宋体" w:hint="eastAsia"/>
          <w:color w:val="000000" w:themeColor="text1"/>
          <w:sz w:val="24"/>
        </w:rPr>
        <w:t>（10）与本投标有关的通讯地址：</w:t>
      </w:r>
    </w:p>
    <w:p w14:paraId="51E8408F" w14:textId="77777777" w:rsidR="00AC7C53" w:rsidRPr="00333AAC" w:rsidRDefault="00E77966">
      <w:pPr>
        <w:spacing w:line="360" w:lineRule="auto"/>
        <w:ind w:firstLine="630"/>
        <w:rPr>
          <w:rFonts w:ascii="宋体" w:hAnsi="宋体"/>
          <w:color w:val="000000" w:themeColor="text1"/>
          <w:sz w:val="24"/>
          <w:u w:val="single"/>
        </w:rPr>
      </w:pPr>
      <w:r w:rsidRPr="00333AAC">
        <w:rPr>
          <w:rFonts w:ascii="宋体" w:hAnsi="宋体" w:hint="eastAsia"/>
          <w:color w:val="000000" w:themeColor="text1"/>
          <w:sz w:val="24"/>
        </w:rPr>
        <w:t>电    话：传    真：</w:t>
      </w:r>
    </w:p>
    <w:p w14:paraId="56019E91" w14:textId="77777777" w:rsidR="00AC7C53" w:rsidRPr="00333AAC" w:rsidRDefault="00E77966">
      <w:pPr>
        <w:spacing w:line="360" w:lineRule="auto"/>
        <w:ind w:firstLine="630"/>
        <w:rPr>
          <w:rFonts w:ascii="宋体" w:hAnsi="宋体"/>
          <w:color w:val="000000" w:themeColor="text1"/>
          <w:sz w:val="24"/>
        </w:rPr>
      </w:pPr>
      <w:r w:rsidRPr="00333AAC">
        <w:rPr>
          <w:rFonts w:ascii="宋体" w:hAnsi="宋体" w:hint="eastAsia"/>
          <w:color w:val="000000" w:themeColor="text1"/>
          <w:sz w:val="24"/>
        </w:rPr>
        <w:t>投标人基本账户开户名： 账号： 开户行：</w:t>
      </w:r>
    </w:p>
    <w:p w14:paraId="172CFABE" w14:textId="77777777" w:rsidR="00AC7C53" w:rsidRPr="00333AAC" w:rsidRDefault="00E77966">
      <w:pPr>
        <w:spacing w:line="360" w:lineRule="auto"/>
        <w:ind w:firstLine="630"/>
        <w:rPr>
          <w:rFonts w:ascii="宋体" w:hAnsi="宋体"/>
          <w:color w:val="000000" w:themeColor="text1"/>
          <w:sz w:val="24"/>
        </w:rPr>
      </w:pPr>
      <w:r w:rsidRPr="00333AAC">
        <w:rPr>
          <w:rFonts w:ascii="宋体" w:hAnsi="宋体" w:hint="eastAsia"/>
          <w:color w:val="000000" w:themeColor="text1"/>
          <w:sz w:val="24"/>
        </w:rPr>
        <w:t>投标人章： 日    期：</w:t>
      </w:r>
      <w:bookmarkStart w:id="133" w:name="_Hlt514495724"/>
      <w:bookmarkStart w:id="134" w:name="_Hlt533408944"/>
      <w:bookmarkEnd w:id="133"/>
      <w:bookmarkEnd w:id="134"/>
    </w:p>
    <w:p w14:paraId="339C0B3D" w14:textId="77777777" w:rsidR="00AC7C53" w:rsidRPr="00333AAC" w:rsidRDefault="00E77966">
      <w:pPr>
        <w:widowControl/>
        <w:spacing w:line="480" w:lineRule="exact"/>
        <w:ind w:firstLine="480"/>
        <w:jc w:val="left"/>
        <w:rPr>
          <w:rFonts w:ascii="宋体" w:hAnsi="宋体" w:cs="宋体"/>
          <w:color w:val="000000" w:themeColor="text1"/>
          <w:kern w:val="0"/>
          <w:sz w:val="24"/>
        </w:rPr>
      </w:pPr>
      <w:r w:rsidRPr="00333AAC">
        <w:rPr>
          <w:rFonts w:ascii="宋体" w:hAnsi="宋体" w:cs="宋体" w:hint="eastAsia"/>
          <w:color w:val="000000" w:themeColor="text1"/>
          <w:kern w:val="0"/>
          <w:sz w:val="24"/>
        </w:rPr>
        <w:lastRenderedPageBreak/>
        <w:t>特此承诺</w:t>
      </w:r>
    </w:p>
    <w:p w14:paraId="0467F031" w14:textId="77777777" w:rsidR="00AC7C53" w:rsidRPr="00333AAC" w:rsidRDefault="00AC7C53">
      <w:pPr>
        <w:widowControl/>
        <w:spacing w:line="480" w:lineRule="exact"/>
        <w:ind w:leftChars="400" w:left="840"/>
        <w:jc w:val="left"/>
        <w:rPr>
          <w:rFonts w:ascii="宋体" w:hAnsi="宋体" w:cs="宋体"/>
          <w:color w:val="000000" w:themeColor="text1"/>
          <w:kern w:val="0"/>
          <w:sz w:val="24"/>
        </w:rPr>
      </w:pPr>
    </w:p>
    <w:p w14:paraId="227630CA" w14:textId="77777777" w:rsidR="00AC7C53" w:rsidRPr="00333AAC" w:rsidRDefault="00E77966">
      <w:pPr>
        <w:widowControl/>
        <w:spacing w:line="520" w:lineRule="exact"/>
        <w:ind w:left="480"/>
        <w:jc w:val="left"/>
        <w:rPr>
          <w:rFonts w:ascii="宋体" w:hAnsi="宋体" w:cs="宋体"/>
          <w:color w:val="000000" w:themeColor="text1"/>
          <w:kern w:val="0"/>
          <w:sz w:val="24"/>
        </w:rPr>
      </w:pPr>
      <w:r w:rsidRPr="00333AAC">
        <w:rPr>
          <w:rFonts w:ascii="宋体" w:hAnsi="宋体" w:cs="宋体" w:hint="eastAsia"/>
          <w:color w:val="000000" w:themeColor="text1"/>
          <w:kern w:val="0"/>
          <w:sz w:val="24"/>
        </w:rPr>
        <w:t xml:space="preserve">                                        投标人（公章）：</w:t>
      </w:r>
    </w:p>
    <w:p w14:paraId="2B3A7692" w14:textId="77777777" w:rsidR="00AC7C53" w:rsidRPr="00333AAC" w:rsidRDefault="00E77966">
      <w:pPr>
        <w:widowControl/>
        <w:spacing w:line="520" w:lineRule="exact"/>
        <w:ind w:left="480"/>
        <w:jc w:val="left"/>
        <w:rPr>
          <w:rFonts w:ascii="宋体" w:hAnsi="宋体" w:cs="宋体"/>
          <w:color w:val="000000" w:themeColor="text1"/>
          <w:kern w:val="0"/>
          <w:sz w:val="24"/>
        </w:rPr>
      </w:pPr>
      <w:r w:rsidRPr="00333AAC">
        <w:rPr>
          <w:rFonts w:ascii="宋体" w:hAnsi="宋体" w:cs="宋体" w:hint="eastAsia"/>
          <w:color w:val="000000" w:themeColor="text1"/>
          <w:kern w:val="0"/>
          <w:sz w:val="24"/>
        </w:rPr>
        <w:t xml:space="preserve">                                        企业法人（签字）：</w:t>
      </w:r>
    </w:p>
    <w:p w14:paraId="7CE399EC" w14:textId="77777777" w:rsidR="00AC7C53" w:rsidRPr="00333AAC" w:rsidRDefault="00E77966">
      <w:pPr>
        <w:widowControl/>
        <w:spacing w:line="520" w:lineRule="exact"/>
        <w:ind w:left="480"/>
        <w:jc w:val="left"/>
        <w:rPr>
          <w:rFonts w:ascii="宋体" w:hAnsi="宋体" w:cs="宋体"/>
          <w:color w:val="000000" w:themeColor="text1"/>
          <w:kern w:val="0"/>
          <w:sz w:val="24"/>
        </w:rPr>
      </w:pPr>
      <w:r w:rsidRPr="00333AAC">
        <w:rPr>
          <w:rFonts w:ascii="宋体" w:hAnsi="宋体" w:cs="宋体" w:hint="eastAsia"/>
          <w:color w:val="000000" w:themeColor="text1"/>
          <w:kern w:val="0"/>
          <w:sz w:val="24"/>
        </w:rPr>
        <w:t xml:space="preserve">                                        授权代表（签字）：</w:t>
      </w:r>
    </w:p>
    <w:p w14:paraId="4294FF9A" w14:textId="77777777" w:rsidR="00AC7C53" w:rsidRPr="00333AAC" w:rsidRDefault="00E77966">
      <w:pPr>
        <w:widowControl/>
        <w:spacing w:line="520" w:lineRule="exact"/>
        <w:ind w:left="480"/>
        <w:jc w:val="left"/>
        <w:rPr>
          <w:rFonts w:ascii="宋体" w:hAnsi="宋体" w:cs="宋体"/>
          <w:color w:val="000000" w:themeColor="text1"/>
          <w:kern w:val="0"/>
          <w:sz w:val="24"/>
        </w:rPr>
      </w:pPr>
      <w:r w:rsidRPr="00333AAC">
        <w:rPr>
          <w:rFonts w:ascii="宋体" w:hAnsi="宋体" w:cs="宋体" w:hint="eastAsia"/>
          <w:color w:val="000000" w:themeColor="text1"/>
          <w:kern w:val="0"/>
          <w:sz w:val="24"/>
        </w:rPr>
        <w:t xml:space="preserve">                                            年月日</w:t>
      </w:r>
    </w:p>
    <w:p w14:paraId="691E7D00" w14:textId="77777777" w:rsidR="00AC7C53" w:rsidRPr="00333AAC" w:rsidRDefault="00AC7C53">
      <w:pPr>
        <w:rPr>
          <w:color w:val="000000" w:themeColor="text1"/>
        </w:rPr>
      </w:pPr>
    </w:p>
    <w:p w14:paraId="51AE62D5" w14:textId="77777777" w:rsidR="00AC7C53" w:rsidRPr="00333AAC" w:rsidRDefault="00AC7C53">
      <w:pPr>
        <w:rPr>
          <w:color w:val="000000" w:themeColor="text1"/>
        </w:rPr>
      </w:pPr>
    </w:p>
    <w:p w14:paraId="2A126C8F" w14:textId="77777777" w:rsidR="00AC7C53" w:rsidRPr="00333AAC" w:rsidRDefault="00AC7C53">
      <w:pPr>
        <w:rPr>
          <w:color w:val="000000" w:themeColor="text1"/>
        </w:rPr>
      </w:pPr>
    </w:p>
    <w:p w14:paraId="1FDB61FF" w14:textId="77777777" w:rsidR="00AC7C53" w:rsidRPr="00333AAC" w:rsidRDefault="00AC7C53">
      <w:pPr>
        <w:rPr>
          <w:color w:val="000000" w:themeColor="text1"/>
        </w:rPr>
      </w:pPr>
    </w:p>
    <w:p w14:paraId="3E4B4862" w14:textId="77777777" w:rsidR="00AC7C53" w:rsidRPr="00333AAC" w:rsidRDefault="00AC7C53">
      <w:pPr>
        <w:rPr>
          <w:color w:val="000000" w:themeColor="text1"/>
        </w:rPr>
      </w:pPr>
    </w:p>
    <w:p w14:paraId="69249BC9" w14:textId="77777777" w:rsidR="00AC7C53" w:rsidRPr="00333AAC" w:rsidRDefault="00AC7C53">
      <w:pPr>
        <w:rPr>
          <w:color w:val="000000" w:themeColor="text1"/>
        </w:rPr>
      </w:pPr>
    </w:p>
    <w:p w14:paraId="3C795319" w14:textId="77777777" w:rsidR="00AC7C53" w:rsidRPr="00333AAC" w:rsidRDefault="00AC7C53">
      <w:pPr>
        <w:rPr>
          <w:color w:val="000000" w:themeColor="text1"/>
        </w:rPr>
      </w:pPr>
    </w:p>
    <w:p w14:paraId="1575C133" w14:textId="77777777" w:rsidR="00AC7C53" w:rsidRPr="00333AAC" w:rsidRDefault="00AC7C53">
      <w:pPr>
        <w:rPr>
          <w:color w:val="000000" w:themeColor="text1"/>
        </w:rPr>
      </w:pPr>
    </w:p>
    <w:p w14:paraId="61817035" w14:textId="77777777" w:rsidR="00AC7C53" w:rsidRPr="00333AAC" w:rsidRDefault="00AC7C53">
      <w:pPr>
        <w:rPr>
          <w:color w:val="000000" w:themeColor="text1"/>
        </w:rPr>
      </w:pPr>
    </w:p>
    <w:p w14:paraId="3DBA8150" w14:textId="77777777" w:rsidR="00AC7C53" w:rsidRPr="00333AAC" w:rsidRDefault="00AC7C53">
      <w:pPr>
        <w:rPr>
          <w:color w:val="000000" w:themeColor="text1"/>
        </w:rPr>
      </w:pPr>
    </w:p>
    <w:p w14:paraId="36FFAEA8" w14:textId="77777777" w:rsidR="00AC7C53" w:rsidRPr="00333AAC" w:rsidRDefault="00AC7C53">
      <w:pPr>
        <w:rPr>
          <w:color w:val="000000" w:themeColor="text1"/>
        </w:rPr>
      </w:pPr>
    </w:p>
    <w:p w14:paraId="09DC3FA5" w14:textId="77777777" w:rsidR="00AC7C53" w:rsidRPr="00333AAC" w:rsidRDefault="00AC7C53">
      <w:pPr>
        <w:rPr>
          <w:color w:val="000000" w:themeColor="text1"/>
        </w:rPr>
      </w:pPr>
    </w:p>
    <w:p w14:paraId="618263E6" w14:textId="77777777" w:rsidR="00AC7C53" w:rsidRPr="00333AAC" w:rsidRDefault="00AC7C53">
      <w:pPr>
        <w:rPr>
          <w:color w:val="000000" w:themeColor="text1"/>
        </w:rPr>
      </w:pPr>
    </w:p>
    <w:p w14:paraId="623F48EB" w14:textId="77777777" w:rsidR="00AC7C53" w:rsidRPr="00333AAC" w:rsidRDefault="00AC7C53">
      <w:pPr>
        <w:rPr>
          <w:color w:val="000000" w:themeColor="text1"/>
        </w:rPr>
      </w:pPr>
    </w:p>
    <w:p w14:paraId="30DD3B76" w14:textId="77777777" w:rsidR="00AC7C53" w:rsidRPr="00333AAC" w:rsidRDefault="00AC7C53">
      <w:pPr>
        <w:rPr>
          <w:color w:val="000000" w:themeColor="text1"/>
        </w:rPr>
      </w:pPr>
    </w:p>
    <w:p w14:paraId="323EDA69" w14:textId="77777777" w:rsidR="00AC7C53" w:rsidRPr="00333AAC" w:rsidRDefault="00E77966">
      <w:pPr>
        <w:keepNext/>
        <w:keepLines/>
        <w:spacing w:before="260" w:after="260" w:line="416" w:lineRule="auto"/>
        <w:jc w:val="center"/>
        <w:outlineLvl w:val="2"/>
        <w:rPr>
          <w:rFonts w:ascii="宋体" w:hAnsi="宋体"/>
          <w:b/>
          <w:bCs/>
          <w:color w:val="000000" w:themeColor="text1"/>
          <w:sz w:val="28"/>
          <w:szCs w:val="32"/>
        </w:rPr>
      </w:pPr>
      <w:bookmarkStart w:id="135" w:name="_Toc471736409"/>
      <w:bookmarkStart w:id="136" w:name="_Toc22250"/>
      <w:bookmarkStart w:id="137" w:name="_Toc516969097"/>
      <w:r w:rsidRPr="00333AAC">
        <w:rPr>
          <w:rFonts w:ascii="宋体" w:hAnsi="宋体" w:hint="eastAsia"/>
          <w:b/>
          <w:bCs/>
          <w:color w:val="000000" w:themeColor="text1"/>
          <w:sz w:val="28"/>
          <w:szCs w:val="32"/>
        </w:rPr>
        <w:t>二．投标人情况综合简介</w:t>
      </w:r>
      <w:bookmarkEnd w:id="135"/>
      <w:bookmarkEnd w:id="136"/>
      <w:bookmarkEnd w:id="137"/>
    </w:p>
    <w:p w14:paraId="304DBEFE" w14:textId="77777777" w:rsidR="00AC7C53" w:rsidRPr="00333AAC" w:rsidRDefault="00E77966">
      <w:pPr>
        <w:spacing w:line="500" w:lineRule="exact"/>
        <w:jc w:val="center"/>
        <w:rPr>
          <w:rFonts w:ascii="宋体" w:hAnsi="宋体"/>
          <w:color w:val="000000" w:themeColor="text1"/>
          <w:sz w:val="24"/>
        </w:rPr>
      </w:pPr>
      <w:r w:rsidRPr="00333AAC">
        <w:rPr>
          <w:rFonts w:ascii="宋体" w:hAnsi="宋体" w:hint="eastAsia"/>
          <w:color w:val="000000" w:themeColor="text1"/>
          <w:sz w:val="24"/>
        </w:rPr>
        <w:t>(投标人可自行制作格式)</w:t>
      </w:r>
    </w:p>
    <w:p w14:paraId="31A4EFBD" w14:textId="77777777" w:rsidR="00AC7C53" w:rsidRPr="00333AAC" w:rsidRDefault="00AC7C53">
      <w:pPr>
        <w:spacing w:line="500" w:lineRule="exact"/>
        <w:jc w:val="center"/>
        <w:rPr>
          <w:rFonts w:ascii="宋体" w:hAnsi="宋体"/>
          <w:color w:val="000000" w:themeColor="text1"/>
          <w:sz w:val="24"/>
        </w:rPr>
      </w:pPr>
    </w:p>
    <w:p w14:paraId="1F8DFADB" w14:textId="77777777" w:rsidR="00AC7C53" w:rsidRPr="00333AAC" w:rsidRDefault="00AC7C53">
      <w:pPr>
        <w:spacing w:line="500" w:lineRule="exact"/>
        <w:jc w:val="center"/>
        <w:rPr>
          <w:rFonts w:ascii="宋体" w:hAnsi="宋体"/>
          <w:color w:val="000000" w:themeColor="text1"/>
          <w:sz w:val="24"/>
        </w:rPr>
      </w:pPr>
    </w:p>
    <w:p w14:paraId="24DD6B31" w14:textId="77777777" w:rsidR="00AC7C53" w:rsidRPr="00333AAC" w:rsidRDefault="00AC7C53">
      <w:pPr>
        <w:spacing w:line="500" w:lineRule="exact"/>
        <w:jc w:val="center"/>
        <w:rPr>
          <w:rFonts w:ascii="宋体" w:hAnsi="宋体"/>
          <w:color w:val="000000" w:themeColor="text1"/>
          <w:sz w:val="24"/>
        </w:rPr>
      </w:pPr>
    </w:p>
    <w:p w14:paraId="5D660327" w14:textId="77777777" w:rsidR="00AC7C53" w:rsidRPr="00333AAC" w:rsidRDefault="00AC7C53">
      <w:pPr>
        <w:spacing w:line="500" w:lineRule="exact"/>
        <w:jc w:val="center"/>
        <w:rPr>
          <w:rFonts w:ascii="宋体" w:hAnsi="宋体"/>
          <w:color w:val="000000" w:themeColor="text1"/>
          <w:sz w:val="24"/>
        </w:rPr>
      </w:pPr>
    </w:p>
    <w:p w14:paraId="2D93CC88" w14:textId="77777777" w:rsidR="00AC7C53" w:rsidRPr="00333AAC" w:rsidRDefault="00AC7C53">
      <w:pPr>
        <w:spacing w:line="500" w:lineRule="exact"/>
        <w:jc w:val="center"/>
        <w:rPr>
          <w:rFonts w:ascii="宋体" w:hAnsi="宋体"/>
          <w:color w:val="000000" w:themeColor="text1"/>
          <w:sz w:val="24"/>
        </w:rPr>
      </w:pPr>
    </w:p>
    <w:p w14:paraId="1A1A3D53" w14:textId="77777777" w:rsidR="00AC7C53" w:rsidRPr="00333AAC" w:rsidRDefault="00AC7C53">
      <w:pPr>
        <w:spacing w:line="500" w:lineRule="exact"/>
        <w:jc w:val="center"/>
        <w:rPr>
          <w:rFonts w:ascii="宋体" w:hAnsi="宋体"/>
          <w:color w:val="000000" w:themeColor="text1"/>
          <w:sz w:val="24"/>
        </w:rPr>
      </w:pPr>
    </w:p>
    <w:p w14:paraId="7BAF4A4D" w14:textId="77777777" w:rsidR="00AC7C53" w:rsidRPr="00333AAC" w:rsidRDefault="00AC7C53">
      <w:pPr>
        <w:spacing w:line="500" w:lineRule="exact"/>
        <w:jc w:val="center"/>
        <w:rPr>
          <w:rFonts w:ascii="宋体" w:hAnsi="宋体"/>
          <w:color w:val="000000" w:themeColor="text1"/>
          <w:sz w:val="24"/>
        </w:rPr>
      </w:pPr>
    </w:p>
    <w:p w14:paraId="0EC2722C" w14:textId="77777777" w:rsidR="00AC7C53" w:rsidRPr="00333AAC" w:rsidRDefault="00AC7C53">
      <w:pPr>
        <w:spacing w:line="500" w:lineRule="exact"/>
        <w:jc w:val="center"/>
        <w:rPr>
          <w:rFonts w:ascii="宋体" w:hAnsi="宋体"/>
          <w:color w:val="000000" w:themeColor="text1"/>
          <w:sz w:val="24"/>
        </w:rPr>
      </w:pPr>
    </w:p>
    <w:p w14:paraId="54A2C1BF" w14:textId="77777777" w:rsidR="00AC7C53" w:rsidRPr="00333AAC" w:rsidRDefault="00AC7C53">
      <w:pPr>
        <w:spacing w:line="500" w:lineRule="exact"/>
        <w:jc w:val="center"/>
        <w:rPr>
          <w:rFonts w:ascii="宋体" w:hAnsi="宋体"/>
          <w:color w:val="000000" w:themeColor="text1"/>
          <w:sz w:val="24"/>
        </w:rPr>
      </w:pPr>
    </w:p>
    <w:p w14:paraId="02EFAC55" w14:textId="77777777" w:rsidR="00AC7C53" w:rsidRPr="00333AAC" w:rsidRDefault="00AC7C53">
      <w:pPr>
        <w:spacing w:line="500" w:lineRule="exact"/>
        <w:jc w:val="center"/>
        <w:rPr>
          <w:rFonts w:ascii="宋体" w:hAnsi="宋体"/>
          <w:color w:val="000000" w:themeColor="text1"/>
          <w:sz w:val="24"/>
        </w:rPr>
      </w:pPr>
    </w:p>
    <w:p w14:paraId="3FB2FA97" w14:textId="77777777" w:rsidR="00AC7C53" w:rsidRPr="00333AAC" w:rsidRDefault="00E77966">
      <w:pPr>
        <w:keepNext/>
        <w:keepLines/>
        <w:spacing w:before="260" w:after="260" w:line="416" w:lineRule="auto"/>
        <w:jc w:val="center"/>
        <w:outlineLvl w:val="2"/>
        <w:rPr>
          <w:rFonts w:ascii="宋体" w:hAnsi="宋体"/>
          <w:b/>
          <w:bCs/>
          <w:color w:val="000000" w:themeColor="text1"/>
          <w:sz w:val="28"/>
          <w:szCs w:val="32"/>
        </w:rPr>
      </w:pPr>
      <w:bookmarkStart w:id="138" w:name="_Toc20954"/>
      <w:r w:rsidRPr="00333AAC">
        <w:rPr>
          <w:rFonts w:ascii="宋体" w:hAnsi="宋体" w:hint="eastAsia"/>
          <w:b/>
          <w:bCs/>
          <w:color w:val="000000" w:themeColor="text1"/>
          <w:sz w:val="28"/>
          <w:szCs w:val="32"/>
        </w:rPr>
        <w:lastRenderedPageBreak/>
        <w:t>三、投标保证金退还声明</w:t>
      </w:r>
      <w:bookmarkEnd w:id="138"/>
    </w:p>
    <w:p w14:paraId="50445829" w14:textId="77777777" w:rsidR="00AC7C53" w:rsidRPr="00333AAC" w:rsidRDefault="00E77966">
      <w:pPr>
        <w:spacing w:line="480" w:lineRule="auto"/>
        <w:ind w:firstLineChars="262" w:firstLine="629"/>
        <w:rPr>
          <w:rFonts w:ascii="宋体" w:hAnsi="宋体"/>
          <w:color w:val="000000" w:themeColor="text1"/>
          <w:sz w:val="24"/>
        </w:rPr>
      </w:pPr>
      <w:r w:rsidRPr="00333AAC">
        <w:rPr>
          <w:rFonts w:ascii="宋体" w:hAnsi="宋体" w:hint="eastAsia"/>
          <w:color w:val="000000" w:themeColor="text1"/>
          <w:sz w:val="24"/>
        </w:rPr>
        <w:t xml:space="preserve">项目名称：                                          </w:t>
      </w:r>
    </w:p>
    <w:p w14:paraId="68F6FD8D" w14:textId="77777777" w:rsidR="00AC7C53" w:rsidRPr="00333AAC" w:rsidRDefault="00E77966">
      <w:pPr>
        <w:spacing w:line="480" w:lineRule="auto"/>
        <w:ind w:firstLineChars="262" w:firstLine="629"/>
        <w:rPr>
          <w:rFonts w:ascii="宋体" w:hAnsi="宋体"/>
          <w:color w:val="000000" w:themeColor="text1"/>
          <w:sz w:val="24"/>
        </w:rPr>
      </w:pPr>
      <w:r w:rsidRPr="00333AAC">
        <w:rPr>
          <w:rFonts w:ascii="宋体" w:hAnsi="宋体" w:hint="eastAsia"/>
          <w:color w:val="000000" w:themeColor="text1"/>
          <w:sz w:val="24"/>
        </w:rPr>
        <w:t xml:space="preserve">项目编号：                                      </w:t>
      </w:r>
    </w:p>
    <w:p w14:paraId="6669F033" w14:textId="77777777" w:rsidR="00AC7C53" w:rsidRPr="00333AAC" w:rsidRDefault="00E77966">
      <w:pPr>
        <w:spacing w:line="480" w:lineRule="auto"/>
        <w:ind w:firstLineChars="262" w:firstLine="629"/>
        <w:rPr>
          <w:rFonts w:ascii="宋体" w:hAnsi="宋体"/>
          <w:color w:val="000000" w:themeColor="text1"/>
          <w:sz w:val="24"/>
        </w:rPr>
      </w:pPr>
      <w:r w:rsidRPr="00333AAC">
        <w:rPr>
          <w:rFonts w:ascii="宋体" w:hAnsi="宋体" w:hint="eastAsia"/>
          <w:color w:val="000000" w:themeColor="text1"/>
          <w:sz w:val="24"/>
        </w:rPr>
        <w:t xml:space="preserve">投标保证金金额：                 </w:t>
      </w:r>
    </w:p>
    <w:p w14:paraId="0930B68A" w14:textId="77777777" w:rsidR="00AC7C53" w:rsidRPr="00333AAC" w:rsidRDefault="00E77966">
      <w:pPr>
        <w:spacing w:line="480" w:lineRule="auto"/>
        <w:ind w:firstLineChars="262" w:firstLine="629"/>
        <w:rPr>
          <w:rFonts w:ascii="宋体" w:hAnsi="宋体"/>
          <w:color w:val="000000" w:themeColor="text1"/>
          <w:sz w:val="24"/>
        </w:rPr>
      </w:pPr>
      <w:r w:rsidRPr="00333AAC">
        <w:rPr>
          <w:rFonts w:ascii="宋体" w:hAnsi="宋体" w:hint="eastAsia"/>
          <w:color w:val="000000" w:themeColor="text1"/>
          <w:sz w:val="24"/>
        </w:rPr>
        <w:t>我单位投标保证金到期后请汇至如下账号：</w:t>
      </w:r>
    </w:p>
    <w:p w14:paraId="2CD76FBA" w14:textId="77777777" w:rsidR="00AC7C53" w:rsidRPr="00333AAC" w:rsidRDefault="00E77966">
      <w:pPr>
        <w:spacing w:line="480" w:lineRule="auto"/>
        <w:ind w:firstLineChars="262" w:firstLine="629"/>
        <w:rPr>
          <w:rFonts w:ascii="宋体" w:hAnsi="宋体"/>
          <w:color w:val="000000" w:themeColor="text1"/>
          <w:sz w:val="24"/>
        </w:rPr>
      </w:pPr>
      <w:r w:rsidRPr="00333AAC">
        <w:rPr>
          <w:rFonts w:ascii="宋体" w:hAnsi="宋体" w:hint="eastAsia"/>
          <w:color w:val="000000" w:themeColor="text1"/>
          <w:sz w:val="24"/>
        </w:rPr>
        <w:t xml:space="preserve">收款单位：                       </w:t>
      </w:r>
    </w:p>
    <w:p w14:paraId="5FE5F0C2" w14:textId="77777777" w:rsidR="00AC7C53" w:rsidRPr="00333AAC" w:rsidRDefault="00E77966">
      <w:pPr>
        <w:spacing w:line="480" w:lineRule="auto"/>
        <w:ind w:firstLineChars="262" w:firstLine="629"/>
        <w:rPr>
          <w:rFonts w:ascii="宋体" w:hAnsi="宋体"/>
          <w:color w:val="000000" w:themeColor="text1"/>
          <w:sz w:val="24"/>
        </w:rPr>
      </w:pPr>
      <w:r w:rsidRPr="00333AAC">
        <w:rPr>
          <w:rFonts w:ascii="宋体" w:hAnsi="宋体" w:hint="eastAsia"/>
          <w:color w:val="000000" w:themeColor="text1"/>
          <w:sz w:val="24"/>
        </w:rPr>
        <w:t xml:space="preserve">开 户 行：                       </w:t>
      </w:r>
    </w:p>
    <w:p w14:paraId="1352398A" w14:textId="77777777" w:rsidR="00AC7C53" w:rsidRPr="00333AAC" w:rsidRDefault="00E77966">
      <w:pPr>
        <w:spacing w:line="480" w:lineRule="auto"/>
        <w:ind w:firstLineChars="262" w:firstLine="629"/>
        <w:rPr>
          <w:rFonts w:ascii="宋体" w:hAnsi="宋体"/>
          <w:color w:val="000000" w:themeColor="text1"/>
          <w:sz w:val="24"/>
        </w:rPr>
      </w:pPr>
      <w:r w:rsidRPr="00333AAC">
        <w:rPr>
          <w:rFonts w:ascii="宋体" w:hAnsi="宋体" w:hint="eastAsia"/>
          <w:color w:val="000000" w:themeColor="text1"/>
          <w:sz w:val="24"/>
        </w:rPr>
        <w:t xml:space="preserve">银行账号：                       </w:t>
      </w:r>
    </w:p>
    <w:p w14:paraId="54762EA9" w14:textId="77777777" w:rsidR="00AC7C53" w:rsidRPr="00333AAC" w:rsidRDefault="00E77966">
      <w:pPr>
        <w:spacing w:line="480" w:lineRule="auto"/>
        <w:ind w:firstLineChars="262" w:firstLine="629"/>
        <w:rPr>
          <w:rFonts w:ascii="宋体" w:hAnsi="宋体"/>
          <w:color w:val="000000" w:themeColor="text1"/>
          <w:sz w:val="24"/>
        </w:rPr>
      </w:pPr>
      <w:r w:rsidRPr="00333AAC">
        <w:rPr>
          <w:rFonts w:ascii="宋体" w:hAnsi="宋体" w:hint="eastAsia"/>
          <w:color w:val="000000" w:themeColor="text1"/>
          <w:sz w:val="24"/>
        </w:rPr>
        <w:t xml:space="preserve">电    话：                       </w:t>
      </w:r>
    </w:p>
    <w:p w14:paraId="54E8E6D4" w14:textId="77777777" w:rsidR="00AC7C53" w:rsidRPr="00333AAC" w:rsidRDefault="00E77966">
      <w:pPr>
        <w:spacing w:line="480" w:lineRule="auto"/>
        <w:ind w:firstLineChars="262" w:firstLine="629"/>
        <w:rPr>
          <w:rFonts w:ascii="宋体" w:hAnsi="宋体"/>
          <w:color w:val="000000" w:themeColor="text1"/>
          <w:sz w:val="24"/>
        </w:rPr>
      </w:pPr>
      <w:r w:rsidRPr="00333AAC">
        <w:rPr>
          <w:rFonts w:ascii="宋体" w:hAnsi="宋体" w:hint="eastAsia"/>
          <w:color w:val="000000" w:themeColor="text1"/>
          <w:sz w:val="24"/>
        </w:rPr>
        <w:t xml:space="preserve">地    址：                       </w:t>
      </w:r>
    </w:p>
    <w:p w14:paraId="05EC4044" w14:textId="77777777" w:rsidR="00AC7C53" w:rsidRPr="00333AAC" w:rsidRDefault="00AC7C53">
      <w:pPr>
        <w:spacing w:line="480" w:lineRule="auto"/>
        <w:rPr>
          <w:rFonts w:ascii="宋体" w:hAnsi="宋体"/>
          <w:color w:val="000000" w:themeColor="text1"/>
          <w:sz w:val="24"/>
        </w:rPr>
      </w:pPr>
    </w:p>
    <w:p w14:paraId="536A1DBC" w14:textId="77777777" w:rsidR="00AC7C53" w:rsidRPr="00333AAC" w:rsidRDefault="00E77966">
      <w:pPr>
        <w:spacing w:line="480" w:lineRule="auto"/>
        <w:ind w:firstLineChars="262" w:firstLine="629"/>
        <w:rPr>
          <w:rFonts w:ascii="宋体" w:hAnsi="宋体"/>
          <w:color w:val="000000" w:themeColor="text1"/>
          <w:sz w:val="24"/>
        </w:rPr>
      </w:pPr>
      <w:r w:rsidRPr="00333AAC">
        <w:rPr>
          <w:rFonts w:ascii="宋体" w:hAnsi="宋体" w:hint="eastAsia"/>
          <w:color w:val="000000" w:themeColor="text1"/>
          <w:sz w:val="24"/>
        </w:rPr>
        <w:t>附：投标保证金转账凭证扫描件</w:t>
      </w:r>
    </w:p>
    <w:p w14:paraId="29039582" w14:textId="77777777" w:rsidR="00AC7C53" w:rsidRPr="00333AAC" w:rsidRDefault="00AC7C53">
      <w:pPr>
        <w:spacing w:line="480" w:lineRule="auto"/>
        <w:rPr>
          <w:rFonts w:ascii="宋体" w:hAnsi="宋体"/>
          <w:color w:val="000000" w:themeColor="text1"/>
          <w:sz w:val="24"/>
        </w:rPr>
      </w:pPr>
    </w:p>
    <w:p w14:paraId="098B5866" w14:textId="77777777" w:rsidR="00AC7C53" w:rsidRPr="00333AAC" w:rsidRDefault="00E77966">
      <w:pPr>
        <w:spacing w:line="480" w:lineRule="auto"/>
        <w:ind w:firstLineChars="262" w:firstLine="629"/>
        <w:rPr>
          <w:rFonts w:ascii="宋体" w:hAnsi="宋体"/>
          <w:color w:val="000000" w:themeColor="text1"/>
          <w:sz w:val="24"/>
        </w:rPr>
      </w:pPr>
      <w:r w:rsidRPr="00333AAC">
        <w:rPr>
          <w:rFonts w:ascii="宋体" w:hAnsi="宋体" w:hint="eastAsia"/>
          <w:color w:val="000000" w:themeColor="text1"/>
          <w:sz w:val="24"/>
        </w:rPr>
        <w:t>投标人（公章）：</w:t>
      </w:r>
    </w:p>
    <w:p w14:paraId="41CAEF10" w14:textId="77777777" w:rsidR="00AC7C53" w:rsidRPr="00333AAC" w:rsidRDefault="00E77966">
      <w:pPr>
        <w:spacing w:line="480" w:lineRule="auto"/>
        <w:ind w:firstLineChars="262" w:firstLine="629"/>
        <w:rPr>
          <w:rFonts w:ascii="宋体" w:hAnsi="宋体"/>
          <w:color w:val="000000" w:themeColor="text1"/>
          <w:sz w:val="24"/>
        </w:rPr>
      </w:pPr>
      <w:r w:rsidRPr="00333AAC">
        <w:rPr>
          <w:rFonts w:ascii="宋体" w:hAnsi="宋体" w:hint="eastAsia"/>
          <w:color w:val="000000" w:themeColor="text1"/>
          <w:sz w:val="24"/>
        </w:rPr>
        <w:t xml:space="preserve">                                        企业法人（签字）：</w:t>
      </w:r>
    </w:p>
    <w:p w14:paraId="21420085" w14:textId="77777777" w:rsidR="00AC7C53" w:rsidRPr="00333AAC" w:rsidRDefault="00E77966">
      <w:pPr>
        <w:spacing w:line="480" w:lineRule="auto"/>
        <w:ind w:firstLineChars="262" w:firstLine="629"/>
        <w:rPr>
          <w:rFonts w:ascii="宋体" w:hAnsi="宋体"/>
          <w:color w:val="000000" w:themeColor="text1"/>
          <w:sz w:val="24"/>
        </w:rPr>
      </w:pPr>
      <w:r w:rsidRPr="00333AAC">
        <w:rPr>
          <w:rFonts w:ascii="宋体" w:hAnsi="宋体" w:hint="eastAsia"/>
          <w:color w:val="000000" w:themeColor="text1"/>
          <w:sz w:val="24"/>
        </w:rPr>
        <w:t xml:space="preserve">                                        授权代表（签字）：</w:t>
      </w:r>
    </w:p>
    <w:p w14:paraId="7C1AC1A2" w14:textId="77777777" w:rsidR="00AC7C53" w:rsidRPr="00333AAC" w:rsidRDefault="00E77966">
      <w:pPr>
        <w:spacing w:line="480" w:lineRule="auto"/>
        <w:ind w:firstLineChars="262" w:firstLine="629"/>
        <w:rPr>
          <w:rFonts w:ascii="宋体" w:hAnsi="宋体"/>
          <w:color w:val="000000" w:themeColor="text1"/>
          <w:sz w:val="24"/>
        </w:rPr>
      </w:pPr>
      <w:r w:rsidRPr="00333AAC">
        <w:rPr>
          <w:rFonts w:ascii="宋体" w:hAnsi="宋体" w:hint="eastAsia"/>
          <w:color w:val="000000" w:themeColor="text1"/>
          <w:sz w:val="24"/>
        </w:rPr>
        <w:t xml:space="preserve">                                          年   月   日</w:t>
      </w:r>
    </w:p>
    <w:p w14:paraId="29836375" w14:textId="77777777" w:rsidR="00AC7C53" w:rsidRPr="00333AAC" w:rsidRDefault="00AC7C53">
      <w:pPr>
        <w:spacing w:line="500" w:lineRule="exact"/>
        <w:jc w:val="center"/>
        <w:rPr>
          <w:rFonts w:ascii="宋体" w:hAnsi="宋体"/>
          <w:color w:val="000000" w:themeColor="text1"/>
          <w:sz w:val="24"/>
        </w:rPr>
      </w:pPr>
    </w:p>
    <w:p w14:paraId="308B3FDE" w14:textId="77777777" w:rsidR="00AC7C53" w:rsidRPr="00333AAC" w:rsidRDefault="00AC7C53">
      <w:pPr>
        <w:spacing w:line="500" w:lineRule="exact"/>
        <w:jc w:val="center"/>
        <w:rPr>
          <w:rFonts w:ascii="宋体" w:hAnsi="宋体"/>
          <w:color w:val="000000" w:themeColor="text1"/>
          <w:sz w:val="24"/>
        </w:rPr>
      </w:pPr>
    </w:p>
    <w:p w14:paraId="691E029C" w14:textId="77777777" w:rsidR="00AC7C53" w:rsidRPr="00333AAC" w:rsidRDefault="00AC7C53">
      <w:pPr>
        <w:spacing w:line="500" w:lineRule="exact"/>
        <w:jc w:val="center"/>
        <w:rPr>
          <w:rFonts w:ascii="宋体" w:hAnsi="宋体"/>
          <w:color w:val="000000" w:themeColor="text1"/>
          <w:sz w:val="24"/>
        </w:rPr>
      </w:pPr>
    </w:p>
    <w:p w14:paraId="3F570824" w14:textId="77777777" w:rsidR="00AC7C53" w:rsidRPr="00333AAC" w:rsidRDefault="00AC7C53">
      <w:pPr>
        <w:spacing w:line="500" w:lineRule="exact"/>
        <w:jc w:val="center"/>
        <w:rPr>
          <w:rFonts w:ascii="宋体" w:hAnsi="宋体"/>
          <w:color w:val="000000" w:themeColor="text1"/>
          <w:sz w:val="24"/>
        </w:rPr>
      </w:pPr>
    </w:p>
    <w:p w14:paraId="08E03562" w14:textId="77777777" w:rsidR="00AC7C53" w:rsidRPr="00333AAC" w:rsidRDefault="00AC7C53">
      <w:pPr>
        <w:spacing w:line="500" w:lineRule="exact"/>
        <w:jc w:val="center"/>
        <w:rPr>
          <w:rFonts w:ascii="宋体" w:hAnsi="宋体"/>
          <w:color w:val="000000" w:themeColor="text1"/>
          <w:sz w:val="24"/>
        </w:rPr>
      </w:pPr>
    </w:p>
    <w:p w14:paraId="1C6C9E16" w14:textId="77777777" w:rsidR="00AC7C53" w:rsidRPr="00333AAC" w:rsidRDefault="00AC7C53">
      <w:pPr>
        <w:spacing w:line="500" w:lineRule="exact"/>
        <w:rPr>
          <w:rFonts w:ascii="宋体" w:hAnsi="宋体"/>
          <w:color w:val="000000" w:themeColor="text1"/>
          <w:sz w:val="24"/>
        </w:rPr>
      </w:pPr>
    </w:p>
    <w:p w14:paraId="0DF96F49" w14:textId="77777777" w:rsidR="00AC7C53" w:rsidRPr="00333AAC" w:rsidRDefault="00E77966">
      <w:pPr>
        <w:keepNext/>
        <w:keepLines/>
        <w:spacing w:before="260" w:after="260" w:line="416" w:lineRule="auto"/>
        <w:jc w:val="center"/>
        <w:outlineLvl w:val="2"/>
        <w:rPr>
          <w:rFonts w:ascii="宋体" w:hAnsi="宋体"/>
          <w:b/>
          <w:bCs/>
          <w:color w:val="000000" w:themeColor="text1"/>
          <w:sz w:val="28"/>
          <w:szCs w:val="32"/>
        </w:rPr>
      </w:pPr>
      <w:bookmarkStart w:id="139" w:name="_Toc25413"/>
      <w:r w:rsidRPr="00333AAC">
        <w:rPr>
          <w:rFonts w:ascii="宋体" w:hAnsi="宋体" w:hint="eastAsia"/>
          <w:b/>
          <w:bCs/>
          <w:color w:val="000000" w:themeColor="text1"/>
          <w:sz w:val="28"/>
          <w:szCs w:val="32"/>
        </w:rPr>
        <w:lastRenderedPageBreak/>
        <w:t>四．开标一览表</w:t>
      </w:r>
      <w:bookmarkEnd w:id="139"/>
    </w:p>
    <w:tbl>
      <w:tblPr>
        <w:tblW w:w="9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1"/>
        <w:gridCol w:w="6667"/>
      </w:tblGrid>
      <w:tr w:rsidR="00BE0EB6" w:rsidRPr="00333AAC" w14:paraId="65470181" w14:textId="77777777">
        <w:trPr>
          <w:cantSplit/>
          <w:trHeight w:val="585"/>
          <w:jc w:val="center"/>
        </w:trPr>
        <w:tc>
          <w:tcPr>
            <w:tcW w:w="2471" w:type="dxa"/>
            <w:tcBorders>
              <w:top w:val="single" w:sz="4" w:space="0" w:color="auto"/>
              <w:bottom w:val="single" w:sz="4" w:space="0" w:color="auto"/>
              <w:right w:val="single" w:sz="4" w:space="0" w:color="auto"/>
            </w:tcBorders>
            <w:vAlign w:val="center"/>
          </w:tcPr>
          <w:p w14:paraId="352F0D53" w14:textId="77777777" w:rsidR="00AC7C53" w:rsidRPr="00333AAC" w:rsidRDefault="00E77966">
            <w:pPr>
              <w:widowControl/>
              <w:spacing w:line="360" w:lineRule="exact"/>
              <w:jc w:val="center"/>
              <w:rPr>
                <w:rFonts w:ascii="宋体" w:hAnsi="宋体"/>
                <w:b/>
                <w:color w:val="000000" w:themeColor="text1"/>
                <w:sz w:val="24"/>
              </w:rPr>
            </w:pPr>
            <w:r w:rsidRPr="00333AAC">
              <w:rPr>
                <w:rFonts w:ascii="宋体" w:hAnsi="宋体" w:hint="eastAsia"/>
                <w:b/>
                <w:color w:val="000000" w:themeColor="text1"/>
                <w:sz w:val="24"/>
              </w:rPr>
              <w:t>项 目 名 称</w:t>
            </w:r>
          </w:p>
        </w:tc>
        <w:tc>
          <w:tcPr>
            <w:tcW w:w="6667" w:type="dxa"/>
            <w:tcBorders>
              <w:top w:val="single" w:sz="4" w:space="0" w:color="auto"/>
              <w:bottom w:val="single" w:sz="4" w:space="0" w:color="auto"/>
              <w:right w:val="single" w:sz="4" w:space="0" w:color="auto"/>
            </w:tcBorders>
            <w:vAlign w:val="center"/>
          </w:tcPr>
          <w:p w14:paraId="691EFFC4" w14:textId="77777777" w:rsidR="00AC7C53" w:rsidRPr="00333AAC" w:rsidRDefault="00AC7C53">
            <w:pPr>
              <w:spacing w:line="360" w:lineRule="exact"/>
              <w:jc w:val="center"/>
              <w:rPr>
                <w:rFonts w:ascii="宋体" w:hAnsi="宋体"/>
                <w:bCs/>
                <w:color w:val="000000" w:themeColor="text1"/>
                <w:sz w:val="24"/>
                <w:u w:val="single"/>
              </w:rPr>
            </w:pPr>
          </w:p>
        </w:tc>
      </w:tr>
      <w:tr w:rsidR="00BE0EB6" w:rsidRPr="00333AAC" w14:paraId="7E95C545" w14:textId="77777777">
        <w:trPr>
          <w:cantSplit/>
          <w:trHeight w:val="510"/>
          <w:jc w:val="center"/>
        </w:trPr>
        <w:tc>
          <w:tcPr>
            <w:tcW w:w="2471" w:type="dxa"/>
            <w:tcBorders>
              <w:top w:val="nil"/>
            </w:tcBorders>
            <w:vAlign w:val="center"/>
          </w:tcPr>
          <w:p w14:paraId="7011A301" w14:textId="77777777" w:rsidR="00AC7C53" w:rsidRPr="00333AAC" w:rsidRDefault="00E77966">
            <w:pPr>
              <w:spacing w:line="360" w:lineRule="exact"/>
              <w:jc w:val="center"/>
              <w:rPr>
                <w:rFonts w:ascii="宋体" w:hAnsi="宋体"/>
                <w:b/>
                <w:color w:val="000000" w:themeColor="text1"/>
                <w:sz w:val="24"/>
              </w:rPr>
            </w:pPr>
            <w:r w:rsidRPr="00333AAC">
              <w:rPr>
                <w:rFonts w:ascii="宋体" w:hAnsi="宋体" w:hint="eastAsia"/>
                <w:b/>
                <w:color w:val="000000" w:themeColor="text1"/>
                <w:sz w:val="24"/>
              </w:rPr>
              <w:t>投标人全称</w:t>
            </w:r>
          </w:p>
        </w:tc>
        <w:tc>
          <w:tcPr>
            <w:tcW w:w="6667" w:type="dxa"/>
            <w:tcBorders>
              <w:top w:val="nil"/>
            </w:tcBorders>
            <w:vAlign w:val="center"/>
          </w:tcPr>
          <w:p w14:paraId="6FA741D7" w14:textId="77777777" w:rsidR="00AC7C53" w:rsidRPr="00333AAC" w:rsidRDefault="00AC7C53">
            <w:pPr>
              <w:spacing w:line="360" w:lineRule="auto"/>
              <w:rPr>
                <w:rFonts w:ascii="宋体" w:hAnsi="宋体"/>
                <w:color w:val="000000" w:themeColor="text1"/>
                <w:sz w:val="24"/>
              </w:rPr>
            </w:pPr>
          </w:p>
        </w:tc>
      </w:tr>
      <w:tr w:rsidR="00BE0EB6" w:rsidRPr="00333AAC" w14:paraId="0E5B5C84" w14:textId="77777777">
        <w:trPr>
          <w:cantSplit/>
          <w:trHeight w:val="510"/>
          <w:jc w:val="center"/>
        </w:trPr>
        <w:tc>
          <w:tcPr>
            <w:tcW w:w="2471" w:type="dxa"/>
            <w:tcBorders>
              <w:top w:val="nil"/>
            </w:tcBorders>
            <w:vAlign w:val="center"/>
          </w:tcPr>
          <w:p w14:paraId="52BDE51F" w14:textId="77777777" w:rsidR="00AC7C53" w:rsidRPr="00333AAC" w:rsidRDefault="00E77966">
            <w:pPr>
              <w:spacing w:line="360" w:lineRule="exact"/>
              <w:jc w:val="center"/>
              <w:rPr>
                <w:rFonts w:ascii="宋体" w:hAnsi="宋体"/>
                <w:b/>
                <w:color w:val="000000" w:themeColor="text1"/>
                <w:sz w:val="24"/>
              </w:rPr>
            </w:pPr>
            <w:r w:rsidRPr="00333AAC">
              <w:rPr>
                <w:rFonts w:ascii="宋体" w:hAnsi="宋体" w:hint="eastAsia"/>
                <w:b/>
                <w:color w:val="000000" w:themeColor="text1"/>
                <w:sz w:val="24"/>
              </w:rPr>
              <w:t>投标范围</w:t>
            </w:r>
          </w:p>
        </w:tc>
        <w:tc>
          <w:tcPr>
            <w:tcW w:w="6667" w:type="dxa"/>
            <w:tcBorders>
              <w:top w:val="nil"/>
            </w:tcBorders>
            <w:vAlign w:val="center"/>
          </w:tcPr>
          <w:p w14:paraId="5A0BB63E" w14:textId="77777777" w:rsidR="00AC7C53" w:rsidRPr="00333AAC" w:rsidRDefault="00E77966">
            <w:pPr>
              <w:widowControl/>
              <w:spacing w:line="360" w:lineRule="exact"/>
              <w:rPr>
                <w:rFonts w:ascii="宋体" w:hAnsi="宋体"/>
                <w:b/>
                <w:color w:val="000000" w:themeColor="text1"/>
                <w:sz w:val="24"/>
              </w:rPr>
            </w:pPr>
            <w:r w:rsidRPr="00333AAC">
              <w:rPr>
                <w:rFonts w:ascii="宋体" w:hAnsi="宋体" w:hint="eastAsia"/>
                <w:color w:val="000000" w:themeColor="text1"/>
                <w:sz w:val="24"/>
                <w:szCs w:val="28"/>
              </w:rPr>
              <w:t>全部</w:t>
            </w:r>
          </w:p>
        </w:tc>
      </w:tr>
      <w:tr w:rsidR="00BE0EB6" w:rsidRPr="00333AAC" w14:paraId="4BEE8367" w14:textId="77777777">
        <w:trPr>
          <w:cantSplit/>
          <w:trHeight w:val="510"/>
          <w:jc w:val="center"/>
        </w:trPr>
        <w:tc>
          <w:tcPr>
            <w:tcW w:w="2471" w:type="dxa"/>
            <w:tcBorders>
              <w:top w:val="nil"/>
            </w:tcBorders>
            <w:vAlign w:val="center"/>
          </w:tcPr>
          <w:p w14:paraId="61F8EE52" w14:textId="77777777" w:rsidR="00AC7C53" w:rsidRPr="00333AAC" w:rsidRDefault="00E77966">
            <w:pPr>
              <w:spacing w:line="360" w:lineRule="exact"/>
              <w:jc w:val="center"/>
              <w:rPr>
                <w:rFonts w:ascii="宋体" w:hAnsi="宋体" w:cs="宋体"/>
                <w:b/>
                <w:color w:val="000000" w:themeColor="text1"/>
                <w:sz w:val="24"/>
                <w:szCs w:val="24"/>
              </w:rPr>
            </w:pPr>
            <w:r w:rsidRPr="00333AAC">
              <w:rPr>
                <w:rFonts w:ascii="宋体" w:hAnsi="宋体" w:cs="宋体" w:hint="eastAsia"/>
                <w:b/>
                <w:color w:val="000000" w:themeColor="text1"/>
                <w:sz w:val="24"/>
                <w:szCs w:val="24"/>
              </w:rPr>
              <w:t>最终投标报价</w:t>
            </w:r>
          </w:p>
          <w:p w14:paraId="25DBACBD" w14:textId="77777777" w:rsidR="00AC7C53" w:rsidRPr="00333AAC" w:rsidRDefault="00E77966">
            <w:pPr>
              <w:spacing w:line="360" w:lineRule="exact"/>
              <w:jc w:val="center"/>
              <w:rPr>
                <w:rFonts w:ascii="宋体" w:hAnsi="宋体" w:cs="宋体"/>
                <w:b/>
                <w:color w:val="000000" w:themeColor="text1"/>
                <w:sz w:val="24"/>
                <w:szCs w:val="24"/>
              </w:rPr>
            </w:pPr>
            <w:r w:rsidRPr="00333AAC">
              <w:rPr>
                <w:rFonts w:ascii="宋体" w:hAnsi="宋体" w:cs="宋体" w:hint="eastAsia"/>
                <w:b/>
                <w:color w:val="000000" w:themeColor="text1"/>
                <w:sz w:val="24"/>
                <w:szCs w:val="24"/>
              </w:rPr>
              <w:t>（人民币）</w:t>
            </w:r>
          </w:p>
        </w:tc>
        <w:tc>
          <w:tcPr>
            <w:tcW w:w="6667" w:type="dxa"/>
            <w:tcBorders>
              <w:top w:val="nil"/>
            </w:tcBorders>
            <w:vAlign w:val="center"/>
          </w:tcPr>
          <w:p w14:paraId="0101C733" w14:textId="77777777" w:rsidR="00714B4D" w:rsidRPr="00293F61" w:rsidRDefault="00714B4D" w:rsidP="00714B4D">
            <w:pPr>
              <w:spacing w:line="360" w:lineRule="auto"/>
              <w:ind w:right="-670"/>
              <w:rPr>
                <w:rFonts w:ascii="宋体" w:hAnsi="宋体" w:cs="宋体"/>
                <w:snapToGrid w:val="0"/>
                <w:color w:val="000000"/>
                <w:kern w:val="24"/>
                <w:sz w:val="24"/>
              </w:rPr>
            </w:pPr>
            <w:r w:rsidRPr="00293F61">
              <w:rPr>
                <w:rFonts w:ascii="宋体" w:hAnsi="宋体" w:cs="宋体" w:hint="eastAsia"/>
                <w:snapToGrid w:val="0"/>
                <w:color w:val="000000"/>
                <w:kern w:val="24"/>
                <w:sz w:val="24"/>
              </w:rPr>
              <w:t xml:space="preserve">大写：人民币【 </w:t>
            </w:r>
            <w:r w:rsidRPr="00293F61">
              <w:rPr>
                <w:rFonts w:ascii="宋体" w:hAnsi="宋体" w:cs="宋体"/>
                <w:snapToGrid w:val="0"/>
                <w:color w:val="000000"/>
                <w:kern w:val="24"/>
                <w:sz w:val="24"/>
              </w:rPr>
              <w:t xml:space="preserve">     </w:t>
            </w:r>
            <w:r w:rsidRPr="00293F61">
              <w:rPr>
                <w:rFonts w:ascii="宋体" w:hAnsi="宋体" w:cs="宋体" w:hint="eastAsia"/>
                <w:snapToGrid w:val="0"/>
                <w:color w:val="000000"/>
                <w:kern w:val="24"/>
                <w:sz w:val="24"/>
              </w:rPr>
              <w:t>】元整。</w:t>
            </w:r>
          </w:p>
          <w:p w14:paraId="777E862E" w14:textId="3C43B25D" w:rsidR="00AC7C53" w:rsidRPr="00333AAC" w:rsidRDefault="00714B4D" w:rsidP="00714B4D">
            <w:pPr>
              <w:spacing w:line="360" w:lineRule="auto"/>
              <w:ind w:right="-670"/>
              <w:rPr>
                <w:rFonts w:ascii="宋体" w:hAnsi="宋体" w:cs="宋体" w:hint="eastAsia"/>
                <w:color w:val="000000" w:themeColor="text1"/>
                <w:sz w:val="24"/>
                <w:szCs w:val="24"/>
              </w:rPr>
            </w:pPr>
            <w:r w:rsidRPr="00293F61">
              <w:rPr>
                <w:rFonts w:ascii="宋体" w:hAnsi="宋体" w:cs="宋体" w:hint="eastAsia"/>
                <w:snapToGrid w:val="0"/>
                <w:color w:val="000000"/>
                <w:kern w:val="24"/>
                <w:sz w:val="24"/>
              </w:rPr>
              <w:t xml:space="preserve">小写：¥【 </w:t>
            </w:r>
            <w:r w:rsidRPr="00293F61">
              <w:rPr>
                <w:rFonts w:ascii="宋体" w:hAnsi="宋体" w:cs="宋体"/>
                <w:snapToGrid w:val="0"/>
                <w:color w:val="000000"/>
                <w:kern w:val="24"/>
                <w:sz w:val="24"/>
              </w:rPr>
              <w:t xml:space="preserve">       </w:t>
            </w:r>
            <w:r w:rsidRPr="00293F61">
              <w:rPr>
                <w:rFonts w:ascii="宋体" w:hAnsi="宋体" w:cs="宋体" w:hint="eastAsia"/>
                <w:snapToGrid w:val="0"/>
                <w:color w:val="000000"/>
                <w:kern w:val="24"/>
                <w:sz w:val="24"/>
              </w:rPr>
              <w:t>】元整。</w:t>
            </w:r>
          </w:p>
        </w:tc>
      </w:tr>
      <w:tr w:rsidR="00BE0EB6" w:rsidRPr="00333AAC" w14:paraId="18C61033" w14:textId="77777777">
        <w:trPr>
          <w:cantSplit/>
          <w:trHeight w:val="4810"/>
          <w:jc w:val="center"/>
        </w:trPr>
        <w:tc>
          <w:tcPr>
            <w:tcW w:w="2471" w:type="dxa"/>
            <w:tcBorders>
              <w:top w:val="nil"/>
            </w:tcBorders>
            <w:vAlign w:val="center"/>
          </w:tcPr>
          <w:p w14:paraId="1833E774" w14:textId="77777777" w:rsidR="00AC7C53" w:rsidRPr="00333AAC" w:rsidRDefault="00E77966">
            <w:pPr>
              <w:spacing w:line="360" w:lineRule="auto"/>
              <w:jc w:val="center"/>
              <w:rPr>
                <w:rFonts w:ascii="宋体" w:hAnsi="宋体"/>
                <w:b/>
                <w:color w:val="000000" w:themeColor="text1"/>
                <w:sz w:val="24"/>
              </w:rPr>
            </w:pPr>
            <w:r w:rsidRPr="00333AAC">
              <w:rPr>
                <w:rFonts w:ascii="宋体" w:hAnsi="宋体" w:hint="eastAsia"/>
                <w:b/>
                <w:color w:val="000000" w:themeColor="text1"/>
                <w:sz w:val="24"/>
              </w:rPr>
              <w:t>备注</w:t>
            </w:r>
          </w:p>
        </w:tc>
        <w:tc>
          <w:tcPr>
            <w:tcW w:w="6667" w:type="dxa"/>
            <w:tcBorders>
              <w:top w:val="nil"/>
            </w:tcBorders>
            <w:vAlign w:val="center"/>
          </w:tcPr>
          <w:p w14:paraId="1A43093C" w14:textId="77777777" w:rsidR="00AC7C53" w:rsidRPr="00333AAC" w:rsidRDefault="00AC7C53">
            <w:pPr>
              <w:autoSpaceDE w:val="0"/>
              <w:autoSpaceDN w:val="0"/>
              <w:adjustRightInd w:val="0"/>
              <w:spacing w:line="360" w:lineRule="auto"/>
              <w:jc w:val="left"/>
              <w:rPr>
                <w:rFonts w:ascii="宋体" w:hAnsi="宋体" w:cs="宋体"/>
                <w:b/>
                <w:bCs/>
                <w:color w:val="000000" w:themeColor="text1"/>
                <w:sz w:val="24"/>
                <w:szCs w:val="24"/>
              </w:rPr>
            </w:pPr>
          </w:p>
        </w:tc>
      </w:tr>
    </w:tbl>
    <w:p w14:paraId="0168405C" w14:textId="77777777" w:rsidR="00AC7C53" w:rsidRPr="00333AAC" w:rsidRDefault="00E77966">
      <w:pPr>
        <w:spacing w:before="100" w:beforeAutospacing="1" w:after="100" w:afterAutospacing="1" w:line="360" w:lineRule="auto"/>
        <w:rPr>
          <w:rFonts w:ascii="宋体" w:hAnsi="宋体"/>
          <w:b/>
          <w:color w:val="000000" w:themeColor="text1"/>
          <w:sz w:val="24"/>
        </w:rPr>
      </w:pPr>
      <w:r w:rsidRPr="00333AAC">
        <w:rPr>
          <w:rFonts w:ascii="宋体" w:hAnsi="宋体" w:hint="eastAsia"/>
          <w:b/>
          <w:color w:val="000000" w:themeColor="text1"/>
          <w:sz w:val="24"/>
        </w:rPr>
        <w:t xml:space="preserve">投标人(公章)：                                           </w:t>
      </w:r>
    </w:p>
    <w:p w14:paraId="1779B602" w14:textId="77777777" w:rsidR="00AC7C53" w:rsidRPr="00333AAC" w:rsidRDefault="00E77966">
      <w:pPr>
        <w:spacing w:line="360" w:lineRule="auto"/>
        <w:rPr>
          <w:rFonts w:ascii="宋体" w:hAnsi="宋体"/>
          <w:b/>
          <w:color w:val="000000" w:themeColor="text1"/>
          <w:sz w:val="24"/>
        </w:rPr>
      </w:pPr>
      <w:r w:rsidRPr="00333AAC">
        <w:rPr>
          <w:rFonts w:ascii="宋体" w:hAnsi="宋体" w:hint="eastAsia"/>
          <w:b/>
          <w:color w:val="000000" w:themeColor="text1"/>
          <w:sz w:val="24"/>
        </w:rPr>
        <w:t>备注：表中最终投标报价即为优惠后报价，并作为评审及定标依据。任何有选择或有条件的最终投标报价，超过项目概算或者表中某一标段填写多个报价，均为无效报价。</w:t>
      </w:r>
    </w:p>
    <w:p w14:paraId="33482120" w14:textId="77777777" w:rsidR="00AC7C53" w:rsidRPr="00333AAC" w:rsidRDefault="00AC7C53">
      <w:pPr>
        <w:rPr>
          <w:color w:val="000000" w:themeColor="text1"/>
        </w:rPr>
      </w:pPr>
    </w:p>
    <w:p w14:paraId="712BA904" w14:textId="77777777" w:rsidR="00AC7C53" w:rsidRPr="00333AAC" w:rsidRDefault="00AC7C53">
      <w:pPr>
        <w:rPr>
          <w:color w:val="000000" w:themeColor="text1"/>
        </w:rPr>
      </w:pPr>
    </w:p>
    <w:p w14:paraId="33000596" w14:textId="77777777" w:rsidR="00AC7C53" w:rsidRPr="00333AAC" w:rsidRDefault="00AC7C53">
      <w:pPr>
        <w:rPr>
          <w:color w:val="000000" w:themeColor="text1"/>
        </w:rPr>
      </w:pPr>
    </w:p>
    <w:p w14:paraId="22E328C8" w14:textId="77777777" w:rsidR="00AC7C53" w:rsidRPr="00333AAC" w:rsidRDefault="00AC7C53">
      <w:pPr>
        <w:rPr>
          <w:color w:val="000000" w:themeColor="text1"/>
        </w:rPr>
      </w:pPr>
    </w:p>
    <w:p w14:paraId="7FA03999" w14:textId="77777777" w:rsidR="00AC7C53" w:rsidRPr="00333AAC" w:rsidRDefault="00AC7C53">
      <w:pPr>
        <w:rPr>
          <w:color w:val="000000" w:themeColor="text1"/>
        </w:rPr>
      </w:pPr>
    </w:p>
    <w:p w14:paraId="40CEA495" w14:textId="77777777" w:rsidR="00AC7C53" w:rsidRPr="00333AAC" w:rsidRDefault="00AC7C53">
      <w:pPr>
        <w:rPr>
          <w:color w:val="000000" w:themeColor="text1"/>
        </w:rPr>
      </w:pPr>
    </w:p>
    <w:p w14:paraId="528CC7A9" w14:textId="77777777" w:rsidR="00AC7C53" w:rsidRPr="00333AAC" w:rsidRDefault="00AC7C53">
      <w:pPr>
        <w:rPr>
          <w:color w:val="000000" w:themeColor="text1"/>
        </w:rPr>
      </w:pPr>
    </w:p>
    <w:p w14:paraId="7DD48EEF" w14:textId="77777777" w:rsidR="00AC7C53" w:rsidRPr="00333AAC" w:rsidRDefault="00AC7C53">
      <w:pPr>
        <w:rPr>
          <w:color w:val="000000" w:themeColor="text1"/>
        </w:rPr>
      </w:pPr>
    </w:p>
    <w:p w14:paraId="5E7C6048" w14:textId="77777777" w:rsidR="00AC7C53" w:rsidRPr="00333AAC" w:rsidRDefault="00AC7C53">
      <w:pPr>
        <w:rPr>
          <w:color w:val="000000" w:themeColor="text1"/>
        </w:rPr>
      </w:pPr>
    </w:p>
    <w:p w14:paraId="648694ED" w14:textId="77777777" w:rsidR="00AC7C53" w:rsidRPr="00333AAC" w:rsidRDefault="00AC7C53">
      <w:pPr>
        <w:adjustRightInd w:val="0"/>
        <w:snapToGrid w:val="0"/>
        <w:spacing w:line="360" w:lineRule="auto"/>
        <w:rPr>
          <w:rFonts w:ascii="宋体" w:hAnsi="宋体"/>
          <w:b/>
          <w:bCs/>
          <w:color w:val="000000" w:themeColor="text1"/>
          <w:sz w:val="24"/>
          <w:szCs w:val="28"/>
        </w:rPr>
      </w:pPr>
    </w:p>
    <w:p w14:paraId="1A0C4215" w14:textId="77777777" w:rsidR="00AC7C53" w:rsidRPr="00333AAC" w:rsidRDefault="00AC7C53">
      <w:pPr>
        <w:rPr>
          <w:color w:val="000000" w:themeColor="text1"/>
        </w:rPr>
      </w:pPr>
    </w:p>
    <w:p w14:paraId="634FEE60" w14:textId="77777777" w:rsidR="00AC7C53" w:rsidRPr="00333AAC" w:rsidRDefault="00E77966">
      <w:pPr>
        <w:keepNext/>
        <w:keepLines/>
        <w:spacing w:before="260" w:after="260" w:line="416" w:lineRule="auto"/>
        <w:jc w:val="center"/>
        <w:outlineLvl w:val="2"/>
        <w:rPr>
          <w:rFonts w:ascii="宋体" w:hAnsi="宋体"/>
          <w:b/>
          <w:bCs/>
          <w:color w:val="000000" w:themeColor="text1"/>
          <w:sz w:val="28"/>
          <w:szCs w:val="32"/>
        </w:rPr>
      </w:pPr>
      <w:bookmarkStart w:id="140" w:name="_Hlt509739007"/>
      <w:bookmarkStart w:id="141" w:name="_Toc3534695"/>
      <w:bookmarkStart w:id="142" w:name="_Toc528276345"/>
      <w:bookmarkStart w:id="143" w:name="_Toc27108"/>
      <w:bookmarkStart w:id="144" w:name="_Toc530641255"/>
      <w:bookmarkStart w:id="145" w:name="_Toc20723"/>
      <w:bookmarkStart w:id="146" w:name="_Toc29288"/>
      <w:bookmarkStart w:id="147" w:name="_Toc471736411"/>
      <w:bookmarkStart w:id="148" w:name="_Toc461103234"/>
      <w:bookmarkStart w:id="149" w:name="_Toc197934563"/>
      <w:bookmarkEnd w:id="140"/>
      <w:r w:rsidRPr="00333AAC">
        <w:rPr>
          <w:rFonts w:ascii="宋体" w:hAnsi="宋体" w:hint="eastAsia"/>
          <w:b/>
          <w:bCs/>
          <w:color w:val="000000" w:themeColor="text1"/>
          <w:sz w:val="28"/>
          <w:szCs w:val="32"/>
        </w:rPr>
        <w:lastRenderedPageBreak/>
        <w:t>五．投标报价表</w:t>
      </w:r>
      <w:bookmarkEnd w:id="141"/>
      <w:bookmarkEnd w:id="142"/>
      <w:bookmarkEnd w:id="143"/>
      <w:bookmarkEnd w:id="144"/>
      <w:bookmarkEnd w:id="145"/>
      <w:bookmarkEnd w:id="146"/>
    </w:p>
    <w:p w14:paraId="0C78D569" w14:textId="77777777" w:rsidR="00AC7C53" w:rsidRPr="00333AAC" w:rsidRDefault="00E77966">
      <w:pPr>
        <w:spacing w:line="360" w:lineRule="auto"/>
        <w:ind w:firstLineChars="1200" w:firstLine="2891"/>
        <w:rPr>
          <w:rFonts w:ascii="宋体" w:hAnsi="宋体"/>
          <w:b/>
          <w:color w:val="000000" w:themeColor="text1"/>
          <w:sz w:val="24"/>
        </w:rPr>
      </w:pPr>
      <w:r w:rsidRPr="00333AAC">
        <w:rPr>
          <w:rFonts w:ascii="宋体" w:hAnsi="宋体" w:hint="eastAsia"/>
          <w:b/>
          <w:color w:val="000000" w:themeColor="text1"/>
          <w:sz w:val="24"/>
        </w:rPr>
        <w:t>四、分项报价一览表（如有）</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2245"/>
        <w:gridCol w:w="1276"/>
        <w:gridCol w:w="992"/>
        <w:gridCol w:w="1134"/>
        <w:gridCol w:w="1560"/>
        <w:gridCol w:w="1417"/>
      </w:tblGrid>
      <w:tr w:rsidR="00BE0EB6" w:rsidRPr="00333AAC" w14:paraId="77602DE8" w14:textId="77777777">
        <w:trPr>
          <w:cantSplit/>
          <w:trHeight w:val="423"/>
        </w:trPr>
        <w:tc>
          <w:tcPr>
            <w:tcW w:w="698" w:type="dxa"/>
            <w:vAlign w:val="center"/>
          </w:tcPr>
          <w:p w14:paraId="129FCC47" w14:textId="77777777" w:rsidR="00AC7C53" w:rsidRPr="00333AAC" w:rsidRDefault="00E77966">
            <w:pPr>
              <w:spacing w:before="120" w:after="120"/>
              <w:rPr>
                <w:rFonts w:ascii="宋体" w:hAnsi="宋体"/>
                <w:b/>
                <w:color w:val="000000" w:themeColor="text1"/>
                <w:sz w:val="24"/>
                <w:szCs w:val="20"/>
              </w:rPr>
            </w:pPr>
            <w:r w:rsidRPr="00333AAC">
              <w:rPr>
                <w:rFonts w:ascii="宋体" w:hAnsi="宋体" w:hint="eastAsia"/>
                <w:b/>
                <w:color w:val="000000" w:themeColor="text1"/>
                <w:sz w:val="24"/>
                <w:szCs w:val="20"/>
              </w:rPr>
              <w:t>序号</w:t>
            </w:r>
          </w:p>
        </w:tc>
        <w:tc>
          <w:tcPr>
            <w:tcW w:w="2245" w:type="dxa"/>
            <w:vAlign w:val="center"/>
          </w:tcPr>
          <w:p w14:paraId="176C7CF0" w14:textId="77777777" w:rsidR="00AC7C53" w:rsidRPr="00333AAC" w:rsidRDefault="00E77966">
            <w:pPr>
              <w:jc w:val="center"/>
              <w:rPr>
                <w:rFonts w:ascii="宋体" w:hAnsi="宋体"/>
                <w:b/>
                <w:color w:val="000000" w:themeColor="text1"/>
                <w:sz w:val="24"/>
              </w:rPr>
            </w:pPr>
            <w:r w:rsidRPr="00333AAC">
              <w:rPr>
                <w:rFonts w:ascii="宋体" w:hAnsi="宋体" w:hint="eastAsia"/>
                <w:b/>
                <w:color w:val="000000" w:themeColor="text1"/>
                <w:sz w:val="24"/>
              </w:rPr>
              <w:t>项目名称</w:t>
            </w:r>
          </w:p>
        </w:tc>
        <w:tc>
          <w:tcPr>
            <w:tcW w:w="1276" w:type="dxa"/>
            <w:vAlign w:val="center"/>
          </w:tcPr>
          <w:p w14:paraId="3801BF0E" w14:textId="77777777" w:rsidR="00AC7C53" w:rsidRPr="00333AAC" w:rsidRDefault="00E77966">
            <w:pPr>
              <w:jc w:val="center"/>
              <w:rPr>
                <w:rFonts w:ascii="宋体" w:hAnsi="宋体"/>
                <w:b/>
                <w:color w:val="000000" w:themeColor="text1"/>
                <w:sz w:val="24"/>
              </w:rPr>
            </w:pPr>
            <w:r w:rsidRPr="00333AAC">
              <w:rPr>
                <w:rFonts w:ascii="宋体" w:hAnsi="宋体" w:hint="eastAsia"/>
                <w:b/>
                <w:color w:val="000000" w:themeColor="text1"/>
                <w:sz w:val="24"/>
              </w:rPr>
              <w:t>单位</w:t>
            </w:r>
          </w:p>
        </w:tc>
        <w:tc>
          <w:tcPr>
            <w:tcW w:w="992" w:type="dxa"/>
            <w:vAlign w:val="center"/>
          </w:tcPr>
          <w:p w14:paraId="360B5AF2" w14:textId="77777777" w:rsidR="00AC7C53" w:rsidRPr="00333AAC" w:rsidRDefault="00E77966">
            <w:pPr>
              <w:jc w:val="center"/>
              <w:rPr>
                <w:rFonts w:ascii="宋体" w:hAnsi="宋体"/>
                <w:b/>
                <w:color w:val="000000" w:themeColor="text1"/>
                <w:sz w:val="24"/>
              </w:rPr>
            </w:pPr>
            <w:r w:rsidRPr="00333AAC">
              <w:rPr>
                <w:rFonts w:ascii="宋体" w:hAnsi="宋体" w:hint="eastAsia"/>
                <w:b/>
                <w:color w:val="000000" w:themeColor="text1"/>
                <w:sz w:val="24"/>
              </w:rPr>
              <w:t>数量</w:t>
            </w:r>
          </w:p>
        </w:tc>
        <w:tc>
          <w:tcPr>
            <w:tcW w:w="1134" w:type="dxa"/>
            <w:vAlign w:val="center"/>
          </w:tcPr>
          <w:p w14:paraId="6CACCE1A" w14:textId="77777777" w:rsidR="00AC7C53" w:rsidRPr="00333AAC" w:rsidRDefault="00E77966">
            <w:pPr>
              <w:jc w:val="center"/>
              <w:rPr>
                <w:rFonts w:ascii="宋体" w:hAnsi="宋体"/>
                <w:b/>
                <w:color w:val="000000" w:themeColor="text1"/>
                <w:sz w:val="24"/>
              </w:rPr>
            </w:pPr>
            <w:r w:rsidRPr="00333AAC">
              <w:rPr>
                <w:rFonts w:ascii="宋体" w:hAnsi="宋体" w:hint="eastAsia"/>
                <w:b/>
                <w:color w:val="000000" w:themeColor="text1"/>
                <w:sz w:val="24"/>
              </w:rPr>
              <w:t>单价</w:t>
            </w:r>
          </w:p>
        </w:tc>
        <w:tc>
          <w:tcPr>
            <w:tcW w:w="1560" w:type="dxa"/>
            <w:vAlign w:val="center"/>
          </w:tcPr>
          <w:p w14:paraId="3C6BB3A1" w14:textId="77777777" w:rsidR="00AC7C53" w:rsidRPr="00333AAC" w:rsidRDefault="00E77966">
            <w:pPr>
              <w:jc w:val="center"/>
              <w:rPr>
                <w:rFonts w:ascii="宋体" w:hAnsi="宋体"/>
                <w:b/>
                <w:color w:val="000000" w:themeColor="text1"/>
                <w:sz w:val="24"/>
              </w:rPr>
            </w:pPr>
            <w:r w:rsidRPr="00333AAC">
              <w:rPr>
                <w:rFonts w:ascii="宋体" w:hAnsi="宋体" w:hint="eastAsia"/>
                <w:b/>
                <w:color w:val="000000" w:themeColor="text1"/>
                <w:sz w:val="24"/>
              </w:rPr>
              <w:t>小计</w:t>
            </w:r>
          </w:p>
        </w:tc>
        <w:tc>
          <w:tcPr>
            <w:tcW w:w="1417" w:type="dxa"/>
            <w:vAlign w:val="center"/>
          </w:tcPr>
          <w:p w14:paraId="0AD70ED1" w14:textId="77777777" w:rsidR="00AC7C53" w:rsidRPr="00333AAC" w:rsidRDefault="00E77966">
            <w:pPr>
              <w:jc w:val="center"/>
              <w:rPr>
                <w:rFonts w:ascii="宋体" w:hAnsi="宋体"/>
                <w:b/>
                <w:color w:val="000000" w:themeColor="text1"/>
                <w:sz w:val="24"/>
              </w:rPr>
            </w:pPr>
            <w:r w:rsidRPr="00333AAC">
              <w:rPr>
                <w:rFonts w:ascii="宋体" w:hAnsi="宋体" w:hint="eastAsia"/>
                <w:b/>
                <w:color w:val="000000" w:themeColor="text1"/>
                <w:sz w:val="24"/>
              </w:rPr>
              <w:t>备注</w:t>
            </w:r>
          </w:p>
        </w:tc>
      </w:tr>
      <w:tr w:rsidR="00BE0EB6" w:rsidRPr="00333AAC" w14:paraId="1520606D" w14:textId="77777777">
        <w:trPr>
          <w:cantSplit/>
          <w:trHeight w:val="424"/>
        </w:trPr>
        <w:tc>
          <w:tcPr>
            <w:tcW w:w="698" w:type="dxa"/>
            <w:tcBorders>
              <w:bottom w:val="single" w:sz="4" w:space="0" w:color="auto"/>
            </w:tcBorders>
          </w:tcPr>
          <w:p w14:paraId="3FCE1026" w14:textId="77777777" w:rsidR="00AC7C53" w:rsidRPr="00333AAC" w:rsidRDefault="00E77966">
            <w:pPr>
              <w:jc w:val="center"/>
              <w:rPr>
                <w:rFonts w:ascii="宋体" w:hAnsi="宋体"/>
                <w:color w:val="000000" w:themeColor="text1"/>
                <w:sz w:val="24"/>
              </w:rPr>
            </w:pPr>
            <w:r w:rsidRPr="00333AAC">
              <w:rPr>
                <w:rFonts w:ascii="宋体" w:hAnsi="宋体" w:hint="eastAsia"/>
                <w:color w:val="000000" w:themeColor="text1"/>
                <w:sz w:val="24"/>
              </w:rPr>
              <w:t>1</w:t>
            </w:r>
          </w:p>
        </w:tc>
        <w:tc>
          <w:tcPr>
            <w:tcW w:w="2245" w:type="dxa"/>
          </w:tcPr>
          <w:p w14:paraId="5F4E46D0" w14:textId="77777777" w:rsidR="00AC7C53" w:rsidRPr="00333AAC" w:rsidRDefault="00AC7C53">
            <w:pPr>
              <w:rPr>
                <w:rFonts w:ascii="宋体" w:hAnsi="宋体"/>
                <w:color w:val="000000" w:themeColor="text1"/>
                <w:sz w:val="24"/>
              </w:rPr>
            </w:pPr>
          </w:p>
        </w:tc>
        <w:tc>
          <w:tcPr>
            <w:tcW w:w="1276" w:type="dxa"/>
          </w:tcPr>
          <w:p w14:paraId="58FF7E91" w14:textId="77777777" w:rsidR="00AC7C53" w:rsidRPr="00333AAC" w:rsidRDefault="00AC7C53">
            <w:pPr>
              <w:rPr>
                <w:rFonts w:ascii="宋体" w:hAnsi="宋体"/>
                <w:color w:val="000000" w:themeColor="text1"/>
                <w:sz w:val="24"/>
              </w:rPr>
            </w:pPr>
          </w:p>
        </w:tc>
        <w:tc>
          <w:tcPr>
            <w:tcW w:w="992" w:type="dxa"/>
          </w:tcPr>
          <w:p w14:paraId="5CA754D2" w14:textId="77777777" w:rsidR="00AC7C53" w:rsidRPr="00333AAC" w:rsidRDefault="00AC7C53">
            <w:pPr>
              <w:rPr>
                <w:rFonts w:ascii="宋体" w:hAnsi="宋体"/>
                <w:color w:val="000000" w:themeColor="text1"/>
                <w:sz w:val="24"/>
              </w:rPr>
            </w:pPr>
          </w:p>
        </w:tc>
        <w:tc>
          <w:tcPr>
            <w:tcW w:w="1134" w:type="dxa"/>
          </w:tcPr>
          <w:p w14:paraId="1A6DD575" w14:textId="77777777" w:rsidR="00AC7C53" w:rsidRPr="00333AAC" w:rsidRDefault="00AC7C53">
            <w:pPr>
              <w:rPr>
                <w:rFonts w:ascii="宋体" w:hAnsi="宋体"/>
                <w:color w:val="000000" w:themeColor="text1"/>
                <w:sz w:val="24"/>
              </w:rPr>
            </w:pPr>
          </w:p>
        </w:tc>
        <w:tc>
          <w:tcPr>
            <w:tcW w:w="1560" w:type="dxa"/>
          </w:tcPr>
          <w:p w14:paraId="02A2A2D4" w14:textId="77777777" w:rsidR="00AC7C53" w:rsidRPr="00333AAC" w:rsidRDefault="00AC7C53">
            <w:pPr>
              <w:rPr>
                <w:rFonts w:ascii="宋体" w:hAnsi="宋体"/>
                <w:color w:val="000000" w:themeColor="text1"/>
                <w:sz w:val="24"/>
              </w:rPr>
            </w:pPr>
          </w:p>
        </w:tc>
        <w:tc>
          <w:tcPr>
            <w:tcW w:w="1417" w:type="dxa"/>
          </w:tcPr>
          <w:p w14:paraId="344D50C5" w14:textId="77777777" w:rsidR="00AC7C53" w:rsidRPr="00333AAC" w:rsidRDefault="00AC7C53">
            <w:pPr>
              <w:rPr>
                <w:rFonts w:ascii="宋体" w:hAnsi="宋体"/>
                <w:color w:val="000000" w:themeColor="text1"/>
                <w:sz w:val="24"/>
              </w:rPr>
            </w:pPr>
          </w:p>
        </w:tc>
      </w:tr>
      <w:tr w:rsidR="00BE0EB6" w:rsidRPr="00333AAC" w14:paraId="6A6A0D10" w14:textId="77777777">
        <w:trPr>
          <w:cantSplit/>
          <w:trHeight w:val="423"/>
        </w:trPr>
        <w:tc>
          <w:tcPr>
            <w:tcW w:w="698" w:type="dxa"/>
          </w:tcPr>
          <w:p w14:paraId="161FEB53" w14:textId="77777777" w:rsidR="00AC7C53" w:rsidRPr="00333AAC" w:rsidRDefault="00E77966">
            <w:pPr>
              <w:jc w:val="center"/>
              <w:rPr>
                <w:rFonts w:ascii="宋体" w:hAnsi="宋体"/>
                <w:color w:val="000000" w:themeColor="text1"/>
                <w:sz w:val="24"/>
              </w:rPr>
            </w:pPr>
            <w:r w:rsidRPr="00333AAC">
              <w:rPr>
                <w:rFonts w:ascii="宋体" w:hAnsi="宋体" w:hint="eastAsia"/>
                <w:color w:val="000000" w:themeColor="text1"/>
                <w:sz w:val="24"/>
              </w:rPr>
              <w:t>2</w:t>
            </w:r>
          </w:p>
        </w:tc>
        <w:tc>
          <w:tcPr>
            <w:tcW w:w="2245" w:type="dxa"/>
          </w:tcPr>
          <w:p w14:paraId="61938BB1" w14:textId="77777777" w:rsidR="00AC7C53" w:rsidRPr="00333AAC" w:rsidRDefault="00AC7C53">
            <w:pPr>
              <w:rPr>
                <w:rFonts w:ascii="宋体" w:hAnsi="宋体"/>
                <w:color w:val="000000" w:themeColor="text1"/>
                <w:sz w:val="24"/>
              </w:rPr>
            </w:pPr>
          </w:p>
        </w:tc>
        <w:tc>
          <w:tcPr>
            <w:tcW w:w="1276" w:type="dxa"/>
          </w:tcPr>
          <w:p w14:paraId="7462FC82" w14:textId="77777777" w:rsidR="00AC7C53" w:rsidRPr="00333AAC" w:rsidRDefault="00AC7C53">
            <w:pPr>
              <w:rPr>
                <w:rFonts w:ascii="宋体" w:hAnsi="宋体"/>
                <w:color w:val="000000" w:themeColor="text1"/>
                <w:sz w:val="24"/>
              </w:rPr>
            </w:pPr>
          </w:p>
        </w:tc>
        <w:tc>
          <w:tcPr>
            <w:tcW w:w="992" w:type="dxa"/>
          </w:tcPr>
          <w:p w14:paraId="147E070F" w14:textId="77777777" w:rsidR="00AC7C53" w:rsidRPr="00333AAC" w:rsidRDefault="00AC7C53">
            <w:pPr>
              <w:rPr>
                <w:rFonts w:ascii="宋体" w:hAnsi="宋体"/>
                <w:color w:val="000000" w:themeColor="text1"/>
                <w:sz w:val="24"/>
              </w:rPr>
            </w:pPr>
          </w:p>
        </w:tc>
        <w:tc>
          <w:tcPr>
            <w:tcW w:w="1134" w:type="dxa"/>
          </w:tcPr>
          <w:p w14:paraId="41E1796E" w14:textId="77777777" w:rsidR="00AC7C53" w:rsidRPr="00333AAC" w:rsidRDefault="00AC7C53">
            <w:pPr>
              <w:rPr>
                <w:rFonts w:ascii="宋体" w:hAnsi="宋体"/>
                <w:color w:val="000000" w:themeColor="text1"/>
                <w:sz w:val="24"/>
              </w:rPr>
            </w:pPr>
          </w:p>
        </w:tc>
        <w:tc>
          <w:tcPr>
            <w:tcW w:w="1560" w:type="dxa"/>
          </w:tcPr>
          <w:p w14:paraId="01FC4688" w14:textId="77777777" w:rsidR="00AC7C53" w:rsidRPr="00333AAC" w:rsidRDefault="00AC7C53">
            <w:pPr>
              <w:rPr>
                <w:rFonts w:ascii="宋体" w:hAnsi="宋体"/>
                <w:color w:val="000000" w:themeColor="text1"/>
                <w:sz w:val="24"/>
              </w:rPr>
            </w:pPr>
          </w:p>
        </w:tc>
        <w:tc>
          <w:tcPr>
            <w:tcW w:w="1417" w:type="dxa"/>
          </w:tcPr>
          <w:p w14:paraId="462A9384" w14:textId="77777777" w:rsidR="00AC7C53" w:rsidRPr="00333AAC" w:rsidRDefault="00AC7C53">
            <w:pPr>
              <w:rPr>
                <w:rFonts w:ascii="宋体" w:hAnsi="宋体"/>
                <w:color w:val="000000" w:themeColor="text1"/>
                <w:sz w:val="24"/>
              </w:rPr>
            </w:pPr>
          </w:p>
        </w:tc>
      </w:tr>
      <w:tr w:rsidR="00BE0EB6" w:rsidRPr="00333AAC" w14:paraId="5C54D56B" w14:textId="77777777">
        <w:trPr>
          <w:cantSplit/>
          <w:trHeight w:val="424"/>
        </w:trPr>
        <w:tc>
          <w:tcPr>
            <w:tcW w:w="698" w:type="dxa"/>
          </w:tcPr>
          <w:p w14:paraId="0184150E" w14:textId="77777777" w:rsidR="00AC7C53" w:rsidRPr="00333AAC" w:rsidRDefault="00E77966">
            <w:pPr>
              <w:jc w:val="center"/>
              <w:rPr>
                <w:rFonts w:ascii="宋体" w:hAnsi="宋体"/>
                <w:color w:val="000000" w:themeColor="text1"/>
                <w:sz w:val="24"/>
              </w:rPr>
            </w:pPr>
            <w:r w:rsidRPr="00333AAC">
              <w:rPr>
                <w:rFonts w:ascii="宋体" w:hAnsi="宋体" w:hint="eastAsia"/>
                <w:color w:val="000000" w:themeColor="text1"/>
                <w:sz w:val="24"/>
              </w:rPr>
              <w:t>3</w:t>
            </w:r>
          </w:p>
        </w:tc>
        <w:tc>
          <w:tcPr>
            <w:tcW w:w="2245" w:type="dxa"/>
          </w:tcPr>
          <w:p w14:paraId="43285F53" w14:textId="77777777" w:rsidR="00AC7C53" w:rsidRPr="00333AAC" w:rsidRDefault="00AC7C53">
            <w:pPr>
              <w:rPr>
                <w:rFonts w:ascii="宋体" w:hAnsi="宋体"/>
                <w:color w:val="000000" w:themeColor="text1"/>
                <w:sz w:val="24"/>
              </w:rPr>
            </w:pPr>
          </w:p>
        </w:tc>
        <w:tc>
          <w:tcPr>
            <w:tcW w:w="1276" w:type="dxa"/>
          </w:tcPr>
          <w:p w14:paraId="7EDDD78E" w14:textId="77777777" w:rsidR="00AC7C53" w:rsidRPr="00333AAC" w:rsidRDefault="00AC7C53">
            <w:pPr>
              <w:rPr>
                <w:rFonts w:ascii="宋体" w:hAnsi="宋体"/>
                <w:color w:val="000000" w:themeColor="text1"/>
                <w:sz w:val="24"/>
              </w:rPr>
            </w:pPr>
          </w:p>
        </w:tc>
        <w:tc>
          <w:tcPr>
            <w:tcW w:w="992" w:type="dxa"/>
          </w:tcPr>
          <w:p w14:paraId="1FA3572D" w14:textId="77777777" w:rsidR="00AC7C53" w:rsidRPr="00333AAC" w:rsidRDefault="00AC7C53">
            <w:pPr>
              <w:rPr>
                <w:rFonts w:ascii="宋体" w:hAnsi="宋体"/>
                <w:color w:val="000000" w:themeColor="text1"/>
                <w:sz w:val="24"/>
              </w:rPr>
            </w:pPr>
          </w:p>
        </w:tc>
        <w:tc>
          <w:tcPr>
            <w:tcW w:w="1134" w:type="dxa"/>
          </w:tcPr>
          <w:p w14:paraId="58542519" w14:textId="77777777" w:rsidR="00AC7C53" w:rsidRPr="00333AAC" w:rsidRDefault="00AC7C53">
            <w:pPr>
              <w:rPr>
                <w:rFonts w:ascii="宋体" w:hAnsi="宋体"/>
                <w:color w:val="000000" w:themeColor="text1"/>
                <w:sz w:val="24"/>
              </w:rPr>
            </w:pPr>
          </w:p>
        </w:tc>
        <w:tc>
          <w:tcPr>
            <w:tcW w:w="1560" w:type="dxa"/>
          </w:tcPr>
          <w:p w14:paraId="2F20226D" w14:textId="77777777" w:rsidR="00AC7C53" w:rsidRPr="00333AAC" w:rsidRDefault="00AC7C53">
            <w:pPr>
              <w:rPr>
                <w:rFonts w:ascii="宋体" w:hAnsi="宋体"/>
                <w:color w:val="000000" w:themeColor="text1"/>
                <w:sz w:val="24"/>
              </w:rPr>
            </w:pPr>
          </w:p>
        </w:tc>
        <w:tc>
          <w:tcPr>
            <w:tcW w:w="1417" w:type="dxa"/>
          </w:tcPr>
          <w:p w14:paraId="7ED56A1D" w14:textId="77777777" w:rsidR="00AC7C53" w:rsidRPr="00333AAC" w:rsidRDefault="00AC7C53">
            <w:pPr>
              <w:rPr>
                <w:rFonts w:ascii="宋体" w:hAnsi="宋体"/>
                <w:color w:val="000000" w:themeColor="text1"/>
                <w:sz w:val="24"/>
              </w:rPr>
            </w:pPr>
          </w:p>
        </w:tc>
      </w:tr>
      <w:tr w:rsidR="00BE0EB6" w:rsidRPr="00333AAC" w14:paraId="44E911A4" w14:textId="77777777">
        <w:trPr>
          <w:cantSplit/>
          <w:trHeight w:val="423"/>
        </w:trPr>
        <w:tc>
          <w:tcPr>
            <w:tcW w:w="698" w:type="dxa"/>
          </w:tcPr>
          <w:p w14:paraId="3D8C3F84" w14:textId="77777777" w:rsidR="00AC7C53" w:rsidRPr="00333AAC" w:rsidRDefault="00E77966">
            <w:pPr>
              <w:jc w:val="center"/>
              <w:rPr>
                <w:rFonts w:ascii="宋体" w:hAnsi="宋体"/>
                <w:color w:val="000000" w:themeColor="text1"/>
                <w:sz w:val="24"/>
              </w:rPr>
            </w:pPr>
            <w:r w:rsidRPr="00333AAC">
              <w:rPr>
                <w:rFonts w:ascii="宋体" w:hAnsi="宋体" w:hint="eastAsia"/>
                <w:color w:val="000000" w:themeColor="text1"/>
                <w:sz w:val="24"/>
              </w:rPr>
              <w:t>4</w:t>
            </w:r>
          </w:p>
        </w:tc>
        <w:tc>
          <w:tcPr>
            <w:tcW w:w="2245" w:type="dxa"/>
          </w:tcPr>
          <w:p w14:paraId="486D7608" w14:textId="77777777" w:rsidR="00AC7C53" w:rsidRPr="00333AAC" w:rsidRDefault="00AC7C53">
            <w:pPr>
              <w:rPr>
                <w:rFonts w:ascii="宋体" w:hAnsi="宋体"/>
                <w:color w:val="000000" w:themeColor="text1"/>
                <w:sz w:val="24"/>
              </w:rPr>
            </w:pPr>
          </w:p>
        </w:tc>
        <w:tc>
          <w:tcPr>
            <w:tcW w:w="1276" w:type="dxa"/>
          </w:tcPr>
          <w:p w14:paraId="2A55EAE6" w14:textId="77777777" w:rsidR="00AC7C53" w:rsidRPr="00333AAC" w:rsidRDefault="00AC7C53">
            <w:pPr>
              <w:rPr>
                <w:rFonts w:ascii="宋体" w:hAnsi="宋体"/>
                <w:color w:val="000000" w:themeColor="text1"/>
                <w:sz w:val="24"/>
              </w:rPr>
            </w:pPr>
          </w:p>
        </w:tc>
        <w:tc>
          <w:tcPr>
            <w:tcW w:w="992" w:type="dxa"/>
          </w:tcPr>
          <w:p w14:paraId="3D2132CD" w14:textId="77777777" w:rsidR="00AC7C53" w:rsidRPr="00333AAC" w:rsidRDefault="00AC7C53">
            <w:pPr>
              <w:rPr>
                <w:rFonts w:ascii="宋体" w:hAnsi="宋体"/>
                <w:color w:val="000000" w:themeColor="text1"/>
                <w:sz w:val="24"/>
              </w:rPr>
            </w:pPr>
          </w:p>
        </w:tc>
        <w:tc>
          <w:tcPr>
            <w:tcW w:w="1134" w:type="dxa"/>
          </w:tcPr>
          <w:p w14:paraId="3DA6B39F" w14:textId="77777777" w:rsidR="00AC7C53" w:rsidRPr="00333AAC" w:rsidRDefault="00AC7C53">
            <w:pPr>
              <w:rPr>
                <w:rFonts w:ascii="宋体" w:hAnsi="宋体"/>
                <w:color w:val="000000" w:themeColor="text1"/>
                <w:sz w:val="24"/>
              </w:rPr>
            </w:pPr>
          </w:p>
        </w:tc>
        <w:tc>
          <w:tcPr>
            <w:tcW w:w="1560" w:type="dxa"/>
          </w:tcPr>
          <w:p w14:paraId="3F45A9BD" w14:textId="77777777" w:rsidR="00AC7C53" w:rsidRPr="00333AAC" w:rsidRDefault="00AC7C53">
            <w:pPr>
              <w:rPr>
                <w:rFonts w:ascii="宋体" w:hAnsi="宋体"/>
                <w:color w:val="000000" w:themeColor="text1"/>
                <w:sz w:val="24"/>
              </w:rPr>
            </w:pPr>
          </w:p>
        </w:tc>
        <w:tc>
          <w:tcPr>
            <w:tcW w:w="1417" w:type="dxa"/>
          </w:tcPr>
          <w:p w14:paraId="6E8D7C5E" w14:textId="77777777" w:rsidR="00AC7C53" w:rsidRPr="00333AAC" w:rsidRDefault="00AC7C53">
            <w:pPr>
              <w:rPr>
                <w:rFonts w:ascii="宋体" w:hAnsi="宋体"/>
                <w:color w:val="000000" w:themeColor="text1"/>
                <w:sz w:val="24"/>
              </w:rPr>
            </w:pPr>
          </w:p>
        </w:tc>
      </w:tr>
      <w:tr w:rsidR="00BE0EB6" w:rsidRPr="00333AAC" w14:paraId="18032D9D" w14:textId="77777777">
        <w:trPr>
          <w:cantSplit/>
          <w:trHeight w:val="424"/>
        </w:trPr>
        <w:tc>
          <w:tcPr>
            <w:tcW w:w="698" w:type="dxa"/>
          </w:tcPr>
          <w:p w14:paraId="3C56A535" w14:textId="77777777" w:rsidR="00AC7C53" w:rsidRPr="00333AAC" w:rsidRDefault="00E77966">
            <w:pPr>
              <w:jc w:val="center"/>
              <w:rPr>
                <w:rFonts w:ascii="宋体" w:hAnsi="宋体"/>
                <w:color w:val="000000" w:themeColor="text1"/>
                <w:sz w:val="24"/>
              </w:rPr>
            </w:pPr>
            <w:r w:rsidRPr="00333AAC">
              <w:rPr>
                <w:rFonts w:ascii="宋体" w:hAnsi="宋体" w:hint="eastAsia"/>
                <w:color w:val="000000" w:themeColor="text1"/>
                <w:sz w:val="24"/>
              </w:rPr>
              <w:t>5</w:t>
            </w:r>
          </w:p>
        </w:tc>
        <w:tc>
          <w:tcPr>
            <w:tcW w:w="2245" w:type="dxa"/>
          </w:tcPr>
          <w:p w14:paraId="630CB9EB" w14:textId="77777777" w:rsidR="00AC7C53" w:rsidRPr="00333AAC" w:rsidRDefault="00AC7C53">
            <w:pPr>
              <w:rPr>
                <w:rFonts w:ascii="宋体" w:hAnsi="宋体"/>
                <w:color w:val="000000" w:themeColor="text1"/>
                <w:sz w:val="24"/>
              </w:rPr>
            </w:pPr>
          </w:p>
        </w:tc>
        <w:tc>
          <w:tcPr>
            <w:tcW w:w="1276" w:type="dxa"/>
          </w:tcPr>
          <w:p w14:paraId="7A455A23" w14:textId="77777777" w:rsidR="00AC7C53" w:rsidRPr="00333AAC" w:rsidRDefault="00AC7C53">
            <w:pPr>
              <w:rPr>
                <w:rFonts w:ascii="宋体" w:hAnsi="宋体"/>
                <w:color w:val="000000" w:themeColor="text1"/>
                <w:sz w:val="24"/>
              </w:rPr>
            </w:pPr>
          </w:p>
        </w:tc>
        <w:tc>
          <w:tcPr>
            <w:tcW w:w="992" w:type="dxa"/>
          </w:tcPr>
          <w:p w14:paraId="519FF4E3" w14:textId="77777777" w:rsidR="00AC7C53" w:rsidRPr="00333AAC" w:rsidRDefault="00AC7C53">
            <w:pPr>
              <w:rPr>
                <w:rFonts w:ascii="宋体" w:hAnsi="宋体"/>
                <w:color w:val="000000" w:themeColor="text1"/>
                <w:sz w:val="24"/>
              </w:rPr>
            </w:pPr>
          </w:p>
        </w:tc>
        <w:tc>
          <w:tcPr>
            <w:tcW w:w="1134" w:type="dxa"/>
          </w:tcPr>
          <w:p w14:paraId="00829231" w14:textId="77777777" w:rsidR="00AC7C53" w:rsidRPr="00333AAC" w:rsidRDefault="00AC7C53">
            <w:pPr>
              <w:rPr>
                <w:rFonts w:ascii="宋体" w:hAnsi="宋体"/>
                <w:color w:val="000000" w:themeColor="text1"/>
                <w:sz w:val="24"/>
              </w:rPr>
            </w:pPr>
          </w:p>
        </w:tc>
        <w:tc>
          <w:tcPr>
            <w:tcW w:w="1560" w:type="dxa"/>
          </w:tcPr>
          <w:p w14:paraId="2C2F2098" w14:textId="77777777" w:rsidR="00AC7C53" w:rsidRPr="00333AAC" w:rsidRDefault="00AC7C53">
            <w:pPr>
              <w:rPr>
                <w:rFonts w:ascii="宋体" w:hAnsi="宋体"/>
                <w:color w:val="000000" w:themeColor="text1"/>
                <w:sz w:val="24"/>
              </w:rPr>
            </w:pPr>
          </w:p>
        </w:tc>
        <w:tc>
          <w:tcPr>
            <w:tcW w:w="1417" w:type="dxa"/>
          </w:tcPr>
          <w:p w14:paraId="270222F1" w14:textId="77777777" w:rsidR="00AC7C53" w:rsidRPr="00333AAC" w:rsidRDefault="00AC7C53">
            <w:pPr>
              <w:rPr>
                <w:rFonts w:ascii="宋体" w:hAnsi="宋体"/>
                <w:color w:val="000000" w:themeColor="text1"/>
                <w:sz w:val="24"/>
              </w:rPr>
            </w:pPr>
          </w:p>
        </w:tc>
      </w:tr>
      <w:tr w:rsidR="00BE0EB6" w:rsidRPr="00333AAC" w14:paraId="03A7460E" w14:textId="77777777">
        <w:trPr>
          <w:cantSplit/>
          <w:trHeight w:val="423"/>
        </w:trPr>
        <w:tc>
          <w:tcPr>
            <w:tcW w:w="698" w:type="dxa"/>
          </w:tcPr>
          <w:p w14:paraId="4CF9A8C1" w14:textId="77777777" w:rsidR="00AC7C53" w:rsidRPr="00333AAC" w:rsidRDefault="00E77966">
            <w:pPr>
              <w:jc w:val="center"/>
              <w:rPr>
                <w:rFonts w:ascii="宋体" w:hAnsi="宋体"/>
                <w:color w:val="000000" w:themeColor="text1"/>
                <w:sz w:val="24"/>
              </w:rPr>
            </w:pPr>
            <w:r w:rsidRPr="00333AAC">
              <w:rPr>
                <w:rFonts w:ascii="宋体" w:hAnsi="宋体" w:hint="eastAsia"/>
                <w:color w:val="000000" w:themeColor="text1"/>
                <w:sz w:val="24"/>
              </w:rPr>
              <w:t>6</w:t>
            </w:r>
          </w:p>
        </w:tc>
        <w:tc>
          <w:tcPr>
            <w:tcW w:w="2245" w:type="dxa"/>
          </w:tcPr>
          <w:p w14:paraId="20CBC59A" w14:textId="77777777" w:rsidR="00AC7C53" w:rsidRPr="00333AAC" w:rsidRDefault="00AC7C53">
            <w:pPr>
              <w:rPr>
                <w:rFonts w:ascii="宋体" w:hAnsi="宋体"/>
                <w:color w:val="000000" w:themeColor="text1"/>
                <w:sz w:val="24"/>
              </w:rPr>
            </w:pPr>
          </w:p>
        </w:tc>
        <w:tc>
          <w:tcPr>
            <w:tcW w:w="1276" w:type="dxa"/>
          </w:tcPr>
          <w:p w14:paraId="446859B2" w14:textId="77777777" w:rsidR="00AC7C53" w:rsidRPr="00333AAC" w:rsidRDefault="00AC7C53">
            <w:pPr>
              <w:rPr>
                <w:rFonts w:ascii="宋体" w:hAnsi="宋体"/>
                <w:color w:val="000000" w:themeColor="text1"/>
                <w:sz w:val="24"/>
              </w:rPr>
            </w:pPr>
          </w:p>
        </w:tc>
        <w:tc>
          <w:tcPr>
            <w:tcW w:w="992" w:type="dxa"/>
          </w:tcPr>
          <w:p w14:paraId="7245D6B4" w14:textId="77777777" w:rsidR="00AC7C53" w:rsidRPr="00333AAC" w:rsidRDefault="00AC7C53">
            <w:pPr>
              <w:rPr>
                <w:rFonts w:ascii="宋体" w:hAnsi="宋体"/>
                <w:color w:val="000000" w:themeColor="text1"/>
                <w:sz w:val="24"/>
              </w:rPr>
            </w:pPr>
          </w:p>
        </w:tc>
        <w:tc>
          <w:tcPr>
            <w:tcW w:w="1134" w:type="dxa"/>
          </w:tcPr>
          <w:p w14:paraId="7C4ABDCF" w14:textId="77777777" w:rsidR="00AC7C53" w:rsidRPr="00333AAC" w:rsidRDefault="00AC7C53">
            <w:pPr>
              <w:rPr>
                <w:rFonts w:ascii="宋体" w:hAnsi="宋体"/>
                <w:color w:val="000000" w:themeColor="text1"/>
                <w:sz w:val="24"/>
              </w:rPr>
            </w:pPr>
          </w:p>
        </w:tc>
        <w:tc>
          <w:tcPr>
            <w:tcW w:w="1560" w:type="dxa"/>
          </w:tcPr>
          <w:p w14:paraId="5A60A94E" w14:textId="77777777" w:rsidR="00AC7C53" w:rsidRPr="00333AAC" w:rsidRDefault="00AC7C53">
            <w:pPr>
              <w:rPr>
                <w:rFonts w:ascii="宋体" w:hAnsi="宋体"/>
                <w:color w:val="000000" w:themeColor="text1"/>
                <w:sz w:val="24"/>
              </w:rPr>
            </w:pPr>
          </w:p>
        </w:tc>
        <w:tc>
          <w:tcPr>
            <w:tcW w:w="1417" w:type="dxa"/>
          </w:tcPr>
          <w:p w14:paraId="494BFFF5" w14:textId="77777777" w:rsidR="00AC7C53" w:rsidRPr="00333AAC" w:rsidRDefault="00AC7C53">
            <w:pPr>
              <w:rPr>
                <w:rFonts w:ascii="宋体" w:hAnsi="宋体"/>
                <w:color w:val="000000" w:themeColor="text1"/>
                <w:sz w:val="24"/>
              </w:rPr>
            </w:pPr>
          </w:p>
        </w:tc>
      </w:tr>
      <w:tr w:rsidR="00BE0EB6" w:rsidRPr="00333AAC" w14:paraId="1C36C025" w14:textId="77777777">
        <w:trPr>
          <w:cantSplit/>
          <w:trHeight w:val="424"/>
        </w:trPr>
        <w:tc>
          <w:tcPr>
            <w:tcW w:w="698" w:type="dxa"/>
          </w:tcPr>
          <w:p w14:paraId="433737B7" w14:textId="77777777" w:rsidR="00AC7C53" w:rsidRPr="00333AAC" w:rsidRDefault="00E77966">
            <w:pPr>
              <w:jc w:val="center"/>
              <w:rPr>
                <w:rFonts w:ascii="宋体" w:hAnsi="宋体"/>
                <w:color w:val="000000" w:themeColor="text1"/>
                <w:sz w:val="24"/>
              </w:rPr>
            </w:pPr>
            <w:r w:rsidRPr="00333AAC">
              <w:rPr>
                <w:rFonts w:ascii="宋体" w:hAnsi="宋体" w:hint="eastAsia"/>
                <w:color w:val="000000" w:themeColor="text1"/>
                <w:sz w:val="24"/>
              </w:rPr>
              <w:t>7</w:t>
            </w:r>
          </w:p>
        </w:tc>
        <w:tc>
          <w:tcPr>
            <w:tcW w:w="2245" w:type="dxa"/>
          </w:tcPr>
          <w:p w14:paraId="38613CE6" w14:textId="77777777" w:rsidR="00AC7C53" w:rsidRPr="00333AAC" w:rsidRDefault="00AC7C53">
            <w:pPr>
              <w:rPr>
                <w:rFonts w:ascii="宋体" w:hAnsi="宋体"/>
                <w:color w:val="000000" w:themeColor="text1"/>
                <w:sz w:val="24"/>
              </w:rPr>
            </w:pPr>
          </w:p>
        </w:tc>
        <w:tc>
          <w:tcPr>
            <w:tcW w:w="1276" w:type="dxa"/>
          </w:tcPr>
          <w:p w14:paraId="056A2018" w14:textId="77777777" w:rsidR="00AC7C53" w:rsidRPr="00333AAC" w:rsidRDefault="00AC7C53">
            <w:pPr>
              <w:rPr>
                <w:rFonts w:ascii="宋体" w:hAnsi="宋体"/>
                <w:color w:val="000000" w:themeColor="text1"/>
                <w:sz w:val="24"/>
              </w:rPr>
            </w:pPr>
          </w:p>
        </w:tc>
        <w:tc>
          <w:tcPr>
            <w:tcW w:w="992" w:type="dxa"/>
          </w:tcPr>
          <w:p w14:paraId="535DF8B5" w14:textId="77777777" w:rsidR="00AC7C53" w:rsidRPr="00333AAC" w:rsidRDefault="00AC7C53">
            <w:pPr>
              <w:rPr>
                <w:rFonts w:ascii="宋体" w:hAnsi="宋体"/>
                <w:color w:val="000000" w:themeColor="text1"/>
                <w:sz w:val="24"/>
              </w:rPr>
            </w:pPr>
          </w:p>
        </w:tc>
        <w:tc>
          <w:tcPr>
            <w:tcW w:w="1134" w:type="dxa"/>
          </w:tcPr>
          <w:p w14:paraId="571B163D" w14:textId="77777777" w:rsidR="00AC7C53" w:rsidRPr="00333AAC" w:rsidRDefault="00AC7C53">
            <w:pPr>
              <w:rPr>
                <w:rFonts w:ascii="宋体" w:hAnsi="宋体"/>
                <w:color w:val="000000" w:themeColor="text1"/>
                <w:sz w:val="24"/>
              </w:rPr>
            </w:pPr>
          </w:p>
        </w:tc>
        <w:tc>
          <w:tcPr>
            <w:tcW w:w="1560" w:type="dxa"/>
          </w:tcPr>
          <w:p w14:paraId="4530FDDF" w14:textId="77777777" w:rsidR="00AC7C53" w:rsidRPr="00333AAC" w:rsidRDefault="00AC7C53">
            <w:pPr>
              <w:rPr>
                <w:rFonts w:ascii="宋体" w:hAnsi="宋体"/>
                <w:color w:val="000000" w:themeColor="text1"/>
                <w:sz w:val="24"/>
              </w:rPr>
            </w:pPr>
          </w:p>
        </w:tc>
        <w:tc>
          <w:tcPr>
            <w:tcW w:w="1417" w:type="dxa"/>
          </w:tcPr>
          <w:p w14:paraId="03883A71" w14:textId="77777777" w:rsidR="00AC7C53" w:rsidRPr="00333AAC" w:rsidRDefault="00AC7C53">
            <w:pPr>
              <w:rPr>
                <w:rFonts w:ascii="宋体" w:hAnsi="宋体"/>
                <w:color w:val="000000" w:themeColor="text1"/>
                <w:sz w:val="24"/>
              </w:rPr>
            </w:pPr>
          </w:p>
        </w:tc>
      </w:tr>
      <w:tr w:rsidR="00BE0EB6" w:rsidRPr="00333AAC" w14:paraId="37960F3B" w14:textId="77777777">
        <w:trPr>
          <w:cantSplit/>
          <w:trHeight w:val="423"/>
        </w:trPr>
        <w:tc>
          <w:tcPr>
            <w:tcW w:w="698" w:type="dxa"/>
          </w:tcPr>
          <w:p w14:paraId="7B75FCAA" w14:textId="77777777" w:rsidR="00AC7C53" w:rsidRPr="00333AAC" w:rsidRDefault="00E77966">
            <w:pPr>
              <w:jc w:val="center"/>
              <w:rPr>
                <w:rFonts w:ascii="宋体" w:hAnsi="宋体"/>
                <w:color w:val="000000" w:themeColor="text1"/>
                <w:sz w:val="24"/>
              </w:rPr>
            </w:pPr>
            <w:r w:rsidRPr="00333AAC">
              <w:rPr>
                <w:rFonts w:ascii="宋体" w:hAnsi="宋体" w:hint="eastAsia"/>
                <w:color w:val="000000" w:themeColor="text1"/>
                <w:sz w:val="24"/>
              </w:rPr>
              <w:t>8</w:t>
            </w:r>
          </w:p>
        </w:tc>
        <w:tc>
          <w:tcPr>
            <w:tcW w:w="2245" w:type="dxa"/>
          </w:tcPr>
          <w:p w14:paraId="786B12EB" w14:textId="77777777" w:rsidR="00AC7C53" w:rsidRPr="00333AAC" w:rsidRDefault="00AC7C53">
            <w:pPr>
              <w:rPr>
                <w:rFonts w:ascii="宋体" w:hAnsi="宋体"/>
                <w:color w:val="000000" w:themeColor="text1"/>
                <w:sz w:val="24"/>
              </w:rPr>
            </w:pPr>
          </w:p>
        </w:tc>
        <w:tc>
          <w:tcPr>
            <w:tcW w:w="1276" w:type="dxa"/>
          </w:tcPr>
          <w:p w14:paraId="3EC1C9AB" w14:textId="77777777" w:rsidR="00AC7C53" w:rsidRPr="00333AAC" w:rsidRDefault="00AC7C53">
            <w:pPr>
              <w:rPr>
                <w:rFonts w:ascii="宋体" w:hAnsi="宋体"/>
                <w:color w:val="000000" w:themeColor="text1"/>
                <w:sz w:val="24"/>
              </w:rPr>
            </w:pPr>
          </w:p>
        </w:tc>
        <w:tc>
          <w:tcPr>
            <w:tcW w:w="992" w:type="dxa"/>
          </w:tcPr>
          <w:p w14:paraId="2B62682F" w14:textId="77777777" w:rsidR="00AC7C53" w:rsidRPr="00333AAC" w:rsidRDefault="00AC7C53">
            <w:pPr>
              <w:rPr>
                <w:rFonts w:ascii="宋体" w:hAnsi="宋体"/>
                <w:color w:val="000000" w:themeColor="text1"/>
                <w:sz w:val="24"/>
              </w:rPr>
            </w:pPr>
          </w:p>
        </w:tc>
        <w:tc>
          <w:tcPr>
            <w:tcW w:w="1134" w:type="dxa"/>
          </w:tcPr>
          <w:p w14:paraId="79439C5A" w14:textId="77777777" w:rsidR="00AC7C53" w:rsidRPr="00333AAC" w:rsidRDefault="00AC7C53">
            <w:pPr>
              <w:rPr>
                <w:rFonts w:ascii="宋体" w:hAnsi="宋体"/>
                <w:color w:val="000000" w:themeColor="text1"/>
                <w:sz w:val="24"/>
              </w:rPr>
            </w:pPr>
          </w:p>
        </w:tc>
        <w:tc>
          <w:tcPr>
            <w:tcW w:w="1560" w:type="dxa"/>
          </w:tcPr>
          <w:p w14:paraId="31D21B43" w14:textId="77777777" w:rsidR="00AC7C53" w:rsidRPr="00333AAC" w:rsidRDefault="00AC7C53">
            <w:pPr>
              <w:rPr>
                <w:rFonts w:ascii="宋体" w:hAnsi="宋体"/>
                <w:color w:val="000000" w:themeColor="text1"/>
                <w:sz w:val="24"/>
              </w:rPr>
            </w:pPr>
          </w:p>
        </w:tc>
        <w:tc>
          <w:tcPr>
            <w:tcW w:w="1417" w:type="dxa"/>
          </w:tcPr>
          <w:p w14:paraId="646CA8D6" w14:textId="77777777" w:rsidR="00AC7C53" w:rsidRPr="00333AAC" w:rsidRDefault="00AC7C53">
            <w:pPr>
              <w:rPr>
                <w:rFonts w:ascii="宋体" w:hAnsi="宋体"/>
                <w:color w:val="000000" w:themeColor="text1"/>
                <w:sz w:val="24"/>
              </w:rPr>
            </w:pPr>
          </w:p>
        </w:tc>
      </w:tr>
      <w:tr w:rsidR="00BE0EB6" w:rsidRPr="00333AAC" w14:paraId="4092E888" w14:textId="77777777">
        <w:trPr>
          <w:cantSplit/>
          <w:trHeight w:val="424"/>
        </w:trPr>
        <w:tc>
          <w:tcPr>
            <w:tcW w:w="698" w:type="dxa"/>
          </w:tcPr>
          <w:p w14:paraId="12D31D15" w14:textId="77777777" w:rsidR="00AC7C53" w:rsidRPr="00333AAC" w:rsidRDefault="00E77966">
            <w:pPr>
              <w:jc w:val="center"/>
              <w:rPr>
                <w:rFonts w:ascii="宋体" w:hAnsi="宋体"/>
                <w:color w:val="000000" w:themeColor="text1"/>
                <w:sz w:val="24"/>
              </w:rPr>
            </w:pPr>
            <w:r w:rsidRPr="00333AAC">
              <w:rPr>
                <w:rFonts w:ascii="宋体" w:hAnsi="宋体" w:hint="eastAsia"/>
                <w:color w:val="000000" w:themeColor="text1"/>
                <w:sz w:val="24"/>
              </w:rPr>
              <w:t>9</w:t>
            </w:r>
          </w:p>
        </w:tc>
        <w:tc>
          <w:tcPr>
            <w:tcW w:w="2245" w:type="dxa"/>
          </w:tcPr>
          <w:p w14:paraId="480F6F84" w14:textId="77777777" w:rsidR="00AC7C53" w:rsidRPr="00333AAC" w:rsidRDefault="00AC7C53">
            <w:pPr>
              <w:rPr>
                <w:rFonts w:ascii="宋体" w:hAnsi="宋体"/>
                <w:color w:val="000000" w:themeColor="text1"/>
                <w:sz w:val="24"/>
              </w:rPr>
            </w:pPr>
          </w:p>
        </w:tc>
        <w:tc>
          <w:tcPr>
            <w:tcW w:w="1276" w:type="dxa"/>
          </w:tcPr>
          <w:p w14:paraId="13360056" w14:textId="77777777" w:rsidR="00AC7C53" w:rsidRPr="00333AAC" w:rsidRDefault="00AC7C53">
            <w:pPr>
              <w:rPr>
                <w:rFonts w:ascii="宋体" w:hAnsi="宋体"/>
                <w:color w:val="000000" w:themeColor="text1"/>
                <w:sz w:val="24"/>
              </w:rPr>
            </w:pPr>
          </w:p>
        </w:tc>
        <w:tc>
          <w:tcPr>
            <w:tcW w:w="992" w:type="dxa"/>
          </w:tcPr>
          <w:p w14:paraId="19B78D81" w14:textId="77777777" w:rsidR="00AC7C53" w:rsidRPr="00333AAC" w:rsidRDefault="00AC7C53">
            <w:pPr>
              <w:rPr>
                <w:rFonts w:ascii="宋体" w:hAnsi="宋体"/>
                <w:color w:val="000000" w:themeColor="text1"/>
                <w:sz w:val="24"/>
              </w:rPr>
            </w:pPr>
          </w:p>
        </w:tc>
        <w:tc>
          <w:tcPr>
            <w:tcW w:w="1134" w:type="dxa"/>
          </w:tcPr>
          <w:p w14:paraId="31BC526D" w14:textId="77777777" w:rsidR="00AC7C53" w:rsidRPr="00333AAC" w:rsidRDefault="00AC7C53">
            <w:pPr>
              <w:rPr>
                <w:rFonts w:ascii="宋体" w:hAnsi="宋体"/>
                <w:color w:val="000000" w:themeColor="text1"/>
                <w:sz w:val="24"/>
              </w:rPr>
            </w:pPr>
          </w:p>
        </w:tc>
        <w:tc>
          <w:tcPr>
            <w:tcW w:w="1560" w:type="dxa"/>
          </w:tcPr>
          <w:p w14:paraId="20B2DACB" w14:textId="77777777" w:rsidR="00AC7C53" w:rsidRPr="00333AAC" w:rsidRDefault="00AC7C53">
            <w:pPr>
              <w:rPr>
                <w:rFonts w:ascii="宋体" w:hAnsi="宋体"/>
                <w:color w:val="000000" w:themeColor="text1"/>
                <w:sz w:val="24"/>
              </w:rPr>
            </w:pPr>
          </w:p>
        </w:tc>
        <w:tc>
          <w:tcPr>
            <w:tcW w:w="1417" w:type="dxa"/>
          </w:tcPr>
          <w:p w14:paraId="08806442" w14:textId="77777777" w:rsidR="00AC7C53" w:rsidRPr="00333AAC" w:rsidRDefault="00AC7C53">
            <w:pPr>
              <w:rPr>
                <w:rFonts w:ascii="宋体" w:hAnsi="宋体"/>
                <w:color w:val="000000" w:themeColor="text1"/>
                <w:sz w:val="24"/>
              </w:rPr>
            </w:pPr>
          </w:p>
        </w:tc>
      </w:tr>
      <w:tr w:rsidR="00BE0EB6" w:rsidRPr="00333AAC" w14:paraId="20910007" w14:textId="77777777">
        <w:trPr>
          <w:cantSplit/>
          <w:trHeight w:val="424"/>
        </w:trPr>
        <w:tc>
          <w:tcPr>
            <w:tcW w:w="698" w:type="dxa"/>
          </w:tcPr>
          <w:p w14:paraId="5EEF77DB" w14:textId="77777777" w:rsidR="00AC7C53" w:rsidRPr="00333AAC" w:rsidRDefault="00E77966">
            <w:pPr>
              <w:jc w:val="center"/>
              <w:rPr>
                <w:rFonts w:ascii="宋体" w:hAnsi="宋体"/>
                <w:color w:val="000000" w:themeColor="text1"/>
                <w:sz w:val="24"/>
              </w:rPr>
            </w:pPr>
            <w:r w:rsidRPr="00333AAC">
              <w:rPr>
                <w:rFonts w:ascii="宋体" w:hAnsi="宋体" w:hint="eastAsia"/>
                <w:color w:val="000000" w:themeColor="text1"/>
                <w:sz w:val="24"/>
              </w:rPr>
              <w:t>10</w:t>
            </w:r>
          </w:p>
        </w:tc>
        <w:tc>
          <w:tcPr>
            <w:tcW w:w="2245" w:type="dxa"/>
          </w:tcPr>
          <w:p w14:paraId="23D5ED38" w14:textId="77777777" w:rsidR="00AC7C53" w:rsidRPr="00333AAC" w:rsidRDefault="00AC7C53">
            <w:pPr>
              <w:rPr>
                <w:rFonts w:ascii="宋体" w:hAnsi="宋体"/>
                <w:color w:val="000000" w:themeColor="text1"/>
                <w:sz w:val="24"/>
              </w:rPr>
            </w:pPr>
          </w:p>
        </w:tc>
        <w:tc>
          <w:tcPr>
            <w:tcW w:w="1276" w:type="dxa"/>
          </w:tcPr>
          <w:p w14:paraId="60FA3CF5" w14:textId="77777777" w:rsidR="00AC7C53" w:rsidRPr="00333AAC" w:rsidRDefault="00AC7C53">
            <w:pPr>
              <w:rPr>
                <w:rFonts w:ascii="宋体" w:hAnsi="宋体"/>
                <w:color w:val="000000" w:themeColor="text1"/>
                <w:sz w:val="24"/>
              </w:rPr>
            </w:pPr>
          </w:p>
        </w:tc>
        <w:tc>
          <w:tcPr>
            <w:tcW w:w="992" w:type="dxa"/>
          </w:tcPr>
          <w:p w14:paraId="7B016502" w14:textId="77777777" w:rsidR="00AC7C53" w:rsidRPr="00333AAC" w:rsidRDefault="00AC7C53">
            <w:pPr>
              <w:rPr>
                <w:rFonts w:ascii="宋体" w:hAnsi="宋体"/>
                <w:color w:val="000000" w:themeColor="text1"/>
                <w:sz w:val="24"/>
              </w:rPr>
            </w:pPr>
          </w:p>
        </w:tc>
        <w:tc>
          <w:tcPr>
            <w:tcW w:w="1134" w:type="dxa"/>
          </w:tcPr>
          <w:p w14:paraId="7F8CEE0A" w14:textId="77777777" w:rsidR="00AC7C53" w:rsidRPr="00333AAC" w:rsidRDefault="00AC7C53">
            <w:pPr>
              <w:rPr>
                <w:rFonts w:ascii="宋体" w:hAnsi="宋体"/>
                <w:color w:val="000000" w:themeColor="text1"/>
                <w:sz w:val="24"/>
              </w:rPr>
            </w:pPr>
          </w:p>
        </w:tc>
        <w:tc>
          <w:tcPr>
            <w:tcW w:w="1560" w:type="dxa"/>
          </w:tcPr>
          <w:p w14:paraId="5C9500A0" w14:textId="77777777" w:rsidR="00AC7C53" w:rsidRPr="00333AAC" w:rsidRDefault="00AC7C53">
            <w:pPr>
              <w:rPr>
                <w:rFonts w:ascii="宋体" w:hAnsi="宋体"/>
                <w:color w:val="000000" w:themeColor="text1"/>
                <w:sz w:val="24"/>
              </w:rPr>
            </w:pPr>
          </w:p>
        </w:tc>
        <w:tc>
          <w:tcPr>
            <w:tcW w:w="1417" w:type="dxa"/>
          </w:tcPr>
          <w:p w14:paraId="5B45D1DD" w14:textId="77777777" w:rsidR="00AC7C53" w:rsidRPr="00333AAC" w:rsidRDefault="00AC7C53">
            <w:pPr>
              <w:rPr>
                <w:rFonts w:ascii="宋体" w:hAnsi="宋体"/>
                <w:color w:val="000000" w:themeColor="text1"/>
                <w:sz w:val="24"/>
              </w:rPr>
            </w:pPr>
          </w:p>
        </w:tc>
      </w:tr>
      <w:tr w:rsidR="00BE0EB6" w:rsidRPr="00333AAC" w14:paraId="60569744" w14:textId="77777777">
        <w:trPr>
          <w:cantSplit/>
          <w:trHeight w:val="424"/>
        </w:trPr>
        <w:tc>
          <w:tcPr>
            <w:tcW w:w="698" w:type="dxa"/>
          </w:tcPr>
          <w:p w14:paraId="75BABFDE" w14:textId="77777777" w:rsidR="00AC7C53" w:rsidRPr="00333AAC" w:rsidRDefault="00E77966">
            <w:pPr>
              <w:jc w:val="center"/>
              <w:rPr>
                <w:rFonts w:ascii="宋体" w:hAnsi="宋体"/>
                <w:color w:val="000000" w:themeColor="text1"/>
                <w:sz w:val="24"/>
              </w:rPr>
            </w:pPr>
            <w:r w:rsidRPr="00333AAC">
              <w:rPr>
                <w:rFonts w:ascii="宋体" w:hAnsi="宋体" w:hint="eastAsia"/>
                <w:color w:val="000000" w:themeColor="text1"/>
                <w:sz w:val="24"/>
              </w:rPr>
              <w:t>11</w:t>
            </w:r>
          </w:p>
        </w:tc>
        <w:tc>
          <w:tcPr>
            <w:tcW w:w="2245" w:type="dxa"/>
          </w:tcPr>
          <w:p w14:paraId="185F91C0" w14:textId="77777777" w:rsidR="00AC7C53" w:rsidRPr="00333AAC" w:rsidRDefault="00AC7C53">
            <w:pPr>
              <w:rPr>
                <w:rFonts w:ascii="宋体" w:hAnsi="宋体"/>
                <w:color w:val="000000" w:themeColor="text1"/>
                <w:sz w:val="24"/>
              </w:rPr>
            </w:pPr>
          </w:p>
        </w:tc>
        <w:tc>
          <w:tcPr>
            <w:tcW w:w="1276" w:type="dxa"/>
          </w:tcPr>
          <w:p w14:paraId="25672E05" w14:textId="77777777" w:rsidR="00AC7C53" w:rsidRPr="00333AAC" w:rsidRDefault="00AC7C53">
            <w:pPr>
              <w:rPr>
                <w:rFonts w:ascii="宋体" w:hAnsi="宋体"/>
                <w:color w:val="000000" w:themeColor="text1"/>
                <w:sz w:val="24"/>
              </w:rPr>
            </w:pPr>
          </w:p>
        </w:tc>
        <w:tc>
          <w:tcPr>
            <w:tcW w:w="992" w:type="dxa"/>
          </w:tcPr>
          <w:p w14:paraId="025D434C" w14:textId="77777777" w:rsidR="00AC7C53" w:rsidRPr="00333AAC" w:rsidRDefault="00AC7C53">
            <w:pPr>
              <w:rPr>
                <w:rFonts w:ascii="宋体" w:hAnsi="宋体"/>
                <w:color w:val="000000" w:themeColor="text1"/>
                <w:sz w:val="24"/>
              </w:rPr>
            </w:pPr>
          </w:p>
        </w:tc>
        <w:tc>
          <w:tcPr>
            <w:tcW w:w="1134" w:type="dxa"/>
          </w:tcPr>
          <w:p w14:paraId="4EEB670B" w14:textId="77777777" w:rsidR="00AC7C53" w:rsidRPr="00333AAC" w:rsidRDefault="00AC7C53">
            <w:pPr>
              <w:rPr>
                <w:rFonts w:ascii="宋体" w:hAnsi="宋体"/>
                <w:color w:val="000000" w:themeColor="text1"/>
                <w:sz w:val="24"/>
              </w:rPr>
            </w:pPr>
          </w:p>
        </w:tc>
        <w:tc>
          <w:tcPr>
            <w:tcW w:w="1560" w:type="dxa"/>
          </w:tcPr>
          <w:p w14:paraId="37DCDFD3" w14:textId="77777777" w:rsidR="00AC7C53" w:rsidRPr="00333AAC" w:rsidRDefault="00AC7C53">
            <w:pPr>
              <w:rPr>
                <w:rFonts w:ascii="宋体" w:hAnsi="宋体"/>
                <w:color w:val="000000" w:themeColor="text1"/>
                <w:sz w:val="24"/>
              </w:rPr>
            </w:pPr>
          </w:p>
        </w:tc>
        <w:tc>
          <w:tcPr>
            <w:tcW w:w="1417" w:type="dxa"/>
          </w:tcPr>
          <w:p w14:paraId="2F836F6E" w14:textId="77777777" w:rsidR="00AC7C53" w:rsidRPr="00333AAC" w:rsidRDefault="00AC7C53">
            <w:pPr>
              <w:rPr>
                <w:rFonts w:ascii="宋体" w:hAnsi="宋体"/>
                <w:color w:val="000000" w:themeColor="text1"/>
                <w:sz w:val="24"/>
              </w:rPr>
            </w:pPr>
          </w:p>
        </w:tc>
      </w:tr>
      <w:tr w:rsidR="00BE0EB6" w:rsidRPr="00333AAC" w14:paraId="28B91B91" w14:textId="77777777">
        <w:trPr>
          <w:cantSplit/>
          <w:trHeight w:val="424"/>
        </w:trPr>
        <w:tc>
          <w:tcPr>
            <w:tcW w:w="698" w:type="dxa"/>
          </w:tcPr>
          <w:p w14:paraId="74F5F067" w14:textId="77777777" w:rsidR="00AC7C53" w:rsidRPr="00333AAC" w:rsidRDefault="00E77966">
            <w:pPr>
              <w:jc w:val="center"/>
              <w:rPr>
                <w:rFonts w:ascii="宋体" w:hAnsi="宋体"/>
                <w:color w:val="000000" w:themeColor="text1"/>
                <w:sz w:val="24"/>
              </w:rPr>
            </w:pPr>
            <w:r w:rsidRPr="00333AAC">
              <w:rPr>
                <w:rFonts w:ascii="宋体" w:hAnsi="宋体" w:hint="eastAsia"/>
                <w:color w:val="000000" w:themeColor="text1"/>
                <w:sz w:val="24"/>
              </w:rPr>
              <w:t>12</w:t>
            </w:r>
          </w:p>
        </w:tc>
        <w:tc>
          <w:tcPr>
            <w:tcW w:w="2245" w:type="dxa"/>
          </w:tcPr>
          <w:p w14:paraId="1A14A46B" w14:textId="77777777" w:rsidR="00AC7C53" w:rsidRPr="00333AAC" w:rsidRDefault="00AC7C53">
            <w:pPr>
              <w:rPr>
                <w:rFonts w:ascii="宋体" w:hAnsi="宋体"/>
                <w:color w:val="000000" w:themeColor="text1"/>
                <w:sz w:val="24"/>
              </w:rPr>
            </w:pPr>
          </w:p>
        </w:tc>
        <w:tc>
          <w:tcPr>
            <w:tcW w:w="1276" w:type="dxa"/>
          </w:tcPr>
          <w:p w14:paraId="24F4603C" w14:textId="77777777" w:rsidR="00AC7C53" w:rsidRPr="00333AAC" w:rsidRDefault="00AC7C53">
            <w:pPr>
              <w:rPr>
                <w:rFonts w:ascii="宋体" w:hAnsi="宋体"/>
                <w:color w:val="000000" w:themeColor="text1"/>
                <w:sz w:val="24"/>
              </w:rPr>
            </w:pPr>
          </w:p>
        </w:tc>
        <w:tc>
          <w:tcPr>
            <w:tcW w:w="992" w:type="dxa"/>
          </w:tcPr>
          <w:p w14:paraId="4E1C9C96" w14:textId="77777777" w:rsidR="00AC7C53" w:rsidRPr="00333AAC" w:rsidRDefault="00AC7C53">
            <w:pPr>
              <w:rPr>
                <w:rFonts w:ascii="宋体" w:hAnsi="宋体"/>
                <w:color w:val="000000" w:themeColor="text1"/>
                <w:sz w:val="24"/>
              </w:rPr>
            </w:pPr>
          </w:p>
        </w:tc>
        <w:tc>
          <w:tcPr>
            <w:tcW w:w="1134" w:type="dxa"/>
          </w:tcPr>
          <w:p w14:paraId="3AB00893" w14:textId="77777777" w:rsidR="00AC7C53" w:rsidRPr="00333AAC" w:rsidRDefault="00AC7C53">
            <w:pPr>
              <w:rPr>
                <w:rFonts w:ascii="宋体" w:hAnsi="宋体"/>
                <w:color w:val="000000" w:themeColor="text1"/>
                <w:sz w:val="24"/>
              </w:rPr>
            </w:pPr>
          </w:p>
        </w:tc>
        <w:tc>
          <w:tcPr>
            <w:tcW w:w="1560" w:type="dxa"/>
          </w:tcPr>
          <w:p w14:paraId="0E45C054" w14:textId="77777777" w:rsidR="00AC7C53" w:rsidRPr="00333AAC" w:rsidRDefault="00AC7C53">
            <w:pPr>
              <w:rPr>
                <w:rFonts w:ascii="宋体" w:hAnsi="宋体"/>
                <w:color w:val="000000" w:themeColor="text1"/>
                <w:sz w:val="24"/>
              </w:rPr>
            </w:pPr>
          </w:p>
        </w:tc>
        <w:tc>
          <w:tcPr>
            <w:tcW w:w="1417" w:type="dxa"/>
          </w:tcPr>
          <w:p w14:paraId="24F01096" w14:textId="77777777" w:rsidR="00AC7C53" w:rsidRPr="00333AAC" w:rsidRDefault="00AC7C53">
            <w:pPr>
              <w:rPr>
                <w:rFonts w:ascii="宋体" w:hAnsi="宋体"/>
                <w:color w:val="000000" w:themeColor="text1"/>
                <w:sz w:val="24"/>
              </w:rPr>
            </w:pPr>
          </w:p>
        </w:tc>
      </w:tr>
      <w:tr w:rsidR="00BE0EB6" w:rsidRPr="00333AAC" w14:paraId="0EACC7FC" w14:textId="77777777">
        <w:trPr>
          <w:cantSplit/>
          <w:trHeight w:val="424"/>
        </w:trPr>
        <w:tc>
          <w:tcPr>
            <w:tcW w:w="698" w:type="dxa"/>
          </w:tcPr>
          <w:p w14:paraId="606351AE" w14:textId="77777777" w:rsidR="00AC7C53" w:rsidRPr="00333AAC" w:rsidRDefault="00E77966">
            <w:pPr>
              <w:jc w:val="center"/>
              <w:rPr>
                <w:rFonts w:ascii="宋体" w:hAnsi="宋体"/>
                <w:color w:val="000000" w:themeColor="text1"/>
                <w:sz w:val="24"/>
              </w:rPr>
            </w:pPr>
            <w:r w:rsidRPr="00333AAC">
              <w:rPr>
                <w:rFonts w:ascii="宋体" w:hAnsi="宋体" w:hint="eastAsia"/>
                <w:color w:val="000000" w:themeColor="text1"/>
                <w:sz w:val="24"/>
              </w:rPr>
              <w:t>13</w:t>
            </w:r>
          </w:p>
        </w:tc>
        <w:tc>
          <w:tcPr>
            <w:tcW w:w="2245" w:type="dxa"/>
          </w:tcPr>
          <w:p w14:paraId="5D416F67" w14:textId="77777777" w:rsidR="00AC7C53" w:rsidRPr="00333AAC" w:rsidRDefault="00AC7C53">
            <w:pPr>
              <w:rPr>
                <w:rFonts w:ascii="宋体" w:hAnsi="宋体"/>
                <w:color w:val="000000" w:themeColor="text1"/>
                <w:sz w:val="24"/>
              </w:rPr>
            </w:pPr>
          </w:p>
        </w:tc>
        <w:tc>
          <w:tcPr>
            <w:tcW w:w="1276" w:type="dxa"/>
          </w:tcPr>
          <w:p w14:paraId="325BB18A" w14:textId="77777777" w:rsidR="00AC7C53" w:rsidRPr="00333AAC" w:rsidRDefault="00AC7C53">
            <w:pPr>
              <w:rPr>
                <w:rFonts w:ascii="宋体" w:hAnsi="宋体"/>
                <w:color w:val="000000" w:themeColor="text1"/>
                <w:sz w:val="24"/>
              </w:rPr>
            </w:pPr>
          </w:p>
        </w:tc>
        <w:tc>
          <w:tcPr>
            <w:tcW w:w="992" w:type="dxa"/>
          </w:tcPr>
          <w:p w14:paraId="02B6BCED" w14:textId="77777777" w:rsidR="00AC7C53" w:rsidRPr="00333AAC" w:rsidRDefault="00AC7C53">
            <w:pPr>
              <w:rPr>
                <w:rFonts w:ascii="宋体" w:hAnsi="宋体"/>
                <w:color w:val="000000" w:themeColor="text1"/>
                <w:sz w:val="24"/>
              </w:rPr>
            </w:pPr>
          </w:p>
        </w:tc>
        <w:tc>
          <w:tcPr>
            <w:tcW w:w="1134" w:type="dxa"/>
          </w:tcPr>
          <w:p w14:paraId="377A6FA5" w14:textId="77777777" w:rsidR="00AC7C53" w:rsidRPr="00333AAC" w:rsidRDefault="00AC7C53">
            <w:pPr>
              <w:rPr>
                <w:rFonts w:ascii="宋体" w:hAnsi="宋体"/>
                <w:color w:val="000000" w:themeColor="text1"/>
                <w:sz w:val="24"/>
              </w:rPr>
            </w:pPr>
          </w:p>
        </w:tc>
        <w:tc>
          <w:tcPr>
            <w:tcW w:w="1560" w:type="dxa"/>
          </w:tcPr>
          <w:p w14:paraId="6F19D27A" w14:textId="77777777" w:rsidR="00AC7C53" w:rsidRPr="00333AAC" w:rsidRDefault="00AC7C53">
            <w:pPr>
              <w:rPr>
                <w:rFonts w:ascii="宋体" w:hAnsi="宋体"/>
                <w:color w:val="000000" w:themeColor="text1"/>
                <w:sz w:val="24"/>
              </w:rPr>
            </w:pPr>
          </w:p>
        </w:tc>
        <w:tc>
          <w:tcPr>
            <w:tcW w:w="1417" w:type="dxa"/>
          </w:tcPr>
          <w:p w14:paraId="4CAC7261" w14:textId="77777777" w:rsidR="00AC7C53" w:rsidRPr="00333AAC" w:rsidRDefault="00AC7C53">
            <w:pPr>
              <w:rPr>
                <w:rFonts w:ascii="宋体" w:hAnsi="宋体"/>
                <w:color w:val="000000" w:themeColor="text1"/>
                <w:sz w:val="24"/>
              </w:rPr>
            </w:pPr>
          </w:p>
        </w:tc>
      </w:tr>
      <w:tr w:rsidR="00BE0EB6" w:rsidRPr="00333AAC" w14:paraId="11946789" w14:textId="77777777">
        <w:trPr>
          <w:cantSplit/>
          <w:trHeight w:val="424"/>
        </w:trPr>
        <w:tc>
          <w:tcPr>
            <w:tcW w:w="698" w:type="dxa"/>
          </w:tcPr>
          <w:p w14:paraId="1580D2BC" w14:textId="77777777" w:rsidR="00AC7C53" w:rsidRPr="00333AAC" w:rsidRDefault="00AC7C53">
            <w:pPr>
              <w:jc w:val="center"/>
              <w:rPr>
                <w:rFonts w:ascii="宋体" w:hAnsi="宋体"/>
                <w:color w:val="000000" w:themeColor="text1"/>
                <w:sz w:val="24"/>
              </w:rPr>
            </w:pPr>
          </w:p>
        </w:tc>
        <w:tc>
          <w:tcPr>
            <w:tcW w:w="2245" w:type="dxa"/>
            <w:vAlign w:val="center"/>
          </w:tcPr>
          <w:p w14:paraId="0A213504" w14:textId="77777777" w:rsidR="00AC7C53" w:rsidRPr="00333AAC" w:rsidRDefault="00E77966">
            <w:pPr>
              <w:rPr>
                <w:rFonts w:ascii="宋体" w:hAnsi="宋体"/>
                <w:color w:val="000000" w:themeColor="text1"/>
                <w:sz w:val="24"/>
                <w:szCs w:val="20"/>
              </w:rPr>
            </w:pPr>
            <w:r w:rsidRPr="00333AAC">
              <w:rPr>
                <w:rFonts w:ascii="宋体" w:hAnsi="宋体" w:hint="eastAsia"/>
                <w:color w:val="000000" w:themeColor="text1"/>
                <w:sz w:val="24"/>
                <w:szCs w:val="20"/>
              </w:rPr>
              <w:t>其他费用</w:t>
            </w:r>
          </w:p>
        </w:tc>
        <w:tc>
          <w:tcPr>
            <w:tcW w:w="1276" w:type="dxa"/>
          </w:tcPr>
          <w:p w14:paraId="36FB8F34" w14:textId="77777777" w:rsidR="00AC7C53" w:rsidRPr="00333AAC" w:rsidRDefault="00AC7C53">
            <w:pPr>
              <w:rPr>
                <w:rFonts w:ascii="宋体" w:hAnsi="宋体"/>
                <w:color w:val="000000" w:themeColor="text1"/>
                <w:sz w:val="24"/>
              </w:rPr>
            </w:pPr>
          </w:p>
        </w:tc>
        <w:tc>
          <w:tcPr>
            <w:tcW w:w="992" w:type="dxa"/>
          </w:tcPr>
          <w:p w14:paraId="6BB192EF" w14:textId="77777777" w:rsidR="00AC7C53" w:rsidRPr="00333AAC" w:rsidRDefault="00AC7C53">
            <w:pPr>
              <w:rPr>
                <w:rFonts w:ascii="宋体" w:hAnsi="宋体"/>
                <w:color w:val="000000" w:themeColor="text1"/>
                <w:sz w:val="24"/>
              </w:rPr>
            </w:pPr>
          </w:p>
        </w:tc>
        <w:tc>
          <w:tcPr>
            <w:tcW w:w="1134" w:type="dxa"/>
          </w:tcPr>
          <w:p w14:paraId="165EBAE3" w14:textId="77777777" w:rsidR="00AC7C53" w:rsidRPr="00333AAC" w:rsidRDefault="00AC7C53">
            <w:pPr>
              <w:rPr>
                <w:rFonts w:ascii="宋体" w:hAnsi="宋体"/>
                <w:color w:val="000000" w:themeColor="text1"/>
                <w:sz w:val="24"/>
              </w:rPr>
            </w:pPr>
          </w:p>
        </w:tc>
        <w:tc>
          <w:tcPr>
            <w:tcW w:w="1560" w:type="dxa"/>
          </w:tcPr>
          <w:p w14:paraId="4B3444D8" w14:textId="77777777" w:rsidR="00AC7C53" w:rsidRPr="00333AAC" w:rsidRDefault="00AC7C53">
            <w:pPr>
              <w:rPr>
                <w:rFonts w:ascii="宋体" w:hAnsi="宋体"/>
                <w:color w:val="000000" w:themeColor="text1"/>
                <w:sz w:val="24"/>
              </w:rPr>
            </w:pPr>
          </w:p>
        </w:tc>
        <w:tc>
          <w:tcPr>
            <w:tcW w:w="1417" w:type="dxa"/>
          </w:tcPr>
          <w:p w14:paraId="2F41FD05" w14:textId="77777777" w:rsidR="00AC7C53" w:rsidRPr="00333AAC" w:rsidRDefault="00AC7C53">
            <w:pPr>
              <w:rPr>
                <w:rFonts w:ascii="宋体" w:hAnsi="宋体"/>
                <w:color w:val="000000" w:themeColor="text1"/>
                <w:sz w:val="24"/>
              </w:rPr>
            </w:pPr>
          </w:p>
        </w:tc>
      </w:tr>
      <w:tr w:rsidR="00BE0EB6" w:rsidRPr="00333AAC" w14:paraId="1BB9BD45" w14:textId="77777777">
        <w:trPr>
          <w:cantSplit/>
          <w:trHeight w:val="424"/>
        </w:trPr>
        <w:tc>
          <w:tcPr>
            <w:tcW w:w="698" w:type="dxa"/>
          </w:tcPr>
          <w:p w14:paraId="0554A786" w14:textId="77777777" w:rsidR="00AC7C53" w:rsidRPr="00333AAC" w:rsidRDefault="00AC7C53">
            <w:pPr>
              <w:jc w:val="center"/>
              <w:rPr>
                <w:rFonts w:ascii="宋体" w:hAnsi="宋体"/>
                <w:color w:val="000000" w:themeColor="text1"/>
                <w:sz w:val="24"/>
              </w:rPr>
            </w:pPr>
          </w:p>
        </w:tc>
        <w:tc>
          <w:tcPr>
            <w:tcW w:w="2245" w:type="dxa"/>
          </w:tcPr>
          <w:p w14:paraId="1BAB6E5D" w14:textId="77777777" w:rsidR="00AC7C53" w:rsidRPr="00333AAC" w:rsidRDefault="00E77966">
            <w:pPr>
              <w:rPr>
                <w:rFonts w:ascii="宋体" w:hAnsi="宋体"/>
                <w:color w:val="000000" w:themeColor="text1"/>
                <w:sz w:val="24"/>
              </w:rPr>
            </w:pPr>
            <w:r w:rsidRPr="00333AAC">
              <w:rPr>
                <w:rFonts w:ascii="宋体" w:hAnsi="宋体"/>
                <w:color w:val="000000" w:themeColor="text1"/>
                <w:sz w:val="24"/>
              </w:rPr>
              <w:t>…</w:t>
            </w:r>
          </w:p>
        </w:tc>
        <w:tc>
          <w:tcPr>
            <w:tcW w:w="1276" w:type="dxa"/>
          </w:tcPr>
          <w:p w14:paraId="1AB59F7C" w14:textId="77777777" w:rsidR="00AC7C53" w:rsidRPr="00333AAC" w:rsidRDefault="00AC7C53">
            <w:pPr>
              <w:rPr>
                <w:rFonts w:ascii="宋体" w:hAnsi="宋体"/>
                <w:color w:val="000000" w:themeColor="text1"/>
                <w:sz w:val="24"/>
              </w:rPr>
            </w:pPr>
          </w:p>
        </w:tc>
        <w:tc>
          <w:tcPr>
            <w:tcW w:w="992" w:type="dxa"/>
          </w:tcPr>
          <w:p w14:paraId="44B40647" w14:textId="77777777" w:rsidR="00AC7C53" w:rsidRPr="00333AAC" w:rsidRDefault="00AC7C53">
            <w:pPr>
              <w:rPr>
                <w:rFonts w:ascii="宋体" w:hAnsi="宋体"/>
                <w:color w:val="000000" w:themeColor="text1"/>
                <w:sz w:val="24"/>
              </w:rPr>
            </w:pPr>
          </w:p>
        </w:tc>
        <w:tc>
          <w:tcPr>
            <w:tcW w:w="1134" w:type="dxa"/>
          </w:tcPr>
          <w:p w14:paraId="4961AE67" w14:textId="77777777" w:rsidR="00AC7C53" w:rsidRPr="00333AAC" w:rsidRDefault="00AC7C53">
            <w:pPr>
              <w:rPr>
                <w:rFonts w:ascii="宋体" w:hAnsi="宋体"/>
                <w:color w:val="000000" w:themeColor="text1"/>
                <w:sz w:val="24"/>
              </w:rPr>
            </w:pPr>
          </w:p>
        </w:tc>
        <w:tc>
          <w:tcPr>
            <w:tcW w:w="1560" w:type="dxa"/>
          </w:tcPr>
          <w:p w14:paraId="436C92BD" w14:textId="77777777" w:rsidR="00AC7C53" w:rsidRPr="00333AAC" w:rsidRDefault="00AC7C53">
            <w:pPr>
              <w:rPr>
                <w:rFonts w:ascii="宋体" w:hAnsi="宋体"/>
                <w:color w:val="000000" w:themeColor="text1"/>
                <w:sz w:val="24"/>
              </w:rPr>
            </w:pPr>
          </w:p>
        </w:tc>
        <w:tc>
          <w:tcPr>
            <w:tcW w:w="1417" w:type="dxa"/>
          </w:tcPr>
          <w:p w14:paraId="37463706" w14:textId="77777777" w:rsidR="00AC7C53" w:rsidRPr="00333AAC" w:rsidRDefault="00AC7C53">
            <w:pPr>
              <w:rPr>
                <w:rFonts w:ascii="宋体" w:hAnsi="宋体"/>
                <w:color w:val="000000" w:themeColor="text1"/>
                <w:sz w:val="24"/>
              </w:rPr>
            </w:pPr>
          </w:p>
        </w:tc>
      </w:tr>
      <w:tr w:rsidR="00BE0EB6" w:rsidRPr="00333AAC" w14:paraId="0E458882" w14:textId="77777777">
        <w:trPr>
          <w:cantSplit/>
          <w:trHeight w:val="424"/>
        </w:trPr>
        <w:tc>
          <w:tcPr>
            <w:tcW w:w="698" w:type="dxa"/>
          </w:tcPr>
          <w:p w14:paraId="3F9EBC9C" w14:textId="77777777" w:rsidR="00AC7C53" w:rsidRPr="00333AAC" w:rsidRDefault="00AC7C53">
            <w:pPr>
              <w:jc w:val="center"/>
              <w:rPr>
                <w:rFonts w:ascii="宋体" w:hAnsi="宋体"/>
                <w:color w:val="000000" w:themeColor="text1"/>
                <w:sz w:val="24"/>
              </w:rPr>
            </w:pPr>
          </w:p>
        </w:tc>
        <w:tc>
          <w:tcPr>
            <w:tcW w:w="2245" w:type="dxa"/>
          </w:tcPr>
          <w:p w14:paraId="47B67D85" w14:textId="77777777" w:rsidR="00AC7C53" w:rsidRPr="00333AAC" w:rsidRDefault="00E77966">
            <w:pPr>
              <w:rPr>
                <w:rFonts w:ascii="宋体" w:hAnsi="宋体"/>
                <w:color w:val="000000" w:themeColor="text1"/>
                <w:sz w:val="24"/>
                <w:szCs w:val="20"/>
              </w:rPr>
            </w:pPr>
            <w:r w:rsidRPr="00333AAC">
              <w:rPr>
                <w:rFonts w:ascii="宋体" w:hAnsi="宋体"/>
                <w:color w:val="000000" w:themeColor="text1"/>
                <w:sz w:val="24"/>
                <w:szCs w:val="20"/>
              </w:rPr>
              <w:t>…</w:t>
            </w:r>
          </w:p>
        </w:tc>
        <w:tc>
          <w:tcPr>
            <w:tcW w:w="1276" w:type="dxa"/>
          </w:tcPr>
          <w:p w14:paraId="3EFA30C8" w14:textId="77777777" w:rsidR="00AC7C53" w:rsidRPr="00333AAC" w:rsidRDefault="00AC7C53">
            <w:pPr>
              <w:rPr>
                <w:rFonts w:ascii="宋体" w:hAnsi="宋体"/>
                <w:color w:val="000000" w:themeColor="text1"/>
                <w:sz w:val="24"/>
              </w:rPr>
            </w:pPr>
          </w:p>
        </w:tc>
        <w:tc>
          <w:tcPr>
            <w:tcW w:w="992" w:type="dxa"/>
          </w:tcPr>
          <w:p w14:paraId="1F2E3DDA" w14:textId="77777777" w:rsidR="00AC7C53" w:rsidRPr="00333AAC" w:rsidRDefault="00AC7C53">
            <w:pPr>
              <w:rPr>
                <w:rFonts w:ascii="宋体" w:hAnsi="宋体"/>
                <w:color w:val="000000" w:themeColor="text1"/>
                <w:sz w:val="24"/>
              </w:rPr>
            </w:pPr>
          </w:p>
        </w:tc>
        <w:tc>
          <w:tcPr>
            <w:tcW w:w="1134" w:type="dxa"/>
          </w:tcPr>
          <w:p w14:paraId="4C079BD4" w14:textId="77777777" w:rsidR="00AC7C53" w:rsidRPr="00333AAC" w:rsidRDefault="00AC7C53">
            <w:pPr>
              <w:rPr>
                <w:rFonts w:ascii="宋体" w:hAnsi="宋体"/>
                <w:color w:val="000000" w:themeColor="text1"/>
                <w:sz w:val="24"/>
              </w:rPr>
            </w:pPr>
          </w:p>
        </w:tc>
        <w:tc>
          <w:tcPr>
            <w:tcW w:w="1560" w:type="dxa"/>
          </w:tcPr>
          <w:p w14:paraId="5AF1E05E" w14:textId="77777777" w:rsidR="00AC7C53" w:rsidRPr="00333AAC" w:rsidRDefault="00AC7C53">
            <w:pPr>
              <w:rPr>
                <w:rFonts w:ascii="宋体" w:hAnsi="宋体"/>
                <w:color w:val="000000" w:themeColor="text1"/>
                <w:sz w:val="24"/>
              </w:rPr>
            </w:pPr>
          </w:p>
        </w:tc>
        <w:tc>
          <w:tcPr>
            <w:tcW w:w="1417" w:type="dxa"/>
          </w:tcPr>
          <w:p w14:paraId="0C395383" w14:textId="77777777" w:rsidR="00AC7C53" w:rsidRPr="00333AAC" w:rsidRDefault="00AC7C53">
            <w:pPr>
              <w:rPr>
                <w:rFonts w:ascii="宋体" w:hAnsi="宋体"/>
                <w:color w:val="000000" w:themeColor="text1"/>
                <w:sz w:val="24"/>
              </w:rPr>
            </w:pPr>
          </w:p>
        </w:tc>
      </w:tr>
      <w:tr w:rsidR="00BE0EB6" w:rsidRPr="00333AAC" w14:paraId="0592258F" w14:textId="77777777">
        <w:trPr>
          <w:cantSplit/>
          <w:trHeight w:val="424"/>
        </w:trPr>
        <w:tc>
          <w:tcPr>
            <w:tcW w:w="698" w:type="dxa"/>
          </w:tcPr>
          <w:p w14:paraId="1C929462" w14:textId="77777777" w:rsidR="00AC7C53" w:rsidRPr="00333AAC" w:rsidRDefault="00AC7C53">
            <w:pPr>
              <w:jc w:val="center"/>
              <w:rPr>
                <w:rFonts w:ascii="宋体" w:hAnsi="宋体"/>
                <w:color w:val="000000" w:themeColor="text1"/>
                <w:sz w:val="24"/>
              </w:rPr>
            </w:pPr>
          </w:p>
        </w:tc>
        <w:tc>
          <w:tcPr>
            <w:tcW w:w="2245" w:type="dxa"/>
          </w:tcPr>
          <w:p w14:paraId="3E532D12" w14:textId="77777777" w:rsidR="00AC7C53" w:rsidRPr="00333AAC" w:rsidRDefault="00E77966">
            <w:pPr>
              <w:rPr>
                <w:rFonts w:ascii="宋体" w:hAnsi="宋体"/>
                <w:color w:val="000000" w:themeColor="text1"/>
                <w:sz w:val="24"/>
              </w:rPr>
            </w:pPr>
            <w:r w:rsidRPr="00333AAC">
              <w:rPr>
                <w:rFonts w:ascii="宋体" w:hAnsi="宋体"/>
                <w:color w:val="000000" w:themeColor="text1"/>
                <w:sz w:val="24"/>
              </w:rPr>
              <w:t>…</w:t>
            </w:r>
          </w:p>
        </w:tc>
        <w:tc>
          <w:tcPr>
            <w:tcW w:w="1276" w:type="dxa"/>
          </w:tcPr>
          <w:p w14:paraId="17F4F198" w14:textId="77777777" w:rsidR="00AC7C53" w:rsidRPr="00333AAC" w:rsidRDefault="00AC7C53">
            <w:pPr>
              <w:rPr>
                <w:rFonts w:ascii="宋体" w:hAnsi="宋体"/>
                <w:color w:val="000000" w:themeColor="text1"/>
                <w:sz w:val="24"/>
              </w:rPr>
            </w:pPr>
          </w:p>
        </w:tc>
        <w:tc>
          <w:tcPr>
            <w:tcW w:w="992" w:type="dxa"/>
          </w:tcPr>
          <w:p w14:paraId="2AE516D5" w14:textId="77777777" w:rsidR="00AC7C53" w:rsidRPr="00333AAC" w:rsidRDefault="00AC7C53">
            <w:pPr>
              <w:rPr>
                <w:rFonts w:ascii="宋体" w:hAnsi="宋体"/>
                <w:color w:val="000000" w:themeColor="text1"/>
                <w:sz w:val="24"/>
              </w:rPr>
            </w:pPr>
          </w:p>
        </w:tc>
        <w:tc>
          <w:tcPr>
            <w:tcW w:w="1134" w:type="dxa"/>
          </w:tcPr>
          <w:p w14:paraId="31A9AF37" w14:textId="77777777" w:rsidR="00AC7C53" w:rsidRPr="00333AAC" w:rsidRDefault="00AC7C53">
            <w:pPr>
              <w:rPr>
                <w:rFonts w:ascii="宋体" w:hAnsi="宋体"/>
                <w:color w:val="000000" w:themeColor="text1"/>
                <w:sz w:val="24"/>
              </w:rPr>
            </w:pPr>
          </w:p>
        </w:tc>
        <w:tc>
          <w:tcPr>
            <w:tcW w:w="1560" w:type="dxa"/>
          </w:tcPr>
          <w:p w14:paraId="55B38F8B" w14:textId="77777777" w:rsidR="00AC7C53" w:rsidRPr="00333AAC" w:rsidRDefault="00AC7C53">
            <w:pPr>
              <w:rPr>
                <w:rFonts w:ascii="宋体" w:hAnsi="宋体"/>
                <w:color w:val="000000" w:themeColor="text1"/>
                <w:sz w:val="24"/>
              </w:rPr>
            </w:pPr>
          </w:p>
        </w:tc>
        <w:tc>
          <w:tcPr>
            <w:tcW w:w="1417" w:type="dxa"/>
          </w:tcPr>
          <w:p w14:paraId="6496BB09" w14:textId="77777777" w:rsidR="00AC7C53" w:rsidRPr="00333AAC" w:rsidRDefault="00AC7C53">
            <w:pPr>
              <w:rPr>
                <w:rFonts w:ascii="宋体" w:hAnsi="宋体"/>
                <w:color w:val="000000" w:themeColor="text1"/>
                <w:sz w:val="24"/>
              </w:rPr>
            </w:pPr>
          </w:p>
        </w:tc>
      </w:tr>
      <w:tr w:rsidR="00AC7C53" w:rsidRPr="00333AAC" w14:paraId="5C2722BB" w14:textId="77777777">
        <w:trPr>
          <w:cantSplit/>
          <w:trHeight w:val="424"/>
        </w:trPr>
        <w:tc>
          <w:tcPr>
            <w:tcW w:w="698" w:type="dxa"/>
          </w:tcPr>
          <w:p w14:paraId="52B797E5" w14:textId="77777777" w:rsidR="00AC7C53" w:rsidRPr="00333AAC" w:rsidRDefault="00AC7C53">
            <w:pPr>
              <w:jc w:val="center"/>
              <w:rPr>
                <w:rFonts w:ascii="宋体" w:hAnsi="宋体"/>
                <w:color w:val="000000" w:themeColor="text1"/>
                <w:sz w:val="24"/>
              </w:rPr>
            </w:pPr>
          </w:p>
        </w:tc>
        <w:tc>
          <w:tcPr>
            <w:tcW w:w="2245" w:type="dxa"/>
            <w:vAlign w:val="center"/>
          </w:tcPr>
          <w:p w14:paraId="684B07D4" w14:textId="77777777" w:rsidR="00AC7C53" w:rsidRPr="00333AAC" w:rsidRDefault="00E77966">
            <w:pPr>
              <w:rPr>
                <w:rFonts w:ascii="宋体" w:hAnsi="宋体"/>
                <w:color w:val="000000" w:themeColor="text1"/>
                <w:sz w:val="24"/>
                <w:szCs w:val="20"/>
              </w:rPr>
            </w:pPr>
            <w:r w:rsidRPr="00333AAC">
              <w:rPr>
                <w:rFonts w:ascii="宋体" w:hAnsi="宋体" w:hint="eastAsia"/>
                <w:color w:val="000000" w:themeColor="text1"/>
                <w:sz w:val="24"/>
                <w:szCs w:val="20"/>
              </w:rPr>
              <w:t>合计</w:t>
            </w:r>
          </w:p>
        </w:tc>
        <w:tc>
          <w:tcPr>
            <w:tcW w:w="1276" w:type="dxa"/>
          </w:tcPr>
          <w:p w14:paraId="21782F7A" w14:textId="77777777" w:rsidR="00AC7C53" w:rsidRPr="00333AAC" w:rsidRDefault="00AC7C53">
            <w:pPr>
              <w:rPr>
                <w:rFonts w:ascii="宋体" w:hAnsi="宋体"/>
                <w:color w:val="000000" w:themeColor="text1"/>
                <w:sz w:val="24"/>
              </w:rPr>
            </w:pPr>
          </w:p>
        </w:tc>
        <w:tc>
          <w:tcPr>
            <w:tcW w:w="992" w:type="dxa"/>
          </w:tcPr>
          <w:p w14:paraId="1AC21E89" w14:textId="77777777" w:rsidR="00AC7C53" w:rsidRPr="00333AAC" w:rsidRDefault="00AC7C53">
            <w:pPr>
              <w:rPr>
                <w:rFonts w:ascii="宋体" w:hAnsi="宋体"/>
                <w:color w:val="000000" w:themeColor="text1"/>
                <w:sz w:val="24"/>
              </w:rPr>
            </w:pPr>
          </w:p>
        </w:tc>
        <w:tc>
          <w:tcPr>
            <w:tcW w:w="1134" w:type="dxa"/>
          </w:tcPr>
          <w:p w14:paraId="241A1EA0" w14:textId="77777777" w:rsidR="00AC7C53" w:rsidRPr="00333AAC" w:rsidRDefault="00AC7C53">
            <w:pPr>
              <w:rPr>
                <w:rFonts w:ascii="宋体" w:hAnsi="宋体"/>
                <w:color w:val="000000" w:themeColor="text1"/>
                <w:sz w:val="24"/>
              </w:rPr>
            </w:pPr>
          </w:p>
        </w:tc>
        <w:tc>
          <w:tcPr>
            <w:tcW w:w="1560" w:type="dxa"/>
          </w:tcPr>
          <w:p w14:paraId="1915A416" w14:textId="77777777" w:rsidR="00AC7C53" w:rsidRPr="00333AAC" w:rsidRDefault="00AC7C53">
            <w:pPr>
              <w:rPr>
                <w:rFonts w:ascii="宋体" w:hAnsi="宋体"/>
                <w:color w:val="000000" w:themeColor="text1"/>
                <w:sz w:val="24"/>
              </w:rPr>
            </w:pPr>
          </w:p>
        </w:tc>
        <w:tc>
          <w:tcPr>
            <w:tcW w:w="1417" w:type="dxa"/>
          </w:tcPr>
          <w:p w14:paraId="6E44B02A" w14:textId="77777777" w:rsidR="00AC7C53" w:rsidRPr="00333AAC" w:rsidRDefault="00AC7C53">
            <w:pPr>
              <w:rPr>
                <w:rFonts w:ascii="宋体" w:hAnsi="宋体"/>
                <w:color w:val="000000" w:themeColor="text1"/>
                <w:sz w:val="24"/>
              </w:rPr>
            </w:pPr>
          </w:p>
        </w:tc>
      </w:tr>
    </w:tbl>
    <w:p w14:paraId="646C5A4A" w14:textId="77777777" w:rsidR="00AC7C53" w:rsidRPr="00333AAC" w:rsidRDefault="00AC7C53">
      <w:pPr>
        <w:spacing w:line="360" w:lineRule="auto"/>
        <w:ind w:firstLineChars="1200" w:firstLine="2891"/>
        <w:rPr>
          <w:rFonts w:ascii="宋体" w:hAnsi="宋体"/>
          <w:b/>
          <w:color w:val="000000" w:themeColor="text1"/>
          <w:sz w:val="24"/>
        </w:rPr>
      </w:pPr>
    </w:p>
    <w:p w14:paraId="2BD0BA7A" w14:textId="77777777" w:rsidR="00AC7C53" w:rsidRPr="00333AAC" w:rsidRDefault="00E77966">
      <w:pPr>
        <w:spacing w:line="360" w:lineRule="auto"/>
        <w:rPr>
          <w:rFonts w:ascii="宋体" w:hAnsi="宋体"/>
          <w:bCs/>
          <w:color w:val="000000" w:themeColor="text1"/>
          <w:sz w:val="24"/>
          <w:szCs w:val="28"/>
        </w:rPr>
      </w:pPr>
      <w:r w:rsidRPr="00333AAC">
        <w:rPr>
          <w:rFonts w:ascii="宋体" w:hAnsi="宋体" w:hint="eastAsia"/>
          <w:b/>
          <w:color w:val="000000" w:themeColor="text1"/>
          <w:sz w:val="24"/>
          <w:szCs w:val="20"/>
        </w:rPr>
        <w:t>投标人签章：</w:t>
      </w:r>
    </w:p>
    <w:p w14:paraId="018E9BE3" w14:textId="77777777" w:rsidR="00AC7C53" w:rsidRPr="00333AAC" w:rsidRDefault="00AC7C53">
      <w:pPr>
        <w:rPr>
          <w:color w:val="000000" w:themeColor="text1"/>
        </w:rPr>
      </w:pPr>
    </w:p>
    <w:p w14:paraId="56FF0478" w14:textId="77777777" w:rsidR="00AC7C53" w:rsidRPr="00333AAC" w:rsidRDefault="00AC7C53">
      <w:pPr>
        <w:rPr>
          <w:color w:val="000000" w:themeColor="text1"/>
        </w:rPr>
      </w:pPr>
    </w:p>
    <w:p w14:paraId="105B417F" w14:textId="77777777" w:rsidR="00AC7C53" w:rsidRPr="00333AAC" w:rsidRDefault="00AC7C53">
      <w:pPr>
        <w:rPr>
          <w:color w:val="000000" w:themeColor="text1"/>
        </w:rPr>
      </w:pPr>
    </w:p>
    <w:p w14:paraId="17EC522C" w14:textId="77777777" w:rsidR="00AC7C53" w:rsidRPr="00333AAC" w:rsidRDefault="00AC7C53">
      <w:pPr>
        <w:keepNext/>
        <w:keepLines/>
        <w:spacing w:before="260" w:after="260" w:line="416" w:lineRule="auto"/>
        <w:jc w:val="center"/>
        <w:outlineLvl w:val="2"/>
        <w:rPr>
          <w:rFonts w:ascii="宋体" w:hAnsi="宋体"/>
          <w:b/>
          <w:bCs/>
          <w:color w:val="000000" w:themeColor="text1"/>
          <w:sz w:val="28"/>
          <w:szCs w:val="32"/>
        </w:rPr>
      </w:pPr>
    </w:p>
    <w:p w14:paraId="60191BD4" w14:textId="77777777" w:rsidR="00AC7C53" w:rsidRPr="00333AAC" w:rsidRDefault="00AC7C53">
      <w:pPr>
        <w:keepNext/>
        <w:keepLines/>
        <w:spacing w:before="260" w:after="260" w:line="416" w:lineRule="auto"/>
        <w:jc w:val="center"/>
        <w:outlineLvl w:val="2"/>
        <w:rPr>
          <w:rFonts w:ascii="宋体" w:hAnsi="宋体"/>
          <w:b/>
          <w:bCs/>
          <w:color w:val="000000" w:themeColor="text1"/>
          <w:sz w:val="28"/>
          <w:szCs w:val="32"/>
        </w:rPr>
      </w:pPr>
    </w:p>
    <w:p w14:paraId="3E4D768C" w14:textId="77777777" w:rsidR="00AC7C53" w:rsidRPr="00333AAC" w:rsidRDefault="00E77966">
      <w:pPr>
        <w:keepNext/>
        <w:keepLines/>
        <w:spacing w:before="260" w:after="260" w:line="416" w:lineRule="auto"/>
        <w:jc w:val="center"/>
        <w:outlineLvl w:val="2"/>
        <w:rPr>
          <w:rFonts w:ascii="宋体" w:hAnsi="宋体"/>
          <w:b/>
          <w:bCs/>
          <w:color w:val="000000" w:themeColor="text1"/>
          <w:sz w:val="28"/>
          <w:szCs w:val="32"/>
        </w:rPr>
      </w:pPr>
      <w:r w:rsidRPr="00333AAC">
        <w:rPr>
          <w:rFonts w:ascii="宋体" w:hAnsi="宋体" w:hint="eastAsia"/>
          <w:b/>
          <w:bCs/>
          <w:color w:val="000000" w:themeColor="text1"/>
          <w:sz w:val="28"/>
          <w:szCs w:val="32"/>
        </w:rPr>
        <w:t>六、投标响应表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1470"/>
        <w:gridCol w:w="2520"/>
        <w:gridCol w:w="2310"/>
        <w:gridCol w:w="1890"/>
      </w:tblGrid>
      <w:tr w:rsidR="00BE0EB6" w:rsidRPr="00333AAC" w14:paraId="5998D066" w14:textId="77777777">
        <w:trPr>
          <w:cantSplit/>
          <w:trHeight w:val="385"/>
        </w:trPr>
        <w:tc>
          <w:tcPr>
            <w:tcW w:w="4830" w:type="dxa"/>
            <w:gridSpan w:val="3"/>
            <w:vAlign w:val="center"/>
          </w:tcPr>
          <w:p w14:paraId="3CC9AD3B" w14:textId="77777777" w:rsidR="00AC7C53" w:rsidRPr="00333AAC" w:rsidRDefault="00E77966">
            <w:pPr>
              <w:jc w:val="center"/>
              <w:rPr>
                <w:rFonts w:ascii="宋体" w:hAnsi="宋体" w:cs="宋体"/>
                <w:b/>
                <w:color w:val="000000" w:themeColor="text1"/>
                <w:sz w:val="24"/>
                <w:szCs w:val="24"/>
              </w:rPr>
            </w:pPr>
            <w:r w:rsidRPr="00333AAC">
              <w:rPr>
                <w:rFonts w:ascii="宋体" w:hAnsi="宋体" w:cs="宋体" w:hint="eastAsia"/>
                <w:b/>
                <w:color w:val="000000" w:themeColor="text1"/>
                <w:sz w:val="24"/>
                <w:szCs w:val="24"/>
              </w:rPr>
              <w:t>按招标文件规定填写</w:t>
            </w:r>
          </w:p>
        </w:tc>
        <w:tc>
          <w:tcPr>
            <w:tcW w:w="4200" w:type="dxa"/>
            <w:gridSpan w:val="2"/>
            <w:vAlign w:val="center"/>
          </w:tcPr>
          <w:p w14:paraId="20077824" w14:textId="77777777" w:rsidR="00AC7C53" w:rsidRPr="00333AAC" w:rsidRDefault="00E77966">
            <w:pPr>
              <w:jc w:val="center"/>
              <w:rPr>
                <w:rFonts w:ascii="宋体" w:hAnsi="宋体" w:cs="宋体"/>
                <w:b/>
                <w:color w:val="000000" w:themeColor="text1"/>
                <w:sz w:val="24"/>
                <w:szCs w:val="24"/>
              </w:rPr>
            </w:pPr>
            <w:r w:rsidRPr="00333AAC">
              <w:rPr>
                <w:rFonts w:ascii="宋体" w:hAnsi="宋体" w:cs="宋体" w:hint="eastAsia"/>
                <w:b/>
                <w:color w:val="000000" w:themeColor="text1"/>
                <w:sz w:val="24"/>
                <w:szCs w:val="24"/>
              </w:rPr>
              <w:t>按投标人所投内容填写</w:t>
            </w:r>
          </w:p>
        </w:tc>
      </w:tr>
      <w:tr w:rsidR="00BE0EB6" w:rsidRPr="00333AAC" w14:paraId="7BE7CDE5" w14:textId="77777777">
        <w:trPr>
          <w:cantSplit/>
          <w:trHeight w:val="385"/>
        </w:trPr>
        <w:tc>
          <w:tcPr>
            <w:tcW w:w="9030" w:type="dxa"/>
            <w:gridSpan w:val="5"/>
            <w:vAlign w:val="center"/>
          </w:tcPr>
          <w:p w14:paraId="567FB24B" w14:textId="77777777" w:rsidR="00AC7C53" w:rsidRPr="00333AAC" w:rsidRDefault="00E77966">
            <w:pPr>
              <w:jc w:val="center"/>
              <w:rPr>
                <w:rFonts w:ascii="宋体" w:hAnsi="宋体" w:cs="宋体"/>
                <w:b/>
                <w:color w:val="000000" w:themeColor="text1"/>
                <w:sz w:val="24"/>
                <w:szCs w:val="24"/>
              </w:rPr>
            </w:pPr>
            <w:r w:rsidRPr="00333AAC">
              <w:rPr>
                <w:rFonts w:ascii="宋体" w:hAnsi="宋体" w:cs="宋体" w:hint="eastAsia"/>
                <w:b/>
                <w:color w:val="000000" w:themeColor="text1"/>
                <w:sz w:val="24"/>
                <w:szCs w:val="24"/>
              </w:rPr>
              <w:t>第一部分：技术部分响应</w:t>
            </w:r>
          </w:p>
        </w:tc>
      </w:tr>
      <w:tr w:rsidR="00BE0EB6" w:rsidRPr="00333AAC" w14:paraId="0567930C" w14:textId="77777777">
        <w:trPr>
          <w:cantSplit/>
          <w:trHeight w:val="282"/>
        </w:trPr>
        <w:tc>
          <w:tcPr>
            <w:tcW w:w="840" w:type="dxa"/>
            <w:vAlign w:val="center"/>
          </w:tcPr>
          <w:p w14:paraId="06D2C48E" w14:textId="77777777" w:rsidR="00AC7C53" w:rsidRPr="00333AAC" w:rsidRDefault="00E77966">
            <w:pPr>
              <w:jc w:val="center"/>
              <w:rPr>
                <w:rFonts w:ascii="宋体" w:hAnsi="宋体" w:cs="宋体"/>
                <w:b/>
                <w:color w:val="000000" w:themeColor="text1"/>
                <w:sz w:val="24"/>
                <w:szCs w:val="24"/>
              </w:rPr>
            </w:pPr>
            <w:r w:rsidRPr="00333AAC">
              <w:rPr>
                <w:rFonts w:ascii="宋体" w:hAnsi="宋体" w:cs="宋体" w:hint="eastAsia"/>
                <w:b/>
                <w:color w:val="000000" w:themeColor="text1"/>
                <w:sz w:val="24"/>
                <w:szCs w:val="24"/>
              </w:rPr>
              <w:t>序号</w:t>
            </w:r>
          </w:p>
        </w:tc>
        <w:tc>
          <w:tcPr>
            <w:tcW w:w="1470" w:type="dxa"/>
            <w:vAlign w:val="center"/>
          </w:tcPr>
          <w:p w14:paraId="5ECB2086" w14:textId="77777777" w:rsidR="00AC7C53" w:rsidRPr="00333AAC" w:rsidRDefault="00E77966">
            <w:pPr>
              <w:jc w:val="center"/>
              <w:rPr>
                <w:rFonts w:ascii="宋体" w:hAnsi="宋体" w:cs="宋体"/>
                <w:b/>
                <w:color w:val="000000" w:themeColor="text1"/>
                <w:sz w:val="24"/>
                <w:szCs w:val="24"/>
              </w:rPr>
            </w:pPr>
            <w:r w:rsidRPr="00333AAC">
              <w:rPr>
                <w:rFonts w:ascii="宋体" w:hAnsi="宋体" w:cs="宋体" w:hint="eastAsia"/>
                <w:b/>
                <w:color w:val="000000" w:themeColor="text1"/>
                <w:sz w:val="24"/>
                <w:szCs w:val="24"/>
              </w:rPr>
              <w:t>名称/内容</w:t>
            </w:r>
          </w:p>
        </w:tc>
        <w:tc>
          <w:tcPr>
            <w:tcW w:w="2520" w:type="dxa"/>
            <w:vAlign w:val="center"/>
          </w:tcPr>
          <w:p w14:paraId="31ABA393" w14:textId="77777777" w:rsidR="00AC7C53" w:rsidRPr="00333AAC" w:rsidRDefault="00E77966">
            <w:pPr>
              <w:jc w:val="center"/>
              <w:rPr>
                <w:rFonts w:ascii="宋体" w:hAnsi="宋体" w:cs="宋体"/>
                <w:b/>
                <w:color w:val="000000" w:themeColor="text1"/>
                <w:sz w:val="24"/>
                <w:szCs w:val="24"/>
              </w:rPr>
            </w:pPr>
            <w:r w:rsidRPr="00333AAC">
              <w:rPr>
                <w:rFonts w:ascii="宋体" w:hAnsi="宋体" w:cs="宋体" w:hint="eastAsia"/>
                <w:b/>
                <w:color w:val="000000" w:themeColor="text1"/>
                <w:sz w:val="24"/>
                <w:szCs w:val="24"/>
              </w:rPr>
              <w:t>招标要求</w:t>
            </w:r>
          </w:p>
        </w:tc>
        <w:tc>
          <w:tcPr>
            <w:tcW w:w="2310" w:type="dxa"/>
            <w:vAlign w:val="center"/>
          </w:tcPr>
          <w:p w14:paraId="20AF11A6" w14:textId="77777777" w:rsidR="00AC7C53" w:rsidRPr="00333AAC" w:rsidRDefault="00E77966">
            <w:pPr>
              <w:rPr>
                <w:rFonts w:ascii="宋体" w:hAnsi="宋体" w:cs="宋体"/>
                <w:b/>
                <w:color w:val="000000" w:themeColor="text1"/>
                <w:sz w:val="24"/>
                <w:szCs w:val="24"/>
              </w:rPr>
            </w:pPr>
            <w:r w:rsidRPr="00333AAC">
              <w:rPr>
                <w:rFonts w:ascii="宋体" w:hAnsi="宋体" w:cs="宋体" w:hint="eastAsia"/>
                <w:b/>
                <w:color w:val="000000" w:themeColor="text1"/>
                <w:sz w:val="24"/>
                <w:szCs w:val="24"/>
              </w:rPr>
              <w:t>投标具体内容/承诺</w:t>
            </w:r>
          </w:p>
          <w:p w14:paraId="7744DF93" w14:textId="77777777" w:rsidR="00AC7C53" w:rsidRPr="00333AAC" w:rsidRDefault="00E77966">
            <w:pPr>
              <w:rPr>
                <w:rFonts w:ascii="宋体" w:hAnsi="宋体" w:cs="宋体"/>
                <w:b/>
                <w:color w:val="000000" w:themeColor="text1"/>
                <w:sz w:val="24"/>
                <w:szCs w:val="24"/>
              </w:rPr>
            </w:pPr>
            <w:r w:rsidRPr="00333AAC">
              <w:rPr>
                <w:rFonts w:ascii="宋体" w:hAnsi="宋体" w:cs="宋体" w:hint="eastAsia"/>
                <w:b/>
                <w:color w:val="000000" w:themeColor="text1"/>
                <w:sz w:val="24"/>
                <w:szCs w:val="24"/>
              </w:rPr>
              <w:t>（如所投产品品牌、型号、技术规格及配置、材质等）</w:t>
            </w:r>
          </w:p>
        </w:tc>
        <w:tc>
          <w:tcPr>
            <w:tcW w:w="1890" w:type="dxa"/>
            <w:vAlign w:val="center"/>
          </w:tcPr>
          <w:p w14:paraId="2841F52D" w14:textId="77777777" w:rsidR="00AC7C53" w:rsidRPr="00333AAC" w:rsidRDefault="00E77966">
            <w:pPr>
              <w:jc w:val="center"/>
              <w:rPr>
                <w:rFonts w:ascii="宋体" w:hAnsi="宋体" w:cs="宋体"/>
                <w:b/>
                <w:color w:val="000000" w:themeColor="text1"/>
                <w:sz w:val="24"/>
                <w:szCs w:val="24"/>
              </w:rPr>
            </w:pPr>
            <w:r w:rsidRPr="00333AAC">
              <w:rPr>
                <w:rFonts w:ascii="宋体" w:hAnsi="宋体" w:cs="宋体" w:hint="eastAsia"/>
                <w:b/>
                <w:color w:val="000000" w:themeColor="text1"/>
                <w:sz w:val="24"/>
                <w:szCs w:val="24"/>
              </w:rPr>
              <w:t>偏离说明</w:t>
            </w:r>
          </w:p>
        </w:tc>
      </w:tr>
      <w:tr w:rsidR="00BE0EB6" w:rsidRPr="00333AAC" w14:paraId="3A452B5D" w14:textId="77777777">
        <w:trPr>
          <w:cantSplit/>
          <w:trHeight w:val="454"/>
        </w:trPr>
        <w:tc>
          <w:tcPr>
            <w:tcW w:w="840" w:type="dxa"/>
            <w:vAlign w:val="center"/>
          </w:tcPr>
          <w:p w14:paraId="7180E2B6" w14:textId="77777777" w:rsidR="00AC7C53" w:rsidRPr="00333AAC" w:rsidRDefault="00E77966">
            <w:pPr>
              <w:jc w:val="center"/>
              <w:rPr>
                <w:rFonts w:ascii="宋体" w:hAnsi="宋体" w:cs="宋体"/>
                <w:color w:val="000000" w:themeColor="text1"/>
                <w:sz w:val="24"/>
                <w:szCs w:val="24"/>
              </w:rPr>
            </w:pPr>
            <w:r w:rsidRPr="00333AAC">
              <w:rPr>
                <w:rFonts w:ascii="宋体" w:hAnsi="宋体" w:cs="宋体" w:hint="eastAsia"/>
                <w:color w:val="000000" w:themeColor="text1"/>
                <w:sz w:val="24"/>
                <w:szCs w:val="24"/>
              </w:rPr>
              <w:t>1</w:t>
            </w:r>
          </w:p>
        </w:tc>
        <w:tc>
          <w:tcPr>
            <w:tcW w:w="1470" w:type="dxa"/>
          </w:tcPr>
          <w:p w14:paraId="78865886" w14:textId="77777777" w:rsidR="00AC7C53" w:rsidRPr="00333AAC" w:rsidRDefault="00AC7C53">
            <w:pPr>
              <w:rPr>
                <w:rFonts w:ascii="宋体" w:hAnsi="宋体" w:cs="宋体"/>
                <w:color w:val="000000" w:themeColor="text1"/>
                <w:sz w:val="24"/>
                <w:szCs w:val="24"/>
              </w:rPr>
            </w:pPr>
          </w:p>
        </w:tc>
        <w:tc>
          <w:tcPr>
            <w:tcW w:w="2520" w:type="dxa"/>
          </w:tcPr>
          <w:p w14:paraId="54FF08FC" w14:textId="77777777" w:rsidR="00AC7C53" w:rsidRPr="00333AAC" w:rsidRDefault="00AC7C53">
            <w:pPr>
              <w:rPr>
                <w:rFonts w:ascii="宋体" w:hAnsi="宋体" w:cs="宋体"/>
                <w:color w:val="000000" w:themeColor="text1"/>
                <w:sz w:val="24"/>
                <w:szCs w:val="24"/>
              </w:rPr>
            </w:pPr>
          </w:p>
        </w:tc>
        <w:tc>
          <w:tcPr>
            <w:tcW w:w="2310" w:type="dxa"/>
          </w:tcPr>
          <w:p w14:paraId="57089292" w14:textId="77777777" w:rsidR="00AC7C53" w:rsidRPr="00333AAC" w:rsidRDefault="00AC7C53">
            <w:pPr>
              <w:rPr>
                <w:rFonts w:ascii="宋体" w:hAnsi="宋体" w:cs="宋体"/>
                <w:color w:val="000000" w:themeColor="text1"/>
                <w:sz w:val="24"/>
                <w:szCs w:val="24"/>
              </w:rPr>
            </w:pPr>
          </w:p>
        </w:tc>
        <w:tc>
          <w:tcPr>
            <w:tcW w:w="1890" w:type="dxa"/>
          </w:tcPr>
          <w:p w14:paraId="7EEBE1DF" w14:textId="77777777" w:rsidR="00AC7C53" w:rsidRPr="00333AAC" w:rsidRDefault="00AC7C53">
            <w:pPr>
              <w:rPr>
                <w:rFonts w:ascii="宋体" w:hAnsi="宋体" w:cs="宋体"/>
                <w:color w:val="000000" w:themeColor="text1"/>
                <w:sz w:val="24"/>
                <w:szCs w:val="24"/>
              </w:rPr>
            </w:pPr>
          </w:p>
        </w:tc>
      </w:tr>
      <w:tr w:rsidR="00BE0EB6" w:rsidRPr="00333AAC" w14:paraId="3FA16F03" w14:textId="77777777">
        <w:trPr>
          <w:cantSplit/>
          <w:trHeight w:val="454"/>
        </w:trPr>
        <w:tc>
          <w:tcPr>
            <w:tcW w:w="840" w:type="dxa"/>
            <w:vAlign w:val="center"/>
          </w:tcPr>
          <w:p w14:paraId="0A9D524D" w14:textId="77777777" w:rsidR="00AC7C53" w:rsidRPr="00333AAC" w:rsidRDefault="00E77966">
            <w:pPr>
              <w:jc w:val="center"/>
              <w:rPr>
                <w:rFonts w:ascii="宋体" w:hAnsi="宋体" w:cs="宋体"/>
                <w:color w:val="000000" w:themeColor="text1"/>
                <w:sz w:val="24"/>
                <w:szCs w:val="24"/>
              </w:rPr>
            </w:pPr>
            <w:r w:rsidRPr="00333AAC">
              <w:rPr>
                <w:rFonts w:ascii="宋体" w:hAnsi="宋体" w:cs="宋体" w:hint="eastAsia"/>
                <w:color w:val="000000" w:themeColor="text1"/>
                <w:sz w:val="24"/>
                <w:szCs w:val="24"/>
              </w:rPr>
              <w:t>2</w:t>
            </w:r>
          </w:p>
        </w:tc>
        <w:tc>
          <w:tcPr>
            <w:tcW w:w="1470" w:type="dxa"/>
          </w:tcPr>
          <w:p w14:paraId="506AFA56" w14:textId="77777777" w:rsidR="00AC7C53" w:rsidRPr="00333AAC" w:rsidRDefault="00AC7C53">
            <w:pPr>
              <w:rPr>
                <w:rFonts w:ascii="宋体" w:hAnsi="宋体" w:cs="宋体"/>
                <w:color w:val="000000" w:themeColor="text1"/>
                <w:sz w:val="24"/>
                <w:szCs w:val="24"/>
              </w:rPr>
            </w:pPr>
          </w:p>
        </w:tc>
        <w:tc>
          <w:tcPr>
            <w:tcW w:w="2520" w:type="dxa"/>
          </w:tcPr>
          <w:p w14:paraId="33128F15" w14:textId="77777777" w:rsidR="00AC7C53" w:rsidRPr="00333AAC" w:rsidRDefault="00AC7C53">
            <w:pPr>
              <w:rPr>
                <w:rFonts w:ascii="宋体" w:hAnsi="宋体" w:cs="宋体"/>
                <w:color w:val="000000" w:themeColor="text1"/>
                <w:sz w:val="24"/>
                <w:szCs w:val="24"/>
              </w:rPr>
            </w:pPr>
          </w:p>
        </w:tc>
        <w:tc>
          <w:tcPr>
            <w:tcW w:w="2310" w:type="dxa"/>
          </w:tcPr>
          <w:p w14:paraId="6A07EA4C" w14:textId="77777777" w:rsidR="00AC7C53" w:rsidRPr="00333AAC" w:rsidRDefault="00AC7C53">
            <w:pPr>
              <w:rPr>
                <w:rFonts w:ascii="宋体" w:hAnsi="宋体" w:cs="宋体"/>
                <w:color w:val="000000" w:themeColor="text1"/>
                <w:sz w:val="24"/>
                <w:szCs w:val="24"/>
              </w:rPr>
            </w:pPr>
          </w:p>
        </w:tc>
        <w:tc>
          <w:tcPr>
            <w:tcW w:w="1890" w:type="dxa"/>
          </w:tcPr>
          <w:p w14:paraId="4CB4655D" w14:textId="77777777" w:rsidR="00AC7C53" w:rsidRPr="00333AAC" w:rsidRDefault="00AC7C53">
            <w:pPr>
              <w:rPr>
                <w:rFonts w:ascii="宋体" w:hAnsi="宋体" w:cs="宋体"/>
                <w:color w:val="000000" w:themeColor="text1"/>
                <w:sz w:val="24"/>
                <w:szCs w:val="24"/>
              </w:rPr>
            </w:pPr>
          </w:p>
        </w:tc>
      </w:tr>
      <w:tr w:rsidR="00BE0EB6" w:rsidRPr="00333AAC" w14:paraId="45C9A9EE" w14:textId="77777777">
        <w:trPr>
          <w:cantSplit/>
          <w:trHeight w:val="454"/>
        </w:trPr>
        <w:tc>
          <w:tcPr>
            <w:tcW w:w="840" w:type="dxa"/>
            <w:vAlign w:val="center"/>
          </w:tcPr>
          <w:p w14:paraId="2F2C91D8" w14:textId="77777777" w:rsidR="00AC7C53" w:rsidRPr="00333AAC" w:rsidRDefault="00E77966">
            <w:pPr>
              <w:jc w:val="center"/>
              <w:rPr>
                <w:rFonts w:ascii="宋体" w:hAnsi="宋体" w:cs="宋体"/>
                <w:color w:val="000000" w:themeColor="text1"/>
                <w:sz w:val="24"/>
                <w:szCs w:val="24"/>
              </w:rPr>
            </w:pPr>
            <w:r w:rsidRPr="00333AAC">
              <w:rPr>
                <w:rFonts w:ascii="宋体" w:hAnsi="宋体" w:cs="宋体" w:hint="eastAsia"/>
                <w:color w:val="000000" w:themeColor="text1"/>
                <w:sz w:val="24"/>
                <w:szCs w:val="24"/>
              </w:rPr>
              <w:t>3</w:t>
            </w:r>
          </w:p>
        </w:tc>
        <w:tc>
          <w:tcPr>
            <w:tcW w:w="1470" w:type="dxa"/>
          </w:tcPr>
          <w:p w14:paraId="5BE3D772" w14:textId="77777777" w:rsidR="00AC7C53" w:rsidRPr="00333AAC" w:rsidRDefault="00AC7C53">
            <w:pPr>
              <w:rPr>
                <w:rFonts w:ascii="宋体" w:hAnsi="宋体" w:cs="宋体"/>
                <w:color w:val="000000" w:themeColor="text1"/>
                <w:sz w:val="24"/>
                <w:szCs w:val="24"/>
              </w:rPr>
            </w:pPr>
          </w:p>
        </w:tc>
        <w:tc>
          <w:tcPr>
            <w:tcW w:w="2520" w:type="dxa"/>
          </w:tcPr>
          <w:p w14:paraId="4ECD114C" w14:textId="77777777" w:rsidR="00AC7C53" w:rsidRPr="00333AAC" w:rsidRDefault="00AC7C53">
            <w:pPr>
              <w:rPr>
                <w:rFonts w:ascii="宋体" w:hAnsi="宋体" w:cs="宋体"/>
                <w:color w:val="000000" w:themeColor="text1"/>
                <w:sz w:val="24"/>
                <w:szCs w:val="24"/>
              </w:rPr>
            </w:pPr>
          </w:p>
        </w:tc>
        <w:tc>
          <w:tcPr>
            <w:tcW w:w="2310" w:type="dxa"/>
          </w:tcPr>
          <w:p w14:paraId="2C1D6521" w14:textId="77777777" w:rsidR="00AC7C53" w:rsidRPr="00333AAC" w:rsidRDefault="00AC7C53">
            <w:pPr>
              <w:rPr>
                <w:rFonts w:ascii="宋体" w:hAnsi="宋体" w:cs="宋体"/>
                <w:color w:val="000000" w:themeColor="text1"/>
                <w:sz w:val="24"/>
                <w:szCs w:val="24"/>
              </w:rPr>
            </w:pPr>
          </w:p>
        </w:tc>
        <w:tc>
          <w:tcPr>
            <w:tcW w:w="1890" w:type="dxa"/>
          </w:tcPr>
          <w:p w14:paraId="7EBD78A1" w14:textId="77777777" w:rsidR="00AC7C53" w:rsidRPr="00333AAC" w:rsidRDefault="00AC7C53">
            <w:pPr>
              <w:rPr>
                <w:rFonts w:ascii="宋体" w:hAnsi="宋体" w:cs="宋体"/>
                <w:color w:val="000000" w:themeColor="text1"/>
                <w:sz w:val="24"/>
                <w:szCs w:val="24"/>
              </w:rPr>
            </w:pPr>
          </w:p>
        </w:tc>
      </w:tr>
      <w:tr w:rsidR="00BE0EB6" w:rsidRPr="00333AAC" w14:paraId="2AA5F2CF" w14:textId="77777777">
        <w:trPr>
          <w:cantSplit/>
          <w:trHeight w:val="454"/>
        </w:trPr>
        <w:tc>
          <w:tcPr>
            <w:tcW w:w="840" w:type="dxa"/>
            <w:vAlign w:val="center"/>
          </w:tcPr>
          <w:p w14:paraId="6488E999" w14:textId="77777777" w:rsidR="00AC7C53" w:rsidRPr="00333AAC" w:rsidRDefault="00E77966">
            <w:pPr>
              <w:jc w:val="center"/>
              <w:rPr>
                <w:rFonts w:ascii="宋体" w:hAnsi="宋体" w:cs="宋体"/>
                <w:color w:val="000000" w:themeColor="text1"/>
                <w:sz w:val="24"/>
                <w:szCs w:val="24"/>
              </w:rPr>
            </w:pPr>
            <w:r w:rsidRPr="00333AAC">
              <w:rPr>
                <w:rFonts w:ascii="宋体" w:hAnsi="宋体" w:cs="宋体" w:hint="eastAsia"/>
                <w:color w:val="000000" w:themeColor="text1"/>
                <w:sz w:val="24"/>
                <w:szCs w:val="24"/>
              </w:rPr>
              <w:t>4</w:t>
            </w:r>
          </w:p>
        </w:tc>
        <w:tc>
          <w:tcPr>
            <w:tcW w:w="1470" w:type="dxa"/>
          </w:tcPr>
          <w:p w14:paraId="73768020" w14:textId="77777777" w:rsidR="00AC7C53" w:rsidRPr="00333AAC" w:rsidRDefault="00AC7C53">
            <w:pPr>
              <w:rPr>
                <w:rFonts w:ascii="宋体" w:hAnsi="宋体" w:cs="宋体"/>
                <w:color w:val="000000" w:themeColor="text1"/>
                <w:sz w:val="24"/>
                <w:szCs w:val="24"/>
              </w:rPr>
            </w:pPr>
          </w:p>
        </w:tc>
        <w:tc>
          <w:tcPr>
            <w:tcW w:w="2520" w:type="dxa"/>
          </w:tcPr>
          <w:p w14:paraId="241E3AE5" w14:textId="77777777" w:rsidR="00AC7C53" w:rsidRPr="00333AAC" w:rsidRDefault="00AC7C53">
            <w:pPr>
              <w:rPr>
                <w:rFonts w:ascii="宋体" w:hAnsi="宋体" w:cs="宋体"/>
                <w:color w:val="000000" w:themeColor="text1"/>
                <w:sz w:val="24"/>
                <w:szCs w:val="24"/>
              </w:rPr>
            </w:pPr>
          </w:p>
        </w:tc>
        <w:tc>
          <w:tcPr>
            <w:tcW w:w="2310" w:type="dxa"/>
          </w:tcPr>
          <w:p w14:paraId="36C632FE" w14:textId="77777777" w:rsidR="00AC7C53" w:rsidRPr="00333AAC" w:rsidRDefault="00AC7C53">
            <w:pPr>
              <w:rPr>
                <w:rFonts w:ascii="宋体" w:hAnsi="宋体" w:cs="宋体"/>
                <w:color w:val="000000" w:themeColor="text1"/>
                <w:sz w:val="24"/>
                <w:szCs w:val="24"/>
              </w:rPr>
            </w:pPr>
          </w:p>
        </w:tc>
        <w:tc>
          <w:tcPr>
            <w:tcW w:w="1890" w:type="dxa"/>
          </w:tcPr>
          <w:p w14:paraId="6C9EFEE8" w14:textId="77777777" w:rsidR="00AC7C53" w:rsidRPr="00333AAC" w:rsidRDefault="00AC7C53">
            <w:pPr>
              <w:rPr>
                <w:rFonts w:ascii="宋体" w:hAnsi="宋体" w:cs="宋体"/>
                <w:color w:val="000000" w:themeColor="text1"/>
                <w:sz w:val="24"/>
                <w:szCs w:val="24"/>
              </w:rPr>
            </w:pPr>
          </w:p>
        </w:tc>
      </w:tr>
      <w:tr w:rsidR="00BE0EB6" w:rsidRPr="00333AAC" w14:paraId="5BC3E074" w14:textId="77777777">
        <w:trPr>
          <w:cantSplit/>
          <w:trHeight w:val="454"/>
        </w:trPr>
        <w:tc>
          <w:tcPr>
            <w:tcW w:w="840" w:type="dxa"/>
            <w:vAlign w:val="center"/>
          </w:tcPr>
          <w:p w14:paraId="3B60B1A9" w14:textId="77777777" w:rsidR="00AC7C53" w:rsidRPr="00333AAC" w:rsidRDefault="00E77966">
            <w:pPr>
              <w:jc w:val="center"/>
              <w:rPr>
                <w:rFonts w:ascii="宋体" w:hAnsi="宋体" w:cs="宋体"/>
                <w:color w:val="000000" w:themeColor="text1"/>
                <w:sz w:val="24"/>
                <w:szCs w:val="24"/>
              </w:rPr>
            </w:pPr>
            <w:r w:rsidRPr="00333AAC">
              <w:rPr>
                <w:rFonts w:ascii="宋体" w:hAnsi="宋体" w:cs="宋体" w:hint="eastAsia"/>
                <w:color w:val="000000" w:themeColor="text1"/>
                <w:sz w:val="24"/>
                <w:szCs w:val="24"/>
              </w:rPr>
              <w:t>…</w:t>
            </w:r>
          </w:p>
        </w:tc>
        <w:tc>
          <w:tcPr>
            <w:tcW w:w="1470" w:type="dxa"/>
          </w:tcPr>
          <w:p w14:paraId="078C7EA8" w14:textId="77777777" w:rsidR="00AC7C53" w:rsidRPr="00333AAC" w:rsidRDefault="00AC7C53">
            <w:pPr>
              <w:rPr>
                <w:rFonts w:ascii="宋体" w:hAnsi="宋体" w:cs="宋体"/>
                <w:color w:val="000000" w:themeColor="text1"/>
                <w:sz w:val="24"/>
                <w:szCs w:val="24"/>
              </w:rPr>
            </w:pPr>
          </w:p>
        </w:tc>
        <w:tc>
          <w:tcPr>
            <w:tcW w:w="2520" w:type="dxa"/>
          </w:tcPr>
          <w:p w14:paraId="33E3B9D7" w14:textId="77777777" w:rsidR="00AC7C53" w:rsidRPr="00333AAC" w:rsidRDefault="00AC7C53">
            <w:pPr>
              <w:rPr>
                <w:rFonts w:ascii="宋体" w:hAnsi="宋体" w:cs="宋体"/>
                <w:color w:val="000000" w:themeColor="text1"/>
                <w:sz w:val="24"/>
                <w:szCs w:val="24"/>
              </w:rPr>
            </w:pPr>
          </w:p>
        </w:tc>
        <w:tc>
          <w:tcPr>
            <w:tcW w:w="2310" w:type="dxa"/>
          </w:tcPr>
          <w:p w14:paraId="425D3988" w14:textId="77777777" w:rsidR="00AC7C53" w:rsidRPr="00333AAC" w:rsidRDefault="00AC7C53">
            <w:pPr>
              <w:rPr>
                <w:rFonts w:ascii="宋体" w:hAnsi="宋体" w:cs="宋体"/>
                <w:color w:val="000000" w:themeColor="text1"/>
                <w:sz w:val="24"/>
                <w:szCs w:val="24"/>
              </w:rPr>
            </w:pPr>
          </w:p>
        </w:tc>
        <w:tc>
          <w:tcPr>
            <w:tcW w:w="1890" w:type="dxa"/>
          </w:tcPr>
          <w:p w14:paraId="0D74FABD" w14:textId="77777777" w:rsidR="00AC7C53" w:rsidRPr="00333AAC" w:rsidRDefault="00AC7C53">
            <w:pPr>
              <w:rPr>
                <w:rFonts w:ascii="宋体" w:hAnsi="宋体" w:cs="宋体"/>
                <w:color w:val="000000" w:themeColor="text1"/>
                <w:sz w:val="24"/>
                <w:szCs w:val="24"/>
              </w:rPr>
            </w:pPr>
          </w:p>
        </w:tc>
      </w:tr>
      <w:tr w:rsidR="00BE0EB6" w:rsidRPr="00333AAC" w14:paraId="3AD00138" w14:textId="77777777">
        <w:trPr>
          <w:cantSplit/>
          <w:trHeight w:val="454"/>
        </w:trPr>
        <w:tc>
          <w:tcPr>
            <w:tcW w:w="9030" w:type="dxa"/>
            <w:gridSpan w:val="5"/>
            <w:vAlign w:val="center"/>
          </w:tcPr>
          <w:p w14:paraId="04869A09" w14:textId="77777777" w:rsidR="00AC7C53" w:rsidRPr="00333AAC" w:rsidRDefault="00E77966">
            <w:pPr>
              <w:jc w:val="center"/>
              <w:rPr>
                <w:rFonts w:ascii="宋体" w:hAnsi="宋体" w:cs="宋体"/>
                <w:color w:val="000000" w:themeColor="text1"/>
                <w:sz w:val="24"/>
                <w:szCs w:val="24"/>
              </w:rPr>
            </w:pPr>
            <w:r w:rsidRPr="00333AAC">
              <w:rPr>
                <w:rFonts w:ascii="宋体" w:hAnsi="宋体" w:cs="宋体" w:hint="eastAsia"/>
                <w:b/>
                <w:color w:val="000000" w:themeColor="text1"/>
                <w:sz w:val="24"/>
                <w:szCs w:val="24"/>
              </w:rPr>
              <w:t>第二部分：资信及报价部分响应</w:t>
            </w:r>
          </w:p>
        </w:tc>
      </w:tr>
      <w:tr w:rsidR="00BE0EB6" w:rsidRPr="00333AAC" w14:paraId="5405DDFE" w14:textId="77777777">
        <w:trPr>
          <w:cantSplit/>
          <w:trHeight w:val="454"/>
        </w:trPr>
        <w:tc>
          <w:tcPr>
            <w:tcW w:w="840" w:type="dxa"/>
            <w:vAlign w:val="center"/>
          </w:tcPr>
          <w:p w14:paraId="58CB92CA" w14:textId="77777777" w:rsidR="00AC7C53" w:rsidRPr="00333AAC" w:rsidRDefault="00E77966">
            <w:pPr>
              <w:jc w:val="center"/>
              <w:rPr>
                <w:rFonts w:ascii="宋体" w:hAnsi="宋体" w:cs="宋体"/>
                <w:b/>
                <w:color w:val="000000" w:themeColor="text1"/>
                <w:sz w:val="24"/>
                <w:szCs w:val="24"/>
              </w:rPr>
            </w:pPr>
            <w:r w:rsidRPr="00333AAC">
              <w:rPr>
                <w:rFonts w:ascii="宋体" w:hAnsi="宋体" w:cs="宋体" w:hint="eastAsia"/>
                <w:b/>
                <w:color w:val="000000" w:themeColor="text1"/>
                <w:sz w:val="24"/>
                <w:szCs w:val="24"/>
              </w:rPr>
              <w:t>序号</w:t>
            </w:r>
          </w:p>
        </w:tc>
        <w:tc>
          <w:tcPr>
            <w:tcW w:w="1470" w:type="dxa"/>
            <w:vAlign w:val="center"/>
          </w:tcPr>
          <w:p w14:paraId="14CB3A3C" w14:textId="77777777" w:rsidR="00AC7C53" w:rsidRPr="00333AAC" w:rsidRDefault="00E77966">
            <w:pPr>
              <w:jc w:val="center"/>
              <w:rPr>
                <w:rFonts w:ascii="宋体" w:hAnsi="宋体" w:cs="宋体"/>
                <w:b/>
                <w:color w:val="000000" w:themeColor="text1"/>
                <w:sz w:val="24"/>
                <w:szCs w:val="24"/>
              </w:rPr>
            </w:pPr>
            <w:r w:rsidRPr="00333AAC">
              <w:rPr>
                <w:rFonts w:ascii="宋体" w:hAnsi="宋体" w:cs="宋体" w:hint="eastAsia"/>
                <w:b/>
                <w:color w:val="000000" w:themeColor="text1"/>
                <w:sz w:val="24"/>
                <w:szCs w:val="24"/>
              </w:rPr>
              <w:t>名称/内容</w:t>
            </w:r>
          </w:p>
        </w:tc>
        <w:tc>
          <w:tcPr>
            <w:tcW w:w="2520" w:type="dxa"/>
            <w:vAlign w:val="center"/>
          </w:tcPr>
          <w:p w14:paraId="5385C405" w14:textId="77777777" w:rsidR="00AC7C53" w:rsidRPr="00333AAC" w:rsidRDefault="00E77966">
            <w:pPr>
              <w:jc w:val="center"/>
              <w:rPr>
                <w:rFonts w:ascii="宋体" w:hAnsi="宋体" w:cs="宋体"/>
                <w:b/>
                <w:color w:val="000000" w:themeColor="text1"/>
                <w:sz w:val="24"/>
                <w:szCs w:val="24"/>
              </w:rPr>
            </w:pPr>
            <w:r w:rsidRPr="00333AAC">
              <w:rPr>
                <w:rFonts w:ascii="宋体" w:hAnsi="宋体" w:cs="宋体" w:hint="eastAsia"/>
                <w:b/>
                <w:color w:val="000000" w:themeColor="text1"/>
                <w:sz w:val="24"/>
                <w:szCs w:val="24"/>
              </w:rPr>
              <w:t>招标要求</w:t>
            </w:r>
          </w:p>
        </w:tc>
        <w:tc>
          <w:tcPr>
            <w:tcW w:w="2310" w:type="dxa"/>
            <w:vAlign w:val="center"/>
          </w:tcPr>
          <w:p w14:paraId="4DBDE4CF" w14:textId="77777777" w:rsidR="00AC7C53" w:rsidRPr="00333AAC" w:rsidRDefault="00E77966">
            <w:pPr>
              <w:jc w:val="center"/>
              <w:rPr>
                <w:rFonts w:ascii="宋体" w:hAnsi="宋体" w:cs="宋体"/>
                <w:b/>
                <w:color w:val="000000" w:themeColor="text1"/>
                <w:sz w:val="24"/>
                <w:szCs w:val="24"/>
              </w:rPr>
            </w:pPr>
            <w:r w:rsidRPr="00333AAC">
              <w:rPr>
                <w:rFonts w:ascii="宋体" w:hAnsi="宋体" w:cs="宋体" w:hint="eastAsia"/>
                <w:b/>
                <w:color w:val="000000" w:themeColor="text1"/>
                <w:sz w:val="24"/>
                <w:szCs w:val="24"/>
              </w:rPr>
              <w:t>投标承诺</w:t>
            </w:r>
          </w:p>
        </w:tc>
        <w:tc>
          <w:tcPr>
            <w:tcW w:w="1890" w:type="dxa"/>
            <w:vAlign w:val="center"/>
          </w:tcPr>
          <w:p w14:paraId="08FFAFBF" w14:textId="77777777" w:rsidR="00AC7C53" w:rsidRPr="00333AAC" w:rsidRDefault="00E77966">
            <w:pPr>
              <w:jc w:val="center"/>
              <w:rPr>
                <w:rFonts w:ascii="宋体" w:hAnsi="宋体" w:cs="宋体"/>
                <w:b/>
                <w:color w:val="000000" w:themeColor="text1"/>
                <w:sz w:val="24"/>
                <w:szCs w:val="24"/>
              </w:rPr>
            </w:pPr>
            <w:r w:rsidRPr="00333AAC">
              <w:rPr>
                <w:rFonts w:ascii="宋体" w:hAnsi="宋体" w:cs="宋体" w:hint="eastAsia"/>
                <w:b/>
                <w:color w:val="000000" w:themeColor="text1"/>
                <w:sz w:val="24"/>
                <w:szCs w:val="24"/>
              </w:rPr>
              <w:t>偏离说明</w:t>
            </w:r>
          </w:p>
        </w:tc>
      </w:tr>
      <w:tr w:rsidR="00BE0EB6" w:rsidRPr="00333AAC" w14:paraId="6C47A59D" w14:textId="77777777">
        <w:trPr>
          <w:cantSplit/>
          <w:trHeight w:val="454"/>
        </w:trPr>
        <w:tc>
          <w:tcPr>
            <w:tcW w:w="840" w:type="dxa"/>
            <w:vAlign w:val="center"/>
          </w:tcPr>
          <w:p w14:paraId="00224E8A" w14:textId="77777777" w:rsidR="00AC7C53" w:rsidRPr="00333AAC" w:rsidRDefault="00E77966">
            <w:pPr>
              <w:jc w:val="center"/>
              <w:rPr>
                <w:rFonts w:ascii="宋体" w:hAnsi="宋体" w:cs="宋体"/>
                <w:color w:val="000000" w:themeColor="text1"/>
                <w:sz w:val="24"/>
                <w:szCs w:val="24"/>
              </w:rPr>
            </w:pPr>
            <w:r w:rsidRPr="00333AAC">
              <w:rPr>
                <w:rFonts w:ascii="宋体" w:hAnsi="宋体" w:cs="宋体" w:hint="eastAsia"/>
                <w:color w:val="000000" w:themeColor="text1"/>
                <w:sz w:val="24"/>
                <w:szCs w:val="24"/>
              </w:rPr>
              <w:t>1</w:t>
            </w:r>
          </w:p>
        </w:tc>
        <w:tc>
          <w:tcPr>
            <w:tcW w:w="1470" w:type="dxa"/>
            <w:vAlign w:val="center"/>
          </w:tcPr>
          <w:p w14:paraId="3F2BC1E0" w14:textId="77777777" w:rsidR="00AC7C53" w:rsidRPr="00333AAC" w:rsidRDefault="00AC7C53">
            <w:pPr>
              <w:jc w:val="center"/>
              <w:rPr>
                <w:rFonts w:ascii="宋体" w:hAnsi="宋体" w:cs="宋体"/>
                <w:color w:val="000000" w:themeColor="text1"/>
                <w:sz w:val="24"/>
                <w:szCs w:val="24"/>
              </w:rPr>
            </w:pPr>
          </w:p>
        </w:tc>
        <w:tc>
          <w:tcPr>
            <w:tcW w:w="2520" w:type="dxa"/>
          </w:tcPr>
          <w:p w14:paraId="0CB97BA2" w14:textId="77777777" w:rsidR="00AC7C53" w:rsidRPr="00333AAC" w:rsidRDefault="00AC7C53">
            <w:pPr>
              <w:rPr>
                <w:rFonts w:ascii="宋体" w:hAnsi="宋体" w:cs="宋体"/>
                <w:color w:val="000000" w:themeColor="text1"/>
                <w:sz w:val="24"/>
                <w:szCs w:val="24"/>
              </w:rPr>
            </w:pPr>
          </w:p>
        </w:tc>
        <w:tc>
          <w:tcPr>
            <w:tcW w:w="2310" w:type="dxa"/>
          </w:tcPr>
          <w:p w14:paraId="42C89BC4" w14:textId="77777777" w:rsidR="00AC7C53" w:rsidRPr="00333AAC" w:rsidRDefault="00AC7C53">
            <w:pPr>
              <w:rPr>
                <w:rFonts w:ascii="宋体" w:hAnsi="宋体" w:cs="宋体"/>
                <w:color w:val="000000" w:themeColor="text1"/>
                <w:sz w:val="24"/>
                <w:szCs w:val="24"/>
              </w:rPr>
            </w:pPr>
          </w:p>
        </w:tc>
        <w:tc>
          <w:tcPr>
            <w:tcW w:w="1890" w:type="dxa"/>
          </w:tcPr>
          <w:p w14:paraId="250C8499" w14:textId="77777777" w:rsidR="00AC7C53" w:rsidRPr="00333AAC" w:rsidRDefault="00AC7C53">
            <w:pPr>
              <w:rPr>
                <w:rFonts w:ascii="宋体" w:hAnsi="宋体" w:cs="宋体"/>
                <w:color w:val="000000" w:themeColor="text1"/>
                <w:sz w:val="24"/>
                <w:szCs w:val="24"/>
              </w:rPr>
            </w:pPr>
          </w:p>
        </w:tc>
      </w:tr>
      <w:tr w:rsidR="00BE0EB6" w:rsidRPr="00333AAC" w14:paraId="14428038" w14:textId="77777777">
        <w:trPr>
          <w:cantSplit/>
          <w:trHeight w:val="454"/>
        </w:trPr>
        <w:tc>
          <w:tcPr>
            <w:tcW w:w="840" w:type="dxa"/>
            <w:vAlign w:val="center"/>
          </w:tcPr>
          <w:p w14:paraId="13A9758B" w14:textId="77777777" w:rsidR="00AC7C53" w:rsidRPr="00333AAC" w:rsidRDefault="00E77966">
            <w:pPr>
              <w:jc w:val="center"/>
              <w:rPr>
                <w:rFonts w:ascii="宋体" w:hAnsi="宋体" w:cs="宋体"/>
                <w:color w:val="000000" w:themeColor="text1"/>
                <w:sz w:val="24"/>
                <w:szCs w:val="24"/>
              </w:rPr>
            </w:pPr>
            <w:r w:rsidRPr="00333AAC">
              <w:rPr>
                <w:rFonts w:ascii="宋体" w:hAnsi="宋体" w:cs="宋体" w:hint="eastAsia"/>
                <w:color w:val="000000" w:themeColor="text1"/>
                <w:sz w:val="24"/>
                <w:szCs w:val="24"/>
              </w:rPr>
              <w:t>2</w:t>
            </w:r>
          </w:p>
        </w:tc>
        <w:tc>
          <w:tcPr>
            <w:tcW w:w="1470" w:type="dxa"/>
            <w:vAlign w:val="center"/>
          </w:tcPr>
          <w:p w14:paraId="670F1290" w14:textId="77777777" w:rsidR="00AC7C53" w:rsidRPr="00333AAC" w:rsidRDefault="00AC7C53">
            <w:pPr>
              <w:rPr>
                <w:rFonts w:ascii="宋体" w:hAnsi="宋体" w:cs="宋体"/>
                <w:color w:val="000000" w:themeColor="text1"/>
                <w:sz w:val="24"/>
                <w:szCs w:val="24"/>
              </w:rPr>
            </w:pPr>
          </w:p>
        </w:tc>
        <w:tc>
          <w:tcPr>
            <w:tcW w:w="2520" w:type="dxa"/>
          </w:tcPr>
          <w:p w14:paraId="4847F993" w14:textId="77777777" w:rsidR="00AC7C53" w:rsidRPr="00333AAC" w:rsidRDefault="00AC7C53">
            <w:pPr>
              <w:rPr>
                <w:rFonts w:ascii="宋体" w:hAnsi="宋体" w:cs="宋体"/>
                <w:color w:val="000000" w:themeColor="text1"/>
                <w:sz w:val="24"/>
                <w:szCs w:val="24"/>
              </w:rPr>
            </w:pPr>
          </w:p>
        </w:tc>
        <w:tc>
          <w:tcPr>
            <w:tcW w:w="2310" w:type="dxa"/>
          </w:tcPr>
          <w:p w14:paraId="0C3E5F63" w14:textId="77777777" w:rsidR="00AC7C53" w:rsidRPr="00333AAC" w:rsidRDefault="00AC7C53">
            <w:pPr>
              <w:rPr>
                <w:rFonts w:ascii="宋体" w:hAnsi="宋体" w:cs="宋体"/>
                <w:color w:val="000000" w:themeColor="text1"/>
                <w:sz w:val="24"/>
                <w:szCs w:val="24"/>
              </w:rPr>
            </w:pPr>
          </w:p>
        </w:tc>
        <w:tc>
          <w:tcPr>
            <w:tcW w:w="1890" w:type="dxa"/>
          </w:tcPr>
          <w:p w14:paraId="4FDE0A6B" w14:textId="77777777" w:rsidR="00AC7C53" w:rsidRPr="00333AAC" w:rsidRDefault="00AC7C53">
            <w:pPr>
              <w:rPr>
                <w:rFonts w:ascii="宋体" w:hAnsi="宋体" w:cs="宋体"/>
                <w:color w:val="000000" w:themeColor="text1"/>
                <w:sz w:val="24"/>
                <w:szCs w:val="24"/>
              </w:rPr>
            </w:pPr>
          </w:p>
        </w:tc>
      </w:tr>
      <w:tr w:rsidR="00BE0EB6" w:rsidRPr="00333AAC" w14:paraId="53D6D4C0" w14:textId="77777777">
        <w:trPr>
          <w:cantSplit/>
          <w:trHeight w:val="454"/>
        </w:trPr>
        <w:tc>
          <w:tcPr>
            <w:tcW w:w="840" w:type="dxa"/>
            <w:vAlign w:val="center"/>
          </w:tcPr>
          <w:p w14:paraId="563D938C" w14:textId="77777777" w:rsidR="00AC7C53" w:rsidRPr="00333AAC" w:rsidRDefault="00E77966">
            <w:pPr>
              <w:jc w:val="center"/>
              <w:rPr>
                <w:rFonts w:ascii="宋体" w:hAnsi="宋体" w:cs="宋体"/>
                <w:color w:val="000000" w:themeColor="text1"/>
                <w:sz w:val="24"/>
                <w:szCs w:val="24"/>
              </w:rPr>
            </w:pPr>
            <w:r w:rsidRPr="00333AAC">
              <w:rPr>
                <w:rFonts w:ascii="宋体" w:hAnsi="宋体" w:cs="宋体" w:hint="eastAsia"/>
                <w:color w:val="000000" w:themeColor="text1"/>
                <w:sz w:val="24"/>
                <w:szCs w:val="24"/>
              </w:rPr>
              <w:t>3</w:t>
            </w:r>
          </w:p>
        </w:tc>
        <w:tc>
          <w:tcPr>
            <w:tcW w:w="1470" w:type="dxa"/>
            <w:vAlign w:val="center"/>
          </w:tcPr>
          <w:p w14:paraId="13524C56" w14:textId="77777777" w:rsidR="00AC7C53" w:rsidRPr="00333AAC" w:rsidRDefault="00AC7C53">
            <w:pPr>
              <w:jc w:val="center"/>
              <w:rPr>
                <w:rFonts w:ascii="宋体" w:hAnsi="宋体" w:cs="宋体"/>
                <w:color w:val="000000" w:themeColor="text1"/>
                <w:sz w:val="24"/>
                <w:szCs w:val="24"/>
              </w:rPr>
            </w:pPr>
          </w:p>
        </w:tc>
        <w:tc>
          <w:tcPr>
            <w:tcW w:w="2520" w:type="dxa"/>
          </w:tcPr>
          <w:p w14:paraId="574736FD" w14:textId="77777777" w:rsidR="00AC7C53" w:rsidRPr="00333AAC" w:rsidRDefault="00AC7C53">
            <w:pPr>
              <w:rPr>
                <w:rFonts w:ascii="宋体" w:hAnsi="宋体" w:cs="宋体"/>
                <w:color w:val="000000" w:themeColor="text1"/>
                <w:sz w:val="24"/>
                <w:szCs w:val="24"/>
              </w:rPr>
            </w:pPr>
          </w:p>
        </w:tc>
        <w:tc>
          <w:tcPr>
            <w:tcW w:w="2310" w:type="dxa"/>
          </w:tcPr>
          <w:p w14:paraId="62156724" w14:textId="77777777" w:rsidR="00AC7C53" w:rsidRPr="00333AAC" w:rsidRDefault="00AC7C53">
            <w:pPr>
              <w:rPr>
                <w:rFonts w:ascii="宋体" w:hAnsi="宋体" w:cs="宋体"/>
                <w:color w:val="000000" w:themeColor="text1"/>
                <w:sz w:val="24"/>
                <w:szCs w:val="24"/>
              </w:rPr>
            </w:pPr>
          </w:p>
        </w:tc>
        <w:tc>
          <w:tcPr>
            <w:tcW w:w="1890" w:type="dxa"/>
          </w:tcPr>
          <w:p w14:paraId="6A22CB1C" w14:textId="77777777" w:rsidR="00AC7C53" w:rsidRPr="00333AAC" w:rsidRDefault="00AC7C53">
            <w:pPr>
              <w:rPr>
                <w:rFonts w:ascii="宋体" w:hAnsi="宋体" w:cs="宋体"/>
                <w:color w:val="000000" w:themeColor="text1"/>
                <w:sz w:val="24"/>
                <w:szCs w:val="24"/>
              </w:rPr>
            </w:pPr>
          </w:p>
        </w:tc>
      </w:tr>
      <w:tr w:rsidR="00BE0EB6" w:rsidRPr="00333AAC" w14:paraId="4129EF90" w14:textId="77777777">
        <w:trPr>
          <w:cantSplit/>
          <w:trHeight w:val="454"/>
        </w:trPr>
        <w:tc>
          <w:tcPr>
            <w:tcW w:w="840" w:type="dxa"/>
            <w:vAlign w:val="center"/>
          </w:tcPr>
          <w:p w14:paraId="73ACB2F2" w14:textId="77777777" w:rsidR="00AC7C53" w:rsidRPr="00333AAC" w:rsidRDefault="00E77966">
            <w:pPr>
              <w:jc w:val="center"/>
              <w:rPr>
                <w:rFonts w:ascii="宋体" w:hAnsi="宋体" w:cs="宋体"/>
                <w:color w:val="000000" w:themeColor="text1"/>
                <w:sz w:val="24"/>
                <w:szCs w:val="24"/>
              </w:rPr>
            </w:pPr>
            <w:r w:rsidRPr="00333AAC">
              <w:rPr>
                <w:rFonts w:ascii="宋体" w:hAnsi="宋体" w:cs="宋体" w:hint="eastAsia"/>
                <w:color w:val="000000" w:themeColor="text1"/>
                <w:sz w:val="24"/>
                <w:szCs w:val="24"/>
              </w:rPr>
              <w:t>4</w:t>
            </w:r>
          </w:p>
        </w:tc>
        <w:tc>
          <w:tcPr>
            <w:tcW w:w="1470" w:type="dxa"/>
            <w:vAlign w:val="center"/>
          </w:tcPr>
          <w:p w14:paraId="4359EF04" w14:textId="77777777" w:rsidR="00AC7C53" w:rsidRPr="00333AAC" w:rsidRDefault="00AC7C53">
            <w:pPr>
              <w:jc w:val="center"/>
              <w:rPr>
                <w:rFonts w:ascii="宋体" w:hAnsi="宋体" w:cs="宋体"/>
                <w:color w:val="000000" w:themeColor="text1"/>
                <w:sz w:val="24"/>
                <w:szCs w:val="24"/>
              </w:rPr>
            </w:pPr>
          </w:p>
        </w:tc>
        <w:tc>
          <w:tcPr>
            <w:tcW w:w="2520" w:type="dxa"/>
          </w:tcPr>
          <w:p w14:paraId="6C334517" w14:textId="77777777" w:rsidR="00AC7C53" w:rsidRPr="00333AAC" w:rsidRDefault="00AC7C53">
            <w:pPr>
              <w:rPr>
                <w:rFonts w:ascii="宋体" w:hAnsi="宋体" w:cs="宋体"/>
                <w:color w:val="000000" w:themeColor="text1"/>
                <w:sz w:val="24"/>
                <w:szCs w:val="24"/>
              </w:rPr>
            </w:pPr>
          </w:p>
        </w:tc>
        <w:tc>
          <w:tcPr>
            <w:tcW w:w="2310" w:type="dxa"/>
          </w:tcPr>
          <w:p w14:paraId="05EE7EFE" w14:textId="77777777" w:rsidR="00AC7C53" w:rsidRPr="00333AAC" w:rsidRDefault="00AC7C53">
            <w:pPr>
              <w:rPr>
                <w:rFonts w:ascii="宋体" w:hAnsi="宋体" w:cs="宋体"/>
                <w:color w:val="000000" w:themeColor="text1"/>
                <w:sz w:val="24"/>
                <w:szCs w:val="24"/>
              </w:rPr>
            </w:pPr>
          </w:p>
        </w:tc>
        <w:tc>
          <w:tcPr>
            <w:tcW w:w="1890" w:type="dxa"/>
          </w:tcPr>
          <w:p w14:paraId="298A7EA9" w14:textId="77777777" w:rsidR="00AC7C53" w:rsidRPr="00333AAC" w:rsidRDefault="00AC7C53">
            <w:pPr>
              <w:rPr>
                <w:rFonts w:ascii="宋体" w:hAnsi="宋体" w:cs="宋体"/>
                <w:color w:val="000000" w:themeColor="text1"/>
                <w:sz w:val="24"/>
                <w:szCs w:val="24"/>
              </w:rPr>
            </w:pPr>
          </w:p>
        </w:tc>
      </w:tr>
    </w:tbl>
    <w:p w14:paraId="00D83CCF" w14:textId="77777777" w:rsidR="00AC7C53" w:rsidRPr="00333AAC" w:rsidRDefault="00E77966">
      <w:pPr>
        <w:spacing w:line="360" w:lineRule="auto"/>
        <w:rPr>
          <w:rFonts w:ascii="宋体" w:hAnsi="宋体" w:cs="宋体"/>
          <w:b/>
          <w:color w:val="000000" w:themeColor="text1"/>
          <w:sz w:val="24"/>
          <w:szCs w:val="24"/>
        </w:rPr>
      </w:pPr>
      <w:r w:rsidRPr="00333AAC">
        <w:rPr>
          <w:rFonts w:ascii="宋体" w:hAnsi="宋体" w:cs="宋体" w:hint="eastAsia"/>
          <w:b/>
          <w:color w:val="000000" w:themeColor="text1"/>
          <w:sz w:val="24"/>
          <w:szCs w:val="24"/>
        </w:rPr>
        <w:t>投标人（公章）：</w:t>
      </w:r>
    </w:p>
    <w:p w14:paraId="02A18E58" w14:textId="77777777" w:rsidR="00AC7C53" w:rsidRPr="00333AAC" w:rsidRDefault="00E77966">
      <w:pPr>
        <w:adjustRightInd w:val="0"/>
        <w:snapToGrid w:val="0"/>
        <w:spacing w:line="360" w:lineRule="auto"/>
        <w:rPr>
          <w:rFonts w:ascii="宋体" w:hAnsi="宋体" w:cs="宋体"/>
          <w:b/>
          <w:bCs/>
          <w:color w:val="000000" w:themeColor="text1"/>
          <w:sz w:val="24"/>
          <w:szCs w:val="24"/>
        </w:rPr>
      </w:pPr>
      <w:r w:rsidRPr="00333AAC">
        <w:rPr>
          <w:rFonts w:ascii="宋体" w:hAnsi="宋体" w:cs="宋体" w:hint="eastAsia"/>
          <w:b/>
          <w:bCs/>
          <w:color w:val="000000" w:themeColor="text1"/>
          <w:sz w:val="24"/>
          <w:szCs w:val="24"/>
        </w:rPr>
        <w:t>备注：</w:t>
      </w:r>
    </w:p>
    <w:p w14:paraId="0ADE81D7" w14:textId="77777777" w:rsidR="00AC7C53" w:rsidRPr="00333AAC" w:rsidRDefault="00E77966">
      <w:pPr>
        <w:spacing w:line="360" w:lineRule="auto"/>
        <w:rPr>
          <w:rFonts w:ascii="宋体" w:hAnsi="宋体" w:cs="宋体"/>
          <w:b/>
          <w:bCs/>
          <w:color w:val="000000" w:themeColor="text1"/>
          <w:sz w:val="24"/>
          <w:szCs w:val="24"/>
        </w:rPr>
      </w:pPr>
      <w:r w:rsidRPr="00333AAC">
        <w:rPr>
          <w:rFonts w:ascii="宋体" w:hAnsi="宋体" w:cs="宋体" w:hint="eastAsia"/>
          <w:b/>
          <w:bCs/>
          <w:color w:val="000000" w:themeColor="text1"/>
          <w:sz w:val="24"/>
          <w:szCs w:val="24"/>
        </w:rPr>
        <w:t>1.投标人必须根据招标需求逐项对应描述</w:t>
      </w:r>
      <w:r w:rsidRPr="00333AAC">
        <w:rPr>
          <w:rFonts w:ascii="宋体" w:hAnsi="宋体" w:cs="宋体" w:hint="eastAsia"/>
          <w:b/>
          <w:color w:val="000000" w:themeColor="text1"/>
          <w:sz w:val="24"/>
          <w:szCs w:val="24"/>
        </w:rPr>
        <w:t>投标的具体内容，如</w:t>
      </w:r>
      <w:r w:rsidRPr="00333AAC">
        <w:rPr>
          <w:rFonts w:ascii="宋体" w:hAnsi="宋体" w:cs="宋体" w:hint="eastAsia"/>
          <w:b/>
          <w:bCs/>
          <w:color w:val="000000" w:themeColor="text1"/>
          <w:sz w:val="24"/>
          <w:szCs w:val="24"/>
        </w:rPr>
        <w:t>投标货物主要参数、材质、配置及服务要求等，如不进行描述，仅在“</w:t>
      </w:r>
      <w:r w:rsidRPr="00333AAC">
        <w:rPr>
          <w:rFonts w:ascii="宋体" w:hAnsi="宋体" w:cs="宋体" w:hint="eastAsia"/>
          <w:b/>
          <w:color w:val="000000" w:themeColor="text1"/>
          <w:sz w:val="24"/>
          <w:szCs w:val="24"/>
        </w:rPr>
        <w:t>按投标人所投内容填写</w:t>
      </w:r>
      <w:r w:rsidRPr="00333AAC">
        <w:rPr>
          <w:rFonts w:ascii="宋体" w:hAnsi="宋体" w:cs="宋体" w:hint="eastAsia"/>
          <w:b/>
          <w:bCs/>
          <w:color w:val="000000" w:themeColor="text1"/>
          <w:sz w:val="24"/>
          <w:szCs w:val="24"/>
        </w:rPr>
        <w:t>”部分填写“响应”或未填写或仅复制招标文件技术参数的，包括有选择性的技术响应（例如在某一分项中出现两个及以上的投标品牌或两种及两种以上的技术规格），均可能导致投标无效；</w:t>
      </w:r>
    </w:p>
    <w:p w14:paraId="1527D91A" w14:textId="77777777" w:rsidR="00AC7C53" w:rsidRPr="00333AAC" w:rsidRDefault="00E77966">
      <w:pPr>
        <w:adjustRightInd w:val="0"/>
        <w:snapToGrid w:val="0"/>
        <w:spacing w:line="360" w:lineRule="auto"/>
        <w:rPr>
          <w:rFonts w:ascii="宋体" w:hAnsi="宋体" w:cs="宋体"/>
          <w:b/>
          <w:bCs/>
          <w:color w:val="000000" w:themeColor="text1"/>
          <w:sz w:val="24"/>
          <w:szCs w:val="24"/>
        </w:rPr>
      </w:pPr>
      <w:r w:rsidRPr="00333AAC">
        <w:rPr>
          <w:rFonts w:ascii="宋体" w:hAnsi="宋体" w:cs="宋体" w:hint="eastAsia"/>
          <w:b/>
          <w:bCs/>
          <w:color w:val="000000" w:themeColor="text1"/>
          <w:sz w:val="24"/>
          <w:szCs w:val="24"/>
        </w:rPr>
        <w:t>2.投标人所投产品如与招标文件要求的主要参数、材质、配置及服务要求等不一致的，则须在上表“偏离说明”栏中详细注明。</w:t>
      </w:r>
    </w:p>
    <w:p w14:paraId="34C08A4B" w14:textId="77777777" w:rsidR="00AC7C53" w:rsidRPr="00333AAC" w:rsidRDefault="00E77966">
      <w:pPr>
        <w:adjustRightInd w:val="0"/>
        <w:snapToGrid w:val="0"/>
        <w:spacing w:line="360" w:lineRule="auto"/>
        <w:rPr>
          <w:rFonts w:ascii="宋体" w:hAnsi="宋体" w:cs="宋体"/>
          <w:b/>
          <w:bCs/>
          <w:color w:val="000000" w:themeColor="text1"/>
          <w:sz w:val="24"/>
          <w:szCs w:val="24"/>
        </w:rPr>
      </w:pPr>
      <w:r w:rsidRPr="00333AAC">
        <w:rPr>
          <w:rFonts w:ascii="宋体" w:hAnsi="宋体" w:cs="宋体" w:hint="eastAsia"/>
          <w:b/>
          <w:bCs/>
          <w:color w:val="000000" w:themeColor="text1"/>
          <w:sz w:val="24"/>
          <w:szCs w:val="24"/>
        </w:rPr>
        <w:t>3.“</w:t>
      </w:r>
      <w:r w:rsidRPr="00333AAC">
        <w:rPr>
          <w:rFonts w:ascii="宋体" w:hAnsi="宋体" w:cs="宋体" w:hint="eastAsia"/>
          <w:b/>
          <w:color w:val="000000" w:themeColor="text1"/>
          <w:sz w:val="24"/>
          <w:szCs w:val="24"/>
        </w:rPr>
        <w:t>按投标人所投内容填写</w:t>
      </w:r>
      <w:r w:rsidRPr="00333AAC">
        <w:rPr>
          <w:rFonts w:ascii="宋体" w:hAnsi="宋体" w:cs="宋体" w:hint="eastAsia"/>
          <w:b/>
          <w:bCs/>
          <w:color w:val="000000" w:themeColor="text1"/>
          <w:sz w:val="24"/>
          <w:szCs w:val="24"/>
        </w:rPr>
        <w:t>”部分可后附详细说明及技术资料。</w:t>
      </w:r>
    </w:p>
    <w:p w14:paraId="5986236E" w14:textId="77777777" w:rsidR="00AC7C53" w:rsidRPr="00333AAC" w:rsidRDefault="00AC7C53">
      <w:pPr>
        <w:adjustRightInd w:val="0"/>
        <w:snapToGrid w:val="0"/>
        <w:spacing w:line="360" w:lineRule="auto"/>
        <w:rPr>
          <w:rFonts w:ascii="宋体" w:hAnsi="宋体" w:cs="宋体"/>
          <w:b/>
          <w:bCs/>
          <w:color w:val="000000" w:themeColor="text1"/>
          <w:sz w:val="24"/>
          <w:szCs w:val="24"/>
        </w:rPr>
      </w:pPr>
    </w:p>
    <w:p w14:paraId="0A0A180B" w14:textId="77777777" w:rsidR="00AC7C53" w:rsidRPr="00333AAC" w:rsidRDefault="00AC7C53">
      <w:pPr>
        <w:rPr>
          <w:color w:val="000000" w:themeColor="text1"/>
        </w:rPr>
      </w:pPr>
    </w:p>
    <w:p w14:paraId="404912BF" w14:textId="77777777" w:rsidR="00AC7C53" w:rsidRPr="00333AAC" w:rsidRDefault="00E77966">
      <w:pPr>
        <w:keepNext/>
        <w:keepLines/>
        <w:spacing w:before="260" w:after="260" w:line="416" w:lineRule="auto"/>
        <w:jc w:val="center"/>
        <w:outlineLvl w:val="2"/>
        <w:rPr>
          <w:rFonts w:ascii="宋体" w:hAnsi="宋体"/>
          <w:b/>
          <w:bCs/>
          <w:color w:val="000000" w:themeColor="text1"/>
          <w:sz w:val="28"/>
          <w:szCs w:val="32"/>
        </w:rPr>
      </w:pPr>
      <w:bookmarkStart w:id="150" w:name="_Toc23616"/>
      <w:r w:rsidRPr="00333AAC">
        <w:rPr>
          <w:rFonts w:ascii="宋体" w:hAnsi="宋体" w:hint="eastAsia"/>
          <w:b/>
          <w:bCs/>
          <w:color w:val="000000" w:themeColor="text1"/>
          <w:sz w:val="28"/>
          <w:szCs w:val="32"/>
        </w:rPr>
        <w:t>七．投标人信用承诺</w:t>
      </w:r>
      <w:bookmarkEnd w:id="147"/>
      <w:bookmarkEnd w:id="148"/>
      <w:bookmarkEnd w:id="150"/>
    </w:p>
    <w:p w14:paraId="4E60FE6E" w14:textId="77777777" w:rsidR="00AC7C53" w:rsidRPr="00333AAC" w:rsidRDefault="00E77966">
      <w:pPr>
        <w:spacing w:line="360" w:lineRule="auto"/>
        <w:ind w:firstLine="630"/>
        <w:rPr>
          <w:rFonts w:ascii="宋体" w:hAnsi="宋体"/>
          <w:color w:val="000000" w:themeColor="text1"/>
          <w:sz w:val="24"/>
        </w:rPr>
      </w:pPr>
      <w:r w:rsidRPr="00333AAC">
        <w:rPr>
          <w:rFonts w:ascii="宋体" w:hAnsi="宋体" w:hint="eastAsia"/>
          <w:color w:val="000000" w:themeColor="text1"/>
          <w:sz w:val="24"/>
        </w:rPr>
        <w:t>我公司申明，我公司无以下不良信用记录情形：</w:t>
      </w:r>
    </w:p>
    <w:p w14:paraId="7A0DA204" w14:textId="77777777" w:rsidR="00AC7C53" w:rsidRPr="00333AAC" w:rsidRDefault="00E77966">
      <w:pPr>
        <w:spacing w:line="360" w:lineRule="auto"/>
        <w:ind w:firstLine="630"/>
        <w:rPr>
          <w:rFonts w:ascii="宋体" w:hAnsi="宋体"/>
          <w:color w:val="000000" w:themeColor="text1"/>
          <w:sz w:val="24"/>
        </w:rPr>
      </w:pPr>
      <w:r w:rsidRPr="00333AAC">
        <w:rPr>
          <w:rFonts w:ascii="宋体" w:hAnsi="宋体" w:hint="eastAsia"/>
          <w:color w:val="000000" w:themeColor="text1"/>
          <w:sz w:val="24"/>
        </w:rPr>
        <w:t>1.公司被人民法院列入失信被执行人；</w:t>
      </w:r>
    </w:p>
    <w:p w14:paraId="780D6E68" w14:textId="77777777" w:rsidR="00AC7C53" w:rsidRPr="00333AAC" w:rsidRDefault="00E77966">
      <w:pPr>
        <w:spacing w:line="360" w:lineRule="auto"/>
        <w:ind w:firstLine="630"/>
        <w:rPr>
          <w:rFonts w:ascii="宋体" w:hAnsi="宋体"/>
          <w:color w:val="000000" w:themeColor="text1"/>
          <w:sz w:val="24"/>
        </w:rPr>
      </w:pPr>
      <w:r w:rsidRPr="00333AAC">
        <w:rPr>
          <w:rFonts w:ascii="宋体" w:hAnsi="宋体" w:hint="eastAsia"/>
          <w:color w:val="000000" w:themeColor="text1"/>
          <w:sz w:val="24"/>
        </w:rPr>
        <w:t>2.公司、公司法定代表人被人民检察院列入行贿犯罪档案；</w:t>
      </w:r>
    </w:p>
    <w:p w14:paraId="36518ED5" w14:textId="77777777" w:rsidR="00AC7C53" w:rsidRPr="00333AAC" w:rsidRDefault="00E77966">
      <w:pPr>
        <w:spacing w:line="360" w:lineRule="auto"/>
        <w:ind w:firstLine="630"/>
        <w:rPr>
          <w:rFonts w:ascii="宋体" w:hAnsi="宋体"/>
          <w:color w:val="000000" w:themeColor="text1"/>
          <w:sz w:val="24"/>
        </w:rPr>
      </w:pPr>
      <w:r w:rsidRPr="00333AAC">
        <w:rPr>
          <w:rFonts w:ascii="宋体" w:hAnsi="宋体" w:hint="eastAsia"/>
          <w:color w:val="000000" w:themeColor="text1"/>
          <w:sz w:val="24"/>
        </w:rPr>
        <w:t>3.公司被工商行政管理部门列入企业经营异常名录；</w:t>
      </w:r>
    </w:p>
    <w:p w14:paraId="71E14F60" w14:textId="77777777" w:rsidR="00AC7C53" w:rsidRPr="00333AAC" w:rsidRDefault="00E77966">
      <w:pPr>
        <w:spacing w:line="360" w:lineRule="auto"/>
        <w:ind w:firstLine="630"/>
        <w:rPr>
          <w:rFonts w:ascii="宋体" w:hAnsi="宋体"/>
          <w:color w:val="000000" w:themeColor="text1"/>
          <w:sz w:val="24"/>
        </w:rPr>
      </w:pPr>
      <w:r w:rsidRPr="00333AAC">
        <w:rPr>
          <w:rFonts w:ascii="宋体" w:hAnsi="宋体" w:hint="eastAsia"/>
          <w:color w:val="000000" w:themeColor="text1"/>
          <w:sz w:val="24"/>
        </w:rPr>
        <w:t>4.公司被税务部门列入重大税收违法案件当事人名单的；</w:t>
      </w:r>
    </w:p>
    <w:p w14:paraId="6BAF1972" w14:textId="77777777" w:rsidR="00AC7C53" w:rsidRPr="00333AAC" w:rsidRDefault="00E77966">
      <w:pPr>
        <w:spacing w:line="360" w:lineRule="auto"/>
        <w:ind w:firstLine="630"/>
        <w:rPr>
          <w:rFonts w:ascii="宋体" w:hAnsi="宋体"/>
          <w:color w:val="000000" w:themeColor="text1"/>
          <w:sz w:val="24"/>
        </w:rPr>
      </w:pPr>
      <w:r w:rsidRPr="00333AAC">
        <w:rPr>
          <w:rFonts w:ascii="宋体" w:hAnsi="宋体" w:hint="eastAsia"/>
          <w:color w:val="000000" w:themeColor="text1"/>
          <w:sz w:val="24"/>
        </w:rPr>
        <w:t>5.</w:t>
      </w:r>
      <w:r w:rsidRPr="00333AAC">
        <w:rPr>
          <w:rFonts w:ascii="宋体" w:hAnsi="宋体" w:hint="eastAsia"/>
          <w:color w:val="000000" w:themeColor="text1"/>
          <w:sz w:val="24"/>
          <w:szCs w:val="24"/>
        </w:rPr>
        <w:t xml:space="preserve"> 参加本次投标活动前三年内，在服务活动中没有重大违法及安全事故记录</w:t>
      </w:r>
      <w:r w:rsidRPr="00333AAC">
        <w:rPr>
          <w:rFonts w:ascii="宋体" w:hAnsi="宋体" w:hint="eastAsia"/>
          <w:color w:val="000000" w:themeColor="text1"/>
          <w:sz w:val="24"/>
        </w:rPr>
        <w:t>。</w:t>
      </w:r>
    </w:p>
    <w:p w14:paraId="3770291E" w14:textId="77777777" w:rsidR="00AC7C53" w:rsidRPr="00333AAC" w:rsidRDefault="00E77966">
      <w:pPr>
        <w:spacing w:line="360" w:lineRule="auto"/>
        <w:ind w:firstLine="630"/>
        <w:rPr>
          <w:rFonts w:ascii="宋体" w:hAnsi="宋体"/>
          <w:color w:val="000000" w:themeColor="text1"/>
          <w:sz w:val="24"/>
        </w:rPr>
      </w:pPr>
      <w:r w:rsidRPr="00333AAC">
        <w:rPr>
          <w:rFonts w:ascii="宋体" w:hAnsi="宋体"/>
          <w:color w:val="000000" w:themeColor="text1"/>
          <w:sz w:val="24"/>
        </w:rPr>
        <w:t>我公司已就上述不良信用行为按照招标文件规定进行了查询，并在投标文件中如实提供查询截图及相关证明。我公司承诺</w:t>
      </w:r>
      <w:r w:rsidRPr="00333AAC">
        <w:rPr>
          <w:rFonts w:ascii="宋体" w:hAnsi="宋体" w:hint="eastAsia"/>
          <w:color w:val="000000" w:themeColor="text1"/>
          <w:sz w:val="24"/>
        </w:rPr>
        <w:t>：</w:t>
      </w:r>
      <w:r w:rsidRPr="00333AAC">
        <w:rPr>
          <w:rFonts w:ascii="宋体" w:hAnsi="宋体"/>
          <w:color w:val="000000" w:themeColor="text1"/>
          <w:sz w:val="24"/>
        </w:rPr>
        <w:t xml:space="preserve">合同签订前，若我公司具有不良信用记录情形，贵方可取消我公司中标资格或者不授予合同，所有责任由我公司自行承担。同时，我公司愿意无条件接受监管部门的调查处理。 </w:t>
      </w:r>
    </w:p>
    <w:p w14:paraId="64E643BB" w14:textId="77777777" w:rsidR="00AC7C53" w:rsidRPr="00333AAC" w:rsidRDefault="00AC7C53">
      <w:pPr>
        <w:spacing w:line="360" w:lineRule="auto"/>
        <w:ind w:firstLine="630"/>
        <w:rPr>
          <w:rFonts w:ascii="宋体" w:hAnsi="宋体"/>
          <w:b/>
          <w:color w:val="000000" w:themeColor="text1"/>
          <w:sz w:val="24"/>
        </w:rPr>
      </w:pPr>
    </w:p>
    <w:p w14:paraId="70C142FC" w14:textId="77777777" w:rsidR="00AC7C53" w:rsidRPr="00333AAC" w:rsidRDefault="00E77966">
      <w:pPr>
        <w:spacing w:line="360" w:lineRule="auto"/>
        <w:ind w:firstLine="630"/>
        <w:rPr>
          <w:rFonts w:ascii="宋体" w:hAnsi="宋体"/>
          <w:b/>
          <w:color w:val="000000" w:themeColor="text1"/>
          <w:sz w:val="24"/>
        </w:rPr>
      </w:pPr>
      <w:r w:rsidRPr="00333AAC">
        <w:rPr>
          <w:rFonts w:ascii="宋体" w:hAnsi="宋体" w:hint="eastAsia"/>
          <w:b/>
          <w:color w:val="000000" w:themeColor="text1"/>
          <w:sz w:val="24"/>
        </w:rPr>
        <w:t>投标人（公章）：</w:t>
      </w:r>
    </w:p>
    <w:p w14:paraId="4133A686" w14:textId="77777777" w:rsidR="00AC7C53" w:rsidRPr="00333AAC" w:rsidRDefault="00AC7C53">
      <w:pPr>
        <w:spacing w:line="360" w:lineRule="auto"/>
        <w:ind w:firstLine="630"/>
        <w:rPr>
          <w:rFonts w:ascii="宋体" w:hAnsi="宋体"/>
          <w:b/>
          <w:color w:val="000000" w:themeColor="text1"/>
          <w:sz w:val="24"/>
        </w:rPr>
      </w:pPr>
    </w:p>
    <w:p w14:paraId="75882896" w14:textId="77777777" w:rsidR="00AC7C53" w:rsidRPr="00333AAC" w:rsidRDefault="00AC7C53">
      <w:pPr>
        <w:spacing w:line="360" w:lineRule="auto"/>
        <w:ind w:firstLine="630"/>
        <w:rPr>
          <w:rFonts w:ascii="宋体" w:hAnsi="宋体"/>
          <w:b/>
          <w:color w:val="000000" w:themeColor="text1"/>
          <w:sz w:val="24"/>
        </w:rPr>
      </w:pPr>
    </w:p>
    <w:p w14:paraId="0389EE65" w14:textId="77777777" w:rsidR="00AC7C53" w:rsidRPr="00333AAC" w:rsidRDefault="00AC7C53">
      <w:pPr>
        <w:spacing w:line="360" w:lineRule="auto"/>
        <w:ind w:firstLine="630"/>
        <w:rPr>
          <w:rFonts w:ascii="宋体" w:hAnsi="宋体"/>
          <w:b/>
          <w:color w:val="000000" w:themeColor="text1"/>
          <w:sz w:val="24"/>
        </w:rPr>
      </w:pPr>
    </w:p>
    <w:p w14:paraId="5D8B3B62" w14:textId="77777777" w:rsidR="00AC7C53" w:rsidRPr="00333AAC" w:rsidRDefault="00AC7C53">
      <w:pPr>
        <w:spacing w:line="360" w:lineRule="auto"/>
        <w:ind w:firstLine="630"/>
        <w:rPr>
          <w:rFonts w:ascii="宋体" w:hAnsi="宋体"/>
          <w:b/>
          <w:color w:val="000000" w:themeColor="text1"/>
          <w:sz w:val="24"/>
        </w:rPr>
      </w:pPr>
    </w:p>
    <w:p w14:paraId="4171FC43" w14:textId="77777777" w:rsidR="00AC7C53" w:rsidRPr="00333AAC" w:rsidRDefault="00AC7C53">
      <w:pPr>
        <w:spacing w:line="360" w:lineRule="auto"/>
        <w:ind w:firstLine="630"/>
        <w:rPr>
          <w:rFonts w:ascii="宋体" w:hAnsi="宋体"/>
          <w:b/>
          <w:color w:val="000000" w:themeColor="text1"/>
          <w:sz w:val="24"/>
        </w:rPr>
      </w:pPr>
    </w:p>
    <w:p w14:paraId="4CE77220" w14:textId="77777777" w:rsidR="00AC7C53" w:rsidRPr="00333AAC" w:rsidRDefault="00AC7C53">
      <w:pPr>
        <w:spacing w:line="360" w:lineRule="auto"/>
        <w:ind w:firstLine="630"/>
        <w:rPr>
          <w:rFonts w:ascii="宋体" w:hAnsi="宋体"/>
          <w:b/>
          <w:color w:val="000000" w:themeColor="text1"/>
          <w:sz w:val="24"/>
        </w:rPr>
      </w:pPr>
    </w:p>
    <w:p w14:paraId="66122305" w14:textId="77777777" w:rsidR="00AC7C53" w:rsidRPr="00333AAC" w:rsidRDefault="00AC7C53">
      <w:pPr>
        <w:spacing w:line="360" w:lineRule="auto"/>
        <w:ind w:firstLine="630"/>
        <w:rPr>
          <w:rFonts w:ascii="宋体" w:hAnsi="宋体"/>
          <w:b/>
          <w:color w:val="000000" w:themeColor="text1"/>
          <w:sz w:val="24"/>
        </w:rPr>
      </w:pPr>
    </w:p>
    <w:p w14:paraId="60D65826" w14:textId="77777777" w:rsidR="00AC7C53" w:rsidRPr="00333AAC" w:rsidRDefault="00AC7C53">
      <w:pPr>
        <w:spacing w:line="360" w:lineRule="auto"/>
        <w:ind w:firstLine="630"/>
        <w:rPr>
          <w:rFonts w:ascii="宋体" w:hAnsi="宋体"/>
          <w:b/>
          <w:color w:val="000000" w:themeColor="text1"/>
          <w:sz w:val="24"/>
        </w:rPr>
      </w:pPr>
    </w:p>
    <w:p w14:paraId="1A0081C6" w14:textId="77777777" w:rsidR="00AC7C53" w:rsidRPr="00333AAC" w:rsidRDefault="00AC7C53">
      <w:pPr>
        <w:spacing w:line="360" w:lineRule="auto"/>
        <w:ind w:firstLine="630"/>
        <w:rPr>
          <w:rFonts w:ascii="宋体" w:hAnsi="宋体"/>
          <w:b/>
          <w:color w:val="000000" w:themeColor="text1"/>
          <w:sz w:val="24"/>
        </w:rPr>
      </w:pPr>
    </w:p>
    <w:p w14:paraId="207F45D9" w14:textId="77777777" w:rsidR="00AC7C53" w:rsidRPr="00333AAC" w:rsidRDefault="00AC7C53">
      <w:pPr>
        <w:spacing w:line="360" w:lineRule="auto"/>
        <w:ind w:firstLine="630"/>
        <w:rPr>
          <w:rFonts w:ascii="宋体" w:hAnsi="宋体"/>
          <w:b/>
          <w:color w:val="000000" w:themeColor="text1"/>
          <w:sz w:val="24"/>
        </w:rPr>
      </w:pPr>
    </w:p>
    <w:p w14:paraId="4DA76328" w14:textId="77777777" w:rsidR="00AC7C53" w:rsidRPr="00333AAC" w:rsidRDefault="00AC7C53">
      <w:pPr>
        <w:spacing w:line="360" w:lineRule="auto"/>
        <w:ind w:firstLine="630"/>
        <w:rPr>
          <w:rFonts w:ascii="宋体" w:hAnsi="宋体"/>
          <w:b/>
          <w:color w:val="000000" w:themeColor="text1"/>
          <w:sz w:val="24"/>
        </w:rPr>
      </w:pPr>
    </w:p>
    <w:p w14:paraId="2993E0C1" w14:textId="77777777" w:rsidR="00AC7C53" w:rsidRPr="00333AAC" w:rsidRDefault="00AC7C53">
      <w:pPr>
        <w:spacing w:line="360" w:lineRule="auto"/>
        <w:ind w:firstLine="630"/>
        <w:rPr>
          <w:rFonts w:ascii="宋体" w:hAnsi="宋体"/>
          <w:b/>
          <w:color w:val="000000" w:themeColor="text1"/>
          <w:sz w:val="24"/>
        </w:rPr>
      </w:pPr>
    </w:p>
    <w:p w14:paraId="2922232F" w14:textId="77777777" w:rsidR="00AC7C53" w:rsidRPr="00333AAC" w:rsidRDefault="00AC7C53">
      <w:pPr>
        <w:spacing w:line="360" w:lineRule="auto"/>
        <w:ind w:firstLine="630"/>
        <w:rPr>
          <w:rFonts w:ascii="宋体" w:hAnsi="宋体"/>
          <w:b/>
          <w:color w:val="000000" w:themeColor="text1"/>
          <w:sz w:val="24"/>
        </w:rPr>
      </w:pPr>
    </w:p>
    <w:p w14:paraId="1DAC781A" w14:textId="77777777" w:rsidR="00AC7C53" w:rsidRPr="00333AAC" w:rsidRDefault="00AC7C53">
      <w:pPr>
        <w:spacing w:line="360" w:lineRule="auto"/>
        <w:ind w:firstLine="630"/>
        <w:rPr>
          <w:rFonts w:ascii="宋体" w:hAnsi="宋体"/>
          <w:b/>
          <w:color w:val="000000" w:themeColor="text1"/>
          <w:sz w:val="24"/>
        </w:rPr>
      </w:pPr>
    </w:p>
    <w:p w14:paraId="7C882F7E" w14:textId="77777777" w:rsidR="00AC7C53" w:rsidRPr="00333AAC" w:rsidRDefault="00E77966">
      <w:pPr>
        <w:keepNext/>
        <w:keepLines/>
        <w:spacing w:before="260" w:after="260" w:line="416" w:lineRule="auto"/>
        <w:jc w:val="center"/>
        <w:outlineLvl w:val="2"/>
        <w:rPr>
          <w:rFonts w:ascii="宋体" w:hAnsi="宋体"/>
          <w:b/>
          <w:bCs/>
          <w:color w:val="000000" w:themeColor="text1"/>
          <w:sz w:val="28"/>
          <w:szCs w:val="32"/>
        </w:rPr>
      </w:pPr>
      <w:bookmarkStart w:id="151" w:name="_Hlt509738950"/>
      <w:bookmarkStart w:id="152" w:name="_Toc496587831"/>
      <w:bookmarkStart w:id="153" w:name="_Toc3532"/>
      <w:bookmarkEnd w:id="149"/>
      <w:bookmarkEnd w:id="151"/>
      <w:r w:rsidRPr="00333AAC">
        <w:rPr>
          <w:rFonts w:ascii="宋体" w:hAnsi="宋体" w:hint="eastAsia"/>
          <w:b/>
          <w:bCs/>
          <w:color w:val="000000" w:themeColor="text1"/>
          <w:sz w:val="28"/>
          <w:szCs w:val="32"/>
        </w:rPr>
        <w:lastRenderedPageBreak/>
        <w:t>八.</w:t>
      </w:r>
      <w:bookmarkEnd w:id="152"/>
      <w:r w:rsidRPr="00333AAC">
        <w:rPr>
          <w:rFonts w:ascii="宋体" w:hAnsi="宋体" w:hint="eastAsia"/>
          <w:b/>
          <w:bCs/>
          <w:color w:val="000000" w:themeColor="text1"/>
          <w:sz w:val="28"/>
          <w:szCs w:val="32"/>
        </w:rPr>
        <w:t xml:space="preserve"> 投标业绩</w:t>
      </w:r>
      <w:bookmarkEnd w:id="153"/>
    </w:p>
    <w:p w14:paraId="0F9301DE" w14:textId="77777777" w:rsidR="00AC7C53" w:rsidRPr="00333AAC" w:rsidRDefault="00E77966">
      <w:pPr>
        <w:jc w:val="center"/>
        <w:rPr>
          <w:b/>
          <w:color w:val="000000" w:themeColor="text1"/>
          <w:sz w:val="28"/>
          <w:szCs w:val="28"/>
        </w:rPr>
      </w:pPr>
      <w:r w:rsidRPr="00333AAC">
        <w:rPr>
          <w:rFonts w:hint="eastAsia"/>
          <w:b/>
          <w:color w:val="000000" w:themeColor="text1"/>
          <w:sz w:val="28"/>
          <w:szCs w:val="28"/>
        </w:rPr>
        <w:t>（一）业绩表</w:t>
      </w:r>
    </w:p>
    <w:p w14:paraId="15BB5653" w14:textId="77777777" w:rsidR="00AC7C53" w:rsidRPr="00333AAC" w:rsidRDefault="00E77966">
      <w:pPr>
        <w:jc w:val="center"/>
        <w:rPr>
          <w:color w:val="000000" w:themeColor="text1"/>
          <w:sz w:val="24"/>
          <w:szCs w:val="24"/>
        </w:rPr>
      </w:pPr>
      <w:r w:rsidRPr="00333AAC">
        <w:rPr>
          <w:rFonts w:hint="eastAsia"/>
          <w:color w:val="000000" w:themeColor="text1"/>
          <w:sz w:val="24"/>
          <w:szCs w:val="24"/>
        </w:rPr>
        <w:t>（格式仅供参考）</w:t>
      </w:r>
    </w:p>
    <w:tbl>
      <w:tblPr>
        <w:tblW w:w="9209"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559"/>
        <w:gridCol w:w="2410"/>
        <w:gridCol w:w="1559"/>
        <w:gridCol w:w="1701"/>
        <w:gridCol w:w="1134"/>
      </w:tblGrid>
      <w:tr w:rsidR="00BE0EB6" w:rsidRPr="00333AAC" w14:paraId="29E8FA98" w14:textId="77777777">
        <w:trPr>
          <w:trHeight w:val="527"/>
        </w:trPr>
        <w:tc>
          <w:tcPr>
            <w:tcW w:w="846" w:type="dxa"/>
            <w:vAlign w:val="center"/>
          </w:tcPr>
          <w:p w14:paraId="4EEB7C3A" w14:textId="77777777" w:rsidR="00AC7C53" w:rsidRPr="00333AAC" w:rsidRDefault="00E77966">
            <w:pPr>
              <w:spacing w:line="360" w:lineRule="auto"/>
              <w:jc w:val="center"/>
              <w:rPr>
                <w:rFonts w:ascii="宋体" w:hAnsi="宋体"/>
                <w:color w:val="000000" w:themeColor="text1"/>
                <w:sz w:val="24"/>
                <w:szCs w:val="24"/>
              </w:rPr>
            </w:pPr>
            <w:r w:rsidRPr="00333AAC">
              <w:rPr>
                <w:rFonts w:ascii="宋体" w:hAnsi="宋体" w:hint="eastAsia"/>
                <w:color w:val="000000" w:themeColor="text1"/>
                <w:sz w:val="24"/>
                <w:szCs w:val="24"/>
              </w:rPr>
              <w:t>序号</w:t>
            </w:r>
          </w:p>
        </w:tc>
        <w:tc>
          <w:tcPr>
            <w:tcW w:w="1559" w:type="dxa"/>
            <w:vAlign w:val="center"/>
          </w:tcPr>
          <w:p w14:paraId="3B09A140" w14:textId="77777777" w:rsidR="00AC7C53" w:rsidRPr="00333AAC" w:rsidRDefault="00E77966">
            <w:pPr>
              <w:spacing w:line="360" w:lineRule="auto"/>
              <w:jc w:val="center"/>
              <w:rPr>
                <w:rFonts w:ascii="宋体" w:hAnsi="宋体"/>
                <w:color w:val="000000" w:themeColor="text1"/>
                <w:sz w:val="24"/>
                <w:szCs w:val="24"/>
              </w:rPr>
            </w:pPr>
            <w:r w:rsidRPr="00333AAC">
              <w:rPr>
                <w:rFonts w:ascii="宋体" w:hAnsi="宋体" w:hint="eastAsia"/>
                <w:color w:val="000000" w:themeColor="text1"/>
                <w:sz w:val="24"/>
                <w:szCs w:val="24"/>
              </w:rPr>
              <w:t>项目名称</w:t>
            </w:r>
          </w:p>
        </w:tc>
        <w:tc>
          <w:tcPr>
            <w:tcW w:w="2410" w:type="dxa"/>
            <w:vAlign w:val="center"/>
          </w:tcPr>
          <w:p w14:paraId="7B7BE877" w14:textId="77777777" w:rsidR="00AC7C53" w:rsidRPr="00333AAC" w:rsidRDefault="00E77966">
            <w:pPr>
              <w:widowControl/>
              <w:jc w:val="center"/>
              <w:rPr>
                <w:rFonts w:ascii="宋体" w:hAnsi="宋体"/>
                <w:color w:val="000000" w:themeColor="text1"/>
                <w:sz w:val="24"/>
                <w:szCs w:val="24"/>
              </w:rPr>
            </w:pPr>
            <w:r w:rsidRPr="00333AAC">
              <w:rPr>
                <w:rFonts w:ascii="宋体" w:hAnsi="宋体" w:hint="eastAsia"/>
                <w:color w:val="000000" w:themeColor="text1"/>
                <w:sz w:val="24"/>
                <w:szCs w:val="24"/>
              </w:rPr>
              <w:t>服务内容</w:t>
            </w:r>
          </w:p>
        </w:tc>
        <w:tc>
          <w:tcPr>
            <w:tcW w:w="1559" w:type="dxa"/>
            <w:vAlign w:val="center"/>
          </w:tcPr>
          <w:p w14:paraId="5B9223BA" w14:textId="77777777" w:rsidR="00AC7C53" w:rsidRPr="00333AAC" w:rsidRDefault="00E77966">
            <w:pPr>
              <w:spacing w:line="360" w:lineRule="auto"/>
              <w:jc w:val="center"/>
              <w:rPr>
                <w:rFonts w:ascii="宋体" w:hAnsi="宋体"/>
                <w:color w:val="000000" w:themeColor="text1"/>
                <w:sz w:val="24"/>
                <w:szCs w:val="24"/>
              </w:rPr>
            </w:pPr>
            <w:r w:rsidRPr="00333AAC">
              <w:rPr>
                <w:rFonts w:ascii="宋体" w:hAnsi="宋体" w:hint="eastAsia"/>
                <w:color w:val="000000" w:themeColor="text1"/>
                <w:sz w:val="24"/>
                <w:szCs w:val="24"/>
              </w:rPr>
              <w:t>合同总金额</w:t>
            </w:r>
          </w:p>
        </w:tc>
        <w:tc>
          <w:tcPr>
            <w:tcW w:w="1701" w:type="dxa"/>
            <w:vAlign w:val="center"/>
          </w:tcPr>
          <w:p w14:paraId="10717236" w14:textId="77777777" w:rsidR="00AC7C53" w:rsidRPr="00333AAC" w:rsidRDefault="00E77966">
            <w:pPr>
              <w:spacing w:line="360" w:lineRule="auto"/>
              <w:jc w:val="center"/>
              <w:rPr>
                <w:rFonts w:ascii="宋体" w:hAnsi="宋体"/>
                <w:color w:val="000000" w:themeColor="text1"/>
                <w:sz w:val="24"/>
                <w:szCs w:val="24"/>
              </w:rPr>
            </w:pPr>
            <w:r w:rsidRPr="00333AAC">
              <w:rPr>
                <w:rFonts w:ascii="宋体" w:hAnsi="宋体" w:hint="eastAsia"/>
                <w:color w:val="000000" w:themeColor="text1"/>
                <w:sz w:val="24"/>
                <w:szCs w:val="24"/>
              </w:rPr>
              <w:t>业主单位</w:t>
            </w:r>
          </w:p>
          <w:p w14:paraId="6B373AB6" w14:textId="77777777" w:rsidR="00AC7C53" w:rsidRPr="00333AAC" w:rsidRDefault="00E77966">
            <w:pPr>
              <w:spacing w:line="360" w:lineRule="auto"/>
              <w:jc w:val="center"/>
              <w:rPr>
                <w:rFonts w:ascii="宋体" w:hAnsi="宋体"/>
                <w:color w:val="000000" w:themeColor="text1"/>
                <w:sz w:val="24"/>
                <w:szCs w:val="24"/>
              </w:rPr>
            </w:pPr>
            <w:r w:rsidRPr="00333AAC">
              <w:rPr>
                <w:rFonts w:ascii="宋体" w:hAnsi="宋体" w:hint="eastAsia"/>
                <w:color w:val="000000" w:themeColor="text1"/>
                <w:sz w:val="24"/>
                <w:szCs w:val="24"/>
              </w:rPr>
              <w:t>及联系电话</w:t>
            </w:r>
          </w:p>
        </w:tc>
        <w:tc>
          <w:tcPr>
            <w:tcW w:w="1134" w:type="dxa"/>
            <w:vAlign w:val="center"/>
          </w:tcPr>
          <w:p w14:paraId="40D441B1" w14:textId="77777777" w:rsidR="00AC7C53" w:rsidRPr="00333AAC" w:rsidRDefault="00E77966">
            <w:pPr>
              <w:spacing w:line="360" w:lineRule="auto"/>
              <w:jc w:val="center"/>
              <w:rPr>
                <w:rFonts w:ascii="宋体" w:hAnsi="宋体"/>
                <w:color w:val="000000" w:themeColor="text1"/>
                <w:sz w:val="24"/>
                <w:szCs w:val="24"/>
              </w:rPr>
            </w:pPr>
            <w:r w:rsidRPr="00333AAC">
              <w:rPr>
                <w:rFonts w:ascii="宋体" w:hAnsi="宋体" w:hint="eastAsia"/>
                <w:color w:val="000000" w:themeColor="text1"/>
                <w:sz w:val="24"/>
                <w:szCs w:val="24"/>
              </w:rPr>
              <w:t>备注</w:t>
            </w:r>
          </w:p>
        </w:tc>
      </w:tr>
      <w:tr w:rsidR="00BE0EB6" w:rsidRPr="00333AAC" w14:paraId="2D28D1DC" w14:textId="77777777">
        <w:trPr>
          <w:trHeight w:val="527"/>
        </w:trPr>
        <w:tc>
          <w:tcPr>
            <w:tcW w:w="9209" w:type="dxa"/>
            <w:gridSpan w:val="6"/>
            <w:vAlign w:val="center"/>
          </w:tcPr>
          <w:p w14:paraId="69E26425" w14:textId="77777777" w:rsidR="00AC7C53" w:rsidRPr="00333AAC" w:rsidRDefault="00E77966">
            <w:pPr>
              <w:spacing w:line="360" w:lineRule="auto"/>
              <w:jc w:val="center"/>
              <w:rPr>
                <w:rFonts w:ascii="宋体" w:hAnsi="宋体"/>
                <w:color w:val="000000" w:themeColor="text1"/>
                <w:sz w:val="24"/>
                <w:szCs w:val="24"/>
              </w:rPr>
            </w:pPr>
            <w:r w:rsidRPr="00333AAC">
              <w:rPr>
                <w:rFonts w:ascii="宋体" w:hAnsi="宋体" w:hint="eastAsia"/>
                <w:color w:val="000000" w:themeColor="text1"/>
                <w:sz w:val="24"/>
                <w:szCs w:val="24"/>
              </w:rPr>
              <w:t>初审业绩（资格门槛业绩）</w:t>
            </w:r>
          </w:p>
        </w:tc>
      </w:tr>
      <w:tr w:rsidR="00BE0EB6" w:rsidRPr="00333AAC" w14:paraId="778FE6D4" w14:textId="77777777">
        <w:tc>
          <w:tcPr>
            <w:tcW w:w="846" w:type="dxa"/>
            <w:vAlign w:val="center"/>
          </w:tcPr>
          <w:p w14:paraId="1207A66A" w14:textId="77777777" w:rsidR="00AC7C53" w:rsidRPr="00333AAC" w:rsidRDefault="00E77966">
            <w:pPr>
              <w:spacing w:line="360" w:lineRule="auto"/>
              <w:jc w:val="center"/>
              <w:rPr>
                <w:rFonts w:ascii="宋体" w:hAnsi="宋体"/>
                <w:color w:val="000000" w:themeColor="text1"/>
                <w:sz w:val="24"/>
                <w:szCs w:val="24"/>
              </w:rPr>
            </w:pPr>
            <w:r w:rsidRPr="00333AAC">
              <w:rPr>
                <w:rFonts w:ascii="宋体" w:hAnsi="宋体" w:hint="eastAsia"/>
                <w:color w:val="000000" w:themeColor="text1"/>
                <w:sz w:val="24"/>
                <w:szCs w:val="24"/>
              </w:rPr>
              <w:t>1</w:t>
            </w:r>
          </w:p>
        </w:tc>
        <w:tc>
          <w:tcPr>
            <w:tcW w:w="1559" w:type="dxa"/>
            <w:vAlign w:val="center"/>
          </w:tcPr>
          <w:p w14:paraId="4A87DA8B" w14:textId="77777777" w:rsidR="00AC7C53" w:rsidRPr="00333AAC" w:rsidRDefault="00AC7C53">
            <w:pPr>
              <w:spacing w:line="360" w:lineRule="auto"/>
              <w:rPr>
                <w:rFonts w:ascii="宋体" w:hAnsi="宋体"/>
                <w:color w:val="000000" w:themeColor="text1"/>
                <w:sz w:val="24"/>
                <w:szCs w:val="24"/>
              </w:rPr>
            </w:pPr>
          </w:p>
        </w:tc>
        <w:tc>
          <w:tcPr>
            <w:tcW w:w="2410" w:type="dxa"/>
            <w:vAlign w:val="center"/>
          </w:tcPr>
          <w:p w14:paraId="58D7DC83" w14:textId="77777777" w:rsidR="00AC7C53" w:rsidRPr="00333AAC" w:rsidRDefault="00AC7C53">
            <w:pPr>
              <w:spacing w:line="360" w:lineRule="auto"/>
              <w:rPr>
                <w:rFonts w:ascii="宋体" w:hAnsi="宋体"/>
                <w:color w:val="000000" w:themeColor="text1"/>
                <w:sz w:val="24"/>
                <w:szCs w:val="24"/>
              </w:rPr>
            </w:pPr>
          </w:p>
        </w:tc>
        <w:tc>
          <w:tcPr>
            <w:tcW w:w="1559" w:type="dxa"/>
            <w:vAlign w:val="center"/>
          </w:tcPr>
          <w:p w14:paraId="6C337B82" w14:textId="77777777" w:rsidR="00AC7C53" w:rsidRPr="00333AAC" w:rsidRDefault="00AC7C53">
            <w:pPr>
              <w:spacing w:line="360" w:lineRule="auto"/>
              <w:rPr>
                <w:rFonts w:ascii="宋体" w:hAnsi="宋体"/>
                <w:color w:val="000000" w:themeColor="text1"/>
                <w:sz w:val="24"/>
                <w:szCs w:val="24"/>
              </w:rPr>
            </w:pPr>
          </w:p>
        </w:tc>
        <w:tc>
          <w:tcPr>
            <w:tcW w:w="1701" w:type="dxa"/>
            <w:vAlign w:val="center"/>
          </w:tcPr>
          <w:p w14:paraId="0E1615FA" w14:textId="77777777" w:rsidR="00AC7C53" w:rsidRPr="00333AAC" w:rsidRDefault="00AC7C53">
            <w:pPr>
              <w:spacing w:line="360" w:lineRule="auto"/>
              <w:rPr>
                <w:rFonts w:ascii="宋体" w:hAnsi="宋体"/>
                <w:color w:val="000000" w:themeColor="text1"/>
                <w:sz w:val="24"/>
                <w:szCs w:val="24"/>
              </w:rPr>
            </w:pPr>
          </w:p>
        </w:tc>
        <w:tc>
          <w:tcPr>
            <w:tcW w:w="1134" w:type="dxa"/>
            <w:vAlign w:val="center"/>
          </w:tcPr>
          <w:p w14:paraId="0055D318" w14:textId="77777777" w:rsidR="00AC7C53" w:rsidRPr="00333AAC" w:rsidRDefault="00AC7C53">
            <w:pPr>
              <w:spacing w:line="360" w:lineRule="auto"/>
              <w:rPr>
                <w:rFonts w:ascii="宋体" w:hAnsi="宋体"/>
                <w:color w:val="000000" w:themeColor="text1"/>
                <w:sz w:val="24"/>
                <w:szCs w:val="24"/>
              </w:rPr>
            </w:pPr>
          </w:p>
        </w:tc>
      </w:tr>
      <w:tr w:rsidR="00BE0EB6" w:rsidRPr="00333AAC" w14:paraId="555237A2" w14:textId="77777777">
        <w:tc>
          <w:tcPr>
            <w:tcW w:w="9209" w:type="dxa"/>
            <w:gridSpan w:val="6"/>
            <w:vAlign w:val="center"/>
          </w:tcPr>
          <w:p w14:paraId="66974C2D" w14:textId="77777777" w:rsidR="00AC7C53" w:rsidRPr="00333AAC" w:rsidRDefault="00E77966">
            <w:pPr>
              <w:spacing w:line="360" w:lineRule="auto"/>
              <w:jc w:val="center"/>
              <w:rPr>
                <w:rFonts w:ascii="宋体" w:hAnsi="宋体"/>
                <w:color w:val="000000" w:themeColor="text1"/>
                <w:sz w:val="24"/>
                <w:szCs w:val="24"/>
              </w:rPr>
            </w:pPr>
            <w:r w:rsidRPr="00333AAC">
              <w:rPr>
                <w:rFonts w:ascii="宋体" w:hAnsi="宋体" w:hint="eastAsia"/>
                <w:color w:val="000000" w:themeColor="text1"/>
                <w:sz w:val="24"/>
                <w:szCs w:val="24"/>
              </w:rPr>
              <w:t>评审业绩（打分业绩）</w:t>
            </w:r>
          </w:p>
        </w:tc>
      </w:tr>
      <w:tr w:rsidR="00BE0EB6" w:rsidRPr="00333AAC" w14:paraId="7C9A57CD" w14:textId="77777777">
        <w:tc>
          <w:tcPr>
            <w:tcW w:w="846" w:type="dxa"/>
            <w:vAlign w:val="center"/>
          </w:tcPr>
          <w:p w14:paraId="4E2D2129" w14:textId="77777777" w:rsidR="00AC7C53" w:rsidRPr="00333AAC" w:rsidRDefault="00E77966">
            <w:pPr>
              <w:spacing w:line="360" w:lineRule="auto"/>
              <w:jc w:val="center"/>
              <w:rPr>
                <w:rFonts w:ascii="宋体" w:hAnsi="宋体"/>
                <w:color w:val="000000" w:themeColor="text1"/>
                <w:sz w:val="24"/>
                <w:szCs w:val="24"/>
              </w:rPr>
            </w:pPr>
            <w:r w:rsidRPr="00333AAC">
              <w:rPr>
                <w:rFonts w:ascii="宋体" w:hAnsi="宋体" w:hint="eastAsia"/>
                <w:color w:val="000000" w:themeColor="text1"/>
                <w:sz w:val="24"/>
                <w:szCs w:val="24"/>
              </w:rPr>
              <w:t>1</w:t>
            </w:r>
          </w:p>
        </w:tc>
        <w:tc>
          <w:tcPr>
            <w:tcW w:w="1559" w:type="dxa"/>
            <w:vAlign w:val="center"/>
          </w:tcPr>
          <w:p w14:paraId="345DFD88" w14:textId="77777777" w:rsidR="00AC7C53" w:rsidRPr="00333AAC" w:rsidRDefault="00AC7C53">
            <w:pPr>
              <w:spacing w:line="360" w:lineRule="auto"/>
              <w:rPr>
                <w:rFonts w:ascii="宋体" w:hAnsi="宋体"/>
                <w:color w:val="000000" w:themeColor="text1"/>
                <w:sz w:val="24"/>
                <w:szCs w:val="24"/>
              </w:rPr>
            </w:pPr>
          </w:p>
        </w:tc>
        <w:tc>
          <w:tcPr>
            <w:tcW w:w="2410" w:type="dxa"/>
            <w:vAlign w:val="center"/>
          </w:tcPr>
          <w:p w14:paraId="14D429DE" w14:textId="77777777" w:rsidR="00AC7C53" w:rsidRPr="00333AAC" w:rsidRDefault="00AC7C53">
            <w:pPr>
              <w:spacing w:line="360" w:lineRule="auto"/>
              <w:rPr>
                <w:rFonts w:ascii="宋体" w:hAnsi="宋体"/>
                <w:color w:val="000000" w:themeColor="text1"/>
                <w:sz w:val="24"/>
                <w:szCs w:val="24"/>
              </w:rPr>
            </w:pPr>
          </w:p>
        </w:tc>
        <w:tc>
          <w:tcPr>
            <w:tcW w:w="1559" w:type="dxa"/>
            <w:vAlign w:val="center"/>
          </w:tcPr>
          <w:p w14:paraId="2A56ECDC" w14:textId="77777777" w:rsidR="00AC7C53" w:rsidRPr="00333AAC" w:rsidRDefault="00AC7C53">
            <w:pPr>
              <w:spacing w:line="360" w:lineRule="auto"/>
              <w:rPr>
                <w:rFonts w:ascii="宋体" w:hAnsi="宋体"/>
                <w:color w:val="000000" w:themeColor="text1"/>
                <w:sz w:val="24"/>
                <w:szCs w:val="24"/>
              </w:rPr>
            </w:pPr>
          </w:p>
        </w:tc>
        <w:tc>
          <w:tcPr>
            <w:tcW w:w="1701" w:type="dxa"/>
            <w:vAlign w:val="center"/>
          </w:tcPr>
          <w:p w14:paraId="63C98B23" w14:textId="77777777" w:rsidR="00AC7C53" w:rsidRPr="00333AAC" w:rsidRDefault="00AC7C53">
            <w:pPr>
              <w:spacing w:line="360" w:lineRule="auto"/>
              <w:rPr>
                <w:rFonts w:ascii="宋体" w:hAnsi="宋体"/>
                <w:color w:val="000000" w:themeColor="text1"/>
                <w:sz w:val="24"/>
                <w:szCs w:val="24"/>
              </w:rPr>
            </w:pPr>
          </w:p>
        </w:tc>
        <w:tc>
          <w:tcPr>
            <w:tcW w:w="1134" w:type="dxa"/>
            <w:vAlign w:val="center"/>
          </w:tcPr>
          <w:p w14:paraId="45EBA80A" w14:textId="77777777" w:rsidR="00AC7C53" w:rsidRPr="00333AAC" w:rsidRDefault="00AC7C53">
            <w:pPr>
              <w:spacing w:line="360" w:lineRule="auto"/>
              <w:rPr>
                <w:rFonts w:ascii="宋体" w:hAnsi="宋体"/>
                <w:color w:val="000000" w:themeColor="text1"/>
                <w:sz w:val="24"/>
                <w:szCs w:val="24"/>
              </w:rPr>
            </w:pPr>
          </w:p>
        </w:tc>
      </w:tr>
      <w:tr w:rsidR="00BE0EB6" w:rsidRPr="00333AAC" w14:paraId="49AEA328" w14:textId="77777777">
        <w:tc>
          <w:tcPr>
            <w:tcW w:w="846" w:type="dxa"/>
            <w:vAlign w:val="center"/>
          </w:tcPr>
          <w:p w14:paraId="48276150" w14:textId="77777777" w:rsidR="00AC7C53" w:rsidRPr="00333AAC" w:rsidRDefault="00E77966">
            <w:pPr>
              <w:spacing w:line="360" w:lineRule="auto"/>
              <w:jc w:val="center"/>
              <w:rPr>
                <w:rFonts w:ascii="宋体" w:hAnsi="宋体"/>
                <w:color w:val="000000" w:themeColor="text1"/>
                <w:sz w:val="24"/>
                <w:szCs w:val="24"/>
              </w:rPr>
            </w:pPr>
            <w:r w:rsidRPr="00333AAC">
              <w:rPr>
                <w:rFonts w:ascii="宋体" w:hAnsi="宋体"/>
                <w:color w:val="000000" w:themeColor="text1"/>
                <w:sz w:val="24"/>
                <w:szCs w:val="24"/>
              </w:rPr>
              <w:t>……</w:t>
            </w:r>
          </w:p>
        </w:tc>
        <w:tc>
          <w:tcPr>
            <w:tcW w:w="1559" w:type="dxa"/>
            <w:vAlign w:val="center"/>
          </w:tcPr>
          <w:p w14:paraId="29CD0E0F" w14:textId="77777777" w:rsidR="00AC7C53" w:rsidRPr="00333AAC" w:rsidRDefault="00AC7C53">
            <w:pPr>
              <w:spacing w:line="360" w:lineRule="auto"/>
              <w:rPr>
                <w:rFonts w:ascii="宋体" w:hAnsi="宋体"/>
                <w:color w:val="000000" w:themeColor="text1"/>
                <w:sz w:val="24"/>
                <w:szCs w:val="24"/>
              </w:rPr>
            </w:pPr>
          </w:p>
        </w:tc>
        <w:tc>
          <w:tcPr>
            <w:tcW w:w="2410" w:type="dxa"/>
            <w:vAlign w:val="center"/>
          </w:tcPr>
          <w:p w14:paraId="3AA120AE" w14:textId="77777777" w:rsidR="00AC7C53" w:rsidRPr="00333AAC" w:rsidRDefault="00AC7C53">
            <w:pPr>
              <w:spacing w:line="360" w:lineRule="auto"/>
              <w:rPr>
                <w:rFonts w:ascii="宋体" w:hAnsi="宋体"/>
                <w:color w:val="000000" w:themeColor="text1"/>
                <w:sz w:val="24"/>
                <w:szCs w:val="24"/>
              </w:rPr>
            </w:pPr>
          </w:p>
        </w:tc>
        <w:tc>
          <w:tcPr>
            <w:tcW w:w="1559" w:type="dxa"/>
            <w:vAlign w:val="center"/>
          </w:tcPr>
          <w:p w14:paraId="526F74C6" w14:textId="77777777" w:rsidR="00AC7C53" w:rsidRPr="00333AAC" w:rsidRDefault="00AC7C53">
            <w:pPr>
              <w:spacing w:line="360" w:lineRule="auto"/>
              <w:rPr>
                <w:rFonts w:ascii="宋体" w:hAnsi="宋体"/>
                <w:color w:val="000000" w:themeColor="text1"/>
                <w:sz w:val="24"/>
                <w:szCs w:val="24"/>
              </w:rPr>
            </w:pPr>
          </w:p>
        </w:tc>
        <w:tc>
          <w:tcPr>
            <w:tcW w:w="1701" w:type="dxa"/>
            <w:vAlign w:val="center"/>
          </w:tcPr>
          <w:p w14:paraId="18DFA74C" w14:textId="77777777" w:rsidR="00AC7C53" w:rsidRPr="00333AAC" w:rsidRDefault="00AC7C53">
            <w:pPr>
              <w:spacing w:line="360" w:lineRule="auto"/>
              <w:rPr>
                <w:rFonts w:ascii="宋体" w:hAnsi="宋体"/>
                <w:color w:val="000000" w:themeColor="text1"/>
                <w:sz w:val="24"/>
                <w:szCs w:val="24"/>
              </w:rPr>
            </w:pPr>
          </w:p>
        </w:tc>
        <w:tc>
          <w:tcPr>
            <w:tcW w:w="1134" w:type="dxa"/>
            <w:vAlign w:val="center"/>
          </w:tcPr>
          <w:p w14:paraId="5721E081" w14:textId="77777777" w:rsidR="00AC7C53" w:rsidRPr="00333AAC" w:rsidRDefault="00AC7C53">
            <w:pPr>
              <w:spacing w:line="360" w:lineRule="auto"/>
              <w:rPr>
                <w:rFonts w:ascii="宋体" w:hAnsi="宋体"/>
                <w:color w:val="000000" w:themeColor="text1"/>
                <w:sz w:val="24"/>
                <w:szCs w:val="24"/>
              </w:rPr>
            </w:pPr>
          </w:p>
        </w:tc>
      </w:tr>
      <w:tr w:rsidR="00BE0EB6" w:rsidRPr="00333AAC" w14:paraId="7D02D62D" w14:textId="77777777">
        <w:tc>
          <w:tcPr>
            <w:tcW w:w="846" w:type="dxa"/>
            <w:vAlign w:val="center"/>
          </w:tcPr>
          <w:p w14:paraId="4BB61DC2" w14:textId="77777777" w:rsidR="00AC7C53" w:rsidRPr="00333AAC" w:rsidRDefault="00AC7C53">
            <w:pPr>
              <w:spacing w:line="360" w:lineRule="auto"/>
              <w:jc w:val="center"/>
              <w:rPr>
                <w:rFonts w:ascii="宋体" w:hAnsi="宋体"/>
                <w:color w:val="000000" w:themeColor="text1"/>
                <w:sz w:val="24"/>
                <w:szCs w:val="24"/>
              </w:rPr>
            </w:pPr>
          </w:p>
        </w:tc>
        <w:tc>
          <w:tcPr>
            <w:tcW w:w="1559" w:type="dxa"/>
            <w:vAlign w:val="center"/>
          </w:tcPr>
          <w:p w14:paraId="24A0685B" w14:textId="77777777" w:rsidR="00AC7C53" w:rsidRPr="00333AAC" w:rsidRDefault="00AC7C53">
            <w:pPr>
              <w:spacing w:line="360" w:lineRule="auto"/>
              <w:rPr>
                <w:rFonts w:ascii="宋体" w:hAnsi="宋体"/>
                <w:color w:val="000000" w:themeColor="text1"/>
                <w:sz w:val="24"/>
                <w:szCs w:val="24"/>
              </w:rPr>
            </w:pPr>
          </w:p>
        </w:tc>
        <w:tc>
          <w:tcPr>
            <w:tcW w:w="2410" w:type="dxa"/>
            <w:vAlign w:val="center"/>
          </w:tcPr>
          <w:p w14:paraId="38D02C79" w14:textId="77777777" w:rsidR="00AC7C53" w:rsidRPr="00333AAC" w:rsidRDefault="00AC7C53">
            <w:pPr>
              <w:spacing w:line="360" w:lineRule="auto"/>
              <w:rPr>
                <w:rFonts w:ascii="宋体" w:hAnsi="宋体"/>
                <w:color w:val="000000" w:themeColor="text1"/>
                <w:sz w:val="24"/>
                <w:szCs w:val="24"/>
              </w:rPr>
            </w:pPr>
          </w:p>
        </w:tc>
        <w:tc>
          <w:tcPr>
            <w:tcW w:w="1559" w:type="dxa"/>
            <w:vAlign w:val="center"/>
          </w:tcPr>
          <w:p w14:paraId="2546E764" w14:textId="77777777" w:rsidR="00AC7C53" w:rsidRPr="00333AAC" w:rsidRDefault="00AC7C53">
            <w:pPr>
              <w:spacing w:line="360" w:lineRule="auto"/>
              <w:rPr>
                <w:rFonts w:ascii="宋体" w:hAnsi="宋体"/>
                <w:color w:val="000000" w:themeColor="text1"/>
                <w:sz w:val="24"/>
                <w:szCs w:val="24"/>
              </w:rPr>
            </w:pPr>
          </w:p>
        </w:tc>
        <w:tc>
          <w:tcPr>
            <w:tcW w:w="1701" w:type="dxa"/>
            <w:vAlign w:val="center"/>
          </w:tcPr>
          <w:p w14:paraId="2C279B1B" w14:textId="77777777" w:rsidR="00AC7C53" w:rsidRPr="00333AAC" w:rsidRDefault="00AC7C53">
            <w:pPr>
              <w:spacing w:line="360" w:lineRule="auto"/>
              <w:rPr>
                <w:rFonts w:ascii="宋体" w:hAnsi="宋体"/>
                <w:color w:val="000000" w:themeColor="text1"/>
                <w:sz w:val="24"/>
                <w:szCs w:val="24"/>
              </w:rPr>
            </w:pPr>
          </w:p>
        </w:tc>
        <w:tc>
          <w:tcPr>
            <w:tcW w:w="1134" w:type="dxa"/>
            <w:vAlign w:val="center"/>
          </w:tcPr>
          <w:p w14:paraId="067621FF" w14:textId="77777777" w:rsidR="00AC7C53" w:rsidRPr="00333AAC" w:rsidRDefault="00AC7C53">
            <w:pPr>
              <w:spacing w:line="360" w:lineRule="auto"/>
              <w:rPr>
                <w:rFonts w:ascii="宋体" w:hAnsi="宋体"/>
                <w:color w:val="000000" w:themeColor="text1"/>
                <w:sz w:val="24"/>
                <w:szCs w:val="24"/>
              </w:rPr>
            </w:pPr>
          </w:p>
        </w:tc>
      </w:tr>
    </w:tbl>
    <w:p w14:paraId="70DF726F" w14:textId="77777777" w:rsidR="00AC7C53" w:rsidRPr="00333AAC" w:rsidRDefault="00AC7C53">
      <w:pPr>
        <w:spacing w:beforeLines="20" w:before="48" w:afterLines="20" w:after="48" w:line="360" w:lineRule="auto"/>
        <w:rPr>
          <w:rFonts w:ascii="宋体" w:hAnsi="宋体"/>
          <w:color w:val="000000" w:themeColor="text1"/>
          <w:sz w:val="28"/>
        </w:rPr>
      </w:pPr>
    </w:p>
    <w:p w14:paraId="4735F05A" w14:textId="77777777" w:rsidR="00AC7C53" w:rsidRPr="00333AAC" w:rsidRDefault="00E77966">
      <w:pPr>
        <w:spacing w:beforeLines="20" w:before="48" w:afterLines="20" w:after="48" w:line="360" w:lineRule="auto"/>
        <w:jc w:val="center"/>
        <w:rPr>
          <w:rFonts w:ascii="宋体" w:hAnsi="宋体"/>
          <w:b/>
          <w:color w:val="000000" w:themeColor="text1"/>
          <w:sz w:val="28"/>
        </w:rPr>
      </w:pPr>
      <w:r w:rsidRPr="00333AAC">
        <w:rPr>
          <w:rFonts w:ascii="宋体" w:hAnsi="宋体" w:hint="eastAsia"/>
          <w:b/>
          <w:color w:val="000000" w:themeColor="text1"/>
          <w:sz w:val="28"/>
        </w:rPr>
        <w:t>（二）业绩证明材料</w:t>
      </w:r>
    </w:p>
    <w:p w14:paraId="7B52996A" w14:textId="77777777" w:rsidR="00AC7C53" w:rsidRPr="00333AAC" w:rsidRDefault="00E77966">
      <w:pPr>
        <w:spacing w:beforeLines="20" w:before="48" w:afterLines="20" w:after="48" w:line="360" w:lineRule="auto"/>
        <w:jc w:val="center"/>
        <w:rPr>
          <w:rFonts w:ascii="宋体" w:hAnsi="宋体"/>
          <w:color w:val="000000" w:themeColor="text1"/>
          <w:sz w:val="24"/>
          <w:szCs w:val="24"/>
        </w:rPr>
      </w:pPr>
      <w:r w:rsidRPr="00333AAC">
        <w:rPr>
          <w:rFonts w:ascii="宋体" w:hAnsi="宋体" w:hint="eastAsia"/>
          <w:color w:val="000000" w:themeColor="text1"/>
          <w:sz w:val="24"/>
          <w:szCs w:val="24"/>
        </w:rPr>
        <w:t>（建议与上述“（一）业绩表”填写的业绩一一对应提供）</w:t>
      </w:r>
    </w:p>
    <w:p w14:paraId="2AD466DA" w14:textId="77777777" w:rsidR="00AC7C53" w:rsidRPr="00333AAC" w:rsidRDefault="00AC7C53">
      <w:pPr>
        <w:spacing w:beforeLines="20" w:before="48" w:afterLines="20" w:after="48" w:line="360" w:lineRule="auto"/>
        <w:jc w:val="center"/>
        <w:rPr>
          <w:rFonts w:ascii="宋体" w:hAnsi="宋体"/>
          <w:color w:val="000000" w:themeColor="text1"/>
          <w:sz w:val="24"/>
          <w:szCs w:val="24"/>
        </w:rPr>
      </w:pPr>
    </w:p>
    <w:p w14:paraId="317A900A" w14:textId="77777777" w:rsidR="00AC7C53" w:rsidRPr="00333AAC" w:rsidRDefault="00AC7C53">
      <w:pPr>
        <w:spacing w:beforeLines="20" w:before="48" w:afterLines="20" w:after="48" w:line="360" w:lineRule="auto"/>
        <w:jc w:val="center"/>
        <w:rPr>
          <w:rFonts w:ascii="宋体" w:hAnsi="宋体"/>
          <w:color w:val="000000" w:themeColor="text1"/>
          <w:sz w:val="24"/>
          <w:szCs w:val="24"/>
        </w:rPr>
      </w:pPr>
    </w:p>
    <w:p w14:paraId="45F4971D" w14:textId="77777777" w:rsidR="00AC7C53" w:rsidRPr="00333AAC" w:rsidRDefault="00AC7C53">
      <w:pPr>
        <w:spacing w:beforeLines="20" w:before="48" w:afterLines="20" w:after="48" w:line="360" w:lineRule="auto"/>
        <w:jc w:val="center"/>
        <w:rPr>
          <w:rFonts w:ascii="宋体" w:hAnsi="宋体"/>
          <w:color w:val="000000" w:themeColor="text1"/>
          <w:sz w:val="24"/>
          <w:szCs w:val="24"/>
        </w:rPr>
      </w:pPr>
    </w:p>
    <w:p w14:paraId="53561850" w14:textId="77777777" w:rsidR="00AC7C53" w:rsidRPr="00333AAC" w:rsidRDefault="00AC7C53">
      <w:pPr>
        <w:spacing w:beforeLines="20" w:before="48" w:afterLines="20" w:after="48" w:line="360" w:lineRule="auto"/>
        <w:jc w:val="center"/>
        <w:rPr>
          <w:rFonts w:ascii="宋体" w:hAnsi="宋体"/>
          <w:color w:val="000000" w:themeColor="text1"/>
          <w:sz w:val="24"/>
          <w:szCs w:val="24"/>
        </w:rPr>
      </w:pPr>
    </w:p>
    <w:p w14:paraId="28EF9AAB" w14:textId="77777777" w:rsidR="00AC7C53" w:rsidRPr="00333AAC" w:rsidRDefault="00AC7C53">
      <w:pPr>
        <w:spacing w:beforeLines="20" w:before="48" w:afterLines="20" w:after="48" w:line="360" w:lineRule="auto"/>
        <w:jc w:val="center"/>
        <w:rPr>
          <w:rFonts w:ascii="宋体" w:hAnsi="宋体"/>
          <w:color w:val="000000" w:themeColor="text1"/>
          <w:sz w:val="24"/>
          <w:szCs w:val="24"/>
        </w:rPr>
      </w:pPr>
    </w:p>
    <w:p w14:paraId="0B0D514A" w14:textId="77777777" w:rsidR="00AC7C53" w:rsidRPr="00333AAC" w:rsidRDefault="00AC7C53">
      <w:pPr>
        <w:spacing w:beforeLines="20" w:before="48" w:afterLines="20" w:after="48" w:line="360" w:lineRule="auto"/>
        <w:jc w:val="center"/>
        <w:rPr>
          <w:rFonts w:ascii="宋体" w:hAnsi="宋体"/>
          <w:color w:val="000000" w:themeColor="text1"/>
          <w:sz w:val="24"/>
          <w:szCs w:val="24"/>
        </w:rPr>
      </w:pPr>
    </w:p>
    <w:p w14:paraId="18F43C15" w14:textId="77777777" w:rsidR="00AC7C53" w:rsidRPr="00333AAC" w:rsidRDefault="00AC7C53">
      <w:pPr>
        <w:spacing w:beforeLines="20" w:before="48" w:afterLines="20" w:after="48" w:line="360" w:lineRule="auto"/>
        <w:jc w:val="center"/>
        <w:rPr>
          <w:rFonts w:ascii="宋体" w:hAnsi="宋体"/>
          <w:color w:val="000000" w:themeColor="text1"/>
          <w:sz w:val="24"/>
          <w:szCs w:val="24"/>
        </w:rPr>
      </w:pPr>
    </w:p>
    <w:p w14:paraId="6CB1ADF2" w14:textId="77777777" w:rsidR="00AC7C53" w:rsidRPr="00333AAC" w:rsidRDefault="00AC7C53">
      <w:pPr>
        <w:spacing w:beforeLines="20" w:before="48" w:afterLines="20" w:after="48" w:line="360" w:lineRule="auto"/>
        <w:jc w:val="center"/>
        <w:rPr>
          <w:rFonts w:ascii="宋体" w:hAnsi="宋体"/>
          <w:color w:val="000000" w:themeColor="text1"/>
          <w:sz w:val="24"/>
          <w:szCs w:val="24"/>
        </w:rPr>
      </w:pPr>
    </w:p>
    <w:p w14:paraId="776AFF38" w14:textId="77777777" w:rsidR="00AC7C53" w:rsidRPr="00333AAC" w:rsidRDefault="00AC7C53">
      <w:pPr>
        <w:spacing w:beforeLines="20" w:before="48" w:afterLines="20" w:after="48" w:line="360" w:lineRule="auto"/>
        <w:jc w:val="center"/>
        <w:rPr>
          <w:rFonts w:ascii="宋体" w:hAnsi="宋体"/>
          <w:color w:val="000000" w:themeColor="text1"/>
          <w:sz w:val="24"/>
          <w:szCs w:val="24"/>
        </w:rPr>
      </w:pPr>
    </w:p>
    <w:p w14:paraId="5ECDED2B" w14:textId="77777777" w:rsidR="00AC7C53" w:rsidRPr="00333AAC" w:rsidRDefault="00AC7C53">
      <w:pPr>
        <w:spacing w:beforeLines="20" w:before="48" w:afterLines="20" w:after="48" w:line="360" w:lineRule="auto"/>
        <w:jc w:val="center"/>
        <w:rPr>
          <w:rFonts w:ascii="宋体" w:hAnsi="宋体"/>
          <w:color w:val="000000" w:themeColor="text1"/>
          <w:sz w:val="24"/>
          <w:szCs w:val="24"/>
        </w:rPr>
      </w:pPr>
    </w:p>
    <w:p w14:paraId="1D108522" w14:textId="77777777" w:rsidR="00AC7C53" w:rsidRPr="00333AAC" w:rsidRDefault="00AC7C53">
      <w:pPr>
        <w:spacing w:beforeLines="20" w:before="48" w:afterLines="20" w:after="48" w:line="360" w:lineRule="auto"/>
        <w:jc w:val="center"/>
        <w:rPr>
          <w:rFonts w:ascii="宋体" w:hAnsi="宋体"/>
          <w:color w:val="000000" w:themeColor="text1"/>
          <w:sz w:val="24"/>
          <w:szCs w:val="24"/>
        </w:rPr>
      </w:pPr>
    </w:p>
    <w:p w14:paraId="1DD01C28" w14:textId="77777777" w:rsidR="00AC7C53" w:rsidRPr="00333AAC" w:rsidRDefault="00E77966">
      <w:pPr>
        <w:keepNext/>
        <w:keepLines/>
        <w:spacing w:before="260" w:after="260" w:line="416" w:lineRule="auto"/>
        <w:jc w:val="center"/>
        <w:outlineLvl w:val="2"/>
        <w:rPr>
          <w:rFonts w:ascii="宋体" w:hAnsi="宋体"/>
          <w:b/>
          <w:bCs/>
          <w:color w:val="000000" w:themeColor="text1"/>
          <w:sz w:val="28"/>
          <w:szCs w:val="36"/>
        </w:rPr>
      </w:pPr>
      <w:bookmarkStart w:id="154" w:name="_Toc471675527"/>
      <w:bookmarkStart w:id="155" w:name="_Toc30494"/>
      <w:bookmarkStart w:id="156" w:name="_Toc496587832"/>
      <w:r w:rsidRPr="00333AAC">
        <w:rPr>
          <w:rFonts w:ascii="宋体" w:hAnsi="宋体" w:hint="eastAsia"/>
          <w:b/>
          <w:bCs/>
          <w:color w:val="000000" w:themeColor="text1"/>
          <w:sz w:val="28"/>
          <w:szCs w:val="32"/>
        </w:rPr>
        <w:lastRenderedPageBreak/>
        <w:t>九．拟投入本项目的人员情况</w:t>
      </w:r>
      <w:bookmarkEnd w:id="154"/>
      <w:bookmarkEnd w:id="155"/>
      <w:bookmarkEnd w:id="156"/>
    </w:p>
    <w:p w14:paraId="53D4E3DA" w14:textId="77777777" w:rsidR="00AC7C53" w:rsidRPr="00333AAC" w:rsidRDefault="00E77966">
      <w:pPr>
        <w:tabs>
          <w:tab w:val="left" w:pos="4620"/>
        </w:tabs>
        <w:spacing w:line="360" w:lineRule="auto"/>
        <w:ind w:firstLineChars="200" w:firstLine="480"/>
        <w:rPr>
          <w:rFonts w:ascii="宋体" w:hAnsi="宋体"/>
          <w:color w:val="000000" w:themeColor="text1"/>
          <w:sz w:val="24"/>
        </w:rPr>
      </w:pPr>
      <w:r w:rsidRPr="00333AAC">
        <w:rPr>
          <w:rFonts w:ascii="宋体" w:hAnsi="宋体" w:hint="eastAsia"/>
          <w:bCs/>
          <w:color w:val="000000" w:themeColor="text1"/>
          <w:sz w:val="24"/>
          <w:szCs w:val="24"/>
        </w:rPr>
        <w:t>投标人可自行制作格式</w:t>
      </w:r>
      <w:r w:rsidRPr="00333AAC">
        <w:rPr>
          <w:rFonts w:ascii="宋体" w:hAnsi="宋体" w:hint="eastAsia"/>
          <w:color w:val="000000" w:themeColor="text1"/>
          <w:sz w:val="24"/>
        </w:rPr>
        <w:t>，应能体现出所有招标文件要求的内容，并附相关证明材料（扫描件）。</w:t>
      </w:r>
    </w:p>
    <w:p w14:paraId="2935FA50" w14:textId="77777777" w:rsidR="00AC7C53" w:rsidRPr="00333AAC" w:rsidRDefault="00E77966">
      <w:pPr>
        <w:keepNext/>
        <w:keepLines/>
        <w:spacing w:before="260" w:after="260" w:line="416" w:lineRule="auto"/>
        <w:jc w:val="center"/>
        <w:outlineLvl w:val="2"/>
        <w:rPr>
          <w:rFonts w:ascii="宋体" w:hAnsi="宋体"/>
          <w:b/>
          <w:bCs/>
          <w:color w:val="000000" w:themeColor="text1"/>
          <w:sz w:val="28"/>
          <w:szCs w:val="36"/>
        </w:rPr>
      </w:pPr>
      <w:bookmarkStart w:id="157" w:name="_Toc471675528"/>
      <w:bookmarkStart w:id="158" w:name="_Toc496587833"/>
      <w:bookmarkStart w:id="159" w:name="_Toc1782"/>
      <w:r w:rsidRPr="00333AAC">
        <w:rPr>
          <w:rFonts w:ascii="宋体" w:hAnsi="宋体" w:hint="eastAsia"/>
          <w:b/>
          <w:bCs/>
          <w:color w:val="000000" w:themeColor="text1"/>
          <w:sz w:val="28"/>
          <w:szCs w:val="32"/>
        </w:rPr>
        <w:t>十．服务方案</w:t>
      </w:r>
      <w:bookmarkEnd w:id="157"/>
      <w:bookmarkEnd w:id="158"/>
      <w:bookmarkEnd w:id="159"/>
    </w:p>
    <w:p w14:paraId="16D099EB" w14:textId="77777777" w:rsidR="00AC7C53" w:rsidRPr="00333AAC" w:rsidRDefault="00E77966">
      <w:pPr>
        <w:spacing w:beforeLines="20" w:before="48" w:afterLines="20" w:after="48" w:line="360" w:lineRule="auto"/>
        <w:jc w:val="center"/>
        <w:rPr>
          <w:rFonts w:ascii="宋体" w:hAnsi="宋体"/>
          <w:color w:val="000000" w:themeColor="text1"/>
          <w:sz w:val="28"/>
        </w:rPr>
      </w:pPr>
      <w:r w:rsidRPr="00333AAC">
        <w:rPr>
          <w:rFonts w:ascii="宋体" w:hAnsi="宋体" w:hint="eastAsia"/>
          <w:bCs/>
          <w:color w:val="000000" w:themeColor="text1"/>
          <w:sz w:val="24"/>
          <w:szCs w:val="24"/>
        </w:rPr>
        <w:t>（投标人可自行制作格式）</w:t>
      </w:r>
    </w:p>
    <w:p w14:paraId="5BAD9174" w14:textId="77777777" w:rsidR="00AC7C53" w:rsidRPr="00333AAC" w:rsidRDefault="00E77966">
      <w:pPr>
        <w:keepNext/>
        <w:keepLines/>
        <w:spacing w:before="260" w:after="260" w:line="416" w:lineRule="auto"/>
        <w:jc w:val="center"/>
        <w:outlineLvl w:val="2"/>
        <w:rPr>
          <w:rFonts w:ascii="宋体" w:hAnsi="宋体"/>
          <w:b/>
          <w:bCs/>
          <w:color w:val="000000" w:themeColor="text1"/>
          <w:sz w:val="28"/>
          <w:szCs w:val="36"/>
        </w:rPr>
      </w:pPr>
      <w:bookmarkStart w:id="160" w:name="_Toc496587834"/>
      <w:bookmarkStart w:id="161" w:name="_Toc25329"/>
      <w:r w:rsidRPr="00333AAC">
        <w:rPr>
          <w:rFonts w:ascii="宋体" w:hAnsi="宋体" w:hint="eastAsia"/>
          <w:b/>
          <w:bCs/>
          <w:color w:val="000000" w:themeColor="text1"/>
          <w:sz w:val="28"/>
          <w:szCs w:val="32"/>
        </w:rPr>
        <w:t>十一．有关证明文件</w:t>
      </w:r>
      <w:bookmarkEnd w:id="160"/>
      <w:bookmarkEnd w:id="161"/>
    </w:p>
    <w:p w14:paraId="2CB1FB1D" w14:textId="77777777" w:rsidR="00AC7C53" w:rsidRPr="00333AAC" w:rsidRDefault="00E77966">
      <w:pPr>
        <w:tabs>
          <w:tab w:val="left" w:pos="4620"/>
        </w:tabs>
        <w:spacing w:line="360" w:lineRule="auto"/>
        <w:ind w:firstLineChars="200" w:firstLine="480"/>
        <w:rPr>
          <w:rFonts w:ascii="宋体" w:hAnsi="宋体"/>
          <w:color w:val="000000" w:themeColor="text1"/>
          <w:sz w:val="24"/>
        </w:rPr>
      </w:pPr>
      <w:r w:rsidRPr="00333AAC">
        <w:rPr>
          <w:rFonts w:ascii="宋体" w:hAnsi="宋体" w:hint="eastAsia"/>
          <w:color w:val="000000" w:themeColor="text1"/>
          <w:sz w:val="24"/>
        </w:rPr>
        <w:t>提供符合投标邀请（招标公告）、招标需求及评标办法规定的相关证明文件（制作成扫描件）。</w:t>
      </w:r>
    </w:p>
    <w:p w14:paraId="42FB578F" w14:textId="77777777" w:rsidR="00AC7C53" w:rsidRPr="00333AAC" w:rsidRDefault="00E77966">
      <w:pPr>
        <w:snapToGrid w:val="0"/>
        <w:spacing w:before="120" w:after="120" w:line="360" w:lineRule="auto"/>
        <w:ind w:firstLine="480"/>
        <w:jc w:val="left"/>
        <w:rPr>
          <w:rFonts w:ascii="宋体" w:hAnsi="宋体"/>
          <w:color w:val="000000" w:themeColor="text1"/>
          <w:sz w:val="24"/>
          <w:szCs w:val="20"/>
        </w:rPr>
      </w:pPr>
      <w:r w:rsidRPr="00333AAC">
        <w:rPr>
          <w:rFonts w:ascii="宋体" w:hAnsi="宋体" w:hint="eastAsia"/>
          <w:color w:val="000000" w:themeColor="text1"/>
          <w:sz w:val="24"/>
          <w:szCs w:val="20"/>
        </w:rPr>
        <w:t>特别提示：</w:t>
      </w:r>
    </w:p>
    <w:p w14:paraId="3F5AE27D" w14:textId="77777777" w:rsidR="00AC7C53" w:rsidRPr="00333AAC" w:rsidRDefault="00E77966">
      <w:pPr>
        <w:snapToGrid w:val="0"/>
        <w:spacing w:line="360" w:lineRule="auto"/>
        <w:ind w:firstLine="482"/>
        <w:jc w:val="left"/>
        <w:rPr>
          <w:rFonts w:ascii="宋体" w:hAnsi="宋体"/>
          <w:color w:val="000000" w:themeColor="text1"/>
          <w:sz w:val="24"/>
          <w:szCs w:val="20"/>
        </w:rPr>
      </w:pPr>
      <w:r w:rsidRPr="00333AAC">
        <w:rPr>
          <w:rFonts w:ascii="宋体" w:hAnsi="宋体" w:hint="eastAsia"/>
          <w:color w:val="000000" w:themeColor="text1"/>
          <w:sz w:val="24"/>
          <w:szCs w:val="20"/>
        </w:rPr>
        <w:t>投标人在投标文件制作时，在此栏内上传下列材料（包括但不限于）：</w:t>
      </w:r>
    </w:p>
    <w:p w14:paraId="1CAFB193" w14:textId="77777777" w:rsidR="00AC7C53" w:rsidRPr="00333AAC" w:rsidRDefault="00E77966">
      <w:pPr>
        <w:tabs>
          <w:tab w:val="left" w:pos="4620"/>
        </w:tabs>
        <w:spacing w:line="360" w:lineRule="auto"/>
        <w:ind w:firstLineChars="200" w:firstLine="482"/>
        <w:rPr>
          <w:rFonts w:ascii="宋体" w:hAnsi="宋体"/>
          <w:color w:val="000000" w:themeColor="text1"/>
          <w:sz w:val="24"/>
        </w:rPr>
      </w:pPr>
      <w:r w:rsidRPr="00333AAC">
        <w:rPr>
          <w:rFonts w:ascii="宋体" w:hAnsi="宋体" w:hint="eastAsia"/>
          <w:b/>
          <w:color w:val="000000" w:themeColor="text1"/>
          <w:sz w:val="24"/>
        </w:rPr>
        <w:t>招标文件要求的其他证明资料</w:t>
      </w:r>
      <w:r w:rsidRPr="00333AAC">
        <w:rPr>
          <w:rFonts w:ascii="宋体" w:hAnsi="宋体" w:cs="Cambria" w:hint="eastAsia"/>
          <w:b/>
          <w:color w:val="000000" w:themeColor="text1"/>
          <w:sz w:val="24"/>
        </w:rPr>
        <w:t>（根据项目要求编辑）</w:t>
      </w:r>
      <w:r w:rsidRPr="00333AAC">
        <w:rPr>
          <w:rFonts w:ascii="宋体" w:hAnsi="宋体" w:hint="eastAsia"/>
          <w:b/>
          <w:color w:val="000000" w:themeColor="text1"/>
          <w:sz w:val="24"/>
          <w:szCs w:val="24"/>
        </w:rPr>
        <w:t>，如营业执照、税务登记证、业绩、相关证书、证明资料等，</w:t>
      </w:r>
      <w:r w:rsidRPr="00333AAC">
        <w:rPr>
          <w:rFonts w:ascii="宋体" w:hAnsi="宋体" w:hint="eastAsia"/>
          <w:color w:val="000000" w:themeColor="text1"/>
          <w:sz w:val="24"/>
        </w:rPr>
        <w:t>应将上述证明材料制作成扫描件。</w:t>
      </w:r>
    </w:p>
    <w:p w14:paraId="1B3C17EA" w14:textId="77777777" w:rsidR="00AC7C53" w:rsidRPr="00333AAC" w:rsidRDefault="00AC7C53">
      <w:pPr>
        <w:tabs>
          <w:tab w:val="left" w:pos="4620"/>
        </w:tabs>
        <w:spacing w:line="360" w:lineRule="auto"/>
        <w:ind w:firstLineChars="200" w:firstLine="480"/>
        <w:rPr>
          <w:rFonts w:ascii="宋体" w:hAnsi="宋体"/>
          <w:color w:val="000000" w:themeColor="text1"/>
          <w:sz w:val="24"/>
        </w:rPr>
      </w:pPr>
    </w:p>
    <w:p w14:paraId="6B6E38BB" w14:textId="77777777" w:rsidR="00AC7C53" w:rsidRPr="00333AAC" w:rsidRDefault="00AC7C53">
      <w:pPr>
        <w:tabs>
          <w:tab w:val="left" w:pos="4620"/>
        </w:tabs>
        <w:spacing w:line="360" w:lineRule="auto"/>
        <w:ind w:firstLineChars="200" w:firstLine="480"/>
        <w:rPr>
          <w:rFonts w:ascii="宋体" w:hAnsi="宋体"/>
          <w:color w:val="000000" w:themeColor="text1"/>
          <w:sz w:val="24"/>
        </w:rPr>
      </w:pPr>
    </w:p>
    <w:p w14:paraId="7E835E22" w14:textId="77777777" w:rsidR="00AC7C53" w:rsidRPr="00333AAC" w:rsidRDefault="00AC7C53">
      <w:pPr>
        <w:tabs>
          <w:tab w:val="left" w:pos="4620"/>
        </w:tabs>
        <w:spacing w:line="360" w:lineRule="auto"/>
        <w:ind w:firstLineChars="200" w:firstLine="480"/>
        <w:rPr>
          <w:rFonts w:ascii="宋体" w:hAnsi="宋体"/>
          <w:color w:val="000000" w:themeColor="text1"/>
          <w:sz w:val="24"/>
        </w:rPr>
      </w:pPr>
    </w:p>
    <w:p w14:paraId="10BF3677" w14:textId="77777777" w:rsidR="00AC7C53" w:rsidRPr="00333AAC" w:rsidRDefault="00AC7C53">
      <w:pPr>
        <w:tabs>
          <w:tab w:val="left" w:pos="4620"/>
        </w:tabs>
        <w:spacing w:line="360" w:lineRule="auto"/>
        <w:ind w:firstLineChars="200" w:firstLine="480"/>
        <w:rPr>
          <w:rFonts w:ascii="宋体" w:hAnsi="宋体"/>
          <w:color w:val="000000" w:themeColor="text1"/>
          <w:sz w:val="24"/>
        </w:rPr>
      </w:pPr>
    </w:p>
    <w:p w14:paraId="12992D4E" w14:textId="77777777" w:rsidR="00AC7C53" w:rsidRPr="00333AAC" w:rsidRDefault="00AC7C53">
      <w:pPr>
        <w:tabs>
          <w:tab w:val="left" w:pos="4620"/>
        </w:tabs>
        <w:spacing w:line="360" w:lineRule="auto"/>
        <w:ind w:firstLineChars="200" w:firstLine="480"/>
        <w:rPr>
          <w:rFonts w:ascii="宋体" w:hAnsi="宋体"/>
          <w:color w:val="000000" w:themeColor="text1"/>
          <w:sz w:val="24"/>
        </w:rPr>
      </w:pPr>
    </w:p>
    <w:p w14:paraId="196BB40C" w14:textId="77777777" w:rsidR="00AC7C53" w:rsidRPr="00333AAC" w:rsidRDefault="00AC7C53">
      <w:pPr>
        <w:tabs>
          <w:tab w:val="left" w:pos="4620"/>
        </w:tabs>
        <w:spacing w:line="360" w:lineRule="auto"/>
        <w:ind w:firstLineChars="200" w:firstLine="480"/>
        <w:rPr>
          <w:rFonts w:ascii="宋体" w:hAnsi="宋体"/>
          <w:color w:val="000000" w:themeColor="text1"/>
          <w:sz w:val="24"/>
        </w:rPr>
      </w:pPr>
    </w:p>
    <w:p w14:paraId="53E6F85D" w14:textId="77777777" w:rsidR="00AC7C53" w:rsidRPr="00333AAC" w:rsidRDefault="00AC7C53">
      <w:pPr>
        <w:tabs>
          <w:tab w:val="left" w:pos="4620"/>
        </w:tabs>
        <w:spacing w:line="360" w:lineRule="auto"/>
        <w:ind w:firstLineChars="200" w:firstLine="480"/>
        <w:rPr>
          <w:rFonts w:ascii="宋体" w:hAnsi="宋体"/>
          <w:color w:val="000000" w:themeColor="text1"/>
          <w:sz w:val="24"/>
        </w:rPr>
      </w:pPr>
    </w:p>
    <w:p w14:paraId="5ED2F6FA" w14:textId="77777777" w:rsidR="00AC7C53" w:rsidRPr="00333AAC" w:rsidRDefault="00AC7C53">
      <w:pPr>
        <w:tabs>
          <w:tab w:val="left" w:pos="4620"/>
        </w:tabs>
        <w:spacing w:line="360" w:lineRule="auto"/>
        <w:ind w:firstLineChars="200" w:firstLine="480"/>
        <w:rPr>
          <w:rFonts w:ascii="宋体" w:hAnsi="宋体"/>
          <w:color w:val="000000" w:themeColor="text1"/>
          <w:sz w:val="24"/>
        </w:rPr>
      </w:pPr>
    </w:p>
    <w:p w14:paraId="5E59C3F0" w14:textId="77777777" w:rsidR="00AC7C53" w:rsidRPr="00333AAC" w:rsidRDefault="00AC7C53">
      <w:pPr>
        <w:tabs>
          <w:tab w:val="left" w:pos="4620"/>
        </w:tabs>
        <w:spacing w:line="360" w:lineRule="auto"/>
        <w:ind w:firstLineChars="200" w:firstLine="480"/>
        <w:rPr>
          <w:rFonts w:ascii="宋体" w:hAnsi="宋体"/>
          <w:color w:val="000000" w:themeColor="text1"/>
          <w:sz w:val="24"/>
        </w:rPr>
      </w:pPr>
    </w:p>
    <w:p w14:paraId="34BEB657" w14:textId="77777777" w:rsidR="00AC7C53" w:rsidRPr="00333AAC" w:rsidRDefault="00AC7C53">
      <w:pPr>
        <w:tabs>
          <w:tab w:val="left" w:pos="4620"/>
        </w:tabs>
        <w:spacing w:line="360" w:lineRule="auto"/>
        <w:ind w:firstLineChars="200" w:firstLine="480"/>
        <w:rPr>
          <w:rFonts w:ascii="宋体" w:hAnsi="宋体"/>
          <w:color w:val="000000" w:themeColor="text1"/>
          <w:sz w:val="24"/>
        </w:rPr>
      </w:pPr>
    </w:p>
    <w:p w14:paraId="1365ED84" w14:textId="77777777" w:rsidR="00AC7C53" w:rsidRPr="00333AAC" w:rsidRDefault="00AC7C53">
      <w:pPr>
        <w:tabs>
          <w:tab w:val="left" w:pos="4620"/>
        </w:tabs>
        <w:spacing w:line="360" w:lineRule="auto"/>
        <w:ind w:firstLineChars="200" w:firstLine="480"/>
        <w:rPr>
          <w:rFonts w:ascii="宋体" w:hAnsi="宋体"/>
          <w:color w:val="000000" w:themeColor="text1"/>
          <w:sz w:val="24"/>
        </w:rPr>
      </w:pPr>
    </w:p>
    <w:p w14:paraId="4855A67D" w14:textId="77777777" w:rsidR="00AC7C53" w:rsidRPr="00333AAC" w:rsidRDefault="00AC7C53">
      <w:pPr>
        <w:tabs>
          <w:tab w:val="left" w:pos="4620"/>
        </w:tabs>
        <w:spacing w:line="360" w:lineRule="auto"/>
        <w:ind w:firstLineChars="200" w:firstLine="480"/>
        <w:rPr>
          <w:rFonts w:ascii="宋体" w:hAnsi="宋体"/>
          <w:color w:val="000000" w:themeColor="text1"/>
          <w:sz w:val="24"/>
        </w:rPr>
      </w:pPr>
    </w:p>
    <w:p w14:paraId="18E0D278" w14:textId="77777777" w:rsidR="00AC7C53" w:rsidRPr="00333AAC" w:rsidRDefault="00E77966">
      <w:pPr>
        <w:keepNext/>
        <w:keepLines/>
        <w:spacing w:before="260" w:after="260" w:line="416" w:lineRule="auto"/>
        <w:jc w:val="center"/>
        <w:outlineLvl w:val="2"/>
        <w:rPr>
          <w:rFonts w:ascii="宋体" w:hAnsi="宋体"/>
          <w:b/>
          <w:bCs/>
          <w:color w:val="000000" w:themeColor="text1"/>
          <w:sz w:val="28"/>
          <w:szCs w:val="32"/>
        </w:rPr>
      </w:pPr>
      <w:bookmarkStart w:id="162" w:name="_Toc8103"/>
      <w:bookmarkStart w:id="163" w:name="_Toc471736417"/>
      <w:bookmarkStart w:id="164" w:name="_Toc508363608"/>
      <w:bookmarkStart w:id="165" w:name="_Hlt510342906"/>
      <w:bookmarkStart w:id="166" w:name="_Toc220232401"/>
      <w:bookmarkStart w:id="167" w:name="_Toc516969104"/>
      <w:r w:rsidRPr="00333AAC">
        <w:rPr>
          <w:rFonts w:ascii="宋体" w:hAnsi="宋体" w:hint="eastAsia"/>
          <w:b/>
          <w:bCs/>
          <w:color w:val="000000" w:themeColor="text1"/>
          <w:sz w:val="28"/>
          <w:szCs w:val="32"/>
        </w:rPr>
        <w:lastRenderedPageBreak/>
        <w:t>十二．投标授权书</w:t>
      </w:r>
      <w:bookmarkEnd w:id="162"/>
    </w:p>
    <w:p w14:paraId="03F6FCE5" w14:textId="77777777" w:rsidR="00AC7C53" w:rsidRPr="00333AAC" w:rsidRDefault="00E77966">
      <w:pPr>
        <w:snapToGrid w:val="0"/>
        <w:spacing w:line="360" w:lineRule="auto"/>
        <w:ind w:firstLineChars="200" w:firstLine="480"/>
        <w:jc w:val="left"/>
        <w:rPr>
          <w:rFonts w:ascii="宋体" w:hAnsi="宋体"/>
          <w:color w:val="000000" w:themeColor="text1"/>
          <w:sz w:val="24"/>
          <w:szCs w:val="28"/>
        </w:rPr>
      </w:pPr>
      <w:r w:rsidRPr="00333AAC">
        <w:rPr>
          <w:rFonts w:ascii="宋体" w:hAnsi="宋体" w:hint="eastAsia"/>
          <w:color w:val="000000" w:themeColor="text1"/>
          <w:sz w:val="24"/>
          <w:szCs w:val="28"/>
        </w:rPr>
        <w:t>本授权书声明：公司授权（投标人授权代表姓名、职务，手机号码）代表本公司参加合肥文旅博览集团有限公司</w:t>
      </w:r>
      <w:r w:rsidRPr="00333AAC">
        <w:rPr>
          <w:rFonts w:ascii="宋体" w:hAnsi="宋体" w:hint="eastAsia"/>
          <w:bCs/>
          <w:color w:val="000000" w:themeColor="text1"/>
          <w:sz w:val="24"/>
          <w:szCs w:val="28"/>
        </w:rPr>
        <w:t>招标活动（项目编号：）</w:t>
      </w:r>
      <w:r w:rsidRPr="00333AAC">
        <w:rPr>
          <w:rFonts w:ascii="宋体" w:hAnsi="宋体" w:hint="eastAsia"/>
          <w:color w:val="000000" w:themeColor="text1"/>
          <w:sz w:val="24"/>
          <w:szCs w:val="28"/>
        </w:rPr>
        <w:t>，全权代表本公司处理投标过程的一切事宜，包括但不限于：投标、参与开标、谈判、签约等。投标人授权代表在投标过程中所签署的一切文件和处理与之有关的一切事务，本公司均予以认可并对此承担责任。投标人授权代表无转委托权。特此授权。</w:t>
      </w:r>
    </w:p>
    <w:p w14:paraId="3550929E" w14:textId="77777777" w:rsidR="00AC7C53" w:rsidRPr="00333AAC" w:rsidRDefault="00E77966">
      <w:pPr>
        <w:snapToGrid w:val="0"/>
        <w:spacing w:line="360" w:lineRule="auto"/>
        <w:ind w:firstLineChars="200" w:firstLine="480"/>
        <w:jc w:val="left"/>
        <w:rPr>
          <w:rFonts w:ascii="宋体" w:hAnsi="宋体"/>
          <w:color w:val="000000" w:themeColor="text1"/>
          <w:sz w:val="24"/>
          <w:szCs w:val="28"/>
        </w:rPr>
      </w:pPr>
      <w:r w:rsidRPr="00333AAC">
        <w:rPr>
          <w:rFonts w:ascii="宋体" w:hAnsi="宋体" w:hint="eastAsia"/>
          <w:color w:val="000000" w:themeColor="text1"/>
          <w:sz w:val="24"/>
          <w:szCs w:val="28"/>
        </w:rPr>
        <w:t>本授权书自出具之日起生效。</w:t>
      </w:r>
    </w:p>
    <w:p w14:paraId="6F157E6E" w14:textId="77777777" w:rsidR="00AC7C53" w:rsidRPr="00333AAC" w:rsidRDefault="00AC7C53">
      <w:pPr>
        <w:spacing w:line="360" w:lineRule="auto"/>
        <w:rPr>
          <w:rFonts w:ascii="宋体" w:hAnsi="宋体"/>
          <w:color w:val="000000" w:themeColor="text1"/>
          <w:sz w:val="24"/>
          <w:szCs w:val="28"/>
        </w:rPr>
      </w:pPr>
    </w:p>
    <w:p w14:paraId="26A0234B" w14:textId="77777777" w:rsidR="00AC7C53" w:rsidRPr="00333AAC" w:rsidRDefault="00E268A7">
      <w:pPr>
        <w:spacing w:line="360" w:lineRule="auto"/>
        <w:rPr>
          <w:rFonts w:ascii="宋体" w:hAnsi="宋体"/>
          <w:color w:val="000000" w:themeColor="text1"/>
          <w:sz w:val="24"/>
          <w:szCs w:val="28"/>
        </w:rPr>
      </w:pPr>
      <w:r w:rsidRPr="00333AAC">
        <w:rPr>
          <w:rFonts w:ascii="宋体" w:hAnsi="宋体"/>
          <w:color w:val="000000" w:themeColor="text1"/>
          <w:sz w:val="24"/>
          <w:szCs w:val="28"/>
        </w:rPr>
        <w:pict w14:anchorId="41BBD2DB">
          <v:group id="组合 1" o:spid="_x0000_s1026" style="position:absolute;left:0;text-align:left;margin-left:91.4pt;margin-top:20.1pt;width:303.95pt;height:57.3pt;z-index:251659264" coordorigin="3270,4350" coordsize="6079,1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8tEqgIAALsHAAAOAAAAZHJzL2Uyb0RvYy54bWzsVc1u1DAQviPxDpbvND+7m7RRsz2wbS8I&#10;KgoP4I2dH+TYlu1udm8ckIAbd24ceQUEb1MBb8HYyW67ZVFRkRAHcnDseGbyzTefx4dHy5ajBdOm&#10;kSLH0V6IEROFpI2ocvz82cmDfYyMJYISLgXL8YoZfDS9f++wUxmLZS05ZRpBEGGyTuW4tlZlQWCK&#10;mrXE7EnFBGyWUrfEwlJXAdWkg+gtD+IwTIJOaqq0LJgx8HXWb+Kpj1+WrLBPytIwi3iOAZv1o/bj&#10;3I3B9JBklSaqbooBBrkDipY0An66CTUjlqAL3fwUqm0KLY0s7V4h20CWZVMwnwNkE4U3sjnV8kL5&#10;XKqsq9SGJqD2Bk93Dls8Xpxp1NAcjzASpIUSff306vLdGxQ5bjpVZWByqtW5OtPDh6pfuXSXpW7d&#10;GxJBS8/qasMqW1pUwMfRfhJGyQSjAvbSOE2jgfaihto4t1GcQm1gdzyabPaOB/ckTA963ygaJw5U&#10;sP5v4OBt0HQKJGSuWDJ/xtJ5TRTz5BtHwcBStGbp2+uP31++vXz/5fLzB5SkPVnecsOUyQyQtoOm&#10;HfmuyYrTg/EvsiWZ0saeMtkiN8kxqEPQpyBxrzyyeGSslyAdCknoC4zKloOgF4SjKEl6nMDfYAyz&#10;dUznaSRv6EnDuV/oav6QawSuOT7xz0D+lhkXqMvxwSR2BSZwgktOLExbBZoyovLYtjzM9cChf3YF&#10;dsBmxNQ9AB/BmZGsZoQeC4rsSoFaBbQV7CC0jGLEGXQhN/OWljT8dyyBBi5AV05BfcnczC7nS694&#10;k80lXYEALpRuqhqY92fDm4Pg3Cn5C8qLdytv36XqAIBGb1deMplAnbZO2n/lQfm3BPpPKM/35KEH&#10;3ypA3wjhhvC9cbjN3BV0fe31fXXnTn8AAAD//wMAUEsDBBQABgAIAAAAIQCP/7eP4AAAAAoBAAAP&#10;AAAAZHJzL2Rvd25yZXYueG1sTI9BS8NAFITvgv9heYI3u5vY2hizKaWop1KwFcTbNnlNQrNvQ3ab&#10;pP/e50mPwwwz32SrybZiwN43jjREMwUCqXBlQ5WGz8PbQwLCB0OlaR2hhit6WOW3N5lJSzfSBw77&#10;UAkuIZ8aDXUIXSqlL2q0xs9ch8TeyfXWBJZ9JcvejFxuWxkr9SStaYgXatPhpsbivL9YDe+jGdeP&#10;0euwPZ821+/DYve1jVDr+7tp/QIi4BT+wvCLz+iQM9PRXaj0omWdxIweNMxVDIIDy2e1BHFkZzFP&#10;QOaZ/H8h/wEAAP//AwBQSwECLQAUAAYACAAAACEAtoM4kv4AAADhAQAAEwAAAAAAAAAAAAAAAAAA&#10;AAAAW0NvbnRlbnRfVHlwZXNdLnhtbFBLAQItABQABgAIAAAAIQA4/SH/1gAAAJQBAAALAAAAAAAA&#10;AAAAAAAAAC8BAABfcmVscy8ucmVsc1BLAQItABQABgAIAAAAIQCjL8tEqgIAALsHAAAOAAAAAAAA&#10;AAAAAAAAAC4CAABkcnMvZTJvRG9jLnhtbFBLAQItABQABgAIAAAAIQCP/7eP4AAAAAoBAAAPAAAA&#10;AAAAAAAAAAAAAAQFAABkcnMvZG93bnJldi54bWxQSwUGAAAAAAQABADzAAAAEQYAAAAA&#10;">
            <v:roundrect id="自选图形 67" o:spid="_x0000_s1027" style="position:absolute;left:3270;top:4350;width:2794;height:1146"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Bz1wAAAANoAAAAPAAAAZHJzL2Rvd25yZXYueG1sRE9Na8JA&#10;EL0X+h+WKfTW7Fao2OgqUrD0JsYeepxmxySYnY27mxj767uC4Gl4vM9ZrEbbioF8aBxreM0UCOLS&#10;mYYrDd/7zcsMRIjIBlvHpOFCAVbLx4cF5sadeUdDESuRQjjkqKGOsculDGVNFkPmOuLEHZy3GBP0&#10;lTQezynctnKi1FRabDg11NjRR03lseithtKoXvmfYfv++xaLv6E/sfw8af38NK7nICKN8S6+ub9M&#10;mg/XV65XLv8BAAD//wMAUEsBAi0AFAAGAAgAAAAhANvh9svuAAAAhQEAABMAAAAAAAAAAAAAAAAA&#10;AAAAAFtDb250ZW50X1R5cGVzXS54bWxQSwECLQAUAAYACAAAACEAWvQsW78AAAAVAQAACwAAAAAA&#10;AAAAAAAAAAAfAQAAX3JlbHMvLnJlbHNQSwECLQAUAAYACAAAACEAR1wc9cAAAADaAAAADwAAAAAA&#10;AAAAAAAAAAAHAgAAZHJzL2Rvd25yZXYueG1sUEsFBgAAAAADAAMAtwAAAPQCAAAAAA==&#10;">
              <v:textbox>
                <w:txbxContent>
                  <w:p w14:paraId="1176C3CD" w14:textId="77777777" w:rsidR="00424AF2" w:rsidRDefault="00424AF2"/>
                </w:txbxContent>
              </v:textbox>
            </v:roundrect>
            <v:roundrect id="自选图形 68" o:spid="_x0000_s1028" style="position:absolute;left:6555;top:4350;width:2794;height:1146"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oKCwgAAANoAAAAPAAAAZHJzL2Rvd25yZXYueG1sRI9BawIx&#10;FITvgv8hPKE3TRQsdWuUIijeilsPHp+b192lm5c1ya7b/npTKPQ4zMw3zHo72Eb05EPtWMN8pkAQ&#10;F87UXGo4f+ynLyBCRDbYOCYN3xRguxmP1pgZd+cT9XksRYJwyFBDFWObSRmKiiyGmWuJk/fpvMWY&#10;pC+l8XhPcNvIhVLP0mLNaaHClnYVFV95ZzUURnXKX/r31XUZ85++u7E83LR+mgxvryAiDfE//Nc+&#10;Gg0L+L2SboDcPAAAAP//AwBQSwECLQAUAAYACAAAACEA2+H2y+4AAACFAQAAEwAAAAAAAAAAAAAA&#10;AAAAAAAAW0NvbnRlbnRfVHlwZXNdLnhtbFBLAQItABQABgAIAAAAIQBa9CxbvwAAABUBAAALAAAA&#10;AAAAAAAAAAAAAB8BAABfcmVscy8ucmVsc1BLAQItABQABgAIAAAAIQC3joKCwgAAANoAAAAPAAAA&#10;AAAAAAAAAAAAAAcCAABkcnMvZG93bnJldi54bWxQSwUGAAAAAAMAAwC3AAAA9gIAAAAA&#10;">
              <v:textbox>
                <w:txbxContent>
                  <w:p w14:paraId="4CB8F9D4" w14:textId="77777777" w:rsidR="00424AF2" w:rsidRDefault="00424AF2">
                    <w:pPr>
                      <w:jc w:val="center"/>
                      <w:rPr>
                        <w:color w:val="FF0000"/>
                        <w:szCs w:val="21"/>
                      </w:rPr>
                    </w:pPr>
                  </w:p>
                </w:txbxContent>
              </v:textbox>
            </v:roundrect>
          </v:group>
        </w:pict>
      </w:r>
    </w:p>
    <w:p w14:paraId="6876CC49" w14:textId="77777777" w:rsidR="00AC7C53" w:rsidRPr="00333AAC" w:rsidRDefault="00E77966">
      <w:pPr>
        <w:spacing w:line="360" w:lineRule="auto"/>
        <w:ind w:firstLine="645"/>
        <w:rPr>
          <w:rFonts w:ascii="宋体" w:hAnsi="宋体"/>
          <w:color w:val="000000" w:themeColor="text1"/>
          <w:sz w:val="24"/>
          <w:szCs w:val="28"/>
        </w:rPr>
      </w:pPr>
      <w:r w:rsidRPr="00333AAC">
        <w:rPr>
          <w:rFonts w:ascii="宋体" w:hAnsi="宋体" w:hint="eastAsia"/>
          <w:color w:val="000000" w:themeColor="text1"/>
          <w:sz w:val="24"/>
          <w:szCs w:val="28"/>
        </w:rPr>
        <w:t>特此声明。</w:t>
      </w:r>
    </w:p>
    <w:p w14:paraId="3087F6C5" w14:textId="77777777" w:rsidR="00AC7C53" w:rsidRPr="00333AAC" w:rsidRDefault="00AC7C53">
      <w:pPr>
        <w:spacing w:line="360" w:lineRule="auto"/>
        <w:rPr>
          <w:rFonts w:ascii="宋体" w:hAnsi="宋体"/>
          <w:color w:val="000000" w:themeColor="text1"/>
          <w:sz w:val="24"/>
          <w:szCs w:val="28"/>
        </w:rPr>
      </w:pPr>
    </w:p>
    <w:p w14:paraId="6B12ACC5" w14:textId="77777777" w:rsidR="00AC7C53" w:rsidRPr="00333AAC" w:rsidRDefault="00AC7C53">
      <w:pPr>
        <w:spacing w:line="360" w:lineRule="auto"/>
        <w:rPr>
          <w:rFonts w:ascii="宋体" w:hAnsi="宋体"/>
          <w:color w:val="000000" w:themeColor="text1"/>
          <w:sz w:val="24"/>
          <w:szCs w:val="28"/>
        </w:rPr>
      </w:pPr>
    </w:p>
    <w:p w14:paraId="467AED2A" w14:textId="77777777" w:rsidR="00AC7C53" w:rsidRPr="00333AAC" w:rsidRDefault="00AC7C53">
      <w:pPr>
        <w:spacing w:line="360" w:lineRule="auto"/>
        <w:rPr>
          <w:rFonts w:ascii="宋体" w:hAnsi="宋体"/>
          <w:color w:val="000000" w:themeColor="text1"/>
          <w:sz w:val="24"/>
          <w:szCs w:val="28"/>
        </w:rPr>
      </w:pPr>
    </w:p>
    <w:p w14:paraId="74E937CD" w14:textId="77777777" w:rsidR="00AC7C53" w:rsidRPr="00333AAC" w:rsidRDefault="00AC7C53">
      <w:pPr>
        <w:spacing w:line="360" w:lineRule="auto"/>
        <w:rPr>
          <w:rFonts w:ascii="宋体" w:hAnsi="宋体"/>
          <w:color w:val="000000" w:themeColor="text1"/>
          <w:sz w:val="24"/>
          <w:szCs w:val="28"/>
        </w:rPr>
      </w:pPr>
    </w:p>
    <w:p w14:paraId="320EA19E" w14:textId="77777777" w:rsidR="00AC7C53" w:rsidRPr="00333AAC" w:rsidRDefault="00AC7C53">
      <w:pPr>
        <w:spacing w:line="360" w:lineRule="auto"/>
        <w:rPr>
          <w:rFonts w:ascii="宋体" w:hAnsi="宋体"/>
          <w:color w:val="000000" w:themeColor="text1"/>
          <w:sz w:val="24"/>
          <w:szCs w:val="28"/>
        </w:rPr>
      </w:pPr>
    </w:p>
    <w:p w14:paraId="765B04D5" w14:textId="77777777" w:rsidR="00AC7C53" w:rsidRPr="00333AAC" w:rsidRDefault="00AC7C53">
      <w:pPr>
        <w:spacing w:line="360" w:lineRule="auto"/>
        <w:rPr>
          <w:rFonts w:ascii="宋体" w:hAnsi="宋体"/>
          <w:color w:val="000000" w:themeColor="text1"/>
          <w:sz w:val="24"/>
          <w:szCs w:val="28"/>
        </w:rPr>
      </w:pPr>
    </w:p>
    <w:p w14:paraId="1CD568CD" w14:textId="77777777" w:rsidR="00AC7C53" w:rsidRPr="00333AAC" w:rsidRDefault="00E77966">
      <w:pPr>
        <w:spacing w:line="360" w:lineRule="auto"/>
        <w:rPr>
          <w:rFonts w:ascii="宋体" w:hAnsi="宋体"/>
          <w:b/>
          <w:bCs/>
          <w:color w:val="000000" w:themeColor="text1"/>
          <w:sz w:val="24"/>
          <w:szCs w:val="28"/>
        </w:rPr>
      </w:pPr>
      <w:r w:rsidRPr="00333AAC">
        <w:rPr>
          <w:rFonts w:ascii="宋体" w:hAnsi="宋体" w:hint="eastAsia"/>
          <w:b/>
          <w:bCs/>
          <w:color w:val="000000" w:themeColor="text1"/>
          <w:sz w:val="24"/>
          <w:szCs w:val="28"/>
        </w:rPr>
        <w:t>投标人(公章)：</w:t>
      </w:r>
    </w:p>
    <w:p w14:paraId="4222390B" w14:textId="77777777" w:rsidR="00AC7C53" w:rsidRPr="00333AAC" w:rsidRDefault="00E77966">
      <w:pPr>
        <w:spacing w:line="360" w:lineRule="auto"/>
        <w:rPr>
          <w:rFonts w:ascii="宋体" w:hAnsi="宋体"/>
          <w:color w:val="000000" w:themeColor="text1"/>
          <w:sz w:val="24"/>
          <w:szCs w:val="28"/>
        </w:rPr>
      </w:pPr>
      <w:r w:rsidRPr="00333AAC">
        <w:rPr>
          <w:rFonts w:ascii="宋体" w:hAnsi="宋体" w:hint="eastAsia"/>
          <w:color w:val="000000" w:themeColor="text1"/>
          <w:sz w:val="24"/>
          <w:szCs w:val="28"/>
        </w:rPr>
        <w:t xml:space="preserve">日        期： </w:t>
      </w:r>
    </w:p>
    <w:p w14:paraId="35F33A28" w14:textId="77777777" w:rsidR="00AC7C53" w:rsidRPr="00333AAC" w:rsidRDefault="00AC7C53">
      <w:pPr>
        <w:rPr>
          <w:rFonts w:ascii="宋体" w:hAnsi="宋体"/>
          <w:color w:val="000000" w:themeColor="text1"/>
          <w:sz w:val="28"/>
          <w:szCs w:val="28"/>
        </w:rPr>
      </w:pPr>
    </w:p>
    <w:p w14:paraId="4F0ADE3B" w14:textId="77777777" w:rsidR="00AC7C53" w:rsidRPr="00333AAC" w:rsidRDefault="00E77966">
      <w:pPr>
        <w:snapToGrid w:val="0"/>
        <w:spacing w:line="360" w:lineRule="auto"/>
        <w:jc w:val="left"/>
        <w:rPr>
          <w:rFonts w:ascii="宋体" w:hAnsi="宋体"/>
          <w:color w:val="000000" w:themeColor="text1"/>
          <w:sz w:val="24"/>
          <w:szCs w:val="28"/>
        </w:rPr>
      </w:pPr>
      <w:r w:rsidRPr="00333AAC">
        <w:rPr>
          <w:rFonts w:ascii="宋体" w:hAnsi="宋体" w:hint="eastAsia"/>
          <w:color w:val="000000" w:themeColor="text1"/>
          <w:sz w:val="24"/>
          <w:szCs w:val="28"/>
        </w:rPr>
        <w:t>注：</w:t>
      </w:r>
    </w:p>
    <w:p w14:paraId="6EFC6522" w14:textId="77777777" w:rsidR="00AC7C53" w:rsidRPr="00333AAC" w:rsidRDefault="00E77966">
      <w:pPr>
        <w:snapToGrid w:val="0"/>
        <w:spacing w:line="360" w:lineRule="auto"/>
        <w:jc w:val="left"/>
        <w:rPr>
          <w:rFonts w:ascii="宋体" w:hAnsi="宋体"/>
          <w:color w:val="000000" w:themeColor="text1"/>
          <w:sz w:val="24"/>
          <w:szCs w:val="28"/>
        </w:rPr>
      </w:pPr>
      <w:bookmarkStart w:id="168" w:name="_Toc220232403"/>
      <w:bookmarkStart w:id="169" w:name="_Toc471736421"/>
      <w:r w:rsidRPr="00333AAC">
        <w:rPr>
          <w:rFonts w:ascii="宋体" w:hAnsi="宋体" w:hint="eastAsia"/>
          <w:color w:val="000000" w:themeColor="text1"/>
          <w:sz w:val="24"/>
          <w:szCs w:val="28"/>
        </w:rPr>
        <w:t>1.本项目只允许有唯一的投标人授权代表（须与投标函中授权代表为同一人，否则投标无效），投标文件中提供授权代表身份证</w:t>
      </w:r>
      <w:r w:rsidRPr="00333AAC">
        <w:rPr>
          <w:rFonts w:ascii="宋体" w:hAnsi="宋体" w:hint="eastAsia"/>
          <w:color w:val="000000" w:themeColor="text1"/>
          <w:sz w:val="24"/>
          <w:szCs w:val="20"/>
        </w:rPr>
        <w:t>扫描件</w:t>
      </w:r>
      <w:r w:rsidRPr="00333AAC">
        <w:rPr>
          <w:rFonts w:ascii="宋体" w:hAnsi="宋体" w:hint="eastAsia"/>
          <w:color w:val="000000" w:themeColor="text1"/>
          <w:sz w:val="24"/>
          <w:szCs w:val="28"/>
        </w:rPr>
        <w:t>。</w:t>
      </w:r>
    </w:p>
    <w:p w14:paraId="63C0B22D" w14:textId="77777777" w:rsidR="00AC7C53" w:rsidRPr="00333AAC" w:rsidRDefault="00E77966">
      <w:pPr>
        <w:snapToGrid w:val="0"/>
        <w:spacing w:line="360" w:lineRule="auto"/>
        <w:jc w:val="left"/>
        <w:rPr>
          <w:rFonts w:ascii="宋体" w:hAnsi="宋体"/>
          <w:color w:val="000000" w:themeColor="text1"/>
          <w:sz w:val="24"/>
          <w:szCs w:val="24"/>
        </w:rPr>
      </w:pPr>
      <w:r w:rsidRPr="00333AAC">
        <w:rPr>
          <w:rFonts w:ascii="宋体" w:hAnsi="宋体" w:hint="eastAsia"/>
          <w:color w:val="000000" w:themeColor="text1"/>
          <w:sz w:val="24"/>
          <w:szCs w:val="28"/>
        </w:rPr>
        <w:t>2.法定代表人参加投标的无需此件，</w:t>
      </w:r>
      <w:r w:rsidRPr="00333AAC">
        <w:rPr>
          <w:rFonts w:ascii="宋体" w:hAnsi="宋体" w:hint="eastAsia"/>
          <w:color w:val="000000" w:themeColor="text1"/>
          <w:sz w:val="24"/>
          <w:szCs w:val="20"/>
        </w:rPr>
        <w:t>但投标文件中须提供身份证扫描件。</w:t>
      </w:r>
    </w:p>
    <w:bookmarkEnd w:id="168"/>
    <w:bookmarkEnd w:id="169"/>
    <w:p w14:paraId="728046AE" w14:textId="77777777" w:rsidR="00AC7C53" w:rsidRPr="00333AAC" w:rsidRDefault="00AC7C53">
      <w:pPr>
        <w:keepNext/>
        <w:keepLines/>
        <w:spacing w:before="260" w:after="260" w:line="416" w:lineRule="auto"/>
        <w:jc w:val="center"/>
        <w:outlineLvl w:val="2"/>
        <w:rPr>
          <w:rFonts w:ascii="宋体" w:hAnsi="宋体"/>
          <w:b/>
          <w:bCs/>
          <w:color w:val="000000" w:themeColor="text1"/>
          <w:sz w:val="28"/>
          <w:szCs w:val="32"/>
        </w:rPr>
      </w:pPr>
    </w:p>
    <w:p w14:paraId="3E24755A" w14:textId="77777777" w:rsidR="00AC7C53" w:rsidRPr="00333AAC" w:rsidRDefault="00AC7C53">
      <w:pPr>
        <w:rPr>
          <w:color w:val="000000" w:themeColor="text1"/>
        </w:rPr>
      </w:pPr>
    </w:p>
    <w:p w14:paraId="17B6C627" w14:textId="77777777" w:rsidR="00AC7C53" w:rsidRPr="00333AAC" w:rsidRDefault="00AC7C53">
      <w:pPr>
        <w:rPr>
          <w:color w:val="000000" w:themeColor="text1"/>
        </w:rPr>
      </w:pPr>
    </w:p>
    <w:p w14:paraId="59DC9272" w14:textId="77777777" w:rsidR="00AC7C53" w:rsidRPr="00333AAC" w:rsidRDefault="00AC7C53">
      <w:pPr>
        <w:rPr>
          <w:color w:val="000000" w:themeColor="text1"/>
        </w:rPr>
      </w:pPr>
    </w:p>
    <w:p w14:paraId="7DEAF5CE" w14:textId="77777777" w:rsidR="00AC7C53" w:rsidRPr="00333AAC" w:rsidRDefault="00AC7C53">
      <w:pPr>
        <w:rPr>
          <w:color w:val="000000" w:themeColor="text1"/>
        </w:rPr>
      </w:pPr>
    </w:p>
    <w:p w14:paraId="39E4CA3C" w14:textId="77777777" w:rsidR="00AC7C53" w:rsidRPr="00333AAC" w:rsidRDefault="00AC7C53">
      <w:pPr>
        <w:rPr>
          <w:color w:val="000000" w:themeColor="text1"/>
        </w:rPr>
      </w:pPr>
    </w:p>
    <w:bookmarkEnd w:id="163"/>
    <w:bookmarkEnd w:id="164"/>
    <w:bookmarkEnd w:id="165"/>
    <w:bookmarkEnd w:id="166"/>
    <w:bookmarkEnd w:id="167"/>
    <w:p w14:paraId="192F36F1" w14:textId="77777777" w:rsidR="00AC7C53" w:rsidRPr="00333AAC" w:rsidRDefault="00AC7C53">
      <w:pPr>
        <w:spacing w:line="500" w:lineRule="exact"/>
        <w:jc w:val="center"/>
        <w:rPr>
          <w:rFonts w:ascii="宋体" w:hAnsi="宋体"/>
          <w:b/>
          <w:bCs/>
          <w:color w:val="000000" w:themeColor="text1"/>
          <w:sz w:val="30"/>
        </w:rPr>
        <w:sectPr w:rsidR="00AC7C53" w:rsidRPr="00333AAC">
          <w:headerReference w:type="default" r:id="rId11"/>
          <w:footerReference w:type="even" r:id="rId12"/>
          <w:footerReference w:type="default" r:id="rId13"/>
          <w:pgSz w:w="11907" w:h="16840"/>
          <w:pgMar w:top="1440" w:right="1247" w:bottom="1440" w:left="1247" w:header="851" w:footer="992" w:gutter="0"/>
          <w:cols w:space="720"/>
          <w:docGrid w:linePitch="303"/>
        </w:sectPr>
      </w:pPr>
    </w:p>
    <w:p w14:paraId="435B788B" w14:textId="77777777" w:rsidR="00AC7C53" w:rsidRPr="00333AAC" w:rsidRDefault="00E77966">
      <w:pPr>
        <w:keepNext/>
        <w:keepLines/>
        <w:spacing w:before="260" w:after="260" w:line="416" w:lineRule="auto"/>
        <w:jc w:val="center"/>
        <w:outlineLvl w:val="2"/>
        <w:rPr>
          <w:rFonts w:ascii="宋体" w:hAnsi="宋体"/>
          <w:b/>
          <w:bCs/>
          <w:color w:val="000000" w:themeColor="text1"/>
          <w:sz w:val="28"/>
          <w:szCs w:val="32"/>
        </w:rPr>
      </w:pPr>
      <w:bookmarkStart w:id="170" w:name="_Toc420342108"/>
      <w:bookmarkStart w:id="171" w:name="_Toc459990157"/>
      <w:bookmarkStart w:id="172" w:name="_Toc471736427"/>
      <w:bookmarkStart w:id="173" w:name="_Toc390243258"/>
      <w:bookmarkStart w:id="174" w:name="_Toc391040781"/>
      <w:bookmarkStart w:id="175" w:name="_Toc517681252"/>
      <w:bookmarkStart w:id="176" w:name="_Toc24064"/>
      <w:r w:rsidRPr="00333AAC">
        <w:rPr>
          <w:rFonts w:ascii="宋体" w:hAnsi="宋体" w:hint="eastAsia"/>
          <w:b/>
          <w:bCs/>
          <w:color w:val="000000" w:themeColor="text1"/>
          <w:sz w:val="28"/>
          <w:szCs w:val="32"/>
        </w:rPr>
        <w:lastRenderedPageBreak/>
        <w:t>十三．</w:t>
      </w:r>
      <w:bookmarkStart w:id="177" w:name="_Toc471736430"/>
      <w:bookmarkStart w:id="178" w:name="_Toc471733801"/>
      <w:bookmarkStart w:id="179" w:name="_Toc389124158"/>
      <w:bookmarkEnd w:id="170"/>
      <w:bookmarkEnd w:id="171"/>
      <w:bookmarkEnd w:id="172"/>
      <w:bookmarkEnd w:id="173"/>
      <w:bookmarkEnd w:id="174"/>
      <w:r w:rsidRPr="00333AAC">
        <w:rPr>
          <w:rFonts w:ascii="宋体" w:hAnsi="宋体" w:hint="eastAsia"/>
          <w:b/>
          <w:bCs/>
          <w:color w:val="000000" w:themeColor="text1"/>
          <w:sz w:val="28"/>
          <w:szCs w:val="32"/>
        </w:rPr>
        <w:t>投标人认为需提供的其他资料</w:t>
      </w:r>
      <w:bookmarkEnd w:id="175"/>
      <w:bookmarkEnd w:id="176"/>
      <w:bookmarkEnd w:id="177"/>
      <w:bookmarkEnd w:id="178"/>
      <w:bookmarkEnd w:id="179"/>
    </w:p>
    <w:p w14:paraId="272C40CB" w14:textId="77777777" w:rsidR="00AC7C53" w:rsidRPr="00333AAC" w:rsidRDefault="00E77966">
      <w:pPr>
        <w:spacing w:line="500" w:lineRule="exact"/>
        <w:jc w:val="center"/>
        <w:rPr>
          <w:rFonts w:ascii="宋体" w:hAnsi="宋体"/>
          <w:b/>
          <w:bCs/>
          <w:color w:val="000000" w:themeColor="text1"/>
          <w:sz w:val="24"/>
          <w:szCs w:val="24"/>
        </w:rPr>
      </w:pPr>
      <w:r w:rsidRPr="00333AAC">
        <w:rPr>
          <w:rFonts w:ascii="宋体" w:hAnsi="宋体" w:hint="eastAsia"/>
          <w:b/>
          <w:bCs/>
          <w:color w:val="000000" w:themeColor="text1"/>
          <w:sz w:val="24"/>
          <w:szCs w:val="24"/>
        </w:rPr>
        <w:t>（</w:t>
      </w:r>
      <w:r w:rsidRPr="00333AAC">
        <w:rPr>
          <w:rFonts w:ascii="宋体" w:hAnsi="宋体" w:hint="eastAsia"/>
          <w:bCs/>
          <w:color w:val="000000" w:themeColor="text1"/>
          <w:sz w:val="24"/>
          <w:szCs w:val="24"/>
        </w:rPr>
        <w:t>投标人可自行制作格式</w:t>
      </w:r>
      <w:r w:rsidRPr="00333AAC">
        <w:rPr>
          <w:rFonts w:ascii="宋体" w:hAnsi="宋体" w:hint="eastAsia"/>
          <w:b/>
          <w:bCs/>
          <w:color w:val="000000" w:themeColor="text1"/>
          <w:sz w:val="24"/>
          <w:szCs w:val="24"/>
        </w:rPr>
        <w:t>）</w:t>
      </w:r>
    </w:p>
    <w:p w14:paraId="67BE6C7B" w14:textId="77777777" w:rsidR="00AC7C53" w:rsidRPr="00BE0EB6" w:rsidRDefault="00AC7C53">
      <w:pPr>
        <w:spacing w:line="500" w:lineRule="exact"/>
        <w:rPr>
          <w:rFonts w:ascii="宋体" w:hAnsi="宋体"/>
          <w:b/>
          <w:bCs/>
          <w:color w:val="000000" w:themeColor="text1"/>
          <w:sz w:val="24"/>
          <w:szCs w:val="24"/>
        </w:rPr>
      </w:pPr>
    </w:p>
    <w:p w14:paraId="0F54A87E" w14:textId="77777777" w:rsidR="00AC7C53" w:rsidRPr="00BE0EB6" w:rsidRDefault="00AC7C53">
      <w:pPr>
        <w:spacing w:line="500" w:lineRule="exact"/>
        <w:rPr>
          <w:rFonts w:ascii="宋体" w:hAnsi="宋体"/>
          <w:b/>
          <w:bCs/>
          <w:color w:val="000000" w:themeColor="text1"/>
          <w:sz w:val="24"/>
          <w:szCs w:val="24"/>
        </w:rPr>
      </w:pPr>
    </w:p>
    <w:p w14:paraId="3DD09C47" w14:textId="77777777" w:rsidR="00AC7C53" w:rsidRPr="00BE0EB6" w:rsidRDefault="00AC7C53">
      <w:pPr>
        <w:spacing w:line="500" w:lineRule="exact"/>
        <w:rPr>
          <w:rFonts w:ascii="宋体" w:hAnsi="宋体"/>
          <w:b/>
          <w:bCs/>
          <w:color w:val="000000" w:themeColor="text1"/>
          <w:sz w:val="24"/>
          <w:szCs w:val="24"/>
        </w:rPr>
      </w:pPr>
    </w:p>
    <w:p w14:paraId="0708139B" w14:textId="77777777" w:rsidR="00AC7C53" w:rsidRPr="00BE0EB6" w:rsidRDefault="00AC7C53">
      <w:pPr>
        <w:spacing w:line="500" w:lineRule="exact"/>
        <w:rPr>
          <w:rFonts w:ascii="宋体" w:hAnsi="宋体"/>
          <w:b/>
          <w:bCs/>
          <w:color w:val="000000" w:themeColor="text1"/>
          <w:sz w:val="24"/>
          <w:szCs w:val="24"/>
        </w:rPr>
      </w:pPr>
    </w:p>
    <w:p w14:paraId="5BE4E38B" w14:textId="77777777" w:rsidR="00AC7C53" w:rsidRPr="00BE0EB6" w:rsidRDefault="00AC7C53">
      <w:pPr>
        <w:spacing w:line="500" w:lineRule="exact"/>
        <w:rPr>
          <w:rFonts w:ascii="宋体" w:hAnsi="宋体"/>
          <w:b/>
          <w:bCs/>
          <w:color w:val="000000" w:themeColor="text1"/>
          <w:sz w:val="24"/>
          <w:szCs w:val="24"/>
        </w:rPr>
      </w:pPr>
    </w:p>
    <w:p w14:paraId="76FA3B36" w14:textId="77777777" w:rsidR="00AC7C53" w:rsidRPr="00BE0EB6" w:rsidRDefault="00AC7C53">
      <w:pPr>
        <w:spacing w:line="500" w:lineRule="exact"/>
        <w:rPr>
          <w:rFonts w:ascii="宋体" w:hAnsi="宋体"/>
          <w:b/>
          <w:bCs/>
          <w:color w:val="000000" w:themeColor="text1"/>
          <w:sz w:val="24"/>
          <w:szCs w:val="24"/>
        </w:rPr>
      </w:pPr>
    </w:p>
    <w:p w14:paraId="78BE8026" w14:textId="77777777" w:rsidR="00AC7C53" w:rsidRPr="00BE0EB6" w:rsidRDefault="00AC7C53">
      <w:pPr>
        <w:spacing w:line="500" w:lineRule="exact"/>
        <w:rPr>
          <w:rFonts w:ascii="宋体" w:hAnsi="宋体"/>
          <w:b/>
          <w:bCs/>
          <w:color w:val="000000" w:themeColor="text1"/>
          <w:sz w:val="24"/>
          <w:szCs w:val="24"/>
        </w:rPr>
      </w:pPr>
    </w:p>
    <w:p w14:paraId="3F47239F" w14:textId="77777777" w:rsidR="00AC7C53" w:rsidRPr="00BE0EB6" w:rsidRDefault="00AC7C53">
      <w:pPr>
        <w:spacing w:line="500" w:lineRule="exact"/>
        <w:rPr>
          <w:rFonts w:ascii="宋体" w:hAnsi="宋体"/>
          <w:b/>
          <w:bCs/>
          <w:color w:val="000000" w:themeColor="text1"/>
          <w:sz w:val="24"/>
          <w:szCs w:val="24"/>
        </w:rPr>
      </w:pPr>
    </w:p>
    <w:p w14:paraId="272E614E" w14:textId="77777777" w:rsidR="00AC7C53" w:rsidRPr="00BE0EB6" w:rsidRDefault="00AC7C53">
      <w:pPr>
        <w:spacing w:line="500" w:lineRule="exact"/>
        <w:rPr>
          <w:rFonts w:ascii="宋体" w:hAnsi="宋体"/>
          <w:b/>
          <w:bCs/>
          <w:color w:val="000000" w:themeColor="text1"/>
          <w:sz w:val="24"/>
          <w:szCs w:val="24"/>
        </w:rPr>
      </w:pPr>
    </w:p>
    <w:p w14:paraId="3957BF4F" w14:textId="77777777" w:rsidR="00AC7C53" w:rsidRPr="00BE0EB6" w:rsidRDefault="00AC7C53">
      <w:pPr>
        <w:spacing w:line="500" w:lineRule="exact"/>
        <w:rPr>
          <w:rFonts w:ascii="宋体" w:hAnsi="宋体"/>
          <w:b/>
          <w:bCs/>
          <w:color w:val="000000" w:themeColor="text1"/>
          <w:sz w:val="24"/>
          <w:szCs w:val="24"/>
        </w:rPr>
      </w:pPr>
    </w:p>
    <w:p w14:paraId="76530899" w14:textId="77777777" w:rsidR="00AC7C53" w:rsidRPr="00BE0EB6" w:rsidRDefault="00AC7C53">
      <w:pPr>
        <w:spacing w:line="500" w:lineRule="exact"/>
        <w:rPr>
          <w:rFonts w:ascii="宋体" w:hAnsi="宋体"/>
          <w:b/>
          <w:bCs/>
          <w:color w:val="000000" w:themeColor="text1"/>
          <w:sz w:val="24"/>
          <w:szCs w:val="24"/>
        </w:rPr>
      </w:pPr>
    </w:p>
    <w:p w14:paraId="6A7DB9AF" w14:textId="77777777" w:rsidR="00AC7C53" w:rsidRPr="00BE0EB6" w:rsidRDefault="00AC7C53">
      <w:pPr>
        <w:spacing w:line="500" w:lineRule="exact"/>
        <w:rPr>
          <w:rFonts w:ascii="宋体" w:hAnsi="宋体"/>
          <w:b/>
          <w:bCs/>
          <w:color w:val="000000" w:themeColor="text1"/>
          <w:sz w:val="24"/>
          <w:szCs w:val="24"/>
        </w:rPr>
      </w:pPr>
    </w:p>
    <w:p w14:paraId="74496230" w14:textId="77777777" w:rsidR="00AC7C53" w:rsidRPr="00BE0EB6" w:rsidRDefault="00AC7C53">
      <w:pPr>
        <w:spacing w:line="500" w:lineRule="exact"/>
        <w:rPr>
          <w:rFonts w:ascii="宋体" w:hAnsi="宋体"/>
          <w:b/>
          <w:bCs/>
          <w:color w:val="000000" w:themeColor="text1"/>
          <w:sz w:val="24"/>
          <w:szCs w:val="24"/>
        </w:rPr>
      </w:pPr>
    </w:p>
    <w:p w14:paraId="3E48AFB1" w14:textId="77777777" w:rsidR="00AC7C53" w:rsidRPr="00BE0EB6" w:rsidRDefault="00AC7C53">
      <w:pPr>
        <w:spacing w:line="500" w:lineRule="exact"/>
        <w:rPr>
          <w:rFonts w:ascii="宋体" w:hAnsi="宋体"/>
          <w:b/>
          <w:bCs/>
          <w:color w:val="000000" w:themeColor="text1"/>
          <w:sz w:val="24"/>
          <w:szCs w:val="24"/>
        </w:rPr>
      </w:pPr>
    </w:p>
    <w:p w14:paraId="0588F4A4" w14:textId="77777777" w:rsidR="00AC7C53" w:rsidRPr="00BE0EB6" w:rsidRDefault="00AC7C53">
      <w:pPr>
        <w:spacing w:line="500" w:lineRule="exact"/>
        <w:rPr>
          <w:rFonts w:ascii="宋体" w:hAnsi="宋体"/>
          <w:b/>
          <w:bCs/>
          <w:color w:val="000000" w:themeColor="text1"/>
          <w:sz w:val="24"/>
          <w:szCs w:val="24"/>
        </w:rPr>
      </w:pPr>
    </w:p>
    <w:p w14:paraId="721DFB29" w14:textId="77777777" w:rsidR="00AC7C53" w:rsidRPr="00BE0EB6" w:rsidRDefault="00AC7C53">
      <w:pPr>
        <w:spacing w:line="500" w:lineRule="exact"/>
        <w:rPr>
          <w:rFonts w:ascii="宋体" w:hAnsi="宋体"/>
          <w:b/>
          <w:bCs/>
          <w:color w:val="000000" w:themeColor="text1"/>
          <w:sz w:val="24"/>
          <w:szCs w:val="24"/>
        </w:rPr>
      </w:pPr>
    </w:p>
    <w:p w14:paraId="03394DF5" w14:textId="77777777" w:rsidR="00AC7C53" w:rsidRPr="00BE0EB6" w:rsidRDefault="00AC7C53">
      <w:pPr>
        <w:spacing w:line="500" w:lineRule="exact"/>
        <w:rPr>
          <w:rFonts w:ascii="宋体" w:hAnsi="宋体"/>
          <w:b/>
          <w:bCs/>
          <w:color w:val="000000" w:themeColor="text1"/>
          <w:sz w:val="24"/>
          <w:szCs w:val="24"/>
        </w:rPr>
      </w:pPr>
    </w:p>
    <w:p w14:paraId="48705F6F" w14:textId="77777777" w:rsidR="00AC7C53" w:rsidRPr="00BE0EB6" w:rsidRDefault="00AC7C53">
      <w:pPr>
        <w:spacing w:line="500" w:lineRule="exact"/>
        <w:rPr>
          <w:rFonts w:ascii="宋体" w:hAnsi="宋体"/>
          <w:b/>
          <w:bCs/>
          <w:color w:val="000000" w:themeColor="text1"/>
          <w:sz w:val="24"/>
          <w:szCs w:val="24"/>
        </w:rPr>
      </w:pPr>
    </w:p>
    <w:p w14:paraId="1A09FE58" w14:textId="77777777" w:rsidR="00AC7C53" w:rsidRPr="00BE0EB6" w:rsidRDefault="00AC7C53">
      <w:pPr>
        <w:spacing w:line="500" w:lineRule="exact"/>
        <w:rPr>
          <w:rFonts w:ascii="宋体" w:hAnsi="宋体"/>
          <w:b/>
          <w:bCs/>
          <w:color w:val="000000" w:themeColor="text1"/>
          <w:sz w:val="24"/>
          <w:szCs w:val="24"/>
        </w:rPr>
      </w:pPr>
    </w:p>
    <w:p w14:paraId="0C6F385C" w14:textId="77777777" w:rsidR="00AC7C53" w:rsidRPr="00BE0EB6" w:rsidRDefault="00AC7C53">
      <w:pPr>
        <w:spacing w:line="500" w:lineRule="exact"/>
        <w:rPr>
          <w:rFonts w:ascii="宋体" w:hAnsi="宋体"/>
          <w:b/>
          <w:bCs/>
          <w:color w:val="000000" w:themeColor="text1"/>
          <w:sz w:val="24"/>
          <w:szCs w:val="24"/>
        </w:rPr>
      </w:pPr>
    </w:p>
    <w:p w14:paraId="21D1D25A" w14:textId="77777777" w:rsidR="00AC7C53" w:rsidRPr="00BE0EB6" w:rsidRDefault="00AC7C53">
      <w:pPr>
        <w:spacing w:line="500" w:lineRule="exact"/>
        <w:rPr>
          <w:rFonts w:ascii="宋体" w:hAnsi="宋体"/>
          <w:b/>
          <w:bCs/>
          <w:color w:val="000000" w:themeColor="text1"/>
          <w:sz w:val="24"/>
          <w:szCs w:val="24"/>
        </w:rPr>
      </w:pPr>
    </w:p>
    <w:p w14:paraId="097F91A1" w14:textId="77777777" w:rsidR="00AC7C53" w:rsidRPr="00BE0EB6" w:rsidRDefault="00AC7C53">
      <w:pPr>
        <w:spacing w:beforeLines="100" w:before="240" w:afterLines="100" w:after="240"/>
        <w:jc w:val="center"/>
        <w:rPr>
          <w:rFonts w:ascii="宋体" w:hAnsi="宋体"/>
          <w:color w:val="000000" w:themeColor="text1"/>
          <w:sz w:val="30"/>
          <w:szCs w:val="30"/>
        </w:rPr>
      </w:pPr>
    </w:p>
    <w:p w14:paraId="7E02732C" w14:textId="77777777" w:rsidR="00AC7C53" w:rsidRPr="00BE0EB6" w:rsidRDefault="00AC7C53">
      <w:pPr>
        <w:pStyle w:val="2"/>
        <w:spacing w:before="0" w:line="500" w:lineRule="exact"/>
        <w:ind w:firstLine="0"/>
        <w:rPr>
          <w:rFonts w:ascii="宋体" w:hAnsi="宋体"/>
          <w:color w:val="000000" w:themeColor="text1"/>
          <w:sz w:val="30"/>
          <w:szCs w:val="30"/>
        </w:rPr>
      </w:pPr>
    </w:p>
    <w:sectPr w:rsidR="00AC7C53" w:rsidRPr="00BE0EB6">
      <w:headerReference w:type="default" r:id="rId14"/>
      <w:footerReference w:type="even" r:id="rId15"/>
      <w:footerReference w:type="default" r:id="rId16"/>
      <w:footnotePr>
        <w:numFmt w:val="decimalEnclosedCircleChinese"/>
        <w:numRestart w:val="eachPage"/>
      </w:footnotePr>
      <w:pgSz w:w="11907" w:h="16840"/>
      <w:pgMar w:top="1474" w:right="1474" w:bottom="1474" w:left="1474" w:header="799" w:footer="907" w:gutter="0"/>
      <w:cols w:space="720"/>
      <w:docGrid w:linePitch="27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9E0CBE" w14:textId="77777777" w:rsidR="00E268A7" w:rsidRDefault="00E268A7">
      <w:r>
        <w:separator/>
      </w:r>
    </w:p>
  </w:endnote>
  <w:endnote w:type="continuationSeparator" w:id="0">
    <w:p w14:paraId="5AA4303F" w14:textId="77777777" w:rsidR="00E268A7" w:rsidRDefault="00E26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创艺简黑体">
    <w:altName w:val="黑体"/>
    <w:charset w:val="86"/>
    <w:family w:val="auto"/>
    <w:pitch w:val="default"/>
    <w:sig w:usb0="00000000" w:usb1="00000000" w:usb2="00000010" w:usb3="00000000" w:csb0="0004000A" w:csb1="00000000"/>
  </w:font>
  <w:font w:name="Cambria">
    <w:panose1 w:val="02040503050406030204"/>
    <w:charset w:val="00"/>
    <w:family w:val="roman"/>
    <w:pitch w:val="variable"/>
    <w:sig w:usb0="E00006FF" w:usb1="420024FF" w:usb2="02000000" w:usb3="00000000" w:csb0="0000019F" w:csb1="00000000"/>
  </w:font>
  <w:font w:name="Italic">
    <w:altName w:val="Harlow Solid Italic"/>
    <w:charset w:val="00"/>
    <w:family w:val="auto"/>
    <w:pitch w:val="default"/>
    <w:sig w:usb0="00000000" w:usb1="00000000" w:usb2="00000000" w:usb3="00000000" w:csb0="000001FF" w:csb1="00000000"/>
  </w:font>
  <w:font w:name="华文细黑">
    <w:panose1 w:val="02010600040101010101"/>
    <w:charset w:val="86"/>
    <w:family w:val="auto"/>
    <w:pitch w:val="variable"/>
    <w:sig w:usb0="00000287" w:usb1="080F0000" w:usb2="00000010" w:usb3="00000000" w:csb0="0004009F" w:csb1="00000000"/>
  </w:font>
  <w:font w:name="MingLiU">
    <w:altName w:val="細明體"/>
    <w:panose1 w:val="02010609000101010101"/>
    <w:charset w:val="88"/>
    <w:family w:val="modern"/>
    <w:notTrueType/>
    <w:pitch w:val="fixed"/>
    <w:sig w:usb0="00000001" w:usb1="08080000" w:usb2="00000010" w:usb3="00000000" w:csb0="00100000" w:csb1="00000000"/>
  </w:font>
  <w:font w:name="MS Sans Serif">
    <w:altName w:val="Arial"/>
    <w:charset w:val="00"/>
    <w:family w:val="auto"/>
    <w:pitch w:val="default"/>
    <w:sig w:usb0="00000000"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微软简标宋">
    <w:altName w:val="黑体"/>
    <w:charset w:val="86"/>
    <w:family w:val="auto"/>
    <w:pitch w:val="default"/>
    <w:sig w:usb0="00000000" w:usb1="00000000" w:usb2="00000010" w:usb3="00000000" w:csb0="00040000" w:csb1="00000000"/>
  </w:font>
  <w:font w:name="Arial Black">
    <w:panose1 w:val="020B0A04020102020204"/>
    <w:charset w:val="00"/>
    <w:family w:val="swiss"/>
    <w:pitch w:val="variable"/>
    <w:sig w:usb0="A00002AF" w:usb1="400078FB" w:usb2="00000000" w:usb3="00000000" w:csb0="0000009F" w:csb1="00000000"/>
  </w:font>
  <w:font w:name="DotumChe">
    <w:altName w:val="Malgun Gothic"/>
    <w:charset w:val="81"/>
    <w:family w:val="modern"/>
    <w:pitch w:val="default"/>
    <w:sig w:usb0="00000000" w:usb1="00000000" w:usb2="00000030" w:usb3="00000000" w:csb0="0008009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宋体-18030">
    <w:altName w:val="宋体"/>
    <w:charset w:val="86"/>
    <w:family w:val="auto"/>
    <w:pitch w:val="default"/>
    <w:sig w:usb0="00000000" w:usb1="00000000" w:usb2="000A005E"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74DE0" w14:textId="77777777" w:rsidR="00424AF2" w:rsidRDefault="00424AF2">
    <w:pPr>
      <w:pStyle w:val="af3"/>
      <w:framePr w:wrap="around" w:vAnchor="text" w:hAnchor="margin" w:xAlign="center" w:y="1"/>
      <w:rPr>
        <w:rStyle w:val="aff3"/>
      </w:rPr>
    </w:pPr>
    <w:r>
      <w:fldChar w:fldCharType="begin"/>
    </w:r>
    <w:r>
      <w:rPr>
        <w:rStyle w:val="aff3"/>
      </w:rPr>
      <w:instrText xml:space="preserve">PAGE  </w:instrText>
    </w:r>
    <w:r>
      <w:fldChar w:fldCharType="end"/>
    </w:r>
  </w:p>
  <w:p w14:paraId="30236650" w14:textId="77777777" w:rsidR="00424AF2" w:rsidRDefault="00424AF2">
    <w:pPr>
      <w:pStyle w:val="af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76BFF" w14:textId="06E4986C" w:rsidR="00424AF2" w:rsidRDefault="00424AF2">
    <w:pPr>
      <w:pStyle w:val="af3"/>
      <w:jc w:val="center"/>
      <w:rPr>
        <w:rFonts w:ascii="宋体" w:hAnsi="宋体"/>
        <w:sz w:val="24"/>
      </w:rPr>
    </w:pPr>
    <w:r>
      <w:rPr>
        <w:rFonts w:ascii="宋体" w:hAnsi="宋体" w:hint="eastAsia"/>
        <w:kern w:val="0"/>
        <w:sz w:val="24"/>
        <w:szCs w:val="21"/>
      </w:rPr>
      <w:t xml:space="preserve">第 </w:t>
    </w:r>
    <w:r>
      <w:rPr>
        <w:rFonts w:ascii="宋体" w:hAnsi="宋体"/>
        <w:kern w:val="0"/>
        <w:sz w:val="24"/>
        <w:szCs w:val="21"/>
      </w:rPr>
      <w:fldChar w:fldCharType="begin"/>
    </w:r>
    <w:r>
      <w:rPr>
        <w:rFonts w:ascii="宋体" w:hAnsi="宋体"/>
        <w:kern w:val="0"/>
        <w:sz w:val="24"/>
        <w:szCs w:val="21"/>
      </w:rPr>
      <w:instrText xml:space="preserve"> PAGE </w:instrText>
    </w:r>
    <w:r>
      <w:rPr>
        <w:rFonts w:ascii="宋体" w:hAnsi="宋体"/>
        <w:kern w:val="0"/>
        <w:sz w:val="24"/>
        <w:szCs w:val="21"/>
      </w:rPr>
      <w:fldChar w:fldCharType="separate"/>
    </w:r>
    <w:r w:rsidR="00610691">
      <w:rPr>
        <w:rFonts w:ascii="宋体" w:hAnsi="宋体"/>
        <w:noProof/>
        <w:kern w:val="0"/>
        <w:sz w:val="24"/>
        <w:szCs w:val="21"/>
      </w:rPr>
      <w:t>13</w:t>
    </w:r>
    <w:r>
      <w:rPr>
        <w:rFonts w:ascii="宋体" w:hAnsi="宋体"/>
        <w:kern w:val="0"/>
        <w:sz w:val="24"/>
        <w:szCs w:val="21"/>
      </w:rPr>
      <w:fldChar w:fldCharType="end"/>
    </w:r>
    <w:r>
      <w:rPr>
        <w:rFonts w:ascii="宋体" w:hAnsi="宋体" w:hint="eastAsia"/>
        <w:kern w:val="0"/>
        <w:sz w:val="24"/>
        <w:szCs w:val="21"/>
      </w:rPr>
      <w:t xml:space="preserve"> 页 共 </w:t>
    </w:r>
    <w:r>
      <w:rPr>
        <w:rFonts w:ascii="宋体" w:hAnsi="宋体"/>
        <w:kern w:val="0"/>
        <w:sz w:val="24"/>
        <w:szCs w:val="21"/>
      </w:rPr>
      <w:fldChar w:fldCharType="begin"/>
    </w:r>
    <w:r>
      <w:rPr>
        <w:rFonts w:ascii="宋体" w:hAnsi="宋体"/>
        <w:kern w:val="0"/>
        <w:sz w:val="24"/>
        <w:szCs w:val="21"/>
      </w:rPr>
      <w:instrText xml:space="preserve"> NUMPAGES </w:instrText>
    </w:r>
    <w:r>
      <w:rPr>
        <w:rFonts w:ascii="宋体" w:hAnsi="宋体"/>
        <w:kern w:val="0"/>
        <w:sz w:val="24"/>
        <w:szCs w:val="21"/>
      </w:rPr>
      <w:fldChar w:fldCharType="separate"/>
    </w:r>
    <w:r w:rsidR="00610691">
      <w:rPr>
        <w:rFonts w:ascii="宋体" w:hAnsi="宋体"/>
        <w:noProof/>
        <w:kern w:val="0"/>
        <w:sz w:val="24"/>
        <w:szCs w:val="21"/>
      </w:rPr>
      <w:t>60</w:t>
    </w:r>
    <w:r>
      <w:rPr>
        <w:rFonts w:ascii="宋体" w:hAnsi="宋体"/>
        <w:kern w:val="0"/>
        <w:sz w:val="24"/>
        <w:szCs w:val="21"/>
      </w:rPr>
      <w:fldChar w:fldCharType="end"/>
    </w:r>
    <w:r>
      <w:rPr>
        <w:rFonts w:ascii="宋体" w:hAnsi="宋体" w:hint="eastAsia"/>
        <w:kern w:val="0"/>
        <w:sz w:val="24"/>
        <w:szCs w:val="21"/>
      </w:rPr>
      <w:t xml:space="preserve"> 页</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F65CF" w14:textId="77777777" w:rsidR="00424AF2" w:rsidRDefault="00424AF2">
    <w:pPr>
      <w:pStyle w:val="af3"/>
      <w:framePr w:wrap="around" w:vAnchor="text" w:hAnchor="margin" w:xAlign="center" w:y="1"/>
      <w:rPr>
        <w:rStyle w:val="aff3"/>
      </w:rPr>
    </w:pPr>
    <w:r>
      <w:fldChar w:fldCharType="begin"/>
    </w:r>
    <w:r>
      <w:rPr>
        <w:rStyle w:val="aff3"/>
      </w:rPr>
      <w:instrText xml:space="preserve">PAGE  </w:instrText>
    </w:r>
    <w:r>
      <w:fldChar w:fldCharType="end"/>
    </w:r>
  </w:p>
  <w:p w14:paraId="4741B2CE" w14:textId="77777777" w:rsidR="00424AF2" w:rsidRDefault="00424AF2">
    <w:pPr>
      <w:pStyle w:val="af3"/>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ED3DD" w14:textId="6397D6C4" w:rsidR="00424AF2" w:rsidRDefault="00424AF2">
    <w:pPr>
      <w:pStyle w:val="af3"/>
      <w:jc w:val="center"/>
    </w:pPr>
    <w:r>
      <w:rPr>
        <w:b/>
        <w:bCs/>
        <w:sz w:val="24"/>
        <w:szCs w:val="24"/>
      </w:rPr>
      <w:fldChar w:fldCharType="begin"/>
    </w:r>
    <w:r>
      <w:rPr>
        <w:b/>
        <w:bCs/>
      </w:rPr>
      <w:instrText>PAGE</w:instrText>
    </w:r>
    <w:r>
      <w:rPr>
        <w:b/>
        <w:bCs/>
        <w:sz w:val="24"/>
        <w:szCs w:val="24"/>
      </w:rPr>
      <w:fldChar w:fldCharType="separate"/>
    </w:r>
    <w:r w:rsidR="00610691">
      <w:rPr>
        <w:b/>
        <w:bCs/>
        <w:noProof/>
      </w:rPr>
      <w:t>60</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610691">
      <w:rPr>
        <w:b/>
        <w:bCs/>
        <w:noProof/>
      </w:rPr>
      <w:t>60</w:t>
    </w:r>
    <w:r>
      <w:rPr>
        <w:b/>
        <w:bCs/>
        <w:sz w:val="24"/>
        <w:szCs w:val="24"/>
      </w:rPr>
      <w:fldChar w:fldCharType="end"/>
    </w:r>
  </w:p>
  <w:p w14:paraId="0BD2A3C6" w14:textId="77777777" w:rsidR="00424AF2" w:rsidRDefault="00424AF2">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17EF97" w14:textId="77777777" w:rsidR="00E268A7" w:rsidRDefault="00E268A7">
      <w:r>
        <w:separator/>
      </w:r>
    </w:p>
  </w:footnote>
  <w:footnote w:type="continuationSeparator" w:id="0">
    <w:p w14:paraId="0AC70C7E" w14:textId="77777777" w:rsidR="00E268A7" w:rsidRDefault="00E268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FCB0F" w14:textId="77777777" w:rsidR="00424AF2" w:rsidRDefault="00424AF2">
    <w:pPr>
      <w:pStyle w:val="af4"/>
      <w:jc w:val="both"/>
      <w:rPr>
        <w:rFonts w:ascii="宋体" w:hAnsi="宋体"/>
        <w:b/>
        <w:i/>
        <w:sz w:val="24"/>
      </w:rPr>
    </w:pPr>
    <w:r>
      <w:rPr>
        <w:rFonts w:hint="eastAsia"/>
      </w:rPr>
      <w:t>合肥文旅博览集团有限公司招标文件</w:t>
    </w:r>
    <w:r>
      <w:rPr>
        <w:rFonts w:hint="eastAsia"/>
      </w:rPr>
      <w:t>-</w:t>
    </w:r>
    <w:r>
      <w:rPr>
        <w:rFonts w:hint="eastAsia"/>
      </w:rPr>
      <w:t>工程类（适用于综合评分法）</w:t>
    </w:r>
    <w:r>
      <w:t>2022</w:t>
    </w:r>
    <w:r>
      <w:rPr>
        <w:rFonts w:hint="eastAsia"/>
      </w:rPr>
      <w:t>版</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2CEEF" w14:textId="77777777" w:rsidR="00424AF2" w:rsidRDefault="00424AF2">
    <w:pPr>
      <w:pStyle w:val="af4"/>
      <w:jc w:val="left"/>
    </w:pPr>
    <w:r>
      <w:rPr>
        <w:rFonts w:ascii="宋体" w:hAnsi="宋体" w:hint="eastAsia"/>
        <w:spacing w:val="20"/>
        <w:kern w:val="0"/>
      </w:rPr>
      <w:t>合肥市文旅博览集团有限公司招标文件-工程类</w:t>
    </w:r>
    <w:r>
      <w:rPr>
        <w:rFonts w:hint="eastAsia"/>
      </w:rPr>
      <w:t xml:space="preserve">                                2020</w:t>
    </w:r>
    <w:r>
      <w:rPr>
        <w:rFonts w:hint="eastAsia"/>
      </w:rPr>
      <w:t>版</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FF3F185"/>
    <w:multiLevelType w:val="singleLevel"/>
    <w:tmpl w:val="CFF3F185"/>
    <w:lvl w:ilvl="0">
      <w:start w:val="1"/>
      <w:numFmt w:val="decimal"/>
      <w:suff w:val="nothing"/>
      <w:lvlText w:val="%1、"/>
      <w:lvlJc w:val="left"/>
    </w:lvl>
  </w:abstractNum>
  <w:abstractNum w:abstractNumId="1" w15:restartNumberingAfterBreak="0">
    <w:nsid w:val="15714801"/>
    <w:multiLevelType w:val="multilevel"/>
    <w:tmpl w:val="15714801"/>
    <w:lvl w:ilvl="0">
      <w:start w:val="2"/>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53F6080"/>
    <w:multiLevelType w:val="multilevel"/>
    <w:tmpl w:val="353F6080"/>
    <w:lvl w:ilvl="0">
      <w:start w:val="4"/>
      <w:numFmt w:val="decimal"/>
      <w:lvlText w:val="%1、"/>
      <w:lvlJc w:val="left"/>
      <w:pPr>
        <w:ind w:left="840" w:hanging="360"/>
      </w:pPr>
      <w:rPr>
        <w:rFonts w:cs="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15:restartNumberingAfterBreak="0">
    <w:nsid w:val="59932EA4"/>
    <w:multiLevelType w:val="multilevel"/>
    <w:tmpl w:val="59932EA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5DD042B8"/>
    <w:multiLevelType w:val="multilevel"/>
    <w:tmpl w:val="5DD042B8"/>
    <w:lvl w:ilvl="0">
      <w:start w:val="4"/>
      <w:numFmt w:val="japaneseCounting"/>
      <w:lvlText w:val="%1、"/>
      <w:lvlJc w:val="left"/>
      <w:pPr>
        <w:ind w:left="1440" w:hanging="72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5" w15:restartNumberingAfterBreak="0">
    <w:nsid w:val="7F7E5238"/>
    <w:multiLevelType w:val="multilevel"/>
    <w:tmpl w:val="7F7E5238"/>
    <w:lvl w:ilvl="0">
      <w:start w:val="1"/>
      <w:numFmt w:val="none"/>
      <w:pStyle w:val="10"/>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pStyle w:val="30"/>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pStyle w:val="60"/>
      <w:lvlText w:val="           "/>
      <w:lvlJc w:val="left"/>
      <w:pPr>
        <w:tabs>
          <w:tab w:val="left" w:pos="1440"/>
        </w:tabs>
        <w:ind w:left="1152" w:hanging="1152"/>
      </w:pPr>
      <w:rPr>
        <w:rFonts w:hint="eastAsia"/>
      </w:rPr>
    </w:lvl>
    <w:lvl w:ilvl="6">
      <w:start w:val="1"/>
      <w:numFmt w:val="decimal"/>
      <w:pStyle w:val="70"/>
      <w:lvlText w:val="%1.%2.%3.%4.%5.%6.%7"/>
      <w:lvlJc w:val="left"/>
      <w:pPr>
        <w:tabs>
          <w:tab w:val="left" w:pos="2520"/>
        </w:tabs>
        <w:ind w:left="1296" w:hanging="1296"/>
      </w:pPr>
      <w:rPr>
        <w:rFonts w:hint="eastAsia"/>
      </w:rPr>
    </w:lvl>
    <w:lvl w:ilvl="7">
      <w:start w:val="1"/>
      <w:numFmt w:val="decimal"/>
      <w:pStyle w:val="80"/>
      <w:lvlText w:val="%1.%2.%3.%4.%5.%6.%7.%8"/>
      <w:lvlJc w:val="left"/>
      <w:pPr>
        <w:tabs>
          <w:tab w:val="left" w:pos="1440"/>
        </w:tabs>
        <w:ind w:left="1440" w:hanging="1440"/>
      </w:pPr>
      <w:rPr>
        <w:rFonts w:hint="eastAsia"/>
      </w:rPr>
    </w:lvl>
    <w:lvl w:ilvl="8">
      <w:start w:val="1"/>
      <w:numFmt w:val="decimal"/>
      <w:pStyle w:val="90"/>
      <w:lvlText w:val="%1.%2.%3.%4.%5.%6.%7.%8.%9"/>
      <w:lvlJc w:val="left"/>
      <w:pPr>
        <w:tabs>
          <w:tab w:val="left" w:pos="1584"/>
        </w:tabs>
        <w:ind w:left="1584" w:hanging="1584"/>
      </w:pPr>
      <w:rPr>
        <w:rFonts w:hint="eastAsia"/>
      </w:rPr>
    </w:lvl>
  </w:abstractNum>
  <w:num w:numId="1">
    <w:abstractNumId w:val="5"/>
  </w:num>
  <w:num w:numId="2">
    <w:abstractNumId w:val="1"/>
  </w:num>
  <w:num w:numId="3">
    <w:abstractNumId w:val="3"/>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attachedTemplate r:id="rId1"/>
  <w:defaultTabStop w:val="420"/>
  <w:drawingGridVerticalSpacing w:val="156"/>
  <w:noPunctuationKerning/>
  <w:characterSpacingControl w:val="compressPunctuation"/>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Q2ZWI2NGZkN2M2MWVhYTVlZTc5NzZjZTBlYmYzZDkifQ=="/>
  </w:docVars>
  <w:rsids>
    <w:rsidRoot w:val="007440D1"/>
    <w:rsid w:val="0000076C"/>
    <w:rsid w:val="00000CFC"/>
    <w:rsid w:val="00002613"/>
    <w:rsid w:val="00002D9A"/>
    <w:rsid w:val="00003572"/>
    <w:rsid w:val="00003758"/>
    <w:rsid w:val="00003E1B"/>
    <w:rsid w:val="00004BF6"/>
    <w:rsid w:val="00004E63"/>
    <w:rsid w:val="00005B3A"/>
    <w:rsid w:val="00006909"/>
    <w:rsid w:val="00006D58"/>
    <w:rsid w:val="00006E38"/>
    <w:rsid w:val="00006F57"/>
    <w:rsid w:val="00010C11"/>
    <w:rsid w:val="00010E4D"/>
    <w:rsid w:val="000121CA"/>
    <w:rsid w:val="00013DA1"/>
    <w:rsid w:val="00014130"/>
    <w:rsid w:val="00014820"/>
    <w:rsid w:val="00014DB9"/>
    <w:rsid w:val="0001505D"/>
    <w:rsid w:val="0001605A"/>
    <w:rsid w:val="00016613"/>
    <w:rsid w:val="0001792C"/>
    <w:rsid w:val="00017BC9"/>
    <w:rsid w:val="00020983"/>
    <w:rsid w:val="00020A74"/>
    <w:rsid w:val="00023CD6"/>
    <w:rsid w:val="00023D78"/>
    <w:rsid w:val="00024EFB"/>
    <w:rsid w:val="00024F48"/>
    <w:rsid w:val="000251D4"/>
    <w:rsid w:val="00025F13"/>
    <w:rsid w:val="000264F9"/>
    <w:rsid w:val="00026E1A"/>
    <w:rsid w:val="0002731C"/>
    <w:rsid w:val="0002789D"/>
    <w:rsid w:val="00030954"/>
    <w:rsid w:val="00030C7E"/>
    <w:rsid w:val="00031B5A"/>
    <w:rsid w:val="0003249B"/>
    <w:rsid w:val="00032956"/>
    <w:rsid w:val="00033ED8"/>
    <w:rsid w:val="0003534E"/>
    <w:rsid w:val="000353C1"/>
    <w:rsid w:val="000369B9"/>
    <w:rsid w:val="00037014"/>
    <w:rsid w:val="00037793"/>
    <w:rsid w:val="00042150"/>
    <w:rsid w:val="00042B34"/>
    <w:rsid w:val="000433DF"/>
    <w:rsid w:val="000444F6"/>
    <w:rsid w:val="00044BF5"/>
    <w:rsid w:val="00044FA2"/>
    <w:rsid w:val="0004551E"/>
    <w:rsid w:val="00046438"/>
    <w:rsid w:val="0004663D"/>
    <w:rsid w:val="00046CD3"/>
    <w:rsid w:val="00046E01"/>
    <w:rsid w:val="00047F00"/>
    <w:rsid w:val="000510CF"/>
    <w:rsid w:val="00051769"/>
    <w:rsid w:val="00051AE0"/>
    <w:rsid w:val="00052C7E"/>
    <w:rsid w:val="0005345A"/>
    <w:rsid w:val="000545E0"/>
    <w:rsid w:val="000551A6"/>
    <w:rsid w:val="00055512"/>
    <w:rsid w:val="0005586E"/>
    <w:rsid w:val="00055A35"/>
    <w:rsid w:val="000570D1"/>
    <w:rsid w:val="00060DFC"/>
    <w:rsid w:val="00061842"/>
    <w:rsid w:val="000619B2"/>
    <w:rsid w:val="00062BB9"/>
    <w:rsid w:val="00062DC6"/>
    <w:rsid w:val="000640ED"/>
    <w:rsid w:val="000646B9"/>
    <w:rsid w:val="00064708"/>
    <w:rsid w:val="00064E75"/>
    <w:rsid w:val="00065AD2"/>
    <w:rsid w:val="000662FA"/>
    <w:rsid w:val="0006630F"/>
    <w:rsid w:val="0006659F"/>
    <w:rsid w:val="00067385"/>
    <w:rsid w:val="0007076C"/>
    <w:rsid w:val="00070BB1"/>
    <w:rsid w:val="00072D74"/>
    <w:rsid w:val="00073F82"/>
    <w:rsid w:val="00074200"/>
    <w:rsid w:val="000754B0"/>
    <w:rsid w:val="00075B07"/>
    <w:rsid w:val="000774B2"/>
    <w:rsid w:val="000778B0"/>
    <w:rsid w:val="00077ABD"/>
    <w:rsid w:val="00082A8E"/>
    <w:rsid w:val="00082D23"/>
    <w:rsid w:val="00082F08"/>
    <w:rsid w:val="00082F9C"/>
    <w:rsid w:val="00083C12"/>
    <w:rsid w:val="00083ED3"/>
    <w:rsid w:val="00084372"/>
    <w:rsid w:val="00084520"/>
    <w:rsid w:val="000847EA"/>
    <w:rsid w:val="00085419"/>
    <w:rsid w:val="00085A53"/>
    <w:rsid w:val="00085BC1"/>
    <w:rsid w:val="00085BDC"/>
    <w:rsid w:val="000865B6"/>
    <w:rsid w:val="00086DD5"/>
    <w:rsid w:val="00090ADE"/>
    <w:rsid w:val="00090C8A"/>
    <w:rsid w:val="00090E8D"/>
    <w:rsid w:val="00090FF1"/>
    <w:rsid w:val="00092235"/>
    <w:rsid w:val="00092DE0"/>
    <w:rsid w:val="000932FF"/>
    <w:rsid w:val="000935AE"/>
    <w:rsid w:val="000935E2"/>
    <w:rsid w:val="00093683"/>
    <w:rsid w:val="00093BF3"/>
    <w:rsid w:val="00093C3F"/>
    <w:rsid w:val="000943C8"/>
    <w:rsid w:val="00095157"/>
    <w:rsid w:val="00095475"/>
    <w:rsid w:val="00095605"/>
    <w:rsid w:val="00095682"/>
    <w:rsid w:val="00095C3B"/>
    <w:rsid w:val="0009641F"/>
    <w:rsid w:val="000965F5"/>
    <w:rsid w:val="000967BC"/>
    <w:rsid w:val="00096ED1"/>
    <w:rsid w:val="00097CD6"/>
    <w:rsid w:val="000A0357"/>
    <w:rsid w:val="000A1EA5"/>
    <w:rsid w:val="000A2D66"/>
    <w:rsid w:val="000A2D82"/>
    <w:rsid w:val="000A4C8E"/>
    <w:rsid w:val="000A5768"/>
    <w:rsid w:val="000A62CE"/>
    <w:rsid w:val="000A66E3"/>
    <w:rsid w:val="000A67B9"/>
    <w:rsid w:val="000A6A75"/>
    <w:rsid w:val="000A6AFB"/>
    <w:rsid w:val="000A7726"/>
    <w:rsid w:val="000A789D"/>
    <w:rsid w:val="000B0AE7"/>
    <w:rsid w:val="000B0C5D"/>
    <w:rsid w:val="000B1F0A"/>
    <w:rsid w:val="000B22FB"/>
    <w:rsid w:val="000B2CE6"/>
    <w:rsid w:val="000B3C7C"/>
    <w:rsid w:val="000B43ED"/>
    <w:rsid w:val="000B4A9F"/>
    <w:rsid w:val="000B4FF6"/>
    <w:rsid w:val="000B5A28"/>
    <w:rsid w:val="000B653C"/>
    <w:rsid w:val="000B73E2"/>
    <w:rsid w:val="000B7BDE"/>
    <w:rsid w:val="000C0E54"/>
    <w:rsid w:val="000C1223"/>
    <w:rsid w:val="000C2580"/>
    <w:rsid w:val="000C2FE6"/>
    <w:rsid w:val="000C305B"/>
    <w:rsid w:val="000C38BF"/>
    <w:rsid w:val="000C3DB9"/>
    <w:rsid w:val="000C3EE2"/>
    <w:rsid w:val="000C5A35"/>
    <w:rsid w:val="000C5B88"/>
    <w:rsid w:val="000C7342"/>
    <w:rsid w:val="000C7CAB"/>
    <w:rsid w:val="000C7ED0"/>
    <w:rsid w:val="000D154E"/>
    <w:rsid w:val="000D1A8B"/>
    <w:rsid w:val="000D1C47"/>
    <w:rsid w:val="000D1D9E"/>
    <w:rsid w:val="000D1E1F"/>
    <w:rsid w:val="000D20C6"/>
    <w:rsid w:val="000D214F"/>
    <w:rsid w:val="000D2FDA"/>
    <w:rsid w:val="000D4833"/>
    <w:rsid w:val="000D5D87"/>
    <w:rsid w:val="000D663A"/>
    <w:rsid w:val="000D66D6"/>
    <w:rsid w:val="000D6910"/>
    <w:rsid w:val="000D6AB8"/>
    <w:rsid w:val="000D7470"/>
    <w:rsid w:val="000E0B97"/>
    <w:rsid w:val="000E1076"/>
    <w:rsid w:val="000E17B5"/>
    <w:rsid w:val="000E2551"/>
    <w:rsid w:val="000E2DBA"/>
    <w:rsid w:val="000E3BA3"/>
    <w:rsid w:val="000E3D91"/>
    <w:rsid w:val="000E4618"/>
    <w:rsid w:val="000E4AEC"/>
    <w:rsid w:val="000E5BD6"/>
    <w:rsid w:val="000E6382"/>
    <w:rsid w:val="000E64C0"/>
    <w:rsid w:val="000E70B5"/>
    <w:rsid w:val="000E7433"/>
    <w:rsid w:val="000E7AA9"/>
    <w:rsid w:val="000F001A"/>
    <w:rsid w:val="000F0FE5"/>
    <w:rsid w:val="000F150A"/>
    <w:rsid w:val="000F1728"/>
    <w:rsid w:val="000F2A57"/>
    <w:rsid w:val="000F4DF3"/>
    <w:rsid w:val="000F63DE"/>
    <w:rsid w:val="000F6D2D"/>
    <w:rsid w:val="000F72C8"/>
    <w:rsid w:val="000F7568"/>
    <w:rsid w:val="00100B0D"/>
    <w:rsid w:val="001011F7"/>
    <w:rsid w:val="001012A3"/>
    <w:rsid w:val="001025F0"/>
    <w:rsid w:val="0010429C"/>
    <w:rsid w:val="00104387"/>
    <w:rsid w:val="00104428"/>
    <w:rsid w:val="00106426"/>
    <w:rsid w:val="00106EAB"/>
    <w:rsid w:val="001073F6"/>
    <w:rsid w:val="00107EE4"/>
    <w:rsid w:val="00110793"/>
    <w:rsid w:val="00110AD7"/>
    <w:rsid w:val="00110B31"/>
    <w:rsid w:val="0011241A"/>
    <w:rsid w:val="001126E8"/>
    <w:rsid w:val="001127E0"/>
    <w:rsid w:val="001131D0"/>
    <w:rsid w:val="001138B6"/>
    <w:rsid w:val="00113C8C"/>
    <w:rsid w:val="00116C30"/>
    <w:rsid w:val="00117290"/>
    <w:rsid w:val="00117706"/>
    <w:rsid w:val="00117A3E"/>
    <w:rsid w:val="001202AC"/>
    <w:rsid w:val="001208D4"/>
    <w:rsid w:val="00121A8D"/>
    <w:rsid w:val="00121BB4"/>
    <w:rsid w:val="00121BF3"/>
    <w:rsid w:val="001222C1"/>
    <w:rsid w:val="0012253C"/>
    <w:rsid w:val="001229CB"/>
    <w:rsid w:val="00122A88"/>
    <w:rsid w:val="0012337E"/>
    <w:rsid w:val="0012348B"/>
    <w:rsid w:val="00123692"/>
    <w:rsid w:val="0012425A"/>
    <w:rsid w:val="00124600"/>
    <w:rsid w:val="001249C9"/>
    <w:rsid w:val="001253E6"/>
    <w:rsid w:val="00125C4F"/>
    <w:rsid w:val="00125EC7"/>
    <w:rsid w:val="001264C3"/>
    <w:rsid w:val="00130B6B"/>
    <w:rsid w:val="001310C9"/>
    <w:rsid w:val="00131789"/>
    <w:rsid w:val="00131959"/>
    <w:rsid w:val="001322EE"/>
    <w:rsid w:val="00135DD2"/>
    <w:rsid w:val="00136905"/>
    <w:rsid w:val="00136FE7"/>
    <w:rsid w:val="00137C6A"/>
    <w:rsid w:val="00140B64"/>
    <w:rsid w:val="00140ED7"/>
    <w:rsid w:val="001415FB"/>
    <w:rsid w:val="001418BC"/>
    <w:rsid w:val="00141F43"/>
    <w:rsid w:val="00142599"/>
    <w:rsid w:val="00142782"/>
    <w:rsid w:val="00142EB0"/>
    <w:rsid w:val="00143150"/>
    <w:rsid w:val="001439A5"/>
    <w:rsid w:val="00144646"/>
    <w:rsid w:val="00144CAB"/>
    <w:rsid w:val="00145EF7"/>
    <w:rsid w:val="00146ABA"/>
    <w:rsid w:val="00150F8D"/>
    <w:rsid w:val="00151198"/>
    <w:rsid w:val="00152473"/>
    <w:rsid w:val="00152942"/>
    <w:rsid w:val="00152FB9"/>
    <w:rsid w:val="00153C2F"/>
    <w:rsid w:val="00155B47"/>
    <w:rsid w:val="00156A2F"/>
    <w:rsid w:val="001574C6"/>
    <w:rsid w:val="00160047"/>
    <w:rsid w:val="001609E3"/>
    <w:rsid w:val="00160CB1"/>
    <w:rsid w:val="00160E46"/>
    <w:rsid w:val="00161AFA"/>
    <w:rsid w:val="00162A11"/>
    <w:rsid w:val="001635EF"/>
    <w:rsid w:val="0016371B"/>
    <w:rsid w:val="00163A60"/>
    <w:rsid w:val="001645D0"/>
    <w:rsid w:val="00164AF7"/>
    <w:rsid w:val="001655E8"/>
    <w:rsid w:val="001662DE"/>
    <w:rsid w:val="00166864"/>
    <w:rsid w:val="001669C9"/>
    <w:rsid w:val="001676B2"/>
    <w:rsid w:val="001677B8"/>
    <w:rsid w:val="00167BD9"/>
    <w:rsid w:val="00170092"/>
    <w:rsid w:val="001702AF"/>
    <w:rsid w:val="001708E3"/>
    <w:rsid w:val="00170EF7"/>
    <w:rsid w:val="00171CC6"/>
    <w:rsid w:val="001729A8"/>
    <w:rsid w:val="00172C7D"/>
    <w:rsid w:val="00172E72"/>
    <w:rsid w:val="0017397C"/>
    <w:rsid w:val="00174AAC"/>
    <w:rsid w:val="00174B50"/>
    <w:rsid w:val="00174C2F"/>
    <w:rsid w:val="00175641"/>
    <w:rsid w:val="00176F89"/>
    <w:rsid w:val="00177892"/>
    <w:rsid w:val="001778DD"/>
    <w:rsid w:val="00177D9C"/>
    <w:rsid w:val="001808A2"/>
    <w:rsid w:val="0018169E"/>
    <w:rsid w:val="0018195C"/>
    <w:rsid w:val="00181A85"/>
    <w:rsid w:val="0018348F"/>
    <w:rsid w:val="0018437C"/>
    <w:rsid w:val="00185412"/>
    <w:rsid w:val="00185763"/>
    <w:rsid w:val="001858E7"/>
    <w:rsid w:val="00186690"/>
    <w:rsid w:val="00186767"/>
    <w:rsid w:val="00187488"/>
    <w:rsid w:val="00190088"/>
    <w:rsid w:val="001901C5"/>
    <w:rsid w:val="00190B0B"/>
    <w:rsid w:val="00190E80"/>
    <w:rsid w:val="00191550"/>
    <w:rsid w:val="00191655"/>
    <w:rsid w:val="00191DEC"/>
    <w:rsid w:val="00192183"/>
    <w:rsid w:val="001921EB"/>
    <w:rsid w:val="0019242D"/>
    <w:rsid w:val="001932C6"/>
    <w:rsid w:val="0019433C"/>
    <w:rsid w:val="00195393"/>
    <w:rsid w:val="001959B6"/>
    <w:rsid w:val="00195F82"/>
    <w:rsid w:val="001975D7"/>
    <w:rsid w:val="00197B89"/>
    <w:rsid w:val="001A01AD"/>
    <w:rsid w:val="001A079B"/>
    <w:rsid w:val="001A1027"/>
    <w:rsid w:val="001A1812"/>
    <w:rsid w:val="001A2D0E"/>
    <w:rsid w:val="001A2E13"/>
    <w:rsid w:val="001A31AB"/>
    <w:rsid w:val="001A4211"/>
    <w:rsid w:val="001A48A7"/>
    <w:rsid w:val="001A5F09"/>
    <w:rsid w:val="001A6FC4"/>
    <w:rsid w:val="001B00BE"/>
    <w:rsid w:val="001B0603"/>
    <w:rsid w:val="001B0DE9"/>
    <w:rsid w:val="001B0F75"/>
    <w:rsid w:val="001B2567"/>
    <w:rsid w:val="001B2F5B"/>
    <w:rsid w:val="001B3463"/>
    <w:rsid w:val="001B47AC"/>
    <w:rsid w:val="001B4F1A"/>
    <w:rsid w:val="001B57AB"/>
    <w:rsid w:val="001B74F2"/>
    <w:rsid w:val="001B7A1D"/>
    <w:rsid w:val="001C0326"/>
    <w:rsid w:val="001C0730"/>
    <w:rsid w:val="001C1DEA"/>
    <w:rsid w:val="001C2499"/>
    <w:rsid w:val="001C2E24"/>
    <w:rsid w:val="001C326D"/>
    <w:rsid w:val="001C45B7"/>
    <w:rsid w:val="001C47DE"/>
    <w:rsid w:val="001C4AAB"/>
    <w:rsid w:val="001C50F0"/>
    <w:rsid w:val="001C536D"/>
    <w:rsid w:val="001C5520"/>
    <w:rsid w:val="001C5A10"/>
    <w:rsid w:val="001C5B22"/>
    <w:rsid w:val="001D0A2B"/>
    <w:rsid w:val="001D0CB1"/>
    <w:rsid w:val="001D20AE"/>
    <w:rsid w:val="001D5167"/>
    <w:rsid w:val="001D5860"/>
    <w:rsid w:val="001D5F57"/>
    <w:rsid w:val="001D6A3D"/>
    <w:rsid w:val="001D6F56"/>
    <w:rsid w:val="001D6FD2"/>
    <w:rsid w:val="001D790E"/>
    <w:rsid w:val="001E0264"/>
    <w:rsid w:val="001E091E"/>
    <w:rsid w:val="001E28A8"/>
    <w:rsid w:val="001E2E94"/>
    <w:rsid w:val="001E3F8B"/>
    <w:rsid w:val="001E4369"/>
    <w:rsid w:val="001E46D9"/>
    <w:rsid w:val="001E4FEE"/>
    <w:rsid w:val="001E66FF"/>
    <w:rsid w:val="001E6720"/>
    <w:rsid w:val="001E690A"/>
    <w:rsid w:val="001E7388"/>
    <w:rsid w:val="001E7E96"/>
    <w:rsid w:val="001F0D13"/>
    <w:rsid w:val="001F19B1"/>
    <w:rsid w:val="001F1A5D"/>
    <w:rsid w:val="001F2460"/>
    <w:rsid w:val="001F2739"/>
    <w:rsid w:val="001F2BDB"/>
    <w:rsid w:val="001F4004"/>
    <w:rsid w:val="001F433F"/>
    <w:rsid w:val="001F4934"/>
    <w:rsid w:val="001F495E"/>
    <w:rsid w:val="001F5308"/>
    <w:rsid w:val="001F538E"/>
    <w:rsid w:val="001F5C27"/>
    <w:rsid w:val="001F5D66"/>
    <w:rsid w:val="001F6281"/>
    <w:rsid w:val="001F6488"/>
    <w:rsid w:val="001F74C5"/>
    <w:rsid w:val="001F7E24"/>
    <w:rsid w:val="00200856"/>
    <w:rsid w:val="00200907"/>
    <w:rsid w:val="00201B85"/>
    <w:rsid w:val="00202DB5"/>
    <w:rsid w:val="00203C72"/>
    <w:rsid w:val="00203E0D"/>
    <w:rsid w:val="00203E5A"/>
    <w:rsid w:val="002040C9"/>
    <w:rsid w:val="002041EC"/>
    <w:rsid w:val="002049A7"/>
    <w:rsid w:val="00204E86"/>
    <w:rsid w:val="00204F3D"/>
    <w:rsid w:val="002057DE"/>
    <w:rsid w:val="002061AD"/>
    <w:rsid w:val="0021050E"/>
    <w:rsid w:val="002107DB"/>
    <w:rsid w:val="002110E5"/>
    <w:rsid w:val="00211107"/>
    <w:rsid w:val="0021159A"/>
    <w:rsid w:val="002115E9"/>
    <w:rsid w:val="00211D0A"/>
    <w:rsid w:val="00211DA7"/>
    <w:rsid w:val="00212CE1"/>
    <w:rsid w:val="00213C21"/>
    <w:rsid w:val="00213E8A"/>
    <w:rsid w:val="00215A56"/>
    <w:rsid w:val="002162E3"/>
    <w:rsid w:val="002166C5"/>
    <w:rsid w:val="002169F4"/>
    <w:rsid w:val="00216A19"/>
    <w:rsid w:val="00216A7D"/>
    <w:rsid w:val="002172BD"/>
    <w:rsid w:val="00217B7E"/>
    <w:rsid w:val="00217DDB"/>
    <w:rsid w:val="00220270"/>
    <w:rsid w:val="00220D51"/>
    <w:rsid w:val="00220EA4"/>
    <w:rsid w:val="00220ED9"/>
    <w:rsid w:val="00221ECA"/>
    <w:rsid w:val="00221FA8"/>
    <w:rsid w:val="00222422"/>
    <w:rsid w:val="00224883"/>
    <w:rsid w:val="00224AAE"/>
    <w:rsid w:val="00226FA5"/>
    <w:rsid w:val="002271AF"/>
    <w:rsid w:val="0022789B"/>
    <w:rsid w:val="002301FE"/>
    <w:rsid w:val="00233ECD"/>
    <w:rsid w:val="002345D9"/>
    <w:rsid w:val="00235625"/>
    <w:rsid w:val="00235A8D"/>
    <w:rsid w:val="00235B41"/>
    <w:rsid w:val="00236AA0"/>
    <w:rsid w:val="0023720D"/>
    <w:rsid w:val="00237671"/>
    <w:rsid w:val="00237EF0"/>
    <w:rsid w:val="002400EA"/>
    <w:rsid w:val="0024141E"/>
    <w:rsid w:val="002419D6"/>
    <w:rsid w:val="00241D8C"/>
    <w:rsid w:val="0024342E"/>
    <w:rsid w:val="0024372B"/>
    <w:rsid w:val="00245C8B"/>
    <w:rsid w:val="00245F6D"/>
    <w:rsid w:val="002477B0"/>
    <w:rsid w:val="00247A76"/>
    <w:rsid w:val="002508B7"/>
    <w:rsid w:val="002513B5"/>
    <w:rsid w:val="00252176"/>
    <w:rsid w:val="00252232"/>
    <w:rsid w:val="00252AA8"/>
    <w:rsid w:val="00252C2F"/>
    <w:rsid w:val="002536AC"/>
    <w:rsid w:val="00253976"/>
    <w:rsid w:val="00254059"/>
    <w:rsid w:val="00254DE1"/>
    <w:rsid w:val="00255264"/>
    <w:rsid w:val="00255715"/>
    <w:rsid w:val="00256152"/>
    <w:rsid w:val="00256716"/>
    <w:rsid w:val="00256B53"/>
    <w:rsid w:val="002570C4"/>
    <w:rsid w:val="0025787B"/>
    <w:rsid w:val="00257B9F"/>
    <w:rsid w:val="0026015F"/>
    <w:rsid w:val="0026254B"/>
    <w:rsid w:val="002643FF"/>
    <w:rsid w:val="00264C30"/>
    <w:rsid w:val="00265EA2"/>
    <w:rsid w:val="00267930"/>
    <w:rsid w:val="00267F0A"/>
    <w:rsid w:val="00267F54"/>
    <w:rsid w:val="002713B0"/>
    <w:rsid w:val="00271A5A"/>
    <w:rsid w:val="00271DBA"/>
    <w:rsid w:val="00271F15"/>
    <w:rsid w:val="0027364C"/>
    <w:rsid w:val="00274EB4"/>
    <w:rsid w:val="00275C73"/>
    <w:rsid w:val="00275CE7"/>
    <w:rsid w:val="0027734D"/>
    <w:rsid w:val="00277654"/>
    <w:rsid w:val="00277A97"/>
    <w:rsid w:val="0028040C"/>
    <w:rsid w:val="00280E77"/>
    <w:rsid w:val="002827E6"/>
    <w:rsid w:val="00282C73"/>
    <w:rsid w:val="00283D8F"/>
    <w:rsid w:val="00284585"/>
    <w:rsid w:val="00284BE1"/>
    <w:rsid w:val="00284D28"/>
    <w:rsid w:val="002851C9"/>
    <w:rsid w:val="00285BD3"/>
    <w:rsid w:val="00285CAB"/>
    <w:rsid w:val="00285D38"/>
    <w:rsid w:val="00286CE8"/>
    <w:rsid w:val="00286E22"/>
    <w:rsid w:val="002877B3"/>
    <w:rsid w:val="00290532"/>
    <w:rsid w:val="002914D6"/>
    <w:rsid w:val="00292156"/>
    <w:rsid w:val="0029231A"/>
    <w:rsid w:val="00293593"/>
    <w:rsid w:val="00294306"/>
    <w:rsid w:val="002946E0"/>
    <w:rsid w:val="00294A52"/>
    <w:rsid w:val="002959DB"/>
    <w:rsid w:val="00296291"/>
    <w:rsid w:val="002970BD"/>
    <w:rsid w:val="00297211"/>
    <w:rsid w:val="00297770"/>
    <w:rsid w:val="00297BB1"/>
    <w:rsid w:val="002A01AA"/>
    <w:rsid w:val="002A0C1C"/>
    <w:rsid w:val="002A1105"/>
    <w:rsid w:val="002A15BB"/>
    <w:rsid w:val="002A236E"/>
    <w:rsid w:val="002A35ED"/>
    <w:rsid w:val="002A3E21"/>
    <w:rsid w:val="002A4089"/>
    <w:rsid w:val="002A42CC"/>
    <w:rsid w:val="002A4658"/>
    <w:rsid w:val="002A53A8"/>
    <w:rsid w:val="002A5409"/>
    <w:rsid w:val="002A5918"/>
    <w:rsid w:val="002A718A"/>
    <w:rsid w:val="002A7F31"/>
    <w:rsid w:val="002B0A1E"/>
    <w:rsid w:val="002B104C"/>
    <w:rsid w:val="002B1063"/>
    <w:rsid w:val="002B1B8A"/>
    <w:rsid w:val="002B2B63"/>
    <w:rsid w:val="002B328C"/>
    <w:rsid w:val="002B3786"/>
    <w:rsid w:val="002B38A4"/>
    <w:rsid w:val="002B4472"/>
    <w:rsid w:val="002B50BA"/>
    <w:rsid w:val="002B5341"/>
    <w:rsid w:val="002B6832"/>
    <w:rsid w:val="002B69AA"/>
    <w:rsid w:val="002B6C17"/>
    <w:rsid w:val="002B6C7B"/>
    <w:rsid w:val="002B7575"/>
    <w:rsid w:val="002B7BE2"/>
    <w:rsid w:val="002B7FB8"/>
    <w:rsid w:val="002C0A48"/>
    <w:rsid w:val="002C0E85"/>
    <w:rsid w:val="002C17E9"/>
    <w:rsid w:val="002C1A0C"/>
    <w:rsid w:val="002C33B5"/>
    <w:rsid w:val="002C39A5"/>
    <w:rsid w:val="002C44D7"/>
    <w:rsid w:val="002C4508"/>
    <w:rsid w:val="002C49F6"/>
    <w:rsid w:val="002C550A"/>
    <w:rsid w:val="002C5BC9"/>
    <w:rsid w:val="002C5D09"/>
    <w:rsid w:val="002C64FE"/>
    <w:rsid w:val="002C6AD2"/>
    <w:rsid w:val="002C6E7E"/>
    <w:rsid w:val="002C72C2"/>
    <w:rsid w:val="002C756B"/>
    <w:rsid w:val="002D1238"/>
    <w:rsid w:val="002D3531"/>
    <w:rsid w:val="002D3567"/>
    <w:rsid w:val="002D47A0"/>
    <w:rsid w:val="002D5201"/>
    <w:rsid w:val="002D545E"/>
    <w:rsid w:val="002D5CFC"/>
    <w:rsid w:val="002D6504"/>
    <w:rsid w:val="002D6ED0"/>
    <w:rsid w:val="002D729D"/>
    <w:rsid w:val="002D767D"/>
    <w:rsid w:val="002D798F"/>
    <w:rsid w:val="002D7992"/>
    <w:rsid w:val="002D7F6F"/>
    <w:rsid w:val="002E01C2"/>
    <w:rsid w:val="002E045B"/>
    <w:rsid w:val="002E06E9"/>
    <w:rsid w:val="002E0950"/>
    <w:rsid w:val="002E2A55"/>
    <w:rsid w:val="002E2D21"/>
    <w:rsid w:val="002E46D6"/>
    <w:rsid w:val="002E4962"/>
    <w:rsid w:val="002E49C9"/>
    <w:rsid w:val="002E49DF"/>
    <w:rsid w:val="002E534B"/>
    <w:rsid w:val="002E56A9"/>
    <w:rsid w:val="002E5ACE"/>
    <w:rsid w:val="002E6237"/>
    <w:rsid w:val="002E7842"/>
    <w:rsid w:val="002F03EE"/>
    <w:rsid w:val="002F0456"/>
    <w:rsid w:val="002F0F16"/>
    <w:rsid w:val="002F176D"/>
    <w:rsid w:val="002F18CA"/>
    <w:rsid w:val="002F1D46"/>
    <w:rsid w:val="002F361D"/>
    <w:rsid w:val="002F4344"/>
    <w:rsid w:val="002F5A7A"/>
    <w:rsid w:val="002F5BE5"/>
    <w:rsid w:val="00300B9D"/>
    <w:rsid w:val="003020A4"/>
    <w:rsid w:val="00302357"/>
    <w:rsid w:val="00303337"/>
    <w:rsid w:val="00303BCB"/>
    <w:rsid w:val="00303E77"/>
    <w:rsid w:val="00304AB0"/>
    <w:rsid w:val="00304D0B"/>
    <w:rsid w:val="00305876"/>
    <w:rsid w:val="00305F22"/>
    <w:rsid w:val="00305FFD"/>
    <w:rsid w:val="0030685B"/>
    <w:rsid w:val="00306892"/>
    <w:rsid w:val="003069CD"/>
    <w:rsid w:val="00307D31"/>
    <w:rsid w:val="00310101"/>
    <w:rsid w:val="00311C0F"/>
    <w:rsid w:val="00311FBE"/>
    <w:rsid w:val="003128EA"/>
    <w:rsid w:val="00312E73"/>
    <w:rsid w:val="00313804"/>
    <w:rsid w:val="00313BFB"/>
    <w:rsid w:val="0031500C"/>
    <w:rsid w:val="003150E6"/>
    <w:rsid w:val="0031512C"/>
    <w:rsid w:val="00315189"/>
    <w:rsid w:val="00316572"/>
    <w:rsid w:val="00316E03"/>
    <w:rsid w:val="00317825"/>
    <w:rsid w:val="00317A27"/>
    <w:rsid w:val="00317EFF"/>
    <w:rsid w:val="00320E15"/>
    <w:rsid w:val="0032119D"/>
    <w:rsid w:val="00321B25"/>
    <w:rsid w:val="00321C03"/>
    <w:rsid w:val="00322825"/>
    <w:rsid w:val="003229A6"/>
    <w:rsid w:val="00322A75"/>
    <w:rsid w:val="00322A95"/>
    <w:rsid w:val="00323397"/>
    <w:rsid w:val="00324163"/>
    <w:rsid w:val="00324B1E"/>
    <w:rsid w:val="0032578B"/>
    <w:rsid w:val="003259E8"/>
    <w:rsid w:val="00325B87"/>
    <w:rsid w:val="00325E50"/>
    <w:rsid w:val="00325F04"/>
    <w:rsid w:val="00325FA3"/>
    <w:rsid w:val="00326B27"/>
    <w:rsid w:val="00326EF9"/>
    <w:rsid w:val="003324B0"/>
    <w:rsid w:val="00332929"/>
    <w:rsid w:val="00332BC7"/>
    <w:rsid w:val="003331DE"/>
    <w:rsid w:val="00333AAC"/>
    <w:rsid w:val="00334664"/>
    <w:rsid w:val="0033490B"/>
    <w:rsid w:val="00334BFA"/>
    <w:rsid w:val="00334F48"/>
    <w:rsid w:val="00335168"/>
    <w:rsid w:val="00336153"/>
    <w:rsid w:val="003366B8"/>
    <w:rsid w:val="00337D4E"/>
    <w:rsid w:val="00340382"/>
    <w:rsid w:val="00340829"/>
    <w:rsid w:val="00341601"/>
    <w:rsid w:val="003427A2"/>
    <w:rsid w:val="003429A4"/>
    <w:rsid w:val="003430BD"/>
    <w:rsid w:val="0034467D"/>
    <w:rsid w:val="003449D0"/>
    <w:rsid w:val="0034554D"/>
    <w:rsid w:val="0034617A"/>
    <w:rsid w:val="00346559"/>
    <w:rsid w:val="0034664C"/>
    <w:rsid w:val="00350C5F"/>
    <w:rsid w:val="00350F53"/>
    <w:rsid w:val="0035273A"/>
    <w:rsid w:val="0035275D"/>
    <w:rsid w:val="0035537B"/>
    <w:rsid w:val="0035572B"/>
    <w:rsid w:val="0035642E"/>
    <w:rsid w:val="00356F5F"/>
    <w:rsid w:val="003575E4"/>
    <w:rsid w:val="0036044D"/>
    <w:rsid w:val="003615AA"/>
    <w:rsid w:val="00361C94"/>
    <w:rsid w:val="0036241A"/>
    <w:rsid w:val="00362E1E"/>
    <w:rsid w:val="00363C43"/>
    <w:rsid w:val="00363E38"/>
    <w:rsid w:val="003645F6"/>
    <w:rsid w:val="00364B5D"/>
    <w:rsid w:val="00365875"/>
    <w:rsid w:val="003665CD"/>
    <w:rsid w:val="003668D9"/>
    <w:rsid w:val="00367282"/>
    <w:rsid w:val="00367940"/>
    <w:rsid w:val="00367D09"/>
    <w:rsid w:val="00370B43"/>
    <w:rsid w:val="003713A6"/>
    <w:rsid w:val="0037148B"/>
    <w:rsid w:val="003714DE"/>
    <w:rsid w:val="003735F4"/>
    <w:rsid w:val="003737F4"/>
    <w:rsid w:val="00373DAE"/>
    <w:rsid w:val="0037412E"/>
    <w:rsid w:val="003743CF"/>
    <w:rsid w:val="00374663"/>
    <w:rsid w:val="00374BDC"/>
    <w:rsid w:val="003752B4"/>
    <w:rsid w:val="003755C3"/>
    <w:rsid w:val="0037654B"/>
    <w:rsid w:val="00381650"/>
    <w:rsid w:val="00382536"/>
    <w:rsid w:val="003826EB"/>
    <w:rsid w:val="00384650"/>
    <w:rsid w:val="00385E95"/>
    <w:rsid w:val="003863EF"/>
    <w:rsid w:val="003866CC"/>
    <w:rsid w:val="0038699A"/>
    <w:rsid w:val="003874AD"/>
    <w:rsid w:val="003875C1"/>
    <w:rsid w:val="00390269"/>
    <w:rsid w:val="003913A0"/>
    <w:rsid w:val="0039151F"/>
    <w:rsid w:val="003931DC"/>
    <w:rsid w:val="00393B60"/>
    <w:rsid w:val="00393F1B"/>
    <w:rsid w:val="003954FC"/>
    <w:rsid w:val="003958A4"/>
    <w:rsid w:val="00396FEF"/>
    <w:rsid w:val="003A0B20"/>
    <w:rsid w:val="003A0BB8"/>
    <w:rsid w:val="003A0BBC"/>
    <w:rsid w:val="003A1297"/>
    <w:rsid w:val="003A1841"/>
    <w:rsid w:val="003A3204"/>
    <w:rsid w:val="003A3894"/>
    <w:rsid w:val="003A3D1D"/>
    <w:rsid w:val="003A3DDA"/>
    <w:rsid w:val="003A3EFB"/>
    <w:rsid w:val="003A3FF3"/>
    <w:rsid w:val="003A4327"/>
    <w:rsid w:val="003A4691"/>
    <w:rsid w:val="003A4E21"/>
    <w:rsid w:val="003A553A"/>
    <w:rsid w:val="003A6AF7"/>
    <w:rsid w:val="003A6FAC"/>
    <w:rsid w:val="003A7078"/>
    <w:rsid w:val="003B1B43"/>
    <w:rsid w:val="003B28DC"/>
    <w:rsid w:val="003B2BDB"/>
    <w:rsid w:val="003B3D01"/>
    <w:rsid w:val="003B7265"/>
    <w:rsid w:val="003C1A60"/>
    <w:rsid w:val="003C1DC7"/>
    <w:rsid w:val="003C31D3"/>
    <w:rsid w:val="003C35FC"/>
    <w:rsid w:val="003C3766"/>
    <w:rsid w:val="003C3B74"/>
    <w:rsid w:val="003C4E47"/>
    <w:rsid w:val="003C6424"/>
    <w:rsid w:val="003C6444"/>
    <w:rsid w:val="003C664F"/>
    <w:rsid w:val="003C6FAF"/>
    <w:rsid w:val="003C726B"/>
    <w:rsid w:val="003C7396"/>
    <w:rsid w:val="003C774D"/>
    <w:rsid w:val="003D03B2"/>
    <w:rsid w:val="003D0CCE"/>
    <w:rsid w:val="003D0EC2"/>
    <w:rsid w:val="003D14F8"/>
    <w:rsid w:val="003D1666"/>
    <w:rsid w:val="003D17EB"/>
    <w:rsid w:val="003D2083"/>
    <w:rsid w:val="003D3302"/>
    <w:rsid w:val="003D3464"/>
    <w:rsid w:val="003D3E86"/>
    <w:rsid w:val="003D3EFD"/>
    <w:rsid w:val="003D402B"/>
    <w:rsid w:val="003D46DA"/>
    <w:rsid w:val="003D4A8F"/>
    <w:rsid w:val="003D53B3"/>
    <w:rsid w:val="003D608D"/>
    <w:rsid w:val="003D6150"/>
    <w:rsid w:val="003D7FDF"/>
    <w:rsid w:val="003E05E4"/>
    <w:rsid w:val="003E0950"/>
    <w:rsid w:val="003E0DEB"/>
    <w:rsid w:val="003E116B"/>
    <w:rsid w:val="003E1401"/>
    <w:rsid w:val="003E18C9"/>
    <w:rsid w:val="003E194F"/>
    <w:rsid w:val="003E2A7A"/>
    <w:rsid w:val="003E3081"/>
    <w:rsid w:val="003E4539"/>
    <w:rsid w:val="003E45EA"/>
    <w:rsid w:val="003E49AD"/>
    <w:rsid w:val="003E551C"/>
    <w:rsid w:val="003E6020"/>
    <w:rsid w:val="003E680C"/>
    <w:rsid w:val="003E6D32"/>
    <w:rsid w:val="003E72E8"/>
    <w:rsid w:val="003E7B01"/>
    <w:rsid w:val="003E7F63"/>
    <w:rsid w:val="003F01DC"/>
    <w:rsid w:val="003F04E2"/>
    <w:rsid w:val="003F0BAF"/>
    <w:rsid w:val="003F0C39"/>
    <w:rsid w:val="003F1E30"/>
    <w:rsid w:val="003F2D37"/>
    <w:rsid w:val="003F4381"/>
    <w:rsid w:val="003F4855"/>
    <w:rsid w:val="003F4D9F"/>
    <w:rsid w:val="003F513E"/>
    <w:rsid w:val="003F6F1F"/>
    <w:rsid w:val="003F7B63"/>
    <w:rsid w:val="00400A70"/>
    <w:rsid w:val="00400A7F"/>
    <w:rsid w:val="0040124A"/>
    <w:rsid w:val="00401792"/>
    <w:rsid w:val="004026C0"/>
    <w:rsid w:val="00402764"/>
    <w:rsid w:val="004028C4"/>
    <w:rsid w:val="00403002"/>
    <w:rsid w:val="0040322F"/>
    <w:rsid w:val="0040370E"/>
    <w:rsid w:val="004042AB"/>
    <w:rsid w:val="00404AE8"/>
    <w:rsid w:val="00404D29"/>
    <w:rsid w:val="00405703"/>
    <w:rsid w:val="00405AF0"/>
    <w:rsid w:val="00406025"/>
    <w:rsid w:val="004060A9"/>
    <w:rsid w:val="00410100"/>
    <w:rsid w:val="00410392"/>
    <w:rsid w:val="0041047D"/>
    <w:rsid w:val="0041166B"/>
    <w:rsid w:val="004125D3"/>
    <w:rsid w:val="0041283C"/>
    <w:rsid w:val="004178C3"/>
    <w:rsid w:val="00417B4B"/>
    <w:rsid w:val="00417E12"/>
    <w:rsid w:val="00422515"/>
    <w:rsid w:val="00422847"/>
    <w:rsid w:val="00422C6F"/>
    <w:rsid w:val="00423631"/>
    <w:rsid w:val="0042392B"/>
    <w:rsid w:val="00423A0A"/>
    <w:rsid w:val="00424AF2"/>
    <w:rsid w:val="0042643F"/>
    <w:rsid w:val="00426644"/>
    <w:rsid w:val="00426940"/>
    <w:rsid w:val="004269F4"/>
    <w:rsid w:val="004274BE"/>
    <w:rsid w:val="0042767C"/>
    <w:rsid w:val="0043000E"/>
    <w:rsid w:val="0043014B"/>
    <w:rsid w:val="004304F3"/>
    <w:rsid w:val="00431304"/>
    <w:rsid w:val="00431F8C"/>
    <w:rsid w:val="00433568"/>
    <w:rsid w:val="004335C0"/>
    <w:rsid w:val="00434215"/>
    <w:rsid w:val="0043447B"/>
    <w:rsid w:val="004348D9"/>
    <w:rsid w:val="004352C7"/>
    <w:rsid w:val="00435953"/>
    <w:rsid w:val="004363E8"/>
    <w:rsid w:val="00436826"/>
    <w:rsid w:val="004408C0"/>
    <w:rsid w:val="00440C57"/>
    <w:rsid w:val="00440E05"/>
    <w:rsid w:val="00442D54"/>
    <w:rsid w:val="00443637"/>
    <w:rsid w:val="0044424D"/>
    <w:rsid w:val="0044509C"/>
    <w:rsid w:val="004457D9"/>
    <w:rsid w:val="0044611F"/>
    <w:rsid w:val="004464AD"/>
    <w:rsid w:val="00446D65"/>
    <w:rsid w:val="004471F2"/>
    <w:rsid w:val="00447565"/>
    <w:rsid w:val="00447C10"/>
    <w:rsid w:val="00447D18"/>
    <w:rsid w:val="004503F0"/>
    <w:rsid w:val="004526B3"/>
    <w:rsid w:val="00452B57"/>
    <w:rsid w:val="004535CA"/>
    <w:rsid w:val="00453C24"/>
    <w:rsid w:val="004540EC"/>
    <w:rsid w:val="004551E9"/>
    <w:rsid w:val="004553BA"/>
    <w:rsid w:val="00455E28"/>
    <w:rsid w:val="00456F19"/>
    <w:rsid w:val="00456F8A"/>
    <w:rsid w:val="0045735F"/>
    <w:rsid w:val="00457815"/>
    <w:rsid w:val="00457AD3"/>
    <w:rsid w:val="00461313"/>
    <w:rsid w:val="004620BB"/>
    <w:rsid w:val="0046236A"/>
    <w:rsid w:val="004632DE"/>
    <w:rsid w:val="004633FE"/>
    <w:rsid w:val="00463C15"/>
    <w:rsid w:val="00463DF9"/>
    <w:rsid w:val="00464612"/>
    <w:rsid w:val="004648B5"/>
    <w:rsid w:val="00464A11"/>
    <w:rsid w:val="00464B33"/>
    <w:rsid w:val="004664E4"/>
    <w:rsid w:val="00466D06"/>
    <w:rsid w:val="00466E0D"/>
    <w:rsid w:val="0046729A"/>
    <w:rsid w:val="004703B7"/>
    <w:rsid w:val="00470694"/>
    <w:rsid w:val="004713D9"/>
    <w:rsid w:val="0047198B"/>
    <w:rsid w:val="004719FA"/>
    <w:rsid w:val="00471D29"/>
    <w:rsid w:val="00472317"/>
    <w:rsid w:val="0047287A"/>
    <w:rsid w:val="00473170"/>
    <w:rsid w:val="004736F7"/>
    <w:rsid w:val="0047415D"/>
    <w:rsid w:val="00474215"/>
    <w:rsid w:val="0047473D"/>
    <w:rsid w:val="00475270"/>
    <w:rsid w:val="004752B2"/>
    <w:rsid w:val="004754F8"/>
    <w:rsid w:val="004757BA"/>
    <w:rsid w:val="004779FC"/>
    <w:rsid w:val="00481B6F"/>
    <w:rsid w:val="004825C9"/>
    <w:rsid w:val="004827B3"/>
    <w:rsid w:val="00483BCA"/>
    <w:rsid w:val="00483D8C"/>
    <w:rsid w:val="00485500"/>
    <w:rsid w:val="00485C13"/>
    <w:rsid w:val="00490031"/>
    <w:rsid w:val="004904F2"/>
    <w:rsid w:val="00490C05"/>
    <w:rsid w:val="00491028"/>
    <w:rsid w:val="0049137C"/>
    <w:rsid w:val="00492593"/>
    <w:rsid w:val="0049350C"/>
    <w:rsid w:val="00493FA3"/>
    <w:rsid w:val="00494D67"/>
    <w:rsid w:val="00496475"/>
    <w:rsid w:val="00496FFF"/>
    <w:rsid w:val="004977D0"/>
    <w:rsid w:val="0049792A"/>
    <w:rsid w:val="00497E1E"/>
    <w:rsid w:val="004A0285"/>
    <w:rsid w:val="004A04E1"/>
    <w:rsid w:val="004A0588"/>
    <w:rsid w:val="004A0886"/>
    <w:rsid w:val="004A0C82"/>
    <w:rsid w:val="004A0EF4"/>
    <w:rsid w:val="004A11E8"/>
    <w:rsid w:val="004A36B9"/>
    <w:rsid w:val="004A6A6A"/>
    <w:rsid w:val="004A74CE"/>
    <w:rsid w:val="004A7550"/>
    <w:rsid w:val="004B02DC"/>
    <w:rsid w:val="004B0F6F"/>
    <w:rsid w:val="004B158A"/>
    <w:rsid w:val="004B1908"/>
    <w:rsid w:val="004B1DA2"/>
    <w:rsid w:val="004B5457"/>
    <w:rsid w:val="004B573B"/>
    <w:rsid w:val="004B6386"/>
    <w:rsid w:val="004B6A66"/>
    <w:rsid w:val="004B7459"/>
    <w:rsid w:val="004B796C"/>
    <w:rsid w:val="004C06CF"/>
    <w:rsid w:val="004C1C51"/>
    <w:rsid w:val="004C24B3"/>
    <w:rsid w:val="004C2EF5"/>
    <w:rsid w:val="004C3219"/>
    <w:rsid w:val="004C333D"/>
    <w:rsid w:val="004C4301"/>
    <w:rsid w:val="004C4C53"/>
    <w:rsid w:val="004C4E80"/>
    <w:rsid w:val="004C5078"/>
    <w:rsid w:val="004C5978"/>
    <w:rsid w:val="004C644E"/>
    <w:rsid w:val="004C7138"/>
    <w:rsid w:val="004C7A01"/>
    <w:rsid w:val="004D12F2"/>
    <w:rsid w:val="004D18C1"/>
    <w:rsid w:val="004D1C10"/>
    <w:rsid w:val="004D2FDC"/>
    <w:rsid w:val="004D470D"/>
    <w:rsid w:val="004D5432"/>
    <w:rsid w:val="004D7087"/>
    <w:rsid w:val="004E02C3"/>
    <w:rsid w:val="004E2AD8"/>
    <w:rsid w:val="004E2F17"/>
    <w:rsid w:val="004E39D7"/>
    <w:rsid w:val="004E425D"/>
    <w:rsid w:val="004E4425"/>
    <w:rsid w:val="004E4DF0"/>
    <w:rsid w:val="004E5634"/>
    <w:rsid w:val="004E7F76"/>
    <w:rsid w:val="004F0101"/>
    <w:rsid w:val="004F1071"/>
    <w:rsid w:val="004F109A"/>
    <w:rsid w:val="004F1245"/>
    <w:rsid w:val="004F1D4D"/>
    <w:rsid w:val="004F1E78"/>
    <w:rsid w:val="004F3616"/>
    <w:rsid w:val="004F3755"/>
    <w:rsid w:val="004F3805"/>
    <w:rsid w:val="004F3A37"/>
    <w:rsid w:val="004F43FA"/>
    <w:rsid w:val="004F4C80"/>
    <w:rsid w:val="004F4CA2"/>
    <w:rsid w:val="004F4EA9"/>
    <w:rsid w:val="004F640F"/>
    <w:rsid w:val="004F6A73"/>
    <w:rsid w:val="004F7043"/>
    <w:rsid w:val="00502826"/>
    <w:rsid w:val="00502B49"/>
    <w:rsid w:val="00504B40"/>
    <w:rsid w:val="005054AF"/>
    <w:rsid w:val="00505D1E"/>
    <w:rsid w:val="00505F3E"/>
    <w:rsid w:val="00507339"/>
    <w:rsid w:val="0050758B"/>
    <w:rsid w:val="00512C76"/>
    <w:rsid w:val="00512D8F"/>
    <w:rsid w:val="0051492E"/>
    <w:rsid w:val="00514C65"/>
    <w:rsid w:val="00514DAD"/>
    <w:rsid w:val="00514FAF"/>
    <w:rsid w:val="00515543"/>
    <w:rsid w:val="00515A2E"/>
    <w:rsid w:val="00515B6B"/>
    <w:rsid w:val="00515FE6"/>
    <w:rsid w:val="0051623C"/>
    <w:rsid w:val="0051767B"/>
    <w:rsid w:val="00517793"/>
    <w:rsid w:val="00517DB4"/>
    <w:rsid w:val="005201D9"/>
    <w:rsid w:val="00520599"/>
    <w:rsid w:val="00520647"/>
    <w:rsid w:val="00520C07"/>
    <w:rsid w:val="00520C30"/>
    <w:rsid w:val="00522092"/>
    <w:rsid w:val="00522721"/>
    <w:rsid w:val="00522BA1"/>
    <w:rsid w:val="0052362C"/>
    <w:rsid w:val="00524159"/>
    <w:rsid w:val="005247CA"/>
    <w:rsid w:val="00524A8F"/>
    <w:rsid w:val="005251BC"/>
    <w:rsid w:val="00525DC2"/>
    <w:rsid w:val="0052780E"/>
    <w:rsid w:val="00527F3C"/>
    <w:rsid w:val="00531D09"/>
    <w:rsid w:val="0053277E"/>
    <w:rsid w:val="00533321"/>
    <w:rsid w:val="00533702"/>
    <w:rsid w:val="00533D07"/>
    <w:rsid w:val="00534271"/>
    <w:rsid w:val="00535804"/>
    <w:rsid w:val="00535D8A"/>
    <w:rsid w:val="00535F5C"/>
    <w:rsid w:val="00536B25"/>
    <w:rsid w:val="00536D1E"/>
    <w:rsid w:val="005371BE"/>
    <w:rsid w:val="005374FE"/>
    <w:rsid w:val="005407E6"/>
    <w:rsid w:val="00540ADF"/>
    <w:rsid w:val="00541C02"/>
    <w:rsid w:val="00541C8E"/>
    <w:rsid w:val="00541CB9"/>
    <w:rsid w:val="00541E3C"/>
    <w:rsid w:val="005426BB"/>
    <w:rsid w:val="00543006"/>
    <w:rsid w:val="005434A8"/>
    <w:rsid w:val="005435E1"/>
    <w:rsid w:val="00543F0A"/>
    <w:rsid w:val="005440FD"/>
    <w:rsid w:val="0054432B"/>
    <w:rsid w:val="005451B9"/>
    <w:rsid w:val="00545761"/>
    <w:rsid w:val="0054700D"/>
    <w:rsid w:val="00547ABB"/>
    <w:rsid w:val="00547DEA"/>
    <w:rsid w:val="005503C4"/>
    <w:rsid w:val="00550C72"/>
    <w:rsid w:val="00550DB5"/>
    <w:rsid w:val="00550F86"/>
    <w:rsid w:val="0055108C"/>
    <w:rsid w:val="005534B3"/>
    <w:rsid w:val="005535BC"/>
    <w:rsid w:val="00554624"/>
    <w:rsid w:val="00554722"/>
    <w:rsid w:val="00554CAC"/>
    <w:rsid w:val="00554F32"/>
    <w:rsid w:val="00554FAE"/>
    <w:rsid w:val="005576BC"/>
    <w:rsid w:val="00557716"/>
    <w:rsid w:val="00557CAC"/>
    <w:rsid w:val="00557DDB"/>
    <w:rsid w:val="00557E92"/>
    <w:rsid w:val="005603C7"/>
    <w:rsid w:val="005604AE"/>
    <w:rsid w:val="005606E5"/>
    <w:rsid w:val="00560A68"/>
    <w:rsid w:val="005617AE"/>
    <w:rsid w:val="00561880"/>
    <w:rsid w:val="00562B82"/>
    <w:rsid w:val="00563C96"/>
    <w:rsid w:val="00563CE0"/>
    <w:rsid w:val="00564718"/>
    <w:rsid w:val="00566219"/>
    <w:rsid w:val="0056676B"/>
    <w:rsid w:val="0056781D"/>
    <w:rsid w:val="005702D2"/>
    <w:rsid w:val="00570ED2"/>
    <w:rsid w:val="005713AE"/>
    <w:rsid w:val="005724B5"/>
    <w:rsid w:val="00572F8C"/>
    <w:rsid w:val="00573B7F"/>
    <w:rsid w:val="00573FC6"/>
    <w:rsid w:val="00576648"/>
    <w:rsid w:val="00577B0C"/>
    <w:rsid w:val="00577DBB"/>
    <w:rsid w:val="0058050D"/>
    <w:rsid w:val="00581E97"/>
    <w:rsid w:val="005823FB"/>
    <w:rsid w:val="0058373F"/>
    <w:rsid w:val="005838C7"/>
    <w:rsid w:val="00583A8E"/>
    <w:rsid w:val="00583D37"/>
    <w:rsid w:val="00585663"/>
    <w:rsid w:val="00585D5D"/>
    <w:rsid w:val="00585E99"/>
    <w:rsid w:val="00586DB6"/>
    <w:rsid w:val="00587855"/>
    <w:rsid w:val="005878EF"/>
    <w:rsid w:val="00590774"/>
    <w:rsid w:val="005912CE"/>
    <w:rsid w:val="00591B76"/>
    <w:rsid w:val="0059325D"/>
    <w:rsid w:val="0059418C"/>
    <w:rsid w:val="005944CE"/>
    <w:rsid w:val="0059484C"/>
    <w:rsid w:val="0059537A"/>
    <w:rsid w:val="00595807"/>
    <w:rsid w:val="005A0EF1"/>
    <w:rsid w:val="005A0FF4"/>
    <w:rsid w:val="005A2EAF"/>
    <w:rsid w:val="005A2F5C"/>
    <w:rsid w:val="005A3B53"/>
    <w:rsid w:val="005A4019"/>
    <w:rsid w:val="005A404D"/>
    <w:rsid w:val="005A49AE"/>
    <w:rsid w:val="005A56EC"/>
    <w:rsid w:val="005A63F7"/>
    <w:rsid w:val="005A71FA"/>
    <w:rsid w:val="005B0658"/>
    <w:rsid w:val="005B0A18"/>
    <w:rsid w:val="005B1A41"/>
    <w:rsid w:val="005B23D8"/>
    <w:rsid w:val="005B2922"/>
    <w:rsid w:val="005B3885"/>
    <w:rsid w:val="005B5C39"/>
    <w:rsid w:val="005B5D2E"/>
    <w:rsid w:val="005B66FC"/>
    <w:rsid w:val="005B7572"/>
    <w:rsid w:val="005B79FE"/>
    <w:rsid w:val="005B7B67"/>
    <w:rsid w:val="005C0B3E"/>
    <w:rsid w:val="005C1385"/>
    <w:rsid w:val="005C13D0"/>
    <w:rsid w:val="005C1490"/>
    <w:rsid w:val="005C21A7"/>
    <w:rsid w:val="005C23BD"/>
    <w:rsid w:val="005C2A3F"/>
    <w:rsid w:val="005C4971"/>
    <w:rsid w:val="005C585E"/>
    <w:rsid w:val="005C5A13"/>
    <w:rsid w:val="005D10D9"/>
    <w:rsid w:val="005D11A9"/>
    <w:rsid w:val="005D12BE"/>
    <w:rsid w:val="005D1808"/>
    <w:rsid w:val="005D1C32"/>
    <w:rsid w:val="005D2777"/>
    <w:rsid w:val="005D2DC9"/>
    <w:rsid w:val="005D2DD2"/>
    <w:rsid w:val="005D5B09"/>
    <w:rsid w:val="005D63CD"/>
    <w:rsid w:val="005D699C"/>
    <w:rsid w:val="005D69AA"/>
    <w:rsid w:val="005D77C8"/>
    <w:rsid w:val="005D7E12"/>
    <w:rsid w:val="005E1F7F"/>
    <w:rsid w:val="005E2390"/>
    <w:rsid w:val="005E2A0C"/>
    <w:rsid w:val="005E2E79"/>
    <w:rsid w:val="005E2EE0"/>
    <w:rsid w:val="005E333F"/>
    <w:rsid w:val="005E376A"/>
    <w:rsid w:val="005E3DB8"/>
    <w:rsid w:val="005E4C78"/>
    <w:rsid w:val="005E50A6"/>
    <w:rsid w:val="005E5352"/>
    <w:rsid w:val="005E5D6D"/>
    <w:rsid w:val="005E6175"/>
    <w:rsid w:val="005E68D8"/>
    <w:rsid w:val="005E7184"/>
    <w:rsid w:val="005E77E0"/>
    <w:rsid w:val="005E7833"/>
    <w:rsid w:val="005E7DB6"/>
    <w:rsid w:val="005F013F"/>
    <w:rsid w:val="005F14F6"/>
    <w:rsid w:val="005F30F3"/>
    <w:rsid w:val="005F4614"/>
    <w:rsid w:val="005F4686"/>
    <w:rsid w:val="005F4781"/>
    <w:rsid w:val="005F4804"/>
    <w:rsid w:val="005F4A3A"/>
    <w:rsid w:val="005F530A"/>
    <w:rsid w:val="005F5A9E"/>
    <w:rsid w:val="005F5B22"/>
    <w:rsid w:val="005F6A9A"/>
    <w:rsid w:val="005F7C50"/>
    <w:rsid w:val="006000CF"/>
    <w:rsid w:val="006001DF"/>
    <w:rsid w:val="00600242"/>
    <w:rsid w:val="00600C04"/>
    <w:rsid w:val="0060109D"/>
    <w:rsid w:val="00601341"/>
    <w:rsid w:val="0060159C"/>
    <w:rsid w:val="00602CAF"/>
    <w:rsid w:val="0060304E"/>
    <w:rsid w:val="0060364E"/>
    <w:rsid w:val="00604A68"/>
    <w:rsid w:val="00605450"/>
    <w:rsid w:val="00605C9F"/>
    <w:rsid w:val="00605E60"/>
    <w:rsid w:val="00605EF7"/>
    <w:rsid w:val="0060673D"/>
    <w:rsid w:val="00607C42"/>
    <w:rsid w:val="00610248"/>
    <w:rsid w:val="0061049F"/>
    <w:rsid w:val="00610691"/>
    <w:rsid w:val="00610A13"/>
    <w:rsid w:val="00610CE5"/>
    <w:rsid w:val="00611AD7"/>
    <w:rsid w:val="00611FA3"/>
    <w:rsid w:val="006121C4"/>
    <w:rsid w:val="00612B74"/>
    <w:rsid w:val="0061309D"/>
    <w:rsid w:val="006137DB"/>
    <w:rsid w:val="00613D2B"/>
    <w:rsid w:val="00616073"/>
    <w:rsid w:val="006170F2"/>
    <w:rsid w:val="00617369"/>
    <w:rsid w:val="0061737F"/>
    <w:rsid w:val="006173C8"/>
    <w:rsid w:val="00621BBB"/>
    <w:rsid w:val="00622727"/>
    <w:rsid w:val="00622FB0"/>
    <w:rsid w:val="00623B78"/>
    <w:rsid w:val="00623F0D"/>
    <w:rsid w:val="00623F13"/>
    <w:rsid w:val="00625094"/>
    <w:rsid w:val="00625870"/>
    <w:rsid w:val="00625955"/>
    <w:rsid w:val="00626BB2"/>
    <w:rsid w:val="00627200"/>
    <w:rsid w:val="00627939"/>
    <w:rsid w:val="00630123"/>
    <w:rsid w:val="00631370"/>
    <w:rsid w:val="00631B01"/>
    <w:rsid w:val="00631B08"/>
    <w:rsid w:val="00632052"/>
    <w:rsid w:val="00632C0B"/>
    <w:rsid w:val="00632C4C"/>
    <w:rsid w:val="006349CB"/>
    <w:rsid w:val="0063542D"/>
    <w:rsid w:val="00640089"/>
    <w:rsid w:val="00640279"/>
    <w:rsid w:val="00640BC3"/>
    <w:rsid w:val="00640D12"/>
    <w:rsid w:val="006411B1"/>
    <w:rsid w:val="00643129"/>
    <w:rsid w:val="0064478A"/>
    <w:rsid w:val="00645608"/>
    <w:rsid w:val="00645DF7"/>
    <w:rsid w:val="00646580"/>
    <w:rsid w:val="00647AD0"/>
    <w:rsid w:val="00650142"/>
    <w:rsid w:val="006503E5"/>
    <w:rsid w:val="0065124C"/>
    <w:rsid w:val="00651592"/>
    <w:rsid w:val="00651957"/>
    <w:rsid w:val="006540B8"/>
    <w:rsid w:val="006548A5"/>
    <w:rsid w:val="00654EF3"/>
    <w:rsid w:val="00655F08"/>
    <w:rsid w:val="00657074"/>
    <w:rsid w:val="00660610"/>
    <w:rsid w:val="00660D3A"/>
    <w:rsid w:val="006613AF"/>
    <w:rsid w:val="006613F4"/>
    <w:rsid w:val="00661D6D"/>
    <w:rsid w:val="00661DB5"/>
    <w:rsid w:val="00662D04"/>
    <w:rsid w:val="00663168"/>
    <w:rsid w:val="00663682"/>
    <w:rsid w:val="006639CB"/>
    <w:rsid w:val="00664997"/>
    <w:rsid w:val="0066526B"/>
    <w:rsid w:val="00665903"/>
    <w:rsid w:val="00667D61"/>
    <w:rsid w:val="00670560"/>
    <w:rsid w:val="0067127F"/>
    <w:rsid w:val="0067166A"/>
    <w:rsid w:val="00671AAC"/>
    <w:rsid w:val="00671B16"/>
    <w:rsid w:val="0067281D"/>
    <w:rsid w:val="00673388"/>
    <w:rsid w:val="006739AD"/>
    <w:rsid w:val="006741CA"/>
    <w:rsid w:val="00675608"/>
    <w:rsid w:val="00675848"/>
    <w:rsid w:val="00675CA1"/>
    <w:rsid w:val="00675F1E"/>
    <w:rsid w:val="0067675C"/>
    <w:rsid w:val="006770D9"/>
    <w:rsid w:val="00677A82"/>
    <w:rsid w:val="00680444"/>
    <w:rsid w:val="00681EC0"/>
    <w:rsid w:val="006822A3"/>
    <w:rsid w:val="00682E6D"/>
    <w:rsid w:val="006845A5"/>
    <w:rsid w:val="00685387"/>
    <w:rsid w:val="00686B8E"/>
    <w:rsid w:val="00686EB0"/>
    <w:rsid w:val="00687723"/>
    <w:rsid w:val="00690A37"/>
    <w:rsid w:val="00691BB9"/>
    <w:rsid w:val="00691F3B"/>
    <w:rsid w:val="00692338"/>
    <w:rsid w:val="00692DD4"/>
    <w:rsid w:val="0069340B"/>
    <w:rsid w:val="00695201"/>
    <w:rsid w:val="006952F6"/>
    <w:rsid w:val="00695E0F"/>
    <w:rsid w:val="00695E8A"/>
    <w:rsid w:val="0069780F"/>
    <w:rsid w:val="00697824"/>
    <w:rsid w:val="00697DA5"/>
    <w:rsid w:val="00697E8B"/>
    <w:rsid w:val="006A0245"/>
    <w:rsid w:val="006A03FE"/>
    <w:rsid w:val="006A1523"/>
    <w:rsid w:val="006A1808"/>
    <w:rsid w:val="006A1F76"/>
    <w:rsid w:val="006A26AC"/>
    <w:rsid w:val="006A30ED"/>
    <w:rsid w:val="006A3A4A"/>
    <w:rsid w:val="006A3CD2"/>
    <w:rsid w:val="006A52D8"/>
    <w:rsid w:val="006A5F9A"/>
    <w:rsid w:val="006A68F5"/>
    <w:rsid w:val="006A6A6F"/>
    <w:rsid w:val="006A797D"/>
    <w:rsid w:val="006A7D92"/>
    <w:rsid w:val="006B0461"/>
    <w:rsid w:val="006B04F0"/>
    <w:rsid w:val="006B0B6D"/>
    <w:rsid w:val="006B14FB"/>
    <w:rsid w:val="006B22BD"/>
    <w:rsid w:val="006B27E7"/>
    <w:rsid w:val="006B27E9"/>
    <w:rsid w:val="006B2BE3"/>
    <w:rsid w:val="006B2E98"/>
    <w:rsid w:val="006B315F"/>
    <w:rsid w:val="006B4ECB"/>
    <w:rsid w:val="006B5D61"/>
    <w:rsid w:val="006B640F"/>
    <w:rsid w:val="006B715D"/>
    <w:rsid w:val="006C06ED"/>
    <w:rsid w:val="006C1C1F"/>
    <w:rsid w:val="006C245F"/>
    <w:rsid w:val="006C24E6"/>
    <w:rsid w:val="006C512A"/>
    <w:rsid w:val="006C6E6D"/>
    <w:rsid w:val="006C7116"/>
    <w:rsid w:val="006C717B"/>
    <w:rsid w:val="006D09EA"/>
    <w:rsid w:val="006D14D2"/>
    <w:rsid w:val="006D18BA"/>
    <w:rsid w:val="006D1B61"/>
    <w:rsid w:val="006D1BF3"/>
    <w:rsid w:val="006D1FF7"/>
    <w:rsid w:val="006D288F"/>
    <w:rsid w:val="006D40DE"/>
    <w:rsid w:val="006D4E66"/>
    <w:rsid w:val="006D512D"/>
    <w:rsid w:val="006D59DE"/>
    <w:rsid w:val="006D6476"/>
    <w:rsid w:val="006D6997"/>
    <w:rsid w:val="006D6A10"/>
    <w:rsid w:val="006D6DD0"/>
    <w:rsid w:val="006D7ADE"/>
    <w:rsid w:val="006E03FC"/>
    <w:rsid w:val="006E107D"/>
    <w:rsid w:val="006E15E9"/>
    <w:rsid w:val="006E19E4"/>
    <w:rsid w:val="006E21FD"/>
    <w:rsid w:val="006E2954"/>
    <w:rsid w:val="006E2CC8"/>
    <w:rsid w:val="006E34A1"/>
    <w:rsid w:val="006E3B0A"/>
    <w:rsid w:val="006E51FB"/>
    <w:rsid w:val="006E54DF"/>
    <w:rsid w:val="006E5C52"/>
    <w:rsid w:val="006E5D7E"/>
    <w:rsid w:val="006E77F2"/>
    <w:rsid w:val="006F1949"/>
    <w:rsid w:val="006F4491"/>
    <w:rsid w:val="006F4EA6"/>
    <w:rsid w:val="006F6C99"/>
    <w:rsid w:val="0070003E"/>
    <w:rsid w:val="00701735"/>
    <w:rsid w:val="00702406"/>
    <w:rsid w:val="00702568"/>
    <w:rsid w:val="00702C80"/>
    <w:rsid w:val="00702E8C"/>
    <w:rsid w:val="00703275"/>
    <w:rsid w:val="00704B89"/>
    <w:rsid w:val="00705498"/>
    <w:rsid w:val="007072BB"/>
    <w:rsid w:val="007109A1"/>
    <w:rsid w:val="00710AF3"/>
    <w:rsid w:val="007144D7"/>
    <w:rsid w:val="0071483A"/>
    <w:rsid w:val="00714B4D"/>
    <w:rsid w:val="00714E6E"/>
    <w:rsid w:val="007153E5"/>
    <w:rsid w:val="007159F1"/>
    <w:rsid w:val="007166E9"/>
    <w:rsid w:val="007178DD"/>
    <w:rsid w:val="00717B7F"/>
    <w:rsid w:val="00717F53"/>
    <w:rsid w:val="00720066"/>
    <w:rsid w:val="0072015D"/>
    <w:rsid w:val="00720831"/>
    <w:rsid w:val="00721525"/>
    <w:rsid w:val="00721894"/>
    <w:rsid w:val="00722D25"/>
    <w:rsid w:val="00723116"/>
    <w:rsid w:val="00724A79"/>
    <w:rsid w:val="00724D7A"/>
    <w:rsid w:val="00724FD0"/>
    <w:rsid w:val="00725C27"/>
    <w:rsid w:val="007267C7"/>
    <w:rsid w:val="007269FF"/>
    <w:rsid w:val="00727CDA"/>
    <w:rsid w:val="00732A42"/>
    <w:rsid w:val="00734975"/>
    <w:rsid w:val="00735167"/>
    <w:rsid w:val="00735644"/>
    <w:rsid w:val="007362C4"/>
    <w:rsid w:val="00736308"/>
    <w:rsid w:val="00736E75"/>
    <w:rsid w:val="00737D5F"/>
    <w:rsid w:val="00740F29"/>
    <w:rsid w:val="0074175F"/>
    <w:rsid w:val="00742293"/>
    <w:rsid w:val="007426C6"/>
    <w:rsid w:val="00742831"/>
    <w:rsid w:val="00742DAE"/>
    <w:rsid w:val="00742F72"/>
    <w:rsid w:val="0074364F"/>
    <w:rsid w:val="00743BB0"/>
    <w:rsid w:val="007440D1"/>
    <w:rsid w:val="0074599F"/>
    <w:rsid w:val="007464D8"/>
    <w:rsid w:val="0074797A"/>
    <w:rsid w:val="00747A6D"/>
    <w:rsid w:val="007500D4"/>
    <w:rsid w:val="00750FB8"/>
    <w:rsid w:val="00751AD9"/>
    <w:rsid w:val="00751AF9"/>
    <w:rsid w:val="00751C83"/>
    <w:rsid w:val="007525EF"/>
    <w:rsid w:val="007528B4"/>
    <w:rsid w:val="00752912"/>
    <w:rsid w:val="007529A3"/>
    <w:rsid w:val="00753987"/>
    <w:rsid w:val="00753CF6"/>
    <w:rsid w:val="0075400B"/>
    <w:rsid w:val="007540CD"/>
    <w:rsid w:val="00754146"/>
    <w:rsid w:val="0075432F"/>
    <w:rsid w:val="0075460A"/>
    <w:rsid w:val="0075568C"/>
    <w:rsid w:val="007556E2"/>
    <w:rsid w:val="00755E7E"/>
    <w:rsid w:val="00757543"/>
    <w:rsid w:val="0075795F"/>
    <w:rsid w:val="00760118"/>
    <w:rsid w:val="007606D3"/>
    <w:rsid w:val="00761AF4"/>
    <w:rsid w:val="00762B7C"/>
    <w:rsid w:val="00762E8C"/>
    <w:rsid w:val="00763946"/>
    <w:rsid w:val="00763E6C"/>
    <w:rsid w:val="0076439D"/>
    <w:rsid w:val="00764A2C"/>
    <w:rsid w:val="00765BDE"/>
    <w:rsid w:val="0076699F"/>
    <w:rsid w:val="00767948"/>
    <w:rsid w:val="00770017"/>
    <w:rsid w:val="0077269F"/>
    <w:rsid w:val="00772D72"/>
    <w:rsid w:val="00774418"/>
    <w:rsid w:val="007750C4"/>
    <w:rsid w:val="007759F6"/>
    <w:rsid w:val="00775BD1"/>
    <w:rsid w:val="00777D48"/>
    <w:rsid w:val="007802E3"/>
    <w:rsid w:val="007806C1"/>
    <w:rsid w:val="007815F2"/>
    <w:rsid w:val="0078182D"/>
    <w:rsid w:val="00781A1F"/>
    <w:rsid w:val="00781CAF"/>
    <w:rsid w:val="00782287"/>
    <w:rsid w:val="0078454F"/>
    <w:rsid w:val="00784DDC"/>
    <w:rsid w:val="00785B74"/>
    <w:rsid w:val="00787485"/>
    <w:rsid w:val="00787AF3"/>
    <w:rsid w:val="00791AF9"/>
    <w:rsid w:val="00792109"/>
    <w:rsid w:val="00792EE8"/>
    <w:rsid w:val="007934E2"/>
    <w:rsid w:val="007947DA"/>
    <w:rsid w:val="00794D38"/>
    <w:rsid w:val="00794F1B"/>
    <w:rsid w:val="0079561B"/>
    <w:rsid w:val="0079610A"/>
    <w:rsid w:val="00796CCB"/>
    <w:rsid w:val="007A0250"/>
    <w:rsid w:val="007A0F7E"/>
    <w:rsid w:val="007A1214"/>
    <w:rsid w:val="007A2C86"/>
    <w:rsid w:val="007A3C3F"/>
    <w:rsid w:val="007A44FD"/>
    <w:rsid w:val="007A45AA"/>
    <w:rsid w:val="007A4666"/>
    <w:rsid w:val="007A4907"/>
    <w:rsid w:val="007A58F8"/>
    <w:rsid w:val="007A5E58"/>
    <w:rsid w:val="007A6817"/>
    <w:rsid w:val="007A6BFD"/>
    <w:rsid w:val="007A6C04"/>
    <w:rsid w:val="007A72EB"/>
    <w:rsid w:val="007A7885"/>
    <w:rsid w:val="007B0213"/>
    <w:rsid w:val="007B1098"/>
    <w:rsid w:val="007B1212"/>
    <w:rsid w:val="007B13DB"/>
    <w:rsid w:val="007B20EB"/>
    <w:rsid w:val="007B23A8"/>
    <w:rsid w:val="007B2E0B"/>
    <w:rsid w:val="007B4837"/>
    <w:rsid w:val="007B4DAE"/>
    <w:rsid w:val="007B5589"/>
    <w:rsid w:val="007B7072"/>
    <w:rsid w:val="007B7911"/>
    <w:rsid w:val="007C0066"/>
    <w:rsid w:val="007C06D3"/>
    <w:rsid w:val="007C0B01"/>
    <w:rsid w:val="007C196C"/>
    <w:rsid w:val="007C1981"/>
    <w:rsid w:val="007C19C2"/>
    <w:rsid w:val="007C1DC7"/>
    <w:rsid w:val="007C1E67"/>
    <w:rsid w:val="007C211D"/>
    <w:rsid w:val="007C38CE"/>
    <w:rsid w:val="007C3E7B"/>
    <w:rsid w:val="007C3EA7"/>
    <w:rsid w:val="007C4867"/>
    <w:rsid w:val="007C5CED"/>
    <w:rsid w:val="007C654A"/>
    <w:rsid w:val="007C6B06"/>
    <w:rsid w:val="007C7656"/>
    <w:rsid w:val="007D0918"/>
    <w:rsid w:val="007D149B"/>
    <w:rsid w:val="007D163A"/>
    <w:rsid w:val="007D172B"/>
    <w:rsid w:val="007D2EA6"/>
    <w:rsid w:val="007D3F48"/>
    <w:rsid w:val="007D4768"/>
    <w:rsid w:val="007D483D"/>
    <w:rsid w:val="007D4842"/>
    <w:rsid w:val="007D48D4"/>
    <w:rsid w:val="007D7977"/>
    <w:rsid w:val="007E05EF"/>
    <w:rsid w:val="007E0755"/>
    <w:rsid w:val="007E109A"/>
    <w:rsid w:val="007E11D2"/>
    <w:rsid w:val="007E181B"/>
    <w:rsid w:val="007E2362"/>
    <w:rsid w:val="007E373D"/>
    <w:rsid w:val="007E3FDD"/>
    <w:rsid w:val="007E43EA"/>
    <w:rsid w:val="007E55E6"/>
    <w:rsid w:val="007E5A4D"/>
    <w:rsid w:val="007E5D58"/>
    <w:rsid w:val="007E61F3"/>
    <w:rsid w:val="007E65EA"/>
    <w:rsid w:val="007E7006"/>
    <w:rsid w:val="007E7D88"/>
    <w:rsid w:val="007F0D45"/>
    <w:rsid w:val="007F1885"/>
    <w:rsid w:val="007F1ED9"/>
    <w:rsid w:val="007F5165"/>
    <w:rsid w:val="007F51A7"/>
    <w:rsid w:val="007F6C8B"/>
    <w:rsid w:val="007F75C5"/>
    <w:rsid w:val="00800D60"/>
    <w:rsid w:val="00802562"/>
    <w:rsid w:val="00802FAE"/>
    <w:rsid w:val="008034F1"/>
    <w:rsid w:val="008040F0"/>
    <w:rsid w:val="0080431C"/>
    <w:rsid w:val="008043A9"/>
    <w:rsid w:val="008044C0"/>
    <w:rsid w:val="00804741"/>
    <w:rsid w:val="0080512A"/>
    <w:rsid w:val="008055D4"/>
    <w:rsid w:val="008059CD"/>
    <w:rsid w:val="008065FF"/>
    <w:rsid w:val="00806D5C"/>
    <w:rsid w:val="00810227"/>
    <w:rsid w:val="008109B3"/>
    <w:rsid w:val="00810ADA"/>
    <w:rsid w:val="00811296"/>
    <w:rsid w:val="00811CC0"/>
    <w:rsid w:val="0081246E"/>
    <w:rsid w:val="00815923"/>
    <w:rsid w:val="00816965"/>
    <w:rsid w:val="00820782"/>
    <w:rsid w:val="00820DD1"/>
    <w:rsid w:val="00821E00"/>
    <w:rsid w:val="00821F2D"/>
    <w:rsid w:val="00822B4B"/>
    <w:rsid w:val="00823D39"/>
    <w:rsid w:val="0082452D"/>
    <w:rsid w:val="008248BA"/>
    <w:rsid w:val="00824BF2"/>
    <w:rsid w:val="00825334"/>
    <w:rsid w:val="00825E5C"/>
    <w:rsid w:val="008263A3"/>
    <w:rsid w:val="00826467"/>
    <w:rsid w:val="00826BE9"/>
    <w:rsid w:val="00827378"/>
    <w:rsid w:val="00827D70"/>
    <w:rsid w:val="00830169"/>
    <w:rsid w:val="0083044C"/>
    <w:rsid w:val="00830D20"/>
    <w:rsid w:val="0083175B"/>
    <w:rsid w:val="00833562"/>
    <w:rsid w:val="008344B3"/>
    <w:rsid w:val="00834622"/>
    <w:rsid w:val="00834A60"/>
    <w:rsid w:val="00834E46"/>
    <w:rsid w:val="00836E00"/>
    <w:rsid w:val="00837EEB"/>
    <w:rsid w:val="0084112C"/>
    <w:rsid w:val="00841A3C"/>
    <w:rsid w:val="008433AD"/>
    <w:rsid w:val="00843B37"/>
    <w:rsid w:val="00843C7F"/>
    <w:rsid w:val="0084413A"/>
    <w:rsid w:val="008449D7"/>
    <w:rsid w:val="00844F13"/>
    <w:rsid w:val="00845831"/>
    <w:rsid w:val="00846926"/>
    <w:rsid w:val="008470DE"/>
    <w:rsid w:val="00850386"/>
    <w:rsid w:val="008508BF"/>
    <w:rsid w:val="00850CF9"/>
    <w:rsid w:val="008515B3"/>
    <w:rsid w:val="00851A08"/>
    <w:rsid w:val="0085243D"/>
    <w:rsid w:val="008535F2"/>
    <w:rsid w:val="0085395E"/>
    <w:rsid w:val="0085540D"/>
    <w:rsid w:val="00855DAC"/>
    <w:rsid w:val="00855DFA"/>
    <w:rsid w:val="00856A3C"/>
    <w:rsid w:val="00860199"/>
    <w:rsid w:val="008603BB"/>
    <w:rsid w:val="008607E6"/>
    <w:rsid w:val="0086129D"/>
    <w:rsid w:val="00861E13"/>
    <w:rsid w:val="00863C89"/>
    <w:rsid w:val="0086400A"/>
    <w:rsid w:val="00864387"/>
    <w:rsid w:val="0086453A"/>
    <w:rsid w:val="00865656"/>
    <w:rsid w:val="0086592F"/>
    <w:rsid w:val="00865F25"/>
    <w:rsid w:val="008665EE"/>
    <w:rsid w:val="008670A2"/>
    <w:rsid w:val="0087057C"/>
    <w:rsid w:val="00870A0B"/>
    <w:rsid w:val="00870D62"/>
    <w:rsid w:val="00870D68"/>
    <w:rsid w:val="008710E9"/>
    <w:rsid w:val="0087142D"/>
    <w:rsid w:val="00873F25"/>
    <w:rsid w:val="00874DA1"/>
    <w:rsid w:val="00875653"/>
    <w:rsid w:val="00875905"/>
    <w:rsid w:val="008763E4"/>
    <w:rsid w:val="00876409"/>
    <w:rsid w:val="008766A7"/>
    <w:rsid w:val="00876CF1"/>
    <w:rsid w:val="00877793"/>
    <w:rsid w:val="00877BE2"/>
    <w:rsid w:val="0088145C"/>
    <w:rsid w:val="00881F76"/>
    <w:rsid w:val="008824A6"/>
    <w:rsid w:val="00882655"/>
    <w:rsid w:val="00882A42"/>
    <w:rsid w:val="00882F70"/>
    <w:rsid w:val="00882F79"/>
    <w:rsid w:val="0088321D"/>
    <w:rsid w:val="00883BEC"/>
    <w:rsid w:val="0088425C"/>
    <w:rsid w:val="008847C7"/>
    <w:rsid w:val="00884968"/>
    <w:rsid w:val="00884F11"/>
    <w:rsid w:val="0088538A"/>
    <w:rsid w:val="00886E18"/>
    <w:rsid w:val="00887096"/>
    <w:rsid w:val="00890A29"/>
    <w:rsid w:val="00890ACF"/>
    <w:rsid w:val="0089137C"/>
    <w:rsid w:val="00891C9B"/>
    <w:rsid w:val="00891F3D"/>
    <w:rsid w:val="008926AE"/>
    <w:rsid w:val="00892EE9"/>
    <w:rsid w:val="00893032"/>
    <w:rsid w:val="0089385C"/>
    <w:rsid w:val="0089422A"/>
    <w:rsid w:val="008951E1"/>
    <w:rsid w:val="0089553C"/>
    <w:rsid w:val="00895934"/>
    <w:rsid w:val="0089597A"/>
    <w:rsid w:val="00895D7D"/>
    <w:rsid w:val="00896159"/>
    <w:rsid w:val="0089719F"/>
    <w:rsid w:val="00897644"/>
    <w:rsid w:val="00897B04"/>
    <w:rsid w:val="008A062C"/>
    <w:rsid w:val="008A0810"/>
    <w:rsid w:val="008A09B0"/>
    <w:rsid w:val="008A2F84"/>
    <w:rsid w:val="008A395A"/>
    <w:rsid w:val="008A39A9"/>
    <w:rsid w:val="008A5C01"/>
    <w:rsid w:val="008A6922"/>
    <w:rsid w:val="008A79E9"/>
    <w:rsid w:val="008B019C"/>
    <w:rsid w:val="008B0A72"/>
    <w:rsid w:val="008B0CD3"/>
    <w:rsid w:val="008B220A"/>
    <w:rsid w:val="008B30AE"/>
    <w:rsid w:val="008B3750"/>
    <w:rsid w:val="008B37D0"/>
    <w:rsid w:val="008B3ACB"/>
    <w:rsid w:val="008B3DA4"/>
    <w:rsid w:val="008B4409"/>
    <w:rsid w:val="008B4AB2"/>
    <w:rsid w:val="008B4D91"/>
    <w:rsid w:val="008B5414"/>
    <w:rsid w:val="008B62A1"/>
    <w:rsid w:val="008B6F15"/>
    <w:rsid w:val="008B71FF"/>
    <w:rsid w:val="008C0147"/>
    <w:rsid w:val="008C0A15"/>
    <w:rsid w:val="008C12B9"/>
    <w:rsid w:val="008C1660"/>
    <w:rsid w:val="008C1687"/>
    <w:rsid w:val="008C1EBD"/>
    <w:rsid w:val="008C2F5E"/>
    <w:rsid w:val="008C30E6"/>
    <w:rsid w:val="008C312E"/>
    <w:rsid w:val="008C3941"/>
    <w:rsid w:val="008C3B2E"/>
    <w:rsid w:val="008C3FD0"/>
    <w:rsid w:val="008C48EC"/>
    <w:rsid w:val="008C4C72"/>
    <w:rsid w:val="008D0FC7"/>
    <w:rsid w:val="008D13D6"/>
    <w:rsid w:val="008D24CA"/>
    <w:rsid w:val="008D27D8"/>
    <w:rsid w:val="008D38AE"/>
    <w:rsid w:val="008D4B25"/>
    <w:rsid w:val="008D695B"/>
    <w:rsid w:val="008D773E"/>
    <w:rsid w:val="008D77F1"/>
    <w:rsid w:val="008E01F7"/>
    <w:rsid w:val="008E03E4"/>
    <w:rsid w:val="008E08E0"/>
    <w:rsid w:val="008E1086"/>
    <w:rsid w:val="008E11AA"/>
    <w:rsid w:val="008E1226"/>
    <w:rsid w:val="008E1570"/>
    <w:rsid w:val="008E168A"/>
    <w:rsid w:val="008E206F"/>
    <w:rsid w:val="008E26F9"/>
    <w:rsid w:val="008E3BC5"/>
    <w:rsid w:val="008E448A"/>
    <w:rsid w:val="008E48CF"/>
    <w:rsid w:val="008E4FAB"/>
    <w:rsid w:val="008E56A5"/>
    <w:rsid w:val="008E5F1C"/>
    <w:rsid w:val="008E7046"/>
    <w:rsid w:val="008E75BD"/>
    <w:rsid w:val="008F0EE3"/>
    <w:rsid w:val="008F1837"/>
    <w:rsid w:val="008F3BCA"/>
    <w:rsid w:val="008F76A3"/>
    <w:rsid w:val="008F77F4"/>
    <w:rsid w:val="008F78D1"/>
    <w:rsid w:val="0090005B"/>
    <w:rsid w:val="0090093C"/>
    <w:rsid w:val="009009E0"/>
    <w:rsid w:val="00900CC1"/>
    <w:rsid w:val="009016CE"/>
    <w:rsid w:val="00901C69"/>
    <w:rsid w:val="009038CB"/>
    <w:rsid w:val="009044E7"/>
    <w:rsid w:val="00905128"/>
    <w:rsid w:val="009062FA"/>
    <w:rsid w:val="00906710"/>
    <w:rsid w:val="00907DAF"/>
    <w:rsid w:val="00907F56"/>
    <w:rsid w:val="00910468"/>
    <w:rsid w:val="009108F6"/>
    <w:rsid w:val="00910A44"/>
    <w:rsid w:val="0091178F"/>
    <w:rsid w:val="009132B1"/>
    <w:rsid w:val="00913627"/>
    <w:rsid w:val="00913672"/>
    <w:rsid w:val="009136AE"/>
    <w:rsid w:val="00914B4E"/>
    <w:rsid w:val="00914E05"/>
    <w:rsid w:val="0091526A"/>
    <w:rsid w:val="009166A4"/>
    <w:rsid w:val="009168C9"/>
    <w:rsid w:val="00916C05"/>
    <w:rsid w:val="0091732C"/>
    <w:rsid w:val="009209EA"/>
    <w:rsid w:val="0092156B"/>
    <w:rsid w:val="00921C63"/>
    <w:rsid w:val="00922478"/>
    <w:rsid w:val="009226C0"/>
    <w:rsid w:val="00922CEE"/>
    <w:rsid w:val="00922D91"/>
    <w:rsid w:val="00924A7D"/>
    <w:rsid w:val="00925BF4"/>
    <w:rsid w:val="00926087"/>
    <w:rsid w:val="0092663D"/>
    <w:rsid w:val="00927002"/>
    <w:rsid w:val="00927594"/>
    <w:rsid w:val="00930346"/>
    <w:rsid w:val="009305F2"/>
    <w:rsid w:val="00931553"/>
    <w:rsid w:val="00931C80"/>
    <w:rsid w:val="00931FD0"/>
    <w:rsid w:val="00932151"/>
    <w:rsid w:val="00932BAC"/>
    <w:rsid w:val="00933011"/>
    <w:rsid w:val="0093431A"/>
    <w:rsid w:val="00934679"/>
    <w:rsid w:val="0093475B"/>
    <w:rsid w:val="009348E4"/>
    <w:rsid w:val="00934BF3"/>
    <w:rsid w:val="00934E3A"/>
    <w:rsid w:val="00935374"/>
    <w:rsid w:val="0093579A"/>
    <w:rsid w:val="00935E6D"/>
    <w:rsid w:val="00935F8C"/>
    <w:rsid w:val="009368AB"/>
    <w:rsid w:val="00936C7E"/>
    <w:rsid w:val="00937AC6"/>
    <w:rsid w:val="00940BA1"/>
    <w:rsid w:val="00940BB3"/>
    <w:rsid w:val="0094154F"/>
    <w:rsid w:val="00941EB8"/>
    <w:rsid w:val="0094201C"/>
    <w:rsid w:val="0094220F"/>
    <w:rsid w:val="00943CC7"/>
    <w:rsid w:val="00944AB7"/>
    <w:rsid w:val="00944CF3"/>
    <w:rsid w:val="009452CD"/>
    <w:rsid w:val="0094543E"/>
    <w:rsid w:val="009459B6"/>
    <w:rsid w:val="00945A61"/>
    <w:rsid w:val="00945B4A"/>
    <w:rsid w:val="00945F76"/>
    <w:rsid w:val="0094735D"/>
    <w:rsid w:val="009507B8"/>
    <w:rsid w:val="00950BD8"/>
    <w:rsid w:val="00951CC2"/>
    <w:rsid w:val="0095209C"/>
    <w:rsid w:val="00952413"/>
    <w:rsid w:val="009531A5"/>
    <w:rsid w:val="009532E2"/>
    <w:rsid w:val="00953F62"/>
    <w:rsid w:val="0095475C"/>
    <w:rsid w:val="00954915"/>
    <w:rsid w:val="009551BF"/>
    <w:rsid w:val="0095575F"/>
    <w:rsid w:val="009559DE"/>
    <w:rsid w:val="00955C02"/>
    <w:rsid w:val="0095664D"/>
    <w:rsid w:val="00956684"/>
    <w:rsid w:val="00956893"/>
    <w:rsid w:val="0095734B"/>
    <w:rsid w:val="00957477"/>
    <w:rsid w:val="009574D0"/>
    <w:rsid w:val="0096151A"/>
    <w:rsid w:val="009619C3"/>
    <w:rsid w:val="00961DBA"/>
    <w:rsid w:val="00962E36"/>
    <w:rsid w:val="009630C0"/>
    <w:rsid w:val="0096421E"/>
    <w:rsid w:val="00964890"/>
    <w:rsid w:val="00964EE8"/>
    <w:rsid w:val="009653CA"/>
    <w:rsid w:val="0096572F"/>
    <w:rsid w:val="00966076"/>
    <w:rsid w:val="00966F2C"/>
    <w:rsid w:val="00967611"/>
    <w:rsid w:val="00967AE3"/>
    <w:rsid w:val="00967E1D"/>
    <w:rsid w:val="009710D1"/>
    <w:rsid w:val="009719B9"/>
    <w:rsid w:val="00971FC0"/>
    <w:rsid w:val="009742FC"/>
    <w:rsid w:val="00975744"/>
    <w:rsid w:val="00975AAA"/>
    <w:rsid w:val="00976176"/>
    <w:rsid w:val="00977234"/>
    <w:rsid w:val="009772FD"/>
    <w:rsid w:val="00977A25"/>
    <w:rsid w:val="009805F1"/>
    <w:rsid w:val="00981E82"/>
    <w:rsid w:val="0098299C"/>
    <w:rsid w:val="00983B9A"/>
    <w:rsid w:val="00983CC9"/>
    <w:rsid w:val="00984751"/>
    <w:rsid w:val="0098509B"/>
    <w:rsid w:val="00985F4C"/>
    <w:rsid w:val="00986408"/>
    <w:rsid w:val="009864F0"/>
    <w:rsid w:val="009866B0"/>
    <w:rsid w:val="00987924"/>
    <w:rsid w:val="00987BBB"/>
    <w:rsid w:val="009905F9"/>
    <w:rsid w:val="00990788"/>
    <w:rsid w:val="00990A5D"/>
    <w:rsid w:val="00991B6C"/>
    <w:rsid w:val="00992FD1"/>
    <w:rsid w:val="00994D3A"/>
    <w:rsid w:val="009955D8"/>
    <w:rsid w:val="0099595B"/>
    <w:rsid w:val="00996967"/>
    <w:rsid w:val="00996D2B"/>
    <w:rsid w:val="00997C63"/>
    <w:rsid w:val="009A1172"/>
    <w:rsid w:val="009A2DA1"/>
    <w:rsid w:val="009A31CB"/>
    <w:rsid w:val="009A43F4"/>
    <w:rsid w:val="009A452C"/>
    <w:rsid w:val="009A477C"/>
    <w:rsid w:val="009A494A"/>
    <w:rsid w:val="009A4AAE"/>
    <w:rsid w:val="009A51DF"/>
    <w:rsid w:val="009A6787"/>
    <w:rsid w:val="009A7A1C"/>
    <w:rsid w:val="009B02F5"/>
    <w:rsid w:val="009B0A66"/>
    <w:rsid w:val="009B0EB5"/>
    <w:rsid w:val="009B1921"/>
    <w:rsid w:val="009B1D6A"/>
    <w:rsid w:val="009B1F90"/>
    <w:rsid w:val="009B25FF"/>
    <w:rsid w:val="009B2969"/>
    <w:rsid w:val="009B2DE3"/>
    <w:rsid w:val="009B372C"/>
    <w:rsid w:val="009B3C06"/>
    <w:rsid w:val="009B3E97"/>
    <w:rsid w:val="009B4ED0"/>
    <w:rsid w:val="009B4F3F"/>
    <w:rsid w:val="009B4F56"/>
    <w:rsid w:val="009B56A0"/>
    <w:rsid w:val="009B578A"/>
    <w:rsid w:val="009B595D"/>
    <w:rsid w:val="009B5ED8"/>
    <w:rsid w:val="009B6976"/>
    <w:rsid w:val="009B712A"/>
    <w:rsid w:val="009B7DAB"/>
    <w:rsid w:val="009C014A"/>
    <w:rsid w:val="009C09B6"/>
    <w:rsid w:val="009C09E2"/>
    <w:rsid w:val="009C11C6"/>
    <w:rsid w:val="009C30CF"/>
    <w:rsid w:val="009C5F83"/>
    <w:rsid w:val="009C6E5F"/>
    <w:rsid w:val="009C71EC"/>
    <w:rsid w:val="009D005C"/>
    <w:rsid w:val="009D0500"/>
    <w:rsid w:val="009D0FF0"/>
    <w:rsid w:val="009D13D0"/>
    <w:rsid w:val="009D1BE9"/>
    <w:rsid w:val="009D2B67"/>
    <w:rsid w:val="009D31FF"/>
    <w:rsid w:val="009D3CD7"/>
    <w:rsid w:val="009D464B"/>
    <w:rsid w:val="009D4E8C"/>
    <w:rsid w:val="009D5017"/>
    <w:rsid w:val="009D52A6"/>
    <w:rsid w:val="009D55F1"/>
    <w:rsid w:val="009D5E13"/>
    <w:rsid w:val="009D67B4"/>
    <w:rsid w:val="009D6927"/>
    <w:rsid w:val="009D6F5D"/>
    <w:rsid w:val="009D7A92"/>
    <w:rsid w:val="009E215F"/>
    <w:rsid w:val="009E2B80"/>
    <w:rsid w:val="009E2C69"/>
    <w:rsid w:val="009E3759"/>
    <w:rsid w:val="009E4231"/>
    <w:rsid w:val="009E42EA"/>
    <w:rsid w:val="009E459F"/>
    <w:rsid w:val="009E5F0B"/>
    <w:rsid w:val="009E63AF"/>
    <w:rsid w:val="009E6BB7"/>
    <w:rsid w:val="009E7A48"/>
    <w:rsid w:val="009F0DF2"/>
    <w:rsid w:val="009F190B"/>
    <w:rsid w:val="009F2EFF"/>
    <w:rsid w:val="009F4292"/>
    <w:rsid w:val="009F43AC"/>
    <w:rsid w:val="009F7516"/>
    <w:rsid w:val="00A005B7"/>
    <w:rsid w:val="00A00775"/>
    <w:rsid w:val="00A01B25"/>
    <w:rsid w:val="00A021F7"/>
    <w:rsid w:val="00A04BB9"/>
    <w:rsid w:val="00A05BF6"/>
    <w:rsid w:val="00A05CEA"/>
    <w:rsid w:val="00A0711E"/>
    <w:rsid w:val="00A0746B"/>
    <w:rsid w:val="00A102BD"/>
    <w:rsid w:val="00A108ED"/>
    <w:rsid w:val="00A11480"/>
    <w:rsid w:val="00A11628"/>
    <w:rsid w:val="00A1232F"/>
    <w:rsid w:val="00A131A0"/>
    <w:rsid w:val="00A13317"/>
    <w:rsid w:val="00A136A7"/>
    <w:rsid w:val="00A1442F"/>
    <w:rsid w:val="00A1449D"/>
    <w:rsid w:val="00A163EC"/>
    <w:rsid w:val="00A16BC2"/>
    <w:rsid w:val="00A16D38"/>
    <w:rsid w:val="00A170B4"/>
    <w:rsid w:val="00A17E37"/>
    <w:rsid w:val="00A17F69"/>
    <w:rsid w:val="00A2038B"/>
    <w:rsid w:val="00A2076B"/>
    <w:rsid w:val="00A2190C"/>
    <w:rsid w:val="00A21C6B"/>
    <w:rsid w:val="00A2208B"/>
    <w:rsid w:val="00A22A72"/>
    <w:rsid w:val="00A23668"/>
    <w:rsid w:val="00A237B8"/>
    <w:rsid w:val="00A2447A"/>
    <w:rsid w:val="00A24690"/>
    <w:rsid w:val="00A24B4E"/>
    <w:rsid w:val="00A2555F"/>
    <w:rsid w:val="00A27A7E"/>
    <w:rsid w:val="00A30DF7"/>
    <w:rsid w:val="00A314E0"/>
    <w:rsid w:val="00A32695"/>
    <w:rsid w:val="00A332A7"/>
    <w:rsid w:val="00A33849"/>
    <w:rsid w:val="00A34886"/>
    <w:rsid w:val="00A352A6"/>
    <w:rsid w:val="00A35305"/>
    <w:rsid w:val="00A35E86"/>
    <w:rsid w:val="00A363B8"/>
    <w:rsid w:val="00A367DC"/>
    <w:rsid w:val="00A36A0C"/>
    <w:rsid w:val="00A36A65"/>
    <w:rsid w:val="00A370CB"/>
    <w:rsid w:val="00A37609"/>
    <w:rsid w:val="00A37666"/>
    <w:rsid w:val="00A42070"/>
    <w:rsid w:val="00A42CE0"/>
    <w:rsid w:val="00A45143"/>
    <w:rsid w:val="00A451B8"/>
    <w:rsid w:val="00A45C3E"/>
    <w:rsid w:val="00A46802"/>
    <w:rsid w:val="00A46C8F"/>
    <w:rsid w:val="00A511D2"/>
    <w:rsid w:val="00A52415"/>
    <w:rsid w:val="00A525AE"/>
    <w:rsid w:val="00A526CD"/>
    <w:rsid w:val="00A527F6"/>
    <w:rsid w:val="00A54512"/>
    <w:rsid w:val="00A56119"/>
    <w:rsid w:val="00A56461"/>
    <w:rsid w:val="00A5680A"/>
    <w:rsid w:val="00A56959"/>
    <w:rsid w:val="00A5698B"/>
    <w:rsid w:val="00A56B46"/>
    <w:rsid w:val="00A57A98"/>
    <w:rsid w:val="00A611F2"/>
    <w:rsid w:val="00A61CD0"/>
    <w:rsid w:val="00A61DB1"/>
    <w:rsid w:val="00A6249B"/>
    <w:rsid w:val="00A62516"/>
    <w:rsid w:val="00A632A2"/>
    <w:rsid w:val="00A63B00"/>
    <w:rsid w:val="00A64049"/>
    <w:rsid w:val="00A64848"/>
    <w:rsid w:val="00A64B60"/>
    <w:rsid w:val="00A64D51"/>
    <w:rsid w:val="00A652E8"/>
    <w:rsid w:val="00A65E76"/>
    <w:rsid w:val="00A66C2E"/>
    <w:rsid w:val="00A66CBF"/>
    <w:rsid w:val="00A66F26"/>
    <w:rsid w:val="00A6763D"/>
    <w:rsid w:val="00A67871"/>
    <w:rsid w:val="00A67D90"/>
    <w:rsid w:val="00A702FD"/>
    <w:rsid w:val="00A7050F"/>
    <w:rsid w:val="00A7053C"/>
    <w:rsid w:val="00A7112E"/>
    <w:rsid w:val="00A719C0"/>
    <w:rsid w:val="00A72F30"/>
    <w:rsid w:val="00A74B88"/>
    <w:rsid w:val="00A75236"/>
    <w:rsid w:val="00A75CE6"/>
    <w:rsid w:val="00A76064"/>
    <w:rsid w:val="00A76876"/>
    <w:rsid w:val="00A7751E"/>
    <w:rsid w:val="00A775B7"/>
    <w:rsid w:val="00A77D0E"/>
    <w:rsid w:val="00A8007D"/>
    <w:rsid w:val="00A80431"/>
    <w:rsid w:val="00A82A38"/>
    <w:rsid w:val="00A84017"/>
    <w:rsid w:val="00A85226"/>
    <w:rsid w:val="00A8553C"/>
    <w:rsid w:val="00A8581F"/>
    <w:rsid w:val="00A85D0C"/>
    <w:rsid w:val="00A864A4"/>
    <w:rsid w:val="00A87AC9"/>
    <w:rsid w:val="00A87E5D"/>
    <w:rsid w:val="00A90315"/>
    <w:rsid w:val="00A909BF"/>
    <w:rsid w:val="00A90F82"/>
    <w:rsid w:val="00A9171C"/>
    <w:rsid w:val="00A9186A"/>
    <w:rsid w:val="00A91B2D"/>
    <w:rsid w:val="00A91B44"/>
    <w:rsid w:val="00A92BD4"/>
    <w:rsid w:val="00A93432"/>
    <w:rsid w:val="00A93B0F"/>
    <w:rsid w:val="00A93B7D"/>
    <w:rsid w:val="00A94270"/>
    <w:rsid w:val="00A94666"/>
    <w:rsid w:val="00A94703"/>
    <w:rsid w:val="00A94842"/>
    <w:rsid w:val="00A95D28"/>
    <w:rsid w:val="00A9705D"/>
    <w:rsid w:val="00A97699"/>
    <w:rsid w:val="00A97815"/>
    <w:rsid w:val="00A97C0D"/>
    <w:rsid w:val="00A97E0F"/>
    <w:rsid w:val="00AA21BB"/>
    <w:rsid w:val="00AA25E7"/>
    <w:rsid w:val="00AA29BF"/>
    <w:rsid w:val="00AA29FC"/>
    <w:rsid w:val="00AA2D8D"/>
    <w:rsid w:val="00AA303E"/>
    <w:rsid w:val="00AA3D49"/>
    <w:rsid w:val="00AA42D2"/>
    <w:rsid w:val="00AA5559"/>
    <w:rsid w:val="00AA5957"/>
    <w:rsid w:val="00AA5FBA"/>
    <w:rsid w:val="00AA6203"/>
    <w:rsid w:val="00AA6670"/>
    <w:rsid w:val="00AA66F6"/>
    <w:rsid w:val="00AA68EB"/>
    <w:rsid w:val="00AA7841"/>
    <w:rsid w:val="00AB0C3E"/>
    <w:rsid w:val="00AB0CB6"/>
    <w:rsid w:val="00AB18A3"/>
    <w:rsid w:val="00AB2622"/>
    <w:rsid w:val="00AB2819"/>
    <w:rsid w:val="00AB30EE"/>
    <w:rsid w:val="00AB3422"/>
    <w:rsid w:val="00AB38ED"/>
    <w:rsid w:val="00AB4218"/>
    <w:rsid w:val="00AB4390"/>
    <w:rsid w:val="00AB4581"/>
    <w:rsid w:val="00AB4A5B"/>
    <w:rsid w:val="00AB5F38"/>
    <w:rsid w:val="00AB6B97"/>
    <w:rsid w:val="00AB731A"/>
    <w:rsid w:val="00AB7AEA"/>
    <w:rsid w:val="00AC0319"/>
    <w:rsid w:val="00AC0C88"/>
    <w:rsid w:val="00AC0EF9"/>
    <w:rsid w:val="00AC1D0E"/>
    <w:rsid w:val="00AC2361"/>
    <w:rsid w:val="00AC3279"/>
    <w:rsid w:val="00AC3489"/>
    <w:rsid w:val="00AC3C59"/>
    <w:rsid w:val="00AC3E8F"/>
    <w:rsid w:val="00AC4208"/>
    <w:rsid w:val="00AC46AC"/>
    <w:rsid w:val="00AC4B39"/>
    <w:rsid w:val="00AC4FC8"/>
    <w:rsid w:val="00AC5AC9"/>
    <w:rsid w:val="00AC5D62"/>
    <w:rsid w:val="00AC7C53"/>
    <w:rsid w:val="00AD0519"/>
    <w:rsid w:val="00AD065B"/>
    <w:rsid w:val="00AD0AE9"/>
    <w:rsid w:val="00AD0EA0"/>
    <w:rsid w:val="00AD1875"/>
    <w:rsid w:val="00AD2692"/>
    <w:rsid w:val="00AD2741"/>
    <w:rsid w:val="00AD3183"/>
    <w:rsid w:val="00AD31C1"/>
    <w:rsid w:val="00AD3D32"/>
    <w:rsid w:val="00AD482D"/>
    <w:rsid w:val="00AD4AF0"/>
    <w:rsid w:val="00AD55CE"/>
    <w:rsid w:val="00AD691A"/>
    <w:rsid w:val="00AD6A48"/>
    <w:rsid w:val="00AD6B3A"/>
    <w:rsid w:val="00AD6D8D"/>
    <w:rsid w:val="00AD6F81"/>
    <w:rsid w:val="00AD7C1E"/>
    <w:rsid w:val="00AE0617"/>
    <w:rsid w:val="00AE137A"/>
    <w:rsid w:val="00AE1712"/>
    <w:rsid w:val="00AE2067"/>
    <w:rsid w:val="00AE313A"/>
    <w:rsid w:val="00AE42AE"/>
    <w:rsid w:val="00AE5790"/>
    <w:rsid w:val="00AE6013"/>
    <w:rsid w:val="00AE60DA"/>
    <w:rsid w:val="00AF0895"/>
    <w:rsid w:val="00AF1C31"/>
    <w:rsid w:val="00AF26AD"/>
    <w:rsid w:val="00AF277E"/>
    <w:rsid w:val="00AF2A64"/>
    <w:rsid w:val="00AF2BB4"/>
    <w:rsid w:val="00AF3B02"/>
    <w:rsid w:val="00AF3B63"/>
    <w:rsid w:val="00AF41DB"/>
    <w:rsid w:val="00AF424D"/>
    <w:rsid w:val="00AF4461"/>
    <w:rsid w:val="00AF53C3"/>
    <w:rsid w:val="00AF5425"/>
    <w:rsid w:val="00AF566E"/>
    <w:rsid w:val="00AF5842"/>
    <w:rsid w:val="00AF5D7B"/>
    <w:rsid w:val="00AF7101"/>
    <w:rsid w:val="00AF758F"/>
    <w:rsid w:val="00AF77DE"/>
    <w:rsid w:val="00AF7E75"/>
    <w:rsid w:val="00B017A1"/>
    <w:rsid w:val="00B0190C"/>
    <w:rsid w:val="00B026F8"/>
    <w:rsid w:val="00B03A2C"/>
    <w:rsid w:val="00B045CF"/>
    <w:rsid w:val="00B064D8"/>
    <w:rsid w:val="00B06FAD"/>
    <w:rsid w:val="00B07534"/>
    <w:rsid w:val="00B07587"/>
    <w:rsid w:val="00B07F7F"/>
    <w:rsid w:val="00B10C04"/>
    <w:rsid w:val="00B118BE"/>
    <w:rsid w:val="00B12A9C"/>
    <w:rsid w:val="00B136BC"/>
    <w:rsid w:val="00B155E6"/>
    <w:rsid w:val="00B15CC7"/>
    <w:rsid w:val="00B1663B"/>
    <w:rsid w:val="00B17D7C"/>
    <w:rsid w:val="00B17EEB"/>
    <w:rsid w:val="00B204A7"/>
    <w:rsid w:val="00B205A4"/>
    <w:rsid w:val="00B205E8"/>
    <w:rsid w:val="00B22C9A"/>
    <w:rsid w:val="00B23035"/>
    <w:rsid w:val="00B2369B"/>
    <w:rsid w:val="00B2396B"/>
    <w:rsid w:val="00B23F6D"/>
    <w:rsid w:val="00B2469F"/>
    <w:rsid w:val="00B249AD"/>
    <w:rsid w:val="00B24E01"/>
    <w:rsid w:val="00B2558E"/>
    <w:rsid w:val="00B26B2C"/>
    <w:rsid w:val="00B27139"/>
    <w:rsid w:val="00B271EF"/>
    <w:rsid w:val="00B272EE"/>
    <w:rsid w:val="00B276EA"/>
    <w:rsid w:val="00B27756"/>
    <w:rsid w:val="00B27B0F"/>
    <w:rsid w:val="00B3003D"/>
    <w:rsid w:val="00B30D05"/>
    <w:rsid w:val="00B31185"/>
    <w:rsid w:val="00B311B2"/>
    <w:rsid w:val="00B31D16"/>
    <w:rsid w:val="00B33361"/>
    <w:rsid w:val="00B341A6"/>
    <w:rsid w:val="00B3540E"/>
    <w:rsid w:val="00B36E52"/>
    <w:rsid w:val="00B37038"/>
    <w:rsid w:val="00B3753E"/>
    <w:rsid w:val="00B37B77"/>
    <w:rsid w:val="00B4066D"/>
    <w:rsid w:val="00B40AE3"/>
    <w:rsid w:val="00B40C78"/>
    <w:rsid w:val="00B41B21"/>
    <w:rsid w:val="00B43689"/>
    <w:rsid w:val="00B43B87"/>
    <w:rsid w:val="00B44687"/>
    <w:rsid w:val="00B45BE6"/>
    <w:rsid w:val="00B4694E"/>
    <w:rsid w:val="00B4722E"/>
    <w:rsid w:val="00B47A59"/>
    <w:rsid w:val="00B47DA9"/>
    <w:rsid w:val="00B50116"/>
    <w:rsid w:val="00B51974"/>
    <w:rsid w:val="00B51DAB"/>
    <w:rsid w:val="00B521C6"/>
    <w:rsid w:val="00B52B61"/>
    <w:rsid w:val="00B5509B"/>
    <w:rsid w:val="00B55208"/>
    <w:rsid w:val="00B563AC"/>
    <w:rsid w:val="00B5761D"/>
    <w:rsid w:val="00B579D2"/>
    <w:rsid w:val="00B57EDB"/>
    <w:rsid w:val="00B60AE7"/>
    <w:rsid w:val="00B60E0B"/>
    <w:rsid w:val="00B61696"/>
    <w:rsid w:val="00B61D2B"/>
    <w:rsid w:val="00B625E4"/>
    <w:rsid w:val="00B626E8"/>
    <w:rsid w:val="00B63380"/>
    <w:rsid w:val="00B63CAC"/>
    <w:rsid w:val="00B6418D"/>
    <w:rsid w:val="00B656C1"/>
    <w:rsid w:val="00B66111"/>
    <w:rsid w:val="00B66839"/>
    <w:rsid w:val="00B66ACD"/>
    <w:rsid w:val="00B66DF7"/>
    <w:rsid w:val="00B66E27"/>
    <w:rsid w:val="00B66E67"/>
    <w:rsid w:val="00B67274"/>
    <w:rsid w:val="00B678EC"/>
    <w:rsid w:val="00B67F79"/>
    <w:rsid w:val="00B70151"/>
    <w:rsid w:val="00B712C6"/>
    <w:rsid w:val="00B72614"/>
    <w:rsid w:val="00B733AF"/>
    <w:rsid w:val="00B74A8E"/>
    <w:rsid w:val="00B755F1"/>
    <w:rsid w:val="00B7734B"/>
    <w:rsid w:val="00B77FED"/>
    <w:rsid w:val="00B80E44"/>
    <w:rsid w:val="00B8216F"/>
    <w:rsid w:val="00B82531"/>
    <w:rsid w:val="00B82774"/>
    <w:rsid w:val="00B8307F"/>
    <w:rsid w:val="00B840F6"/>
    <w:rsid w:val="00B84275"/>
    <w:rsid w:val="00B84785"/>
    <w:rsid w:val="00B8528E"/>
    <w:rsid w:val="00B85C88"/>
    <w:rsid w:val="00B8626A"/>
    <w:rsid w:val="00B8727B"/>
    <w:rsid w:val="00B87DDD"/>
    <w:rsid w:val="00B87F47"/>
    <w:rsid w:val="00B90BD9"/>
    <w:rsid w:val="00B91A55"/>
    <w:rsid w:val="00B923DD"/>
    <w:rsid w:val="00B92728"/>
    <w:rsid w:val="00B93923"/>
    <w:rsid w:val="00B947E6"/>
    <w:rsid w:val="00B94966"/>
    <w:rsid w:val="00B95729"/>
    <w:rsid w:val="00B97AB6"/>
    <w:rsid w:val="00B97E51"/>
    <w:rsid w:val="00BA0103"/>
    <w:rsid w:val="00BA0141"/>
    <w:rsid w:val="00BA074F"/>
    <w:rsid w:val="00BA15F9"/>
    <w:rsid w:val="00BA1877"/>
    <w:rsid w:val="00BA19ED"/>
    <w:rsid w:val="00BA1C44"/>
    <w:rsid w:val="00BA3976"/>
    <w:rsid w:val="00BA4404"/>
    <w:rsid w:val="00BA4971"/>
    <w:rsid w:val="00BA5625"/>
    <w:rsid w:val="00BA5A5B"/>
    <w:rsid w:val="00BA6BE2"/>
    <w:rsid w:val="00BB04A8"/>
    <w:rsid w:val="00BB0D6F"/>
    <w:rsid w:val="00BB149C"/>
    <w:rsid w:val="00BB14D1"/>
    <w:rsid w:val="00BB2A1D"/>
    <w:rsid w:val="00BB2BD8"/>
    <w:rsid w:val="00BB309A"/>
    <w:rsid w:val="00BB3D21"/>
    <w:rsid w:val="00BB50A1"/>
    <w:rsid w:val="00BB51DC"/>
    <w:rsid w:val="00BB56C0"/>
    <w:rsid w:val="00BB58F6"/>
    <w:rsid w:val="00BB668C"/>
    <w:rsid w:val="00BB6765"/>
    <w:rsid w:val="00BB6B4D"/>
    <w:rsid w:val="00BB7C05"/>
    <w:rsid w:val="00BB7F2A"/>
    <w:rsid w:val="00BC1BC4"/>
    <w:rsid w:val="00BC20E3"/>
    <w:rsid w:val="00BC2A18"/>
    <w:rsid w:val="00BC3087"/>
    <w:rsid w:val="00BC35BB"/>
    <w:rsid w:val="00BC3B61"/>
    <w:rsid w:val="00BC4687"/>
    <w:rsid w:val="00BC4E0E"/>
    <w:rsid w:val="00BC502F"/>
    <w:rsid w:val="00BC5266"/>
    <w:rsid w:val="00BC6F12"/>
    <w:rsid w:val="00BC7E5D"/>
    <w:rsid w:val="00BD083A"/>
    <w:rsid w:val="00BD0BAA"/>
    <w:rsid w:val="00BD122D"/>
    <w:rsid w:val="00BD2249"/>
    <w:rsid w:val="00BD4131"/>
    <w:rsid w:val="00BD5F17"/>
    <w:rsid w:val="00BD6845"/>
    <w:rsid w:val="00BD79F7"/>
    <w:rsid w:val="00BE0EB6"/>
    <w:rsid w:val="00BE11D6"/>
    <w:rsid w:val="00BE16D9"/>
    <w:rsid w:val="00BE197C"/>
    <w:rsid w:val="00BE215D"/>
    <w:rsid w:val="00BE33EF"/>
    <w:rsid w:val="00BF05C4"/>
    <w:rsid w:val="00BF0879"/>
    <w:rsid w:val="00BF1D33"/>
    <w:rsid w:val="00BF2806"/>
    <w:rsid w:val="00BF31E0"/>
    <w:rsid w:val="00BF35BD"/>
    <w:rsid w:val="00BF35C5"/>
    <w:rsid w:val="00BF3E07"/>
    <w:rsid w:val="00BF4B63"/>
    <w:rsid w:val="00BF509A"/>
    <w:rsid w:val="00BF50BE"/>
    <w:rsid w:val="00BF51E4"/>
    <w:rsid w:val="00BF7344"/>
    <w:rsid w:val="00BF7609"/>
    <w:rsid w:val="00BF7E1F"/>
    <w:rsid w:val="00C006BB"/>
    <w:rsid w:val="00C01B82"/>
    <w:rsid w:val="00C01E93"/>
    <w:rsid w:val="00C0219A"/>
    <w:rsid w:val="00C02565"/>
    <w:rsid w:val="00C0369F"/>
    <w:rsid w:val="00C04F0D"/>
    <w:rsid w:val="00C0532C"/>
    <w:rsid w:val="00C05916"/>
    <w:rsid w:val="00C06491"/>
    <w:rsid w:val="00C06703"/>
    <w:rsid w:val="00C06910"/>
    <w:rsid w:val="00C077EF"/>
    <w:rsid w:val="00C101D9"/>
    <w:rsid w:val="00C1026D"/>
    <w:rsid w:val="00C11534"/>
    <w:rsid w:val="00C11DBA"/>
    <w:rsid w:val="00C121F0"/>
    <w:rsid w:val="00C1298A"/>
    <w:rsid w:val="00C12A5E"/>
    <w:rsid w:val="00C139BF"/>
    <w:rsid w:val="00C14261"/>
    <w:rsid w:val="00C14AC4"/>
    <w:rsid w:val="00C15D62"/>
    <w:rsid w:val="00C16FCF"/>
    <w:rsid w:val="00C17978"/>
    <w:rsid w:val="00C17C27"/>
    <w:rsid w:val="00C2020F"/>
    <w:rsid w:val="00C208F0"/>
    <w:rsid w:val="00C20963"/>
    <w:rsid w:val="00C20BFE"/>
    <w:rsid w:val="00C20D51"/>
    <w:rsid w:val="00C21428"/>
    <w:rsid w:val="00C21E25"/>
    <w:rsid w:val="00C23FDA"/>
    <w:rsid w:val="00C25AF8"/>
    <w:rsid w:val="00C264AD"/>
    <w:rsid w:val="00C26B73"/>
    <w:rsid w:val="00C279E5"/>
    <w:rsid w:val="00C30691"/>
    <w:rsid w:val="00C30D18"/>
    <w:rsid w:val="00C30EC6"/>
    <w:rsid w:val="00C31132"/>
    <w:rsid w:val="00C3153B"/>
    <w:rsid w:val="00C318F3"/>
    <w:rsid w:val="00C32794"/>
    <w:rsid w:val="00C32CD6"/>
    <w:rsid w:val="00C33113"/>
    <w:rsid w:val="00C33811"/>
    <w:rsid w:val="00C3397D"/>
    <w:rsid w:val="00C33B40"/>
    <w:rsid w:val="00C3401B"/>
    <w:rsid w:val="00C34451"/>
    <w:rsid w:val="00C34802"/>
    <w:rsid w:val="00C35077"/>
    <w:rsid w:val="00C359AE"/>
    <w:rsid w:val="00C359BD"/>
    <w:rsid w:val="00C35F83"/>
    <w:rsid w:val="00C370A1"/>
    <w:rsid w:val="00C37640"/>
    <w:rsid w:val="00C4022B"/>
    <w:rsid w:val="00C40888"/>
    <w:rsid w:val="00C408FC"/>
    <w:rsid w:val="00C40F9A"/>
    <w:rsid w:val="00C425BD"/>
    <w:rsid w:val="00C43820"/>
    <w:rsid w:val="00C4575A"/>
    <w:rsid w:val="00C46957"/>
    <w:rsid w:val="00C47DDE"/>
    <w:rsid w:val="00C50882"/>
    <w:rsid w:val="00C5109B"/>
    <w:rsid w:val="00C52BB6"/>
    <w:rsid w:val="00C52F27"/>
    <w:rsid w:val="00C52F77"/>
    <w:rsid w:val="00C531C7"/>
    <w:rsid w:val="00C537E7"/>
    <w:rsid w:val="00C53A80"/>
    <w:rsid w:val="00C54030"/>
    <w:rsid w:val="00C5641A"/>
    <w:rsid w:val="00C56674"/>
    <w:rsid w:val="00C57DC2"/>
    <w:rsid w:val="00C57E6B"/>
    <w:rsid w:val="00C60BBD"/>
    <w:rsid w:val="00C61FA3"/>
    <w:rsid w:val="00C65951"/>
    <w:rsid w:val="00C65D3A"/>
    <w:rsid w:val="00C67D60"/>
    <w:rsid w:val="00C70389"/>
    <w:rsid w:val="00C70600"/>
    <w:rsid w:val="00C71B9C"/>
    <w:rsid w:val="00C727BB"/>
    <w:rsid w:val="00C7560C"/>
    <w:rsid w:val="00C75745"/>
    <w:rsid w:val="00C7617A"/>
    <w:rsid w:val="00C77EA6"/>
    <w:rsid w:val="00C80629"/>
    <w:rsid w:val="00C80C44"/>
    <w:rsid w:val="00C81046"/>
    <w:rsid w:val="00C82B44"/>
    <w:rsid w:val="00C82F2A"/>
    <w:rsid w:val="00C832D9"/>
    <w:rsid w:val="00C83512"/>
    <w:rsid w:val="00C83849"/>
    <w:rsid w:val="00C83D0F"/>
    <w:rsid w:val="00C85048"/>
    <w:rsid w:val="00C85334"/>
    <w:rsid w:val="00C853D6"/>
    <w:rsid w:val="00C85A03"/>
    <w:rsid w:val="00C862A8"/>
    <w:rsid w:val="00C8641B"/>
    <w:rsid w:val="00C87BDA"/>
    <w:rsid w:val="00C90EA8"/>
    <w:rsid w:val="00C90FB2"/>
    <w:rsid w:val="00C91315"/>
    <w:rsid w:val="00C92FA2"/>
    <w:rsid w:val="00C93451"/>
    <w:rsid w:val="00C93E46"/>
    <w:rsid w:val="00C9430F"/>
    <w:rsid w:val="00C94668"/>
    <w:rsid w:val="00C9486B"/>
    <w:rsid w:val="00C955CA"/>
    <w:rsid w:val="00C961E5"/>
    <w:rsid w:val="00C964E2"/>
    <w:rsid w:val="00C9694A"/>
    <w:rsid w:val="00C96AD4"/>
    <w:rsid w:val="00C97823"/>
    <w:rsid w:val="00C97A7F"/>
    <w:rsid w:val="00CA021D"/>
    <w:rsid w:val="00CA1029"/>
    <w:rsid w:val="00CA1B6C"/>
    <w:rsid w:val="00CA2942"/>
    <w:rsid w:val="00CA2E08"/>
    <w:rsid w:val="00CA3FCB"/>
    <w:rsid w:val="00CA50C0"/>
    <w:rsid w:val="00CA5EB4"/>
    <w:rsid w:val="00CA633F"/>
    <w:rsid w:val="00CA638F"/>
    <w:rsid w:val="00CA69E1"/>
    <w:rsid w:val="00CA6AD3"/>
    <w:rsid w:val="00CA74E1"/>
    <w:rsid w:val="00CB0760"/>
    <w:rsid w:val="00CB26B0"/>
    <w:rsid w:val="00CB389D"/>
    <w:rsid w:val="00CB3B0C"/>
    <w:rsid w:val="00CB3F1E"/>
    <w:rsid w:val="00CB47C9"/>
    <w:rsid w:val="00CB6D12"/>
    <w:rsid w:val="00CB7378"/>
    <w:rsid w:val="00CB7555"/>
    <w:rsid w:val="00CB77A2"/>
    <w:rsid w:val="00CB7D43"/>
    <w:rsid w:val="00CB7D67"/>
    <w:rsid w:val="00CC03FA"/>
    <w:rsid w:val="00CC0492"/>
    <w:rsid w:val="00CC06F2"/>
    <w:rsid w:val="00CC09EF"/>
    <w:rsid w:val="00CC0ABD"/>
    <w:rsid w:val="00CC0B0C"/>
    <w:rsid w:val="00CC0C92"/>
    <w:rsid w:val="00CC0E85"/>
    <w:rsid w:val="00CC0F91"/>
    <w:rsid w:val="00CC1B40"/>
    <w:rsid w:val="00CC237F"/>
    <w:rsid w:val="00CC2451"/>
    <w:rsid w:val="00CC2A9E"/>
    <w:rsid w:val="00CC5381"/>
    <w:rsid w:val="00CC6472"/>
    <w:rsid w:val="00CD0BB9"/>
    <w:rsid w:val="00CD1756"/>
    <w:rsid w:val="00CD2A13"/>
    <w:rsid w:val="00CD4CC7"/>
    <w:rsid w:val="00CD57AD"/>
    <w:rsid w:val="00CD605D"/>
    <w:rsid w:val="00CD7280"/>
    <w:rsid w:val="00CE0216"/>
    <w:rsid w:val="00CE0592"/>
    <w:rsid w:val="00CE11D0"/>
    <w:rsid w:val="00CE1978"/>
    <w:rsid w:val="00CE201E"/>
    <w:rsid w:val="00CE36AB"/>
    <w:rsid w:val="00CE3706"/>
    <w:rsid w:val="00CE4409"/>
    <w:rsid w:val="00CE51D6"/>
    <w:rsid w:val="00CE5414"/>
    <w:rsid w:val="00CE6318"/>
    <w:rsid w:val="00CE7D03"/>
    <w:rsid w:val="00CF0841"/>
    <w:rsid w:val="00CF0AB1"/>
    <w:rsid w:val="00CF0D42"/>
    <w:rsid w:val="00CF0EE4"/>
    <w:rsid w:val="00CF21C9"/>
    <w:rsid w:val="00CF2305"/>
    <w:rsid w:val="00CF2DC2"/>
    <w:rsid w:val="00CF36E5"/>
    <w:rsid w:val="00CF3C25"/>
    <w:rsid w:val="00CF4E46"/>
    <w:rsid w:val="00CF62CE"/>
    <w:rsid w:val="00CF634C"/>
    <w:rsid w:val="00CF66A4"/>
    <w:rsid w:val="00CF6C15"/>
    <w:rsid w:val="00CF70C8"/>
    <w:rsid w:val="00D009E2"/>
    <w:rsid w:val="00D00D5C"/>
    <w:rsid w:val="00D019B3"/>
    <w:rsid w:val="00D02050"/>
    <w:rsid w:val="00D02E63"/>
    <w:rsid w:val="00D04562"/>
    <w:rsid w:val="00D04AAD"/>
    <w:rsid w:val="00D04D45"/>
    <w:rsid w:val="00D05020"/>
    <w:rsid w:val="00D0502B"/>
    <w:rsid w:val="00D059E4"/>
    <w:rsid w:val="00D05AFD"/>
    <w:rsid w:val="00D064D2"/>
    <w:rsid w:val="00D0764F"/>
    <w:rsid w:val="00D07937"/>
    <w:rsid w:val="00D07DFF"/>
    <w:rsid w:val="00D10A4E"/>
    <w:rsid w:val="00D10BCF"/>
    <w:rsid w:val="00D1179D"/>
    <w:rsid w:val="00D1206F"/>
    <w:rsid w:val="00D12540"/>
    <w:rsid w:val="00D12ADB"/>
    <w:rsid w:val="00D139B6"/>
    <w:rsid w:val="00D13FFD"/>
    <w:rsid w:val="00D156C0"/>
    <w:rsid w:val="00D1634E"/>
    <w:rsid w:val="00D169BB"/>
    <w:rsid w:val="00D17911"/>
    <w:rsid w:val="00D17C2F"/>
    <w:rsid w:val="00D17FCB"/>
    <w:rsid w:val="00D2012C"/>
    <w:rsid w:val="00D22C6F"/>
    <w:rsid w:val="00D23105"/>
    <w:rsid w:val="00D23AFA"/>
    <w:rsid w:val="00D23B22"/>
    <w:rsid w:val="00D2416B"/>
    <w:rsid w:val="00D24339"/>
    <w:rsid w:val="00D246BB"/>
    <w:rsid w:val="00D25692"/>
    <w:rsid w:val="00D25937"/>
    <w:rsid w:val="00D26034"/>
    <w:rsid w:val="00D278DC"/>
    <w:rsid w:val="00D309EC"/>
    <w:rsid w:val="00D32A4C"/>
    <w:rsid w:val="00D32F23"/>
    <w:rsid w:val="00D334CC"/>
    <w:rsid w:val="00D33C9D"/>
    <w:rsid w:val="00D344E7"/>
    <w:rsid w:val="00D35562"/>
    <w:rsid w:val="00D35969"/>
    <w:rsid w:val="00D359FE"/>
    <w:rsid w:val="00D35C69"/>
    <w:rsid w:val="00D360F8"/>
    <w:rsid w:val="00D366F6"/>
    <w:rsid w:val="00D409CE"/>
    <w:rsid w:val="00D4138A"/>
    <w:rsid w:val="00D417BC"/>
    <w:rsid w:val="00D41F69"/>
    <w:rsid w:val="00D42106"/>
    <w:rsid w:val="00D429B1"/>
    <w:rsid w:val="00D42A71"/>
    <w:rsid w:val="00D43E2A"/>
    <w:rsid w:val="00D4486C"/>
    <w:rsid w:val="00D44964"/>
    <w:rsid w:val="00D44C61"/>
    <w:rsid w:val="00D470CF"/>
    <w:rsid w:val="00D47118"/>
    <w:rsid w:val="00D479A1"/>
    <w:rsid w:val="00D47CE9"/>
    <w:rsid w:val="00D503FB"/>
    <w:rsid w:val="00D51AFF"/>
    <w:rsid w:val="00D53CB9"/>
    <w:rsid w:val="00D5536E"/>
    <w:rsid w:val="00D5612F"/>
    <w:rsid w:val="00D57398"/>
    <w:rsid w:val="00D576F7"/>
    <w:rsid w:val="00D5774C"/>
    <w:rsid w:val="00D60178"/>
    <w:rsid w:val="00D61614"/>
    <w:rsid w:val="00D661B9"/>
    <w:rsid w:val="00D666DB"/>
    <w:rsid w:val="00D67896"/>
    <w:rsid w:val="00D70FC2"/>
    <w:rsid w:val="00D71067"/>
    <w:rsid w:val="00D71B89"/>
    <w:rsid w:val="00D7216F"/>
    <w:rsid w:val="00D723D7"/>
    <w:rsid w:val="00D7464E"/>
    <w:rsid w:val="00D75222"/>
    <w:rsid w:val="00D75D97"/>
    <w:rsid w:val="00D763D9"/>
    <w:rsid w:val="00D76963"/>
    <w:rsid w:val="00D7743A"/>
    <w:rsid w:val="00D7781C"/>
    <w:rsid w:val="00D7785E"/>
    <w:rsid w:val="00D778A1"/>
    <w:rsid w:val="00D77AA9"/>
    <w:rsid w:val="00D810B8"/>
    <w:rsid w:val="00D81198"/>
    <w:rsid w:val="00D81F22"/>
    <w:rsid w:val="00D836FE"/>
    <w:rsid w:val="00D8435C"/>
    <w:rsid w:val="00D84525"/>
    <w:rsid w:val="00D848A8"/>
    <w:rsid w:val="00D84EC3"/>
    <w:rsid w:val="00D86DFB"/>
    <w:rsid w:val="00D87228"/>
    <w:rsid w:val="00D87BF0"/>
    <w:rsid w:val="00D90C88"/>
    <w:rsid w:val="00D9190D"/>
    <w:rsid w:val="00D91E0C"/>
    <w:rsid w:val="00D91F36"/>
    <w:rsid w:val="00D9205E"/>
    <w:rsid w:val="00D93674"/>
    <w:rsid w:val="00D93BBA"/>
    <w:rsid w:val="00D942D3"/>
    <w:rsid w:val="00D94B9A"/>
    <w:rsid w:val="00D97321"/>
    <w:rsid w:val="00D97AF9"/>
    <w:rsid w:val="00DA1E53"/>
    <w:rsid w:val="00DA239E"/>
    <w:rsid w:val="00DA25AC"/>
    <w:rsid w:val="00DA324E"/>
    <w:rsid w:val="00DA455B"/>
    <w:rsid w:val="00DA4D2A"/>
    <w:rsid w:val="00DA54F5"/>
    <w:rsid w:val="00DA694D"/>
    <w:rsid w:val="00DA6CA5"/>
    <w:rsid w:val="00DA7582"/>
    <w:rsid w:val="00DB257E"/>
    <w:rsid w:val="00DB3495"/>
    <w:rsid w:val="00DB44FE"/>
    <w:rsid w:val="00DB47E4"/>
    <w:rsid w:val="00DB523A"/>
    <w:rsid w:val="00DB56D0"/>
    <w:rsid w:val="00DB57D3"/>
    <w:rsid w:val="00DB6B48"/>
    <w:rsid w:val="00DB752C"/>
    <w:rsid w:val="00DB7D15"/>
    <w:rsid w:val="00DC1355"/>
    <w:rsid w:val="00DC1505"/>
    <w:rsid w:val="00DC22BB"/>
    <w:rsid w:val="00DC2359"/>
    <w:rsid w:val="00DC2BFD"/>
    <w:rsid w:val="00DC30AD"/>
    <w:rsid w:val="00DC32CC"/>
    <w:rsid w:val="00DC362E"/>
    <w:rsid w:val="00DC60CD"/>
    <w:rsid w:val="00DD05D4"/>
    <w:rsid w:val="00DD19F5"/>
    <w:rsid w:val="00DD1E15"/>
    <w:rsid w:val="00DD3098"/>
    <w:rsid w:val="00DD3A3C"/>
    <w:rsid w:val="00DD3B17"/>
    <w:rsid w:val="00DD3DB5"/>
    <w:rsid w:val="00DD4060"/>
    <w:rsid w:val="00DD5CC2"/>
    <w:rsid w:val="00DD5EFF"/>
    <w:rsid w:val="00DD7088"/>
    <w:rsid w:val="00DE0590"/>
    <w:rsid w:val="00DE05F1"/>
    <w:rsid w:val="00DE0D67"/>
    <w:rsid w:val="00DE172B"/>
    <w:rsid w:val="00DE1F9A"/>
    <w:rsid w:val="00DE20AD"/>
    <w:rsid w:val="00DE25C4"/>
    <w:rsid w:val="00DE2DA6"/>
    <w:rsid w:val="00DE3103"/>
    <w:rsid w:val="00DE404D"/>
    <w:rsid w:val="00DE5BF5"/>
    <w:rsid w:val="00DE5F8C"/>
    <w:rsid w:val="00DE67C2"/>
    <w:rsid w:val="00DE6995"/>
    <w:rsid w:val="00DE6F42"/>
    <w:rsid w:val="00DE73D0"/>
    <w:rsid w:val="00DE7DCF"/>
    <w:rsid w:val="00DF0379"/>
    <w:rsid w:val="00DF08C0"/>
    <w:rsid w:val="00DF093A"/>
    <w:rsid w:val="00DF0C87"/>
    <w:rsid w:val="00DF1374"/>
    <w:rsid w:val="00DF2BC0"/>
    <w:rsid w:val="00DF2DD6"/>
    <w:rsid w:val="00DF31A6"/>
    <w:rsid w:val="00DF6123"/>
    <w:rsid w:val="00DF62F0"/>
    <w:rsid w:val="00DF758C"/>
    <w:rsid w:val="00DF7637"/>
    <w:rsid w:val="00DF7F77"/>
    <w:rsid w:val="00E00C16"/>
    <w:rsid w:val="00E0178A"/>
    <w:rsid w:val="00E01ABA"/>
    <w:rsid w:val="00E01D50"/>
    <w:rsid w:val="00E0222F"/>
    <w:rsid w:val="00E02250"/>
    <w:rsid w:val="00E03204"/>
    <w:rsid w:val="00E03840"/>
    <w:rsid w:val="00E03A1C"/>
    <w:rsid w:val="00E03EF8"/>
    <w:rsid w:val="00E040B7"/>
    <w:rsid w:val="00E04919"/>
    <w:rsid w:val="00E05675"/>
    <w:rsid w:val="00E06A0A"/>
    <w:rsid w:val="00E07163"/>
    <w:rsid w:val="00E07AF3"/>
    <w:rsid w:val="00E07FF0"/>
    <w:rsid w:val="00E1055B"/>
    <w:rsid w:val="00E1075B"/>
    <w:rsid w:val="00E13483"/>
    <w:rsid w:val="00E13516"/>
    <w:rsid w:val="00E1478D"/>
    <w:rsid w:val="00E14E29"/>
    <w:rsid w:val="00E156B9"/>
    <w:rsid w:val="00E1637A"/>
    <w:rsid w:val="00E17D4C"/>
    <w:rsid w:val="00E20049"/>
    <w:rsid w:val="00E2052D"/>
    <w:rsid w:val="00E20AE7"/>
    <w:rsid w:val="00E21B32"/>
    <w:rsid w:val="00E21E80"/>
    <w:rsid w:val="00E234E8"/>
    <w:rsid w:val="00E23731"/>
    <w:rsid w:val="00E24400"/>
    <w:rsid w:val="00E24549"/>
    <w:rsid w:val="00E25178"/>
    <w:rsid w:val="00E26636"/>
    <w:rsid w:val="00E268A7"/>
    <w:rsid w:val="00E26B91"/>
    <w:rsid w:val="00E26F09"/>
    <w:rsid w:val="00E27BC2"/>
    <w:rsid w:val="00E30169"/>
    <w:rsid w:val="00E30DD1"/>
    <w:rsid w:val="00E310FA"/>
    <w:rsid w:val="00E33115"/>
    <w:rsid w:val="00E339F9"/>
    <w:rsid w:val="00E35869"/>
    <w:rsid w:val="00E35C16"/>
    <w:rsid w:val="00E360A1"/>
    <w:rsid w:val="00E37AD9"/>
    <w:rsid w:val="00E37E5E"/>
    <w:rsid w:val="00E4034D"/>
    <w:rsid w:val="00E40BE0"/>
    <w:rsid w:val="00E41A10"/>
    <w:rsid w:val="00E4504C"/>
    <w:rsid w:val="00E47C43"/>
    <w:rsid w:val="00E50749"/>
    <w:rsid w:val="00E50BA8"/>
    <w:rsid w:val="00E510F1"/>
    <w:rsid w:val="00E528D2"/>
    <w:rsid w:val="00E529E7"/>
    <w:rsid w:val="00E536B6"/>
    <w:rsid w:val="00E53BFE"/>
    <w:rsid w:val="00E541BB"/>
    <w:rsid w:val="00E54608"/>
    <w:rsid w:val="00E5620E"/>
    <w:rsid w:val="00E5679E"/>
    <w:rsid w:val="00E569A9"/>
    <w:rsid w:val="00E57279"/>
    <w:rsid w:val="00E5739A"/>
    <w:rsid w:val="00E60D49"/>
    <w:rsid w:val="00E6189B"/>
    <w:rsid w:val="00E62203"/>
    <w:rsid w:val="00E62636"/>
    <w:rsid w:val="00E6307D"/>
    <w:rsid w:val="00E6364C"/>
    <w:rsid w:val="00E6500F"/>
    <w:rsid w:val="00E6549D"/>
    <w:rsid w:val="00E6596E"/>
    <w:rsid w:val="00E6681B"/>
    <w:rsid w:val="00E66B06"/>
    <w:rsid w:val="00E66C71"/>
    <w:rsid w:val="00E678C2"/>
    <w:rsid w:val="00E71BD5"/>
    <w:rsid w:val="00E7223B"/>
    <w:rsid w:val="00E73137"/>
    <w:rsid w:val="00E73507"/>
    <w:rsid w:val="00E74618"/>
    <w:rsid w:val="00E74BEF"/>
    <w:rsid w:val="00E74C11"/>
    <w:rsid w:val="00E76B60"/>
    <w:rsid w:val="00E770C1"/>
    <w:rsid w:val="00E77139"/>
    <w:rsid w:val="00E77966"/>
    <w:rsid w:val="00E77A77"/>
    <w:rsid w:val="00E81F17"/>
    <w:rsid w:val="00E82452"/>
    <w:rsid w:val="00E82601"/>
    <w:rsid w:val="00E82792"/>
    <w:rsid w:val="00E82C54"/>
    <w:rsid w:val="00E82D59"/>
    <w:rsid w:val="00E82E2A"/>
    <w:rsid w:val="00E84B94"/>
    <w:rsid w:val="00E85016"/>
    <w:rsid w:val="00E86586"/>
    <w:rsid w:val="00E8658D"/>
    <w:rsid w:val="00E87362"/>
    <w:rsid w:val="00E87E5A"/>
    <w:rsid w:val="00E90F31"/>
    <w:rsid w:val="00E91D33"/>
    <w:rsid w:val="00E91F03"/>
    <w:rsid w:val="00E92DD5"/>
    <w:rsid w:val="00E9388B"/>
    <w:rsid w:val="00E95FB4"/>
    <w:rsid w:val="00E9615C"/>
    <w:rsid w:val="00E96163"/>
    <w:rsid w:val="00E96AAA"/>
    <w:rsid w:val="00E97276"/>
    <w:rsid w:val="00E97285"/>
    <w:rsid w:val="00E976EB"/>
    <w:rsid w:val="00E97870"/>
    <w:rsid w:val="00EA00B5"/>
    <w:rsid w:val="00EA1463"/>
    <w:rsid w:val="00EA1B55"/>
    <w:rsid w:val="00EA1E74"/>
    <w:rsid w:val="00EA3564"/>
    <w:rsid w:val="00EA5729"/>
    <w:rsid w:val="00EA622A"/>
    <w:rsid w:val="00EA7D2A"/>
    <w:rsid w:val="00EB0693"/>
    <w:rsid w:val="00EB370A"/>
    <w:rsid w:val="00EB4828"/>
    <w:rsid w:val="00EB4DC3"/>
    <w:rsid w:val="00EB5F6E"/>
    <w:rsid w:val="00EB69C3"/>
    <w:rsid w:val="00EB7F27"/>
    <w:rsid w:val="00EC00DD"/>
    <w:rsid w:val="00EC10A2"/>
    <w:rsid w:val="00EC1433"/>
    <w:rsid w:val="00EC1FB5"/>
    <w:rsid w:val="00EC2E8C"/>
    <w:rsid w:val="00EC43A4"/>
    <w:rsid w:val="00EC478E"/>
    <w:rsid w:val="00EC4A87"/>
    <w:rsid w:val="00EC5327"/>
    <w:rsid w:val="00EC68A1"/>
    <w:rsid w:val="00EC6DE0"/>
    <w:rsid w:val="00EC6FA7"/>
    <w:rsid w:val="00EC79D2"/>
    <w:rsid w:val="00ED140C"/>
    <w:rsid w:val="00ED315C"/>
    <w:rsid w:val="00ED3ACD"/>
    <w:rsid w:val="00ED3E84"/>
    <w:rsid w:val="00ED42A6"/>
    <w:rsid w:val="00ED499F"/>
    <w:rsid w:val="00ED4C84"/>
    <w:rsid w:val="00ED4D87"/>
    <w:rsid w:val="00ED5397"/>
    <w:rsid w:val="00ED5762"/>
    <w:rsid w:val="00ED5AD0"/>
    <w:rsid w:val="00ED5BF3"/>
    <w:rsid w:val="00ED5D6C"/>
    <w:rsid w:val="00ED61B5"/>
    <w:rsid w:val="00ED6253"/>
    <w:rsid w:val="00EE02B8"/>
    <w:rsid w:val="00EE0912"/>
    <w:rsid w:val="00EE349B"/>
    <w:rsid w:val="00EE3D80"/>
    <w:rsid w:val="00EE44E7"/>
    <w:rsid w:val="00EE56CF"/>
    <w:rsid w:val="00EE67F4"/>
    <w:rsid w:val="00EE7058"/>
    <w:rsid w:val="00EE72E3"/>
    <w:rsid w:val="00EF0DAF"/>
    <w:rsid w:val="00EF10C2"/>
    <w:rsid w:val="00EF18B9"/>
    <w:rsid w:val="00EF3018"/>
    <w:rsid w:val="00EF566D"/>
    <w:rsid w:val="00EF5E6F"/>
    <w:rsid w:val="00EF7242"/>
    <w:rsid w:val="00EF77BB"/>
    <w:rsid w:val="00F0009D"/>
    <w:rsid w:val="00F00822"/>
    <w:rsid w:val="00F015DC"/>
    <w:rsid w:val="00F021EA"/>
    <w:rsid w:val="00F02303"/>
    <w:rsid w:val="00F05357"/>
    <w:rsid w:val="00F056E4"/>
    <w:rsid w:val="00F05BDA"/>
    <w:rsid w:val="00F05D89"/>
    <w:rsid w:val="00F05DB9"/>
    <w:rsid w:val="00F05EF1"/>
    <w:rsid w:val="00F066E1"/>
    <w:rsid w:val="00F06A3E"/>
    <w:rsid w:val="00F073B5"/>
    <w:rsid w:val="00F07A1E"/>
    <w:rsid w:val="00F07ADF"/>
    <w:rsid w:val="00F10926"/>
    <w:rsid w:val="00F10DAA"/>
    <w:rsid w:val="00F116AC"/>
    <w:rsid w:val="00F117A4"/>
    <w:rsid w:val="00F1218C"/>
    <w:rsid w:val="00F13353"/>
    <w:rsid w:val="00F138AF"/>
    <w:rsid w:val="00F14402"/>
    <w:rsid w:val="00F14884"/>
    <w:rsid w:val="00F14AFC"/>
    <w:rsid w:val="00F14B9E"/>
    <w:rsid w:val="00F14BBD"/>
    <w:rsid w:val="00F14C16"/>
    <w:rsid w:val="00F15C38"/>
    <w:rsid w:val="00F15E03"/>
    <w:rsid w:val="00F16A42"/>
    <w:rsid w:val="00F16B9D"/>
    <w:rsid w:val="00F1722B"/>
    <w:rsid w:val="00F20674"/>
    <w:rsid w:val="00F21F15"/>
    <w:rsid w:val="00F22F36"/>
    <w:rsid w:val="00F23466"/>
    <w:rsid w:val="00F23C41"/>
    <w:rsid w:val="00F23EA4"/>
    <w:rsid w:val="00F241E4"/>
    <w:rsid w:val="00F25913"/>
    <w:rsid w:val="00F266F0"/>
    <w:rsid w:val="00F3006B"/>
    <w:rsid w:val="00F30869"/>
    <w:rsid w:val="00F30CD6"/>
    <w:rsid w:val="00F3282A"/>
    <w:rsid w:val="00F33317"/>
    <w:rsid w:val="00F335C0"/>
    <w:rsid w:val="00F33804"/>
    <w:rsid w:val="00F3472A"/>
    <w:rsid w:val="00F34912"/>
    <w:rsid w:val="00F3492E"/>
    <w:rsid w:val="00F36A10"/>
    <w:rsid w:val="00F37127"/>
    <w:rsid w:val="00F409B7"/>
    <w:rsid w:val="00F40F1A"/>
    <w:rsid w:val="00F40F7F"/>
    <w:rsid w:val="00F41827"/>
    <w:rsid w:val="00F42239"/>
    <w:rsid w:val="00F42954"/>
    <w:rsid w:val="00F42B02"/>
    <w:rsid w:val="00F43252"/>
    <w:rsid w:val="00F436CE"/>
    <w:rsid w:val="00F437C2"/>
    <w:rsid w:val="00F43EED"/>
    <w:rsid w:val="00F44979"/>
    <w:rsid w:val="00F4500F"/>
    <w:rsid w:val="00F45928"/>
    <w:rsid w:val="00F45D1D"/>
    <w:rsid w:val="00F46549"/>
    <w:rsid w:val="00F46E7B"/>
    <w:rsid w:val="00F46EC5"/>
    <w:rsid w:val="00F4735B"/>
    <w:rsid w:val="00F47A62"/>
    <w:rsid w:val="00F5009B"/>
    <w:rsid w:val="00F5050A"/>
    <w:rsid w:val="00F50714"/>
    <w:rsid w:val="00F51733"/>
    <w:rsid w:val="00F51E8A"/>
    <w:rsid w:val="00F52AE9"/>
    <w:rsid w:val="00F531E8"/>
    <w:rsid w:val="00F53DD3"/>
    <w:rsid w:val="00F54166"/>
    <w:rsid w:val="00F54236"/>
    <w:rsid w:val="00F54546"/>
    <w:rsid w:val="00F54555"/>
    <w:rsid w:val="00F56069"/>
    <w:rsid w:val="00F564E4"/>
    <w:rsid w:val="00F57302"/>
    <w:rsid w:val="00F60A6A"/>
    <w:rsid w:val="00F60D2D"/>
    <w:rsid w:val="00F61276"/>
    <w:rsid w:val="00F61832"/>
    <w:rsid w:val="00F61EF7"/>
    <w:rsid w:val="00F634B5"/>
    <w:rsid w:val="00F637E5"/>
    <w:rsid w:val="00F63821"/>
    <w:rsid w:val="00F63EA6"/>
    <w:rsid w:val="00F64FFC"/>
    <w:rsid w:val="00F65D63"/>
    <w:rsid w:val="00F65E2B"/>
    <w:rsid w:val="00F66745"/>
    <w:rsid w:val="00F669E3"/>
    <w:rsid w:val="00F66D1C"/>
    <w:rsid w:val="00F67356"/>
    <w:rsid w:val="00F6760D"/>
    <w:rsid w:val="00F67838"/>
    <w:rsid w:val="00F67A0A"/>
    <w:rsid w:val="00F67AE6"/>
    <w:rsid w:val="00F67D4B"/>
    <w:rsid w:val="00F701C6"/>
    <w:rsid w:val="00F70AD8"/>
    <w:rsid w:val="00F71C39"/>
    <w:rsid w:val="00F73C88"/>
    <w:rsid w:val="00F74376"/>
    <w:rsid w:val="00F743FE"/>
    <w:rsid w:val="00F74612"/>
    <w:rsid w:val="00F748BC"/>
    <w:rsid w:val="00F74D04"/>
    <w:rsid w:val="00F74F32"/>
    <w:rsid w:val="00F7507E"/>
    <w:rsid w:val="00F761ED"/>
    <w:rsid w:val="00F76389"/>
    <w:rsid w:val="00F766C4"/>
    <w:rsid w:val="00F7748C"/>
    <w:rsid w:val="00F77652"/>
    <w:rsid w:val="00F80B23"/>
    <w:rsid w:val="00F80E90"/>
    <w:rsid w:val="00F81584"/>
    <w:rsid w:val="00F81767"/>
    <w:rsid w:val="00F817B9"/>
    <w:rsid w:val="00F81B44"/>
    <w:rsid w:val="00F81D34"/>
    <w:rsid w:val="00F81E7D"/>
    <w:rsid w:val="00F82229"/>
    <w:rsid w:val="00F835C0"/>
    <w:rsid w:val="00F854F2"/>
    <w:rsid w:val="00F85BA8"/>
    <w:rsid w:val="00F87982"/>
    <w:rsid w:val="00F9017F"/>
    <w:rsid w:val="00F90317"/>
    <w:rsid w:val="00F90A86"/>
    <w:rsid w:val="00F90AFC"/>
    <w:rsid w:val="00F922DC"/>
    <w:rsid w:val="00F92F76"/>
    <w:rsid w:val="00F953A9"/>
    <w:rsid w:val="00F95889"/>
    <w:rsid w:val="00F95D27"/>
    <w:rsid w:val="00F96749"/>
    <w:rsid w:val="00F96D32"/>
    <w:rsid w:val="00F97303"/>
    <w:rsid w:val="00F977A8"/>
    <w:rsid w:val="00FA034F"/>
    <w:rsid w:val="00FA09A4"/>
    <w:rsid w:val="00FA12BF"/>
    <w:rsid w:val="00FA23AD"/>
    <w:rsid w:val="00FA2A11"/>
    <w:rsid w:val="00FA2EA0"/>
    <w:rsid w:val="00FA360B"/>
    <w:rsid w:val="00FA364D"/>
    <w:rsid w:val="00FA3884"/>
    <w:rsid w:val="00FA3BDE"/>
    <w:rsid w:val="00FA3F9A"/>
    <w:rsid w:val="00FA481D"/>
    <w:rsid w:val="00FA4A31"/>
    <w:rsid w:val="00FA594B"/>
    <w:rsid w:val="00FA720F"/>
    <w:rsid w:val="00FA74AD"/>
    <w:rsid w:val="00FA7865"/>
    <w:rsid w:val="00FB0BDD"/>
    <w:rsid w:val="00FB0D31"/>
    <w:rsid w:val="00FB196D"/>
    <w:rsid w:val="00FB1AC4"/>
    <w:rsid w:val="00FB2286"/>
    <w:rsid w:val="00FB2329"/>
    <w:rsid w:val="00FB2960"/>
    <w:rsid w:val="00FB2A4E"/>
    <w:rsid w:val="00FB39A1"/>
    <w:rsid w:val="00FB3FC0"/>
    <w:rsid w:val="00FB4E40"/>
    <w:rsid w:val="00FB566D"/>
    <w:rsid w:val="00FB5C62"/>
    <w:rsid w:val="00FB5CA1"/>
    <w:rsid w:val="00FB6D5F"/>
    <w:rsid w:val="00FB6E0B"/>
    <w:rsid w:val="00FC02A9"/>
    <w:rsid w:val="00FC137F"/>
    <w:rsid w:val="00FC1751"/>
    <w:rsid w:val="00FC2A67"/>
    <w:rsid w:val="00FC34AB"/>
    <w:rsid w:val="00FC4670"/>
    <w:rsid w:val="00FC4E6F"/>
    <w:rsid w:val="00FC502E"/>
    <w:rsid w:val="00FC5677"/>
    <w:rsid w:val="00FC5763"/>
    <w:rsid w:val="00FC6826"/>
    <w:rsid w:val="00FC689E"/>
    <w:rsid w:val="00FC6CE8"/>
    <w:rsid w:val="00FD0574"/>
    <w:rsid w:val="00FD12EB"/>
    <w:rsid w:val="00FD1E7F"/>
    <w:rsid w:val="00FD22AD"/>
    <w:rsid w:val="00FD328F"/>
    <w:rsid w:val="00FD4245"/>
    <w:rsid w:val="00FD4B2C"/>
    <w:rsid w:val="00FD4B7C"/>
    <w:rsid w:val="00FD4BC1"/>
    <w:rsid w:val="00FD5780"/>
    <w:rsid w:val="00FD5A8D"/>
    <w:rsid w:val="00FD5F12"/>
    <w:rsid w:val="00FD6B5B"/>
    <w:rsid w:val="00FD7384"/>
    <w:rsid w:val="00FE0DF5"/>
    <w:rsid w:val="00FE0E01"/>
    <w:rsid w:val="00FE0E36"/>
    <w:rsid w:val="00FE173C"/>
    <w:rsid w:val="00FE1EED"/>
    <w:rsid w:val="00FE205D"/>
    <w:rsid w:val="00FE2A1C"/>
    <w:rsid w:val="00FE3F39"/>
    <w:rsid w:val="00FE5DB8"/>
    <w:rsid w:val="00FE611F"/>
    <w:rsid w:val="00FE6866"/>
    <w:rsid w:val="00FE72F7"/>
    <w:rsid w:val="00FE7651"/>
    <w:rsid w:val="00FF17C6"/>
    <w:rsid w:val="00FF1EE1"/>
    <w:rsid w:val="00FF2CCC"/>
    <w:rsid w:val="00FF302D"/>
    <w:rsid w:val="00FF4D60"/>
    <w:rsid w:val="00FF570C"/>
    <w:rsid w:val="00FF59F1"/>
    <w:rsid w:val="00FF605B"/>
    <w:rsid w:val="00FF64A5"/>
    <w:rsid w:val="00FF6921"/>
    <w:rsid w:val="00FF6CDE"/>
    <w:rsid w:val="00FF6FDA"/>
    <w:rsid w:val="00FF7D25"/>
    <w:rsid w:val="0149264A"/>
    <w:rsid w:val="015E6F4F"/>
    <w:rsid w:val="01BF2B9A"/>
    <w:rsid w:val="02A855E1"/>
    <w:rsid w:val="02B35AF0"/>
    <w:rsid w:val="03D3635A"/>
    <w:rsid w:val="044E55C1"/>
    <w:rsid w:val="04F26EDC"/>
    <w:rsid w:val="05AC52A5"/>
    <w:rsid w:val="070B0C43"/>
    <w:rsid w:val="084C4ECD"/>
    <w:rsid w:val="09CC7596"/>
    <w:rsid w:val="0A8F68DD"/>
    <w:rsid w:val="0B6E73CC"/>
    <w:rsid w:val="0B9A5249"/>
    <w:rsid w:val="0D1E5FB5"/>
    <w:rsid w:val="0F3120D9"/>
    <w:rsid w:val="0F5A148B"/>
    <w:rsid w:val="0FAB1868"/>
    <w:rsid w:val="102D7F0D"/>
    <w:rsid w:val="107F1F3F"/>
    <w:rsid w:val="11B9764F"/>
    <w:rsid w:val="11F43FD6"/>
    <w:rsid w:val="12926CC6"/>
    <w:rsid w:val="146E70C7"/>
    <w:rsid w:val="14DA2236"/>
    <w:rsid w:val="159C1AC1"/>
    <w:rsid w:val="15BE7F7F"/>
    <w:rsid w:val="16046991"/>
    <w:rsid w:val="165273EA"/>
    <w:rsid w:val="165C04C8"/>
    <w:rsid w:val="16FE7094"/>
    <w:rsid w:val="179926A6"/>
    <w:rsid w:val="18001E23"/>
    <w:rsid w:val="18A71E02"/>
    <w:rsid w:val="1A6870AC"/>
    <w:rsid w:val="1B573E19"/>
    <w:rsid w:val="1C7E6F8F"/>
    <w:rsid w:val="1E4C4EC9"/>
    <w:rsid w:val="1ECD62E0"/>
    <w:rsid w:val="1ED77DD1"/>
    <w:rsid w:val="1F6766B1"/>
    <w:rsid w:val="1FA41465"/>
    <w:rsid w:val="1FC0118F"/>
    <w:rsid w:val="1FC22AEF"/>
    <w:rsid w:val="203E7A40"/>
    <w:rsid w:val="20461EA1"/>
    <w:rsid w:val="20AA51BC"/>
    <w:rsid w:val="2178038A"/>
    <w:rsid w:val="21D80203"/>
    <w:rsid w:val="240C744C"/>
    <w:rsid w:val="24623EFC"/>
    <w:rsid w:val="2473085B"/>
    <w:rsid w:val="253363F3"/>
    <w:rsid w:val="260C6933"/>
    <w:rsid w:val="270C6CB7"/>
    <w:rsid w:val="271C3F54"/>
    <w:rsid w:val="27831FCF"/>
    <w:rsid w:val="282A4D93"/>
    <w:rsid w:val="29A253DB"/>
    <w:rsid w:val="29EF1D30"/>
    <w:rsid w:val="2A840F15"/>
    <w:rsid w:val="2A9A6145"/>
    <w:rsid w:val="2C83759B"/>
    <w:rsid w:val="2E243A14"/>
    <w:rsid w:val="2FDB28EE"/>
    <w:rsid w:val="328407E5"/>
    <w:rsid w:val="339A3C0F"/>
    <w:rsid w:val="364848E5"/>
    <w:rsid w:val="37263EDA"/>
    <w:rsid w:val="37E111A8"/>
    <w:rsid w:val="37FD4CFC"/>
    <w:rsid w:val="3ABC2872"/>
    <w:rsid w:val="3AF665E8"/>
    <w:rsid w:val="3DFF74F9"/>
    <w:rsid w:val="3F3D66CD"/>
    <w:rsid w:val="3F8D757D"/>
    <w:rsid w:val="40036F25"/>
    <w:rsid w:val="4008709B"/>
    <w:rsid w:val="441C2393"/>
    <w:rsid w:val="4827652E"/>
    <w:rsid w:val="49281145"/>
    <w:rsid w:val="493B457E"/>
    <w:rsid w:val="49E443A7"/>
    <w:rsid w:val="4A130B0F"/>
    <w:rsid w:val="4AE30F48"/>
    <w:rsid w:val="4D205F7B"/>
    <w:rsid w:val="4DEE04B5"/>
    <w:rsid w:val="4F796EC7"/>
    <w:rsid w:val="510148D2"/>
    <w:rsid w:val="51BF34A8"/>
    <w:rsid w:val="535657A3"/>
    <w:rsid w:val="539F61D0"/>
    <w:rsid w:val="55373092"/>
    <w:rsid w:val="56934884"/>
    <w:rsid w:val="56EF03B0"/>
    <w:rsid w:val="5715713B"/>
    <w:rsid w:val="57766971"/>
    <w:rsid w:val="592939F8"/>
    <w:rsid w:val="59467864"/>
    <w:rsid w:val="59A81331"/>
    <w:rsid w:val="5B571BB0"/>
    <w:rsid w:val="5C324D81"/>
    <w:rsid w:val="5C8930B0"/>
    <w:rsid w:val="5CA57443"/>
    <w:rsid w:val="5D8C11C0"/>
    <w:rsid w:val="5DA24240"/>
    <w:rsid w:val="5DCB0253"/>
    <w:rsid w:val="5F576FC5"/>
    <w:rsid w:val="5F593048"/>
    <w:rsid w:val="5F816997"/>
    <w:rsid w:val="5F8E5B8C"/>
    <w:rsid w:val="615416F1"/>
    <w:rsid w:val="61DD76FB"/>
    <w:rsid w:val="64B002B2"/>
    <w:rsid w:val="673533EF"/>
    <w:rsid w:val="680D1904"/>
    <w:rsid w:val="6847624C"/>
    <w:rsid w:val="685F0B80"/>
    <w:rsid w:val="68600FFA"/>
    <w:rsid w:val="68E908EC"/>
    <w:rsid w:val="69CF15E5"/>
    <w:rsid w:val="6A9F179B"/>
    <w:rsid w:val="6B3741A9"/>
    <w:rsid w:val="6B7F5164"/>
    <w:rsid w:val="6D4129B3"/>
    <w:rsid w:val="6E78720F"/>
    <w:rsid w:val="6F644C09"/>
    <w:rsid w:val="70C40E98"/>
    <w:rsid w:val="72097720"/>
    <w:rsid w:val="722069A3"/>
    <w:rsid w:val="727B3450"/>
    <w:rsid w:val="72F60CDC"/>
    <w:rsid w:val="732B709F"/>
    <w:rsid w:val="745729CD"/>
    <w:rsid w:val="74B41E98"/>
    <w:rsid w:val="753A206F"/>
    <w:rsid w:val="768B49CA"/>
    <w:rsid w:val="77674A82"/>
    <w:rsid w:val="77927652"/>
    <w:rsid w:val="77A907A1"/>
    <w:rsid w:val="78045017"/>
    <w:rsid w:val="78212BFC"/>
    <w:rsid w:val="785A037D"/>
    <w:rsid w:val="78B5499D"/>
    <w:rsid w:val="79097AE5"/>
    <w:rsid w:val="79B403BC"/>
    <w:rsid w:val="79D964C9"/>
    <w:rsid w:val="7CF75659"/>
    <w:rsid w:val="7D0E43F6"/>
    <w:rsid w:val="7D7973ED"/>
    <w:rsid w:val="7F0E76BB"/>
    <w:rsid w:val="7FE504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00124C86"/>
  <w15:docId w15:val="{A0CE52E2-C85F-4CC6-A908-DD5D08EAC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nhideWhenUsed="1" w:qFormat="1"/>
    <w:lsdException w:name="footnote text" w:qFormat="1"/>
    <w:lsdException w:name="annotation text" w:qFormat="1"/>
    <w:lsdException w:name="header" w:qFormat="1"/>
    <w:lsdException w:name="footer" w:uiPriority="99" w:qFormat="1"/>
    <w:lsdException w:name="index heading" w:qFormat="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uiPriority="99" w:unhideWhenUsed="1" w:qFormat="1"/>
    <w:lsdException w:name="line number" w:semiHidden="1" w:unhideWhenUsed="1"/>
    <w:lsdException w:name="page number" w:uiPriority="99" w:qFormat="1"/>
    <w:lsdException w:name="endnote reference" w:unhideWhenUsed="1" w:qFormat="1"/>
    <w:lsdException w:name="endnote text" w:unhideWhenUsed="1" w:qFormat="1"/>
    <w:lsdException w:name="table of authorities" w:qFormat="1"/>
    <w:lsdException w:name="macro" w:semiHidden="1" w:unhideWhenUsed="1"/>
    <w:lsdException w:name="toa heading" w:qFormat="1"/>
    <w:lsdException w:name="List" w:qFormat="1"/>
    <w:lsdException w:name="List Bullet" w:semiHidden="1" w:unhideWhenUsed="1"/>
    <w:lsdException w:name="List Number" w:semiHidden="1" w:unhideWhenUsed="1"/>
    <w:lsdException w:name="List 2" w:qFormat="1"/>
    <w:lsdException w:name="List 3" w:qFormat="1"/>
    <w:lsdException w:name="List 4"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semiHidden="1" w:unhideWhenUsed="1"/>
    <w:lsdException w:name="List Continue 4" w:qFormat="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w:qFormat="1"/>
    <w:lsdException w:name="Body Text First Indent 2" w:uiPriority="99" w:unhideWhenUsed="1"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qFormat="1"/>
    <w:lsdException w:name="HTML Code" w:qFormat="1"/>
    <w:lsdException w:name="HTML Definition" w:qFormat="1"/>
    <w:lsdException w:name="HTML Keyboard" w:qFormat="1"/>
    <w:lsdException w:name="HTML Preformatted" w:unhideWhenUsed="1" w:qFormat="1"/>
    <w:lsdException w:name="HTML Sample" w:qFormat="1"/>
    <w:lsdException w:name="HTML Typewriter" w:qFormat="1"/>
    <w:lsdException w:name="HTML Variable" w:qFormat="1"/>
    <w:lsdException w:name="Normal Table" w:semiHidden="1" w:uiPriority="99" w:unhideWhenUsed="1"/>
    <w:lsdException w:name="annotation subject"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2"/>
    <w:qFormat/>
    <w:pPr>
      <w:keepNext/>
      <w:keepLines/>
      <w:spacing w:before="340" w:after="330" w:line="578" w:lineRule="auto"/>
      <w:outlineLvl w:val="0"/>
    </w:pPr>
    <w:rPr>
      <w:b/>
      <w:bCs/>
      <w:kern w:val="44"/>
      <w:sz w:val="30"/>
      <w:szCs w:val="44"/>
    </w:rPr>
  </w:style>
  <w:style w:type="paragraph" w:styleId="2">
    <w:name w:val="heading 2"/>
    <w:basedOn w:val="a"/>
    <w:next w:val="a"/>
    <w:link w:val="21"/>
    <w:qFormat/>
    <w:pPr>
      <w:keepNext/>
      <w:keepLines/>
      <w:spacing w:before="260" w:after="260" w:line="416" w:lineRule="auto"/>
      <w:ind w:firstLine="628"/>
      <w:jc w:val="center"/>
      <w:outlineLvl w:val="1"/>
    </w:pPr>
    <w:rPr>
      <w:rFonts w:ascii="Arial" w:eastAsia="黑体" w:hAnsi="Arial"/>
      <w:b/>
      <w:bCs/>
      <w:sz w:val="32"/>
      <w:szCs w:val="32"/>
    </w:rPr>
  </w:style>
  <w:style w:type="paragraph" w:styleId="3">
    <w:name w:val="heading 3"/>
    <w:basedOn w:val="a"/>
    <w:next w:val="a"/>
    <w:link w:val="31"/>
    <w:qFormat/>
    <w:pPr>
      <w:keepNext/>
      <w:keepLines/>
      <w:spacing w:before="260" w:after="260" w:line="416" w:lineRule="auto"/>
      <w:jc w:val="center"/>
      <w:outlineLvl w:val="2"/>
    </w:pPr>
    <w:rPr>
      <w:rFonts w:ascii="宋体"/>
      <w:b/>
      <w:bCs/>
      <w:sz w:val="32"/>
      <w:szCs w:val="32"/>
    </w:rPr>
  </w:style>
  <w:style w:type="paragraph" w:styleId="4">
    <w:name w:val="heading 4"/>
    <w:basedOn w:val="a"/>
    <w:next w:val="a"/>
    <w:link w:val="41"/>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1"/>
    <w:uiPriority w:val="9"/>
    <w:qFormat/>
    <w:pPr>
      <w:keepNext/>
      <w:outlineLvl w:val="4"/>
    </w:pPr>
    <w:rPr>
      <w:rFonts w:ascii="宋体" w:hAnsi="Arial"/>
      <w:bCs/>
      <w:sz w:val="28"/>
      <w:szCs w:val="20"/>
    </w:rPr>
  </w:style>
  <w:style w:type="paragraph" w:styleId="6">
    <w:name w:val="heading 6"/>
    <w:basedOn w:val="a"/>
    <w:next w:val="a"/>
    <w:link w:val="61"/>
    <w:qFormat/>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7">
    <w:name w:val="heading 7"/>
    <w:basedOn w:val="a"/>
    <w:next w:val="a"/>
    <w:link w:val="71"/>
    <w:qFormat/>
    <w:pPr>
      <w:keepNext/>
      <w:keepLines/>
      <w:spacing w:before="240" w:after="64" w:line="320" w:lineRule="auto"/>
      <w:ind w:rightChars="-10" w:right="-24" w:firstLineChars="225" w:firstLine="464"/>
      <w:jc w:val="left"/>
      <w:outlineLvl w:val="6"/>
    </w:pPr>
    <w:rPr>
      <w:rFonts w:ascii="Arial" w:eastAsia="仿宋_GB2312" w:hAnsi="Arial"/>
      <w:b/>
      <w:bCs/>
      <w:spacing w:val="-4"/>
      <w:sz w:val="24"/>
      <w:szCs w:val="24"/>
    </w:rPr>
  </w:style>
  <w:style w:type="paragraph" w:styleId="8">
    <w:name w:val="heading 8"/>
    <w:basedOn w:val="a"/>
    <w:next w:val="a"/>
    <w:link w:val="81"/>
    <w:qFormat/>
    <w:pPr>
      <w:keepNext/>
      <w:keepLines/>
      <w:spacing w:line="400" w:lineRule="exact"/>
      <w:jc w:val="center"/>
      <w:outlineLvl w:val="7"/>
    </w:pPr>
    <w:rPr>
      <w:rFonts w:ascii="宋体" w:eastAsia="黑体" w:hAnsi="宋体"/>
      <w:sz w:val="32"/>
      <w:szCs w:val="32"/>
    </w:rPr>
  </w:style>
  <w:style w:type="paragraph" w:styleId="9">
    <w:name w:val="heading 9"/>
    <w:basedOn w:val="8"/>
    <w:next w:val="a"/>
    <w:link w:val="91"/>
    <w:qFormat/>
    <w:pPr>
      <w:tabs>
        <w:tab w:val="left" w:pos="2160"/>
      </w:tabs>
      <w:ind w:left="1559" w:hanging="1559"/>
      <w:outlineLvl w:val="8"/>
    </w:pPr>
    <w:rPr>
      <w:rFonts w:ascii="Times New Roman" w:eastAsia="宋体" w:hAnsi="Times New Roman"/>
      <w:b/>
      <w:bCs/>
      <w:sz w:val="30"/>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2">
    <w:name w:val="List 3"/>
    <w:basedOn w:val="a"/>
    <w:qFormat/>
    <w:pPr>
      <w:ind w:leftChars="400" w:left="100" w:hangingChars="200" w:hanging="200"/>
    </w:pPr>
    <w:rPr>
      <w:rFonts w:ascii="Calibri" w:hAnsi="Calibri"/>
    </w:rPr>
  </w:style>
  <w:style w:type="paragraph" w:styleId="72">
    <w:name w:val="toc 7"/>
    <w:basedOn w:val="a"/>
    <w:next w:val="a"/>
    <w:uiPriority w:val="39"/>
    <w:qFormat/>
    <w:pPr>
      <w:ind w:left="1260"/>
      <w:jc w:val="left"/>
    </w:pPr>
    <w:rPr>
      <w:szCs w:val="21"/>
    </w:rPr>
  </w:style>
  <w:style w:type="paragraph" w:styleId="a3">
    <w:name w:val="table of authorities"/>
    <w:basedOn w:val="a"/>
    <w:next w:val="a"/>
    <w:qFormat/>
    <w:pPr>
      <w:ind w:leftChars="200" w:left="420"/>
    </w:pPr>
    <w:rPr>
      <w:szCs w:val="20"/>
    </w:rPr>
  </w:style>
  <w:style w:type="paragraph" w:styleId="82">
    <w:name w:val="index 8"/>
    <w:basedOn w:val="a"/>
    <w:next w:val="a"/>
    <w:qFormat/>
    <w:pPr>
      <w:ind w:leftChars="1400" w:left="1400"/>
    </w:pPr>
    <w:rPr>
      <w:szCs w:val="20"/>
    </w:rPr>
  </w:style>
  <w:style w:type="paragraph" w:styleId="a4">
    <w:name w:val="Normal Indent"/>
    <w:basedOn w:val="a"/>
    <w:link w:val="a5"/>
    <w:unhideWhenUsed/>
    <w:qFormat/>
    <w:pPr>
      <w:ind w:firstLineChars="200" w:firstLine="420"/>
    </w:pPr>
    <w:rPr>
      <w:rFonts w:ascii="Calibri" w:hAnsi="Calibri"/>
    </w:rPr>
  </w:style>
  <w:style w:type="paragraph" w:styleId="a6">
    <w:name w:val="caption"/>
    <w:basedOn w:val="a"/>
    <w:next w:val="a"/>
    <w:qFormat/>
    <w:pPr>
      <w:spacing w:before="152" w:after="160"/>
    </w:pPr>
    <w:rPr>
      <w:rFonts w:ascii="Arial" w:eastAsia="黑体" w:hAnsi="Arial" w:cs="Arial"/>
      <w:sz w:val="20"/>
      <w:szCs w:val="20"/>
    </w:rPr>
  </w:style>
  <w:style w:type="paragraph" w:styleId="50">
    <w:name w:val="index 5"/>
    <w:basedOn w:val="a"/>
    <w:next w:val="a"/>
    <w:qFormat/>
    <w:pPr>
      <w:ind w:leftChars="800" w:left="800"/>
    </w:pPr>
    <w:rPr>
      <w:szCs w:val="20"/>
    </w:rPr>
  </w:style>
  <w:style w:type="paragraph" w:styleId="a7">
    <w:name w:val="Document Map"/>
    <w:basedOn w:val="a"/>
    <w:link w:val="20"/>
    <w:qFormat/>
    <w:pPr>
      <w:shd w:val="clear" w:color="auto" w:fill="000080"/>
    </w:pPr>
    <w:rPr>
      <w:szCs w:val="20"/>
    </w:rPr>
  </w:style>
  <w:style w:type="paragraph" w:styleId="a8">
    <w:name w:val="toa heading"/>
    <w:basedOn w:val="a"/>
    <w:next w:val="a"/>
    <w:qFormat/>
    <w:pPr>
      <w:spacing w:before="120"/>
    </w:pPr>
    <w:rPr>
      <w:rFonts w:ascii="Arial" w:hAnsi="Arial"/>
      <w:b/>
      <w:bCs/>
      <w:szCs w:val="24"/>
    </w:rPr>
  </w:style>
  <w:style w:type="paragraph" w:styleId="a9">
    <w:name w:val="annotation text"/>
    <w:basedOn w:val="a"/>
    <w:link w:val="11"/>
    <w:qFormat/>
    <w:pPr>
      <w:jc w:val="left"/>
    </w:pPr>
    <w:rPr>
      <w:szCs w:val="20"/>
    </w:rPr>
  </w:style>
  <w:style w:type="paragraph" w:styleId="62">
    <w:name w:val="index 6"/>
    <w:basedOn w:val="a"/>
    <w:next w:val="a"/>
    <w:qFormat/>
    <w:pPr>
      <w:ind w:leftChars="1000" w:left="1000"/>
    </w:pPr>
    <w:rPr>
      <w:szCs w:val="20"/>
    </w:rPr>
  </w:style>
  <w:style w:type="paragraph" w:styleId="aa">
    <w:name w:val="Salutation"/>
    <w:basedOn w:val="a"/>
    <w:next w:val="a"/>
    <w:link w:val="13"/>
    <w:qFormat/>
    <w:rPr>
      <w:rFonts w:ascii="仿宋_GB2312" w:eastAsia="仿宋_GB2312" w:hAnsi="Calibri"/>
      <w:bCs/>
      <w:sz w:val="28"/>
      <w:szCs w:val="20"/>
    </w:rPr>
  </w:style>
  <w:style w:type="paragraph" w:styleId="33">
    <w:name w:val="Body Text 3"/>
    <w:basedOn w:val="a"/>
    <w:link w:val="310"/>
    <w:qFormat/>
    <w:rPr>
      <w:rFonts w:ascii="黑体" w:eastAsia="黑体" w:hAnsi="Arial"/>
      <w:b/>
      <w:sz w:val="28"/>
      <w:szCs w:val="20"/>
    </w:rPr>
  </w:style>
  <w:style w:type="paragraph" w:styleId="ab">
    <w:name w:val="Body Text"/>
    <w:basedOn w:val="a"/>
    <w:link w:val="14"/>
    <w:qFormat/>
    <w:rPr>
      <w:rFonts w:ascii="宋体" w:hAnsi="Arial"/>
      <w:sz w:val="28"/>
      <w:szCs w:val="20"/>
    </w:rPr>
  </w:style>
  <w:style w:type="paragraph" w:styleId="ac">
    <w:name w:val="Body Text Indent"/>
    <w:basedOn w:val="a"/>
    <w:link w:val="15"/>
    <w:qFormat/>
    <w:pPr>
      <w:ind w:firstLine="645"/>
    </w:pPr>
    <w:rPr>
      <w:rFonts w:ascii="楷体_GB2312" w:eastAsia="楷体_GB2312"/>
      <w:sz w:val="32"/>
      <w:szCs w:val="20"/>
    </w:rPr>
  </w:style>
  <w:style w:type="paragraph" w:styleId="22">
    <w:name w:val="List 2"/>
    <w:basedOn w:val="a"/>
    <w:qFormat/>
    <w:pPr>
      <w:ind w:leftChars="200" w:left="100" w:hangingChars="200" w:hanging="200"/>
    </w:pPr>
    <w:rPr>
      <w:rFonts w:ascii="Calibri" w:hAnsi="Calibri"/>
    </w:rPr>
  </w:style>
  <w:style w:type="paragraph" w:styleId="ad">
    <w:name w:val="List Continue"/>
    <w:basedOn w:val="a"/>
    <w:qFormat/>
    <w:pPr>
      <w:spacing w:after="120"/>
      <w:ind w:leftChars="200" w:left="420"/>
    </w:pPr>
    <w:rPr>
      <w:rFonts w:ascii="Calibri" w:hAnsi="Calibri"/>
    </w:rPr>
  </w:style>
  <w:style w:type="paragraph" w:styleId="ae">
    <w:name w:val="Block Text"/>
    <w:basedOn w:val="a"/>
    <w:qFormat/>
    <w:pPr>
      <w:spacing w:after="156"/>
    </w:pPr>
    <w:rPr>
      <w:rFonts w:ascii="宋体"/>
    </w:rPr>
  </w:style>
  <w:style w:type="paragraph" w:styleId="40">
    <w:name w:val="index 4"/>
    <w:basedOn w:val="a"/>
    <w:next w:val="a"/>
    <w:qFormat/>
    <w:pPr>
      <w:ind w:leftChars="600" w:left="600"/>
    </w:pPr>
    <w:rPr>
      <w:szCs w:val="20"/>
    </w:rPr>
  </w:style>
  <w:style w:type="paragraph" w:styleId="52">
    <w:name w:val="toc 5"/>
    <w:basedOn w:val="a"/>
    <w:next w:val="a"/>
    <w:uiPriority w:val="39"/>
    <w:qFormat/>
    <w:pPr>
      <w:ind w:left="840"/>
      <w:jc w:val="left"/>
    </w:pPr>
    <w:rPr>
      <w:szCs w:val="21"/>
    </w:rPr>
  </w:style>
  <w:style w:type="paragraph" w:styleId="34">
    <w:name w:val="toc 3"/>
    <w:basedOn w:val="a"/>
    <w:next w:val="a"/>
    <w:uiPriority w:val="39"/>
    <w:qFormat/>
    <w:pPr>
      <w:tabs>
        <w:tab w:val="right" w:leader="dot" w:pos="9403"/>
      </w:tabs>
      <w:spacing w:line="380" w:lineRule="exact"/>
      <w:ind w:left="420"/>
      <w:jc w:val="left"/>
    </w:pPr>
    <w:rPr>
      <w:i/>
      <w:iCs/>
      <w:szCs w:val="24"/>
    </w:rPr>
  </w:style>
  <w:style w:type="paragraph" w:styleId="af">
    <w:name w:val="Plain Text"/>
    <w:basedOn w:val="a"/>
    <w:link w:val="16"/>
    <w:qFormat/>
    <w:rPr>
      <w:rFonts w:ascii="宋体" w:hAnsi="Courier New"/>
      <w:szCs w:val="20"/>
    </w:rPr>
  </w:style>
  <w:style w:type="paragraph" w:styleId="83">
    <w:name w:val="toc 8"/>
    <w:basedOn w:val="a"/>
    <w:next w:val="a"/>
    <w:uiPriority w:val="39"/>
    <w:qFormat/>
    <w:pPr>
      <w:ind w:left="1470"/>
      <w:jc w:val="left"/>
    </w:pPr>
    <w:rPr>
      <w:szCs w:val="21"/>
    </w:rPr>
  </w:style>
  <w:style w:type="paragraph" w:styleId="35">
    <w:name w:val="index 3"/>
    <w:basedOn w:val="a"/>
    <w:next w:val="a"/>
    <w:qFormat/>
    <w:pPr>
      <w:ind w:leftChars="400" w:left="400"/>
    </w:pPr>
    <w:rPr>
      <w:szCs w:val="20"/>
    </w:rPr>
  </w:style>
  <w:style w:type="paragraph" w:styleId="af0">
    <w:name w:val="Date"/>
    <w:basedOn w:val="a"/>
    <w:next w:val="a"/>
    <w:link w:val="23"/>
    <w:qFormat/>
    <w:rPr>
      <w:b/>
      <w:sz w:val="28"/>
      <w:szCs w:val="20"/>
    </w:rPr>
  </w:style>
  <w:style w:type="paragraph" w:styleId="24">
    <w:name w:val="Body Text Indent 2"/>
    <w:basedOn w:val="a"/>
    <w:link w:val="220"/>
    <w:qFormat/>
    <w:pPr>
      <w:ind w:left="630" w:firstLine="645"/>
    </w:pPr>
    <w:rPr>
      <w:rFonts w:ascii="Arial" w:eastAsia="仿宋_GB2312" w:hAnsi="Arial"/>
      <w:sz w:val="32"/>
      <w:szCs w:val="20"/>
    </w:rPr>
  </w:style>
  <w:style w:type="paragraph" w:styleId="af1">
    <w:name w:val="endnote text"/>
    <w:basedOn w:val="a"/>
    <w:link w:val="17"/>
    <w:unhideWhenUsed/>
    <w:qFormat/>
    <w:pPr>
      <w:snapToGrid w:val="0"/>
      <w:jc w:val="left"/>
    </w:pPr>
    <w:rPr>
      <w:rFonts w:ascii="Calibri" w:hAnsi="Calibri" w:cs="黑体"/>
    </w:rPr>
  </w:style>
  <w:style w:type="paragraph" w:styleId="af2">
    <w:name w:val="Balloon Text"/>
    <w:basedOn w:val="a"/>
    <w:link w:val="25"/>
    <w:qFormat/>
    <w:rPr>
      <w:sz w:val="18"/>
      <w:szCs w:val="18"/>
    </w:rPr>
  </w:style>
  <w:style w:type="paragraph" w:styleId="af3">
    <w:name w:val="footer"/>
    <w:basedOn w:val="a"/>
    <w:link w:val="26"/>
    <w:uiPriority w:val="99"/>
    <w:qFormat/>
    <w:pPr>
      <w:tabs>
        <w:tab w:val="center" w:pos="4153"/>
        <w:tab w:val="right" w:pos="8306"/>
      </w:tabs>
      <w:snapToGrid w:val="0"/>
      <w:jc w:val="left"/>
    </w:pPr>
    <w:rPr>
      <w:sz w:val="18"/>
      <w:szCs w:val="20"/>
    </w:rPr>
  </w:style>
  <w:style w:type="paragraph" w:styleId="af4">
    <w:name w:val="header"/>
    <w:basedOn w:val="a"/>
    <w:link w:val="27"/>
    <w:qFormat/>
    <w:pPr>
      <w:pBdr>
        <w:bottom w:val="single" w:sz="6" w:space="1" w:color="auto"/>
      </w:pBdr>
      <w:tabs>
        <w:tab w:val="center" w:pos="4153"/>
        <w:tab w:val="right" w:pos="8306"/>
      </w:tabs>
      <w:snapToGrid w:val="0"/>
      <w:jc w:val="center"/>
    </w:pPr>
    <w:rPr>
      <w:sz w:val="18"/>
      <w:szCs w:val="20"/>
    </w:rPr>
  </w:style>
  <w:style w:type="paragraph" w:styleId="18">
    <w:name w:val="toc 1"/>
    <w:basedOn w:val="a"/>
    <w:next w:val="a"/>
    <w:uiPriority w:val="39"/>
    <w:qFormat/>
    <w:pPr>
      <w:spacing w:before="120" w:after="120"/>
      <w:jc w:val="left"/>
    </w:pPr>
    <w:rPr>
      <w:caps/>
      <w:szCs w:val="24"/>
    </w:rPr>
  </w:style>
  <w:style w:type="paragraph" w:styleId="42">
    <w:name w:val="List Continue 4"/>
    <w:basedOn w:val="a"/>
    <w:qFormat/>
    <w:pPr>
      <w:spacing w:after="120"/>
      <w:ind w:leftChars="800" w:left="1680"/>
    </w:pPr>
    <w:rPr>
      <w:rFonts w:ascii="Calibri" w:hAnsi="Calibri"/>
    </w:rPr>
  </w:style>
  <w:style w:type="paragraph" w:styleId="43">
    <w:name w:val="toc 4"/>
    <w:basedOn w:val="a"/>
    <w:next w:val="a"/>
    <w:uiPriority w:val="39"/>
    <w:qFormat/>
    <w:pPr>
      <w:ind w:left="630"/>
      <w:jc w:val="left"/>
    </w:pPr>
    <w:rPr>
      <w:szCs w:val="21"/>
    </w:rPr>
  </w:style>
  <w:style w:type="paragraph" w:styleId="af5">
    <w:name w:val="index heading"/>
    <w:basedOn w:val="a"/>
    <w:next w:val="19"/>
    <w:qFormat/>
    <w:rPr>
      <w:szCs w:val="20"/>
    </w:rPr>
  </w:style>
  <w:style w:type="paragraph" w:styleId="19">
    <w:name w:val="index 1"/>
    <w:basedOn w:val="a"/>
    <w:next w:val="a"/>
    <w:qFormat/>
    <w:pPr>
      <w:jc w:val="center"/>
    </w:pPr>
    <w:rPr>
      <w:rFonts w:ascii="仿宋_GB2312" w:eastAsia="仿宋_GB2312"/>
      <w:b/>
      <w:bCs/>
      <w:sz w:val="28"/>
      <w:szCs w:val="20"/>
    </w:rPr>
  </w:style>
  <w:style w:type="paragraph" w:styleId="af6">
    <w:name w:val="Subtitle"/>
    <w:basedOn w:val="a"/>
    <w:link w:val="1a"/>
    <w:qFormat/>
    <w:pPr>
      <w:spacing w:before="240" w:after="60" w:line="312" w:lineRule="auto"/>
      <w:jc w:val="center"/>
      <w:outlineLvl w:val="1"/>
    </w:pPr>
    <w:rPr>
      <w:rFonts w:ascii="Arial" w:hAnsi="Arial"/>
      <w:b/>
      <w:bCs/>
      <w:kern w:val="28"/>
      <w:sz w:val="32"/>
      <w:szCs w:val="32"/>
    </w:rPr>
  </w:style>
  <w:style w:type="paragraph" w:styleId="af7">
    <w:name w:val="List"/>
    <w:basedOn w:val="a"/>
    <w:qFormat/>
    <w:pPr>
      <w:ind w:left="200" w:hangingChars="200" w:hanging="200"/>
    </w:pPr>
    <w:rPr>
      <w:rFonts w:ascii="Calibri" w:hAnsi="Calibri"/>
    </w:rPr>
  </w:style>
  <w:style w:type="paragraph" w:styleId="af8">
    <w:name w:val="footnote text"/>
    <w:basedOn w:val="a"/>
    <w:link w:val="1b"/>
    <w:qFormat/>
    <w:pPr>
      <w:adjustRightInd w:val="0"/>
      <w:snapToGrid w:val="0"/>
      <w:spacing w:line="420" w:lineRule="atLeast"/>
      <w:ind w:firstLine="454"/>
      <w:jc w:val="left"/>
      <w:textAlignment w:val="baseline"/>
    </w:pPr>
    <w:rPr>
      <w:rFonts w:ascii="Calibri" w:hAnsi="Calibri"/>
      <w:bCs/>
      <w:kern w:val="0"/>
      <w:sz w:val="18"/>
      <w:szCs w:val="20"/>
    </w:rPr>
  </w:style>
  <w:style w:type="paragraph" w:styleId="63">
    <w:name w:val="toc 6"/>
    <w:basedOn w:val="a"/>
    <w:next w:val="a"/>
    <w:uiPriority w:val="39"/>
    <w:qFormat/>
    <w:pPr>
      <w:ind w:left="1050"/>
      <w:jc w:val="left"/>
    </w:pPr>
    <w:rPr>
      <w:szCs w:val="21"/>
    </w:rPr>
  </w:style>
  <w:style w:type="paragraph" w:styleId="36">
    <w:name w:val="Body Text Indent 3"/>
    <w:basedOn w:val="a"/>
    <w:link w:val="311"/>
    <w:qFormat/>
    <w:pPr>
      <w:ind w:firstLine="645"/>
    </w:pPr>
    <w:rPr>
      <w:rFonts w:ascii="仿宋_GB2312" w:eastAsia="仿宋_GB2312" w:hAnsi="Arial"/>
      <w:color w:val="000000"/>
      <w:sz w:val="30"/>
      <w:szCs w:val="20"/>
    </w:rPr>
  </w:style>
  <w:style w:type="paragraph" w:styleId="73">
    <w:name w:val="index 7"/>
    <w:basedOn w:val="a"/>
    <w:next w:val="a"/>
    <w:qFormat/>
    <w:pPr>
      <w:ind w:leftChars="1200" w:left="1200"/>
    </w:pPr>
    <w:rPr>
      <w:szCs w:val="20"/>
    </w:rPr>
  </w:style>
  <w:style w:type="paragraph" w:styleId="92">
    <w:name w:val="index 9"/>
    <w:basedOn w:val="a"/>
    <w:next w:val="a"/>
    <w:qFormat/>
    <w:pPr>
      <w:ind w:leftChars="1600" w:left="1600"/>
    </w:pPr>
    <w:rPr>
      <w:szCs w:val="20"/>
    </w:rPr>
  </w:style>
  <w:style w:type="paragraph" w:styleId="af9">
    <w:name w:val="table of figures"/>
    <w:basedOn w:val="a"/>
    <w:next w:val="a"/>
    <w:qFormat/>
    <w:pPr>
      <w:widowControl/>
      <w:spacing w:line="240" w:lineRule="exact"/>
      <w:ind w:leftChars="200" w:left="200" w:hangingChars="200" w:hanging="200"/>
      <w:jc w:val="left"/>
    </w:pPr>
    <w:rPr>
      <w:szCs w:val="24"/>
    </w:rPr>
  </w:style>
  <w:style w:type="paragraph" w:styleId="28">
    <w:name w:val="toc 2"/>
    <w:basedOn w:val="a"/>
    <w:next w:val="a"/>
    <w:uiPriority w:val="39"/>
    <w:qFormat/>
    <w:pPr>
      <w:tabs>
        <w:tab w:val="right" w:leader="dot" w:pos="9403"/>
      </w:tabs>
      <w:ind w:left="210"/>
      <w:jc w:val="left"/>
    </w:pPr>
    <w:rPr>
      <w:smallCaps/>
      <w:sz w:val="28"/>
      <w:szCs w:val="24"/>
    </w:rPr>
  </w:style>
  <w:style w:type="paragraph" w:styleId="93">
    <w:name w:val="toc 9"/>
    <w:basedOn w:val="a"/>
    <w:next w:val="a"/>
    <w:uiPriority w:val="39"/>
    <w:qFormat/>
    <w:pPr>
      <w:ind w:left="1680"/>
      <w:jc w:val="left"/>
    </w:pPr>
    <w:rPr>
      <w:szCs w:val="21"/>
    </w:rPr>
  </w:style>
  <w:style w:type="paragraph" w:styleId="29">
    <w:name w:val="Body Text 2"/>
    <w:basedOn w:val="a"/>
    <w:link w:val="210"/>
    <w:qFormat/>
    <w:rPr>
      <w:rFonts w:ascii="仿宋_GB2312" w:eastAsia="仿宋_GB2312"/>
      <w:b/>
      <w:sz w:val="24"/>
      <w:szCs w:val="20"/>
    </w:rPr>
  </w:style>
  <w:style w:type="paragraph" w:styleId="44">
    <w:name w:val="List 4"/>
    <w:basedOn w:val="a"/>
    <w:qFormat/>
    <w:pPr>
      <w:ind w:leftChars="600" w:left="100" w:hangingChars="200" w:hanging="200"/>
    </w:pPr>
    <w:rPr>
      <w:rFonts w:ascii="Calibri" w:hAnsi="Calibri"/>
    </w:rPr>
  </w:style>
  <w:style w:type="paragraph" w:styleId="2a">
    <w:name w:val="List Continue 2"/>
    <w:basedOn w:val="a"/>
    <w:qFormat/>
    <w:pPr>
      <w:spacing w:after="120"/>
      <w:ind w:leftChars="400" w:left="840"/>
    </w:pPr>
    <w:rPr>
      <w:rFonts w:ascii="Calibri" w:hAnsi="Calibri"/>
    </w:rPr>
  </w:style>
  <w:style w:type="paragraph" w:styleId="HTML">
    <w:name w:val="HTML Preformatted"/>
    <w:basedOn w:val="a"/>
    <w:link w:val="HTML0"/>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a">
    <w:name w:val="Normal (Web)"/>
    <w:basedOn w:val="a"/>
    <w:link w:val="afb"/>
    <w:qFormat/>
    <w:pPr>
      <w:widowControl/>
      <w:spacing w:before="100" w:beforeAutospacing="1" w:after="100" w:afterAutospacing="1"/>
      <w:jc w:val="left"/>
    </w:pPr>
    <w:rPr>
      <w:rFonts w:ascii="宋体" w:hAnsi="宋体"/>
      <w:kern w:val="0"/>
      <w:sz w:val="24"/>
      <w:szCs w:val="24"/>
    </w:rPr>
  </w:style>
  <w:style w:type="paragraph" w:styleId="2b">
    <w:name w:val="index 2"/>
    <w:basedOn w:val="a"/>
    <w:next w:val="a"/>
    <w:qFormat/>
    <w:pPr>
      <w:ind w:leftChars="200" w:left="200"/>
    </w:pPr>
    <w:rPr>
      <w:szCs w:val="20"/>
    </w:rPr>
  </w:style>
  <w:style w:type="paragraph" w:styleId="afc">
    <w:name w:val="Title"/>
    <w:basedOn w:val="2"/>
    <w:next w:val="a"/>
    <w:link w:val="1c"/>
    <w:qFormat/>
    <w:pPr>
      <w:spacing w:before="0" w:after="0" w:line="360" w:lineRule="auto"/>
      <w:ind w:firstLine="0"/>
    </w:pPr>
    <w:rPr>
      <w:rFonts w:ascii="宋体" w:hAnsi="宋体"/>
      <w:bCs w:val="0"/>
      <w:smallCaps/>
      <w:snapToGrid w:val="0"/>
      <w:sz w:val="44"/>
      <w:szCs w:val="24"/>
    </w:rPr>
  </w:style>
  <w:style w:type="paragraph" w:styleId="afd">
    <w:name w:val="annotation subject"/>
    <w:basedOn w:val="a9"/>
    <w:next w:val="a9"/>
    <w:link w:val="1d"/>
    <w:uiPriority w:val="99"/>
    <w:unhideWhenUsed/>
    <w:qFormat/>
    <w:rPr>
      <w:b/>
      <w:bCs/>
      <w:szCs w:val="22"/>
    </w:rPr>
  </w:style>
  <w:style w:type="paragraph" w:styleId="afe">
    <w:name w:val="Body Text First Indent"/>
    <w:basedOn w:val="a"/>
    <w:link w:val="aff"/>
    <w:qFormat/>
    <w:pPr>
      <w:autoSpaceDE w:val="0"/>
      <w:autoSpaceDN w:val="0"/>
      <w:adjustRightInd w:val="0"/>
      <w:spacing w:line="360" w:lineRule="auto"/>
      <w:ind w:rightChars="-10" w:right="-24" w:firstLineChars="225" w:firstLine="425"/>
    </w:pPr>
    <w:rPr>
      <w:rFonts w:ascii="Arial" w:eastAsia="仿宋_GB2312" w:hAnsi="Arial"/>
      <w:sz w:val="24"/>
      <w:szCs w:val="32"/>
    </w:rPr>
  </w:style>
  <w:style w:type="paragraph" w:styleId="2c">
    <w:name w:val="Body Text First Indent 2"/>
    <w:basedOn w:val="ac"/>
    <w:link w:val="2d"/>
    <w:uiPriority w:val="99"/>
    <w:unhideWhenUsed/>
    <w:qFormat/>
    <w:pPr>
      <w:spacing w:after="120"/>
      <w:ind w:leftChars="200" w:left="420" w:firstLineChars="200" w:firstLine="420"/>
    </w:pPr>
    <w:rPr>
      <w:rFonts w:ascii="Times New Roman" w:eastAsia="宋体"/>
      <w:sz w:val="21"/>
      <w:szCs w:val="22"/>
    </w:rPr>
  </w:style>
  <w:style w:type="table" w:styleId="aff0">
    <w:name w:val="Table Grid"/>
    <w:basedOn w:val="a1"/>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1">
    <w:name w:val="Strong"/>
    <w:qFormat/>
    <w:rPr>
      <w:b/>
      <w:bCs/>
    </w:rPr>
  </w:style>
  <w:style w:type="character" w:styleId="aff2">
    <w:name w:val="endnote reference"/>
    <w:unhideWhenUsed/>
    <w:qFormat/>
    <w:rPr>
      <w:vertAlign w:val="superscript"/>
    </w:rPr>
  </w:style>
  <w:style w:type="character" w:styleId="aff3">
    <w:name w:val="page number"/>
    <w:uiPriority w:val="99"/>
    <w:qFormat/>
  </w:style>
  <w:style w:type="character" w:styleId="aff4">
    <w:name w:val="FollowedHyperlink"/>
    <w:uiPriority w:val="99"/>
    <w:qFormat/>
    <w:rPr>
      <w:color w:val="800080"/>
      <w:u w:val="single"/>
    </w:rPr>
  </w:style>
  <w:style w:type="character" w:styleId="aff5">
    <w:name w:val="Emphasis"/>
    <w:qFormat/>
    <w:rPr>
      <w:color w:val="CC0033"/>
    </w:rPr>
  </w:style>
  <w:style w:type="character" w:styleId="HTML1">
    <w:name w:val="HTML Definition"/>
    <w:qFormat/>
  </w:style>
  <w:style w:type="character" w:styleId="HTML2">
    <w:name w:val="HTML Typewriter"/>
    <w:qFormat/>
    <w:rPr>
      <w:rFonts w:ascii="宋体" w:eastAsia="宋体" w:hAnsi="宋体" w:cs="宋体"/>
      <w:sz w:val="24"/>
      <w:szCs w:val="24"/>
    </w:rPr>
  </w:style>
  <w:style w:type="character" w:styleId="HTML3">
    <w:name w:val="HTML Variable"/>
    <w:qFormat/>
  </w:style>
  <w:style w:type="character" w:styleId="aff6">
    <w:name w:val="Hyperlink"/>
    <w:uiPriority w:val="99"/>
    <w:qFormat/>
    <w:rPr>
      <w:color w:val="0000FF"/>
      <w:u w:val="single"/>
    </w:rPr>
  </w:style>
  <w:style w:type="character" w:styleId="HTML4">
    <w:name w:val="HTML Code"/>
    <w:qFormat/>
    <w:rPr>
      <w:rFonts w:ascii="Arial" w:hAnsi="Arial" w:cs="Arial" w:hint="eastAsia"/>
      <w:sz w:val="20"/>
    </w:rPr>
  </w:style>
  <w:style w:type="character" w:styleId="aff7">
    <w:name w:val="annotation reference"/>
    <w:uiPriority w:val="99"/>
    <w:unhideWhenUsed/>
    <w:qFormat/>
    <w:rPr>
      <w:sz w:val="21"/>
      <w:szCs w:val="21"/>
    </w:rPr>
  </w:style>
  <w:style w:type="character" w:styleId="HTML5">
    <w:name w:val="HTML Cite"/>
    <w:qFormat/>
  </w:style>
  <w:style w:type="character" w:styleId="aff8">
    <w:name w:val="footnote reference"/>
    <w:qFormat/>
    <w:rPr>
      <w:vertAlign w:val="superscript"/>
    </w:rPr>
  </w:style>
  <w:style w:type="character" w:styleId="HTML6">
    <w:name w:val="HTML Keyboard"/>
    <w:qFormat/>
    <w:rPr>
      <w:rFonts w:ascii="Arial" w:hAnsi="Arial" w:cs="Arial" w:hint="default"/>
      <w:sz w:val="20"/>
    </w:rPr>
  </w:style>
  <w:style w:type="character" w:styleId="HTML7">
    <w:name w:val="HTML Sample"/>
    <w:qFormat/>
    <w:rPr>
      <w:rFonts w:ascii="Arial" w:hAnsi="Arial" w:cs="Arial" w:hint="default"/>
    </w:rPr>
  </w:style>
  <w:style w:type="paragraph" w:customStyle="1" w:styleId="PlainText">
    <w:name w:val="PlainText"/>
    <w:basedOn w:val="a"/>
    <w:qFormat/>
    <w:pPr>
      <w:spacing w:line="580" w:lineRule="exact"/>
      <w:ind w:right="-197" w:firstLineChars="200" w:firstLine="560"/>
      <w:textAlignment w:val="baseline"/>
    </w:pPr>
    <w:rPr>
      <w:rFonts w:ascii="黑体" w:eastAsia="黑体" w:hAnsi="Courier New"/>
      <w:sz w:val="28"/>
      <w:szCs w:val="20"/>
    </w:rPr>
  </w:style>
  <w:style w:type="paragraph" w:customStyle="1" w:styleId="1e">
    <w:name w:val="样式1"/>
    <w:basedOn w:val="a"/>
    <w:link w:val="1CharChar"/>
    <w:qFormat/>
    <w:pPr>
      <w:tabs>
        <w:tab w:val="left" w:pos="709"/>
      </w:tabs>
      <w:adjustRightInd w:val="0"/>
      <w:ind w:left="709" w:hanging="709"/>
      <w:textAlignment w:val="baseline"/>
    </w:pPr>
    <w:rPr>
      <w:rFonts w:ascii="宋体" w:hAnsi="宋体"/>
      <w:kern w:val="0"/>
      <w:szCs w:val="20"/>
    </w:rPr>
  </w:style>
  <w:style w:type="paragraph" w:customStyle="1" w:styleId="font8">
    <w:name w:val="font8"/>
    <w:basedOn w:val="a"/>
    <w:qFormat/>
    <w:pPr>
      <w:widowControl/>
      <w:spacing w:before="100" w:beforeAutospacing="1" w:after="100" w:afterAutospacing="1"/>
      <w:jc w:val="left"/>
    </w:pPr>
    <w:rPr>
      <w:rFonts w:ascii="宋体" w:hAnsi="宋体" w:hint="eastAsia"/>
      <w:color w:val="000000"/>
      <w:kern w:val="0"/>
      <w:sz w:val="32"/>
      <w:szCs w:val="32"/>
    </w:rPr>
  </w:style>
  <w:style w:type="paragraph" w:customStyle="1" w:styleId="aff9">
    <w:name w:val="正文（缩进）"/>
    <w:basedOn w:val="a"/>
    <w:qFormat/>
    <w:pPr>
      <w:widowControl/>
      <w:spacing w:before="156" w:after="156"/>
      <w:ind w:firstLineChars="200" w:firstLine="480"/>
      <w:jc w:val="left"/>
    </w:pPr>
    <w:rPr>
      <w:rFonts w:ascii="仿宋_GB2312" w:eastAsia="仿宋_GB2312"/>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幼圆" w:eastAsia="幼圆" w:hAnsi="宋体" w:hint="eastAsia"/>
      <w:kern w:val="0"/>
      <w:sz w:val="32"/>
      <w:szCs w:val="32"/>
    </w:rPr>
  </w:style>
  <w:style w:type="paragraph" w:customStyle="1" w:styleId="p0">
    <w:name w:val="p0"/>
    <w:basedOn w:val="a"/>
    <w:qFormat/>
    <w:pPr>
      <w:widowControl/>
    </w:pPr>
    <w:rPr>
      <w:kern w:val="0"/>
      <w:szCs w:val="21"/>
    </w:rPr>
  </w:style>
  <w:style w:type="paragraph" w:customStyle="1" w:styleId="Char">
    <w:name w:val="Char"/>
    <w:basedOn w:val="a"/>
    <w:qFormat/>
    <w:rPr>
      <w:rFonts w:ascii="Tahoma" w:hAnsi="Tahoma"/>
      <w:sz w:val="24"/>
      <w:szCs w:val="20"/>
    </w:rPr>
  </w:style>
  <w:style w:type="paragraph" w:customStyle="1" w:styleId="0">
    <w:name w:val="正文_0"/>
    <w:qFormat/>
    <w:pPr>
      <w:widowControl w:val="0"/>
      <w:jc w:val="both"/>
    </w:pPr>
    <w:rPr>
      <w:rFonts w:ascii="Tahoma" w:hAnsi="Tahoma" w:cs="Tahoma"/>
      <w:kern w:val="2"/>
      <w:sz w:val="21"/>
      <w:szCs w:val="22"/>
    </w:rPr>
  </w:style>
  <w:style w:type="paragraph" w:customStyle="1" w:styleId="xl31">
    <w:name w:val="xl31"/>
    <w:basedOn w:val="a"/>
    <w:qFormat/>
    <w:pPr>
      <w:widowControl/>
      <w:spacing w:before="100" w:beforeAutospacing="1" w:after="100" w:afterAutospacing="1"/>
      <w:jc w:val="center"/>
    </w:pPr>
    <w:rPr>
      <w:rFonts w:ascii="宋体" w:hAnsi="宋体"/>
      <w:b/>
      <w:bCs/>
      <w:kern w:val="0"/>
      <w:sz w:val="28"/>
      <w:szCs w:val="28"/>
    </w:rPr>
  </w:style>
  <w:style w:type="paragraph" w:customStyle="1" w:styleId="affa">
    <w:name w:val="二级标题"/>
    <w:basedOn w:val="a"/>
    <w:next w:val="affb"/>
    <w:qFormat/>
    <w:pPr>
      <w:tabs>
        <w:tab w:val="left" w:pos="992"/>
      </w:tabs>
      <w:ind w:left="992" w:hanging="567"/>
      <w:outlineLvl w:val="1"/>
    </w:pPr>
    <w:rPr>
      <w:rFonts w:ascii="黑体" w:eastAsia="黑体"/>
      <w:sz w:val="28"/>
      <w:szCs w:val="24"/>
    </w:rPr>
  </w:style>
  <w:style w:type="paragraph" w:customStyle="1" w:styleId="affb">
    <w:name w:val="文章正文"/>
    <w:basedOn w:val="a"/>
    <w:qFormat/>
    <w:pPr>
      <w:tabs>
        <w:tab w:val="left" w:pos="992"/>
      </w:tabs>
      <w:spacing w:beforeLines="50" w:afterLines="50" w:line="320" w:lineRule="exact"/>
      <w:ind w:firstLineChars="200" w:firstLine="200"/>
    </w:pPr>
    <w:rPr>
      <w:rFonts w:ascii="仿宋_GB2312" w:eastAsia="仿宋_GB2312"/>
      <w:sz w:val="28"/>
      <w:szCs w:val="24"/>
    </w:rPr>
  </w:style>
  <w:style w:type="paragraph" w:customStyle="1" w:styleId="CharCharCharChar">
    <w:name w:val="Char Char Char Char"/>
    <w:basedOn w:val="a"/>
    <w:qFormat/>
    <w:pPr>
      <w:widowControl/>
      <w:spacing w:after="160" w:line="240" w:lineRule="exact"/>
      <w:jc w:val="left"/>
    </w:pPr>
    <w:rPr>
      <w:kern w:val="0"/>
      <w:sz w:val="24"/>
      <w:szCs w:val="24"/>
    </w:rPr>
  </w:style>
  <w:style w:type="paragraph" w:customStyle="1" w:styleId="1f">
    <w:name w:val="列表段落1"/>
    <w:basedOn w:val="a"/>
    <w:uiPriority w:val="34"/>
    <w:qFormat/>
    <w:pPr>
      <w:ind w:firstLineChars="200" w:firstLine="420"/>
    </w:pPr>
  </w:style>
  <w:style w:type="paragraph" w:customStyle="1" w:styleId="affc">
    <w:name w:val="一级标题"/>
    <w:basedOn w:val="a"/>
    <w:next w:val="affa"/>
    <w:qFormat/>
    <w:pPr>
      <w:tabs>
        <w:tab w:val="left" w:pos="425"/>
        <w:tab w:val="left" w:pos="1418"/>
      </w:tabs>
      <w:spacing w:afterLines="100"/>
      <w:ind w:left="850" w:hanging="425"/>
      <w:outlineLvl w:val="0"/>
    </w:pPr>
    <w:rPr>
      <w:rFonts w:ascii="黑体" w:eastAsia="黑体"/>
      <w:sz w:val="30"/>
      <w:szCs w:val="28"/>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幼圆" w:eastAsia="幼圆" w:hAnsi="宋体" w:hint="eastAsia"/>
      <w:kern w:val="0"/>
      <w:sz w:val="32"/>
      <w:szCs w:val="32"/>
    </w:rPr>
  </w:style>
  <w:style w:type="paragraph" w:customStyle="1" w:styleId="CharCharCharCharCharCharChar1Char">
    <w:name w:val="Char Char Char Char Char Char Char1 Char"/>
    <w:basedOn w:val="a"/>
    <w:qFormat/>
    <w:rPr>
      <w:rFonts w:ascii="Tahoma" w:hAnsi="Tahoma"/>
      <w:sz w:val="24"/>
      <w:szCs w:val="20"/>
    </w:rPr>
  </w:style>
  <w:style w:type="paragraph" w:customStyle="1" w:styleId="Char0">
    <w:name w:val="基本文字 Char"/>
    <w:basedOn w:val="a"/>
    <w:qFormat/>
    <w:pPr>
      <w:spacing w:before="156" w:line="400" w:lineRule="atLeast"/>
      <w:ind w:firstLineChars="225" w:firstLine="540"/>
    </w:pPr>
    <w:rPr>
      <w:sz w:val="24"/>
      <w:szCs w:val="20"/>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SUR--4">
    <w:name w:val="SUR-需求定义-第4级"/>
    <w:basedOn w:val="4"/>
    <w:next w:val="a"/>
    <w:qFormat/>
    <w:pPr>
      <w:tabs>
        <w:tab w:val="left" w:pos="1080"/>
      </w:tabs>
      <w:spacing w:before="0" w:after="0"/>
      <w:ind w:left="-283" w:firstLine="283"/>
      <w:jc w:val="left"/>
    </w:pPr>
    <w:rPr>
      <w:rFonts w:cs="Arial"/>
      <w:b w:val="0"/>
      <w:color w:val="0000FF"/>
      <w:sz w:val="24"/>
      <w:szCs w:val="24"/>
    </w:rPr>
  </w:style>
  <w:style w:type="paragraph" w:customStyle="1" w:styleId="font9">
    <w:name w:val="font9"/>
    <w:basedOn w:val="a"/>
    <w:qFormat/>
    <w:pPr>
      <w:widowControl/>
      <w:spacing w:before="100" w:beforeAutospacing="1" w:after="100" w:afterAutospacing="1"/>
      <w:jc w:val="left"/>
    </w:pPr>
    <w:rPr>
      <w:rFonts w:ascii="幼圆" w:eastAsia="幼圆" w:hAnsi="宋体" w:hint="eastAsia"/>
      <w:kern w:val="0"/>
      <w:sz w:val="32"/>
      <w:szCs w:val="32"/>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18"/>
      <w:szCs w:val="18"/>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font7">
    <w:name w:val="font7"/>
    <w:basedOn w:val="a"/>
    <w:qFormat/>
    <w:pPr>
      <w:widowControl/>
      <w:spacing w:before="100" w:beforeAutospacing="1" w:after="100" w:afterAutospacing="1"/>
      <w:jc w:val="left"/>
    </w:pPr>
    <w:rPr>
      <w:rFonts w:ascii="幼圆" w:eastAsia="幼圆" w:hAnsi="宋体" w:hint="eastAsia"/>
      <w:kern w:val="0"/>
      <w:sz w:val="32"/>
      <w:szCs w:val="32"/>
    </w:rPr>
  </w:style>
  <w:style w:type="paragraph" w:customStyle="1" w:styleId="DL">
    <w:name w:val="D&amp;L"/>
    <w:basedOn w:val="af4"/>
    <w:qFormat/>
    <w:pPr>
      <w:pBdr>
        <w:bottom w:val="thinThickSmallGap" w:sz="18" w:space="1" w:color="auto"/>
      </w:pBdr>
      <w:adjustRightInd w:val="0"/>
      <w:snapToGrid/>
      <w:spacing w:line="240" w:lineRule="atLeast"/>
      <w:textAlignment w:val="baseline"/>
    </w:pPr>
    <w:rPr>
      <w:kern w:val="0"/>
      <w:sz w:val="24"/>
    </w:rPr>
  </w:style>
  <w:style w:type="paragraph" w:customStyle="1" w:styleId="378020">
    <w:name w:val="样式 标题 3 + (中文) 黑体 小四 非加粗 段前: 7.8 磅 段后: 0 磅 行距: 固定值 20 磅"/>
    <w:basedOn w:val="3"/>
    <w:qFormat/>
    <w:pPr>
      <w:spacing w:line="400" w:lineRule="exact"/>
      <w:jc w:val="both"/>
    </w:pPr>
    <w:rPr>
      <w:rFonts w:ascii="Calibri" w:eastAsia="黑体" w:hAnsi="Calibri" w:cs="宋体"/>
      <w:b w:val="0"/>
      <w:bCs w:val="0"/>
      <w:szCs w:val="20"/>
    </w:rPr>
  </w:style>
  <w:style w:type="paragraph" w:customStyle="1" w:styleId="2TimesNewRoman5020">
    <w:name w:val="样式 标题 2 + Times New Roman 四号 非加粗 段前: 5 磅 段后: 0 磅 行距: 固定值 20..."/>
    <w:basedOn w:val="2"/>
    <w:qFormat/>
    <w:pPr>
      <w:spacing w:before="100" w:after="0" w:line="400" w:lineRule="exact"/>
      <w:ind w:firstLine="0"/>
    </w:pPr>
    <w:rPr>
      <w:rFonts w:ascii="Times New Roman" w:eastAsia="宋体" w:hAnsi="Times New Roman" w:cs="宋体"/>
      <w:b w:val="0"/>
      <w:bCs w:val="0"/>
      <w:kern w:val="0"/>
      <w:sz w:val="28"/>
      <w:szCs w:val="20"/>
    </w:rPr>
  </w:style>
  <w:style w:type="paragraph" w:customStyle="1" w:styleId="Default">
    <w:name w:val="Default"/>
    <w:link w:val="DefaultCharChar"/>
    <w:qFormat/>
    <w:pPr>
      <w:widowControl w:val="0"/>
      <w:autoSpaceDE w:val="0"/>
      <w:autoSpaceDN w:val="0"/>
      <w:adjustRightInd w:val="0"/>
    </w:pPr>
    <w:rPr>
      <w:rFonts w:ascii="黑体" w:eastAsia="黑体" w:cs="黑体"/>
      <w:color w:val="000000"/>
      <w:sz w:val="24"/>
      <w:szCs w:val="24"/>
    </w:rPr>
  </w:style>
  <w:style w:type="paragraph" w:customStyle="1" w:styleId="Web">
    <w:name w:val="普通 (Web)"/>
    <w:basedOn w:val="a"/>
    <w:qFormat/>
    <w:pPr>
      <w:widowControl/>
      <w:spacing w:before="100" w:beforeAutospacing="1" w:after="100" w:afterAutospacing="1"/>
      <w:jc w:val="left"/>
    </w:pPr>
    <w:rPr>
      <w:rFonts w:ascii="宋体" w:hAnsi="宋体"/>
      <w:kern w:val="0"/>
      <w:sz w:val="24"/>
    </w:rPr>
  </w:style>
  <w:style w:type="paragraph" w:customStyle="1" w:styleId="Char1">
    <w:name w:val="Char1"/>
    <w:basedOn w:val="a"/>
    <w:qFormat/>
    <w:rPr>
      <w:rFonts w:ascii="Calibri" w:hAnsi="Calibri"/>
    </w:rPr>
  </w:style>
  <w:style w:type="paragraph" w:customStyle="1" w:styleId="CharCharCharCharCharChar">
    <w:name w:val="Char Char Char Char Char Char"/>
    <w:basedOn w:val="a"/>
    <w:qFormat/>
    <w:rPr>
      <w:rFonts w:ascii="Tahoma" w:hAnsi="Tahoma"/>
      <w:sz w:val="24"/>
      <w:szCs w:val="20"/>
    </w:rPr>
  </w:style>
  <w:style w:type="paragraph" w:customStyle="1" w:styleId="Style116">
    <w:name w:val="_Style 116"/>
    <w:qFormat/>
    <w:pPr>
      <w:widowControl w:val="0"/>
      <w:jc w:val="both"/>
    </w:pPr>
    <w:rPr>
      <w:rFonts w:ascii="Calibri" w:hAnsi="Calibri"/>
      <w:kern w:val="2"/>
      <w:sz w:val="21"/>
      <w:szCs w:val="22"/>
    </w:rPr>
  </w:style>
  <w:style w:type="paragraph" w:customStyle="1" w:styleId="Blockquote">
    <w:name w:val="Blockquote"/>
    <w:basedOn w:val="a"/>
    <w:link w:val="BlockquoteChar"/>
    <w:qFormat/>
    <w:pPr>
      <w:autoSpaceDE w:val="0"/>
      <w:autoSpaceDN w:val="0"/>
      <w:adjustRightInd w:val="0"/>
      <w:spacing w:before="100" w:after="100"/>
      <w:ind w:left="360" w:right="360"/>
      <w:jc w:val="left"/>
    </w:pPr>
    <w:rPr>
      <w:kern w:val="0"/>
      <w:sz w:val="24"/>
      <w:szCs w:val="20"/>
    </w:rPr>
  </w:style>
  <w:style w:type="paragraph" w:customStyle="1" w:styleId="1f0">
    <w:name w:val="正文1"/>
    <w:qFormat/>
    <w:pPr>
      <w:widowControl w:val="0"/>
      <w:adjustRightInd w:val="0"/>
      <w:spacing w:line="312" w:lineRule="atLeast"/>
      <w:jc w:val="both"/>
      <w:textAlignment w:val="baseline"/>
    </w:pPr>
    <w:rPr>
      <w:rFonts w:ascii="宋体"/>
      <w:sz w:val="24"/>
    </w:rPr>
  </w:style>
  <w:style w:type="paragraph" w:customStyle="1" w:styleId="xl22">
    <w:name w:val="xl22"/>
    <w:basedOn w:val="a"/>
    <w:qFormat/>
    <w:pPr>
      <w:widowControl/>
      <w:pBdr>
        <w:bottom w:val="single" w:sz="4" w:space="0" w:color="auto"/>
        <w:right w:val="single" w:sz="4" w:space="0" w:color="auto"/>
      </w:pBdr>
      <w:spacing w:before="100" w:beforeAutospacing="1" w:after="100" w:afterAutospacing="1"/>
      <w:jc w:val="center"/>
    </w:pPr>
    <w:rPr>
      <w:rFonts w:ascii="Calibri" w:hAnsi="Calibri"/>
      <w:kern w:val="0"/>
      <w:sz w:val="24"/>
    </w:rPr>
  </w:style>
  <w:style w:type="paragraph" w:customStyle="1" w:styleId="2e">
    <w:name w:val="段落2"/>
    <w:basedOn w:val="a"/>
    <w:qFormat/>
    <w:pPr>
      <w:spacing w:line="360" w:lineRule="auto"/>
      <w:ind w:firstLineChars="200" w:firstLine="480"/>
    </w:pPr>
    <w:rPr>
      <w:rFonts w:ascii="Calibri" w:hAnsi="Calibri" w:cs="Courier New"/>
      <w:sz w:val="24"/>
      <w:szCs w:val="21"/>
    </w:rPr>
  </w:style>
  <w:style w:type="paragraph" w:customStyle="1" w:styleId="affd">
    <w:name w:val="目录"/>
    <w:basedOn w:val="a"/>
    <w:qFormat/>
    <w:pPr>
      <w:widowControl/>
      <w:jc w:val="center"/>
    </w:pPr>
    <w:rPr>
      <w:rFonts w:ascii="宋体" w:hAnsi="Calibri"/>
      <w:b/>
      <w:kern w:val="0"/>
      <w:sz w:val="36"/>
      <w:szCs w:val="20"/>
    </w:rPr>
  </w:style>
  <w:style w:type="paragraph" w:customStyle="1" w:styleId="affe">
    <w:name w:val="目录文字"/>
    <w:basedOn w:val="a"/>
    <w:qFormat/>
    <w:pPr>
      <w:widowControl/>
      <w:spacing w:line="480" w:lineRule="auto"/>
      <w:jc w:val="left"/>
    </w:pPr>
    <w:rPr>
      <w:rFonts w:ascii="宋体" w:hAnsi="宋体"/>
      <w:kern w:val="0"/>
      <w:sz w:val="24"/>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xl33">
    <w:name w:val="xl33"/>
    <w:basedOn w:val="a"/>
    <w:qFormat/>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8"/>
      <w:szCs w:val="28"/>
    </w:rPr>
  </w:style>
  <w:style w:type="paragraph" w:customStyle="1" w:styleId="1Char">
    <w:name w:val="段落1 Char"/>
    <w:basedOn w:val="af"/>
    <w:qFormat/>
    <w:pPr>
      <w:spacing w:line="360" w:lineRule="auto"/>
    </w:pPr>
    <w:rPr>
      <w:rFonts w:ascii="Times New Roman" w:hAnsi="Times New Roman" w:cs="Courier New"/>
      <w:sz w:val="24"/>
      <w:szCs w:val="21"/>
    </w:rPr>
  </w:style>
  <w:style w:type="paragraph" w:customStyle="1" w:styleId="37">
    <w:name w:val="样式3"/>
    <w:basedOn w:val="a"/>
    <w:qFormat/>
    <w:pPr>
      <w:tabs>
        <w:tab w:val="left" w:pos="560"/>
        <w:tab w:val="left" w:pos="1120"/>
      </w:tabs>
      <w:spacing w:line="480" w:lineRule="atLeast"/>
    </w:pPr>
    <w:rPr>
      <w:rFonts w:ascii="Calibri" w:eastAsia="创艺简黑体" w:hAnsi="Calibri"/>
      <w:b/>
      <w:sz w:val="28"/>
      <w:szCs w:val="20"/>
    </w:rPr>
  </w:style>
  <w:style w:type="paragraph" w:customStyle="1" w:styleId="afff">
    <w:name w:val="简单回函地址"/>
    <w:basedOn w:val="a"/>
    <w:qFormat/>
    <w:rPr>
      <w:rFonts w:ascii="Calibri" w:hAnsi="Calibri"/>
    </w:rPr>
  </w:style>
  <w:style w:type="paragraph" w:customStyle="1" w:styleId="DefaultParagraphCharCharCharChar">
    <w:name w:val="Default Paragraph Char Char Char Char"/>
    <w:basedOn w:val="a"/>
    <w:next w:val="a"/>
    <w:qFormat/>
    <w:pPr>
      <w:widowControl/>
      <w:spacing w:line="360" w:lineRule="auto"/>
      <w:jc w:val="left"/>
    </w:pPr>
    <w:rPr>
      <w:rFonts w:ascii="Calibri" w:hAnsi="Calibri"/>
      <w:kern w:val="0"/>
      <w:szCs w:val="20"/>
      <w:lang w:eastAsia="en-US"/>
    </w:rPr>
  </w:style>
  <w:style w:type="paragraph" w:customStyle="1" w:styleId="Char10CharCharCharCharCharCharCharCharChar">
    <w:name w:val="Char10 Char Char Char Char Char Char Char Char Char"/>
    <w:basedOn w:val="a"/>
    <w:next w:val="a"/>
    <w:qFormat/>
    <w:rPr>
      <w:rFonts w:ascii="Calibri" w:hAnsi="Calibri"/>
    </w:rPr>
  </w:style>
  <w:style w:type="paragraph" w:customStyle="1" w:styleId="TOC1">
    <w:name w:val="TOC 标题1"/>
    <w:basedOn w:val="1"/>
    <w:next w:val="a"/>
    <w:uiPriority w:val="39"/>
    <w:qFormat/>
    <w:pPr>
      <w:widowControl/>
      <w:spacing w:before="480" w:after="0" w:line="276" w:lineRule="auto"/>
      <w:jc w:val="left"/>
      <w:outlineLvl w:val="9"/>
    </w:pPr>
    <w:rPr>
      <w:rFonts w:ascii="Cambria" w:hAnsi="Cambria"/>
      <w:bCs w:val="0"/>
      <w:snapToGrid w:val="0"/>
      <w:color w:val="365F91"/>
      <w:kern w:val="0"/>
      <w:sz w:val="28"/>
    </w:rPr>
  </w:style>
  <w:style w:type="paragraph" w:customStyle="1" w:styleId="CharCharCharCharCharChar1">
    <w:name w:val="Char Char Char Char Char Char1"/>
    <w:basedOn w:val="a"/>
    <w:qFormat/>
    <w:rPr>
      <w:rFonts w:ascii="Tahoma" w:hAnsi="Tahoma"/>
      <w:sz w:val="24"/>
      <w:szCs w:val="20"/>
    </w:rPr>
  </w:style>
  <w:style w:type="paragraph" w:customStyle="1" w:styleId="CharCharCharChar1">
    <w:name w:val="Char Char Char Char1"/>
    <w:basedOn w:val="a"/>
    <w:qFormat/>
    <w:pPr>
      <w:snapToGrid w:val="0"/>
      <w:spacing w:line="360" w:lineRule="auto"/>
      <w:ind w:firstLineChars="200" w:firstLine="200"/>
    </w:pPr>
    <w:rPr>
      <w:rFonts w:ascii="Calibri" w:eastAsia="仿宋_GB2312" w:hAnsi="Calibri"/>
      <w:sz w:val="24"/>
    </w:rPr>
  </w:style>
  <w:style w:type="paragraph" w:customStyle="1" w:styleId="Char10CharCharCharCharCharCharCharCharChar1">
    <w:name w:val="Char10 Char Char Char Char Char Char Char Char Char1"/>
    <w:basedOn w:val="a"/>
    <w:next w:val="a"/>
    <w:qFormat/>
    <w:rPr>
      <w:rFonts w:ascii="Calibri" w:hAnsi="Calibri"/>
    </w:rPr>
  </w:style>
  <w:style w:type="paragraph" w:customStyle="1" w:styleId="MsoNormal0">
    <w:name w:val="MsoNormal"/>
    <w:basedOn w:val="Normal0"/>
    <w:qFormat/>
    <w:rPr>
      <w:rFonts w:ascii="Calibri" w:eastAsia="Calibri" w:hAnsi="Calibri"/>
      <w:sz w:val="21"/>
    </w:rPr>
  </w:style>
  <w:style w:type="paragraph" w:customStyle="1" w:styleId="Normal0">
    <w:name w:val="Normal_0"/>
    <w:qFormat/>
    <w:rPr>
      <w:sz w:val="24"/>
      <w:szCs w:val="24"/>
    </w:rPr>
  </w:style>
  <w:style w:type="paragraph" w:customStyle="1" w:styleId="200">
    <w:name w:val="标题 2_0"/>
    <w:basedOn w:val="00"/>
    <w:next w:val="0"/>
    <w:link w:val="2Char0"/>
    <w:qFormat/>
    <w:pPr>
      <w:keepNext/>
      <w:keepLines/>
      <w:spacing w:before="260" w:after="260" w:line="500" w:lineRule="exact"/>
      <w:jc w:val="center"/>
      <w:outlineLvl w:val="1"/>
    </w:pPr>
    <w:rPr>
      <w:rFonts w:ascii="黑体" w:eastAsia="黑体" w:hAnsi="宋体"/>
      <w:b/>
      <w:smallCaps/>
      <w:snapToGrid w:val="0"/>
      <w:kern w:val="0"/>
      <w:sz w:val="36"/>
    </w:rPr>
  </w:style>
  <w:style w:type="paragraph" w:customStyle="1" w:styleId="00">
    <w:name w:val="正文_0_0"/>
    <w:qFormat/>
    <w:pPr>
      <w:widowControl w:val="0"/>
      <w:jc w:val="both"/>
    </w:pPr>
    <w:rPr>
      <w:kern w:val="2"/>
      <w:sz w:val="21"/>
      <w:szCs w:val="24"/>
    </w:rPr>
  </w:style>
  <w:style w:type="paragraph" w:customStyle="1" w:styleId="01">
    <w:name w:val="纯文本_0"/>
    <w:basedOn w:val="0"/>
    <w:link w:val="TexteChar1"/>
    <w:uiPriority w:val="99"/>
    <w:qFormat/>
    <w:rPr>
      <w:rFonts w:ascii="宋体" w:hAnsi="Courier New" w:cs="Times New Roman"/>
      <w:szCs w:val="21"/>
    </w:rPr>
  </w:style>
  <w:style w:type="paragraph" w:customStyle="1" w:styleId="1f1">
    <w:name w:val="纯文本_1"/>
    <w:basedOn w:val="1f2"/>
    <w:link w:val="Char10"/>
    <w:qFormat/>
    <w:rPr>
      <w:rFonts w:ascii="宋体" w:hAnsi="Courier New"/>
      <w:szCs w:val="21"/>
    </w:rPr>
  </w:style>
  <w:style w:type="paragraph" w:customStyle="1" w:styleId="1f2">
    <w:name w:val="正文_1"/>
    <w:qFormat/>
    <w:pPr>
      <w:widowControl w:val="0"/>
      <w:jc w:val="both"/>
    </w:pPr>
    <w:rPr>
      <w:kern w:val="2"/>
      <w:sz w:val="21"/>
      <w:szCs w:val="24"/>
    </w:rPr>
  </w:style>
  <w:style w:type="paragraph" w:customStyle="1" w:styleId="30">
    <w:name w:val="标题 3_0"/>
    <w:basedOn w:val="2f"/>
    <w:next w:val="02"/>
    <w:link w:val="3Char0"/>
    <w:qFormat/>
    <w:pPr>
      <w:keepNext/>
      <w:keepLines/>
      <w:widowControl/>
      <w:numPr>
        <w:ilvl w:val="2"/>
        <w:numId w:val="1"/>
      </w:numPr>
      <w:tabs>
        <w:tab w:val="left" w:pos="432"/>
      </w:tabs>
      <w:spacing w:before="120" w:after="120" w:line="360" w:lineRule="auto"/>
      <w:jc w:val="center"/>
      <w:outlineLvl w:val="2"/>
    </w:pPr>
    <w:rPr>
      <w:b/>
      <w:kern w:val="0"/>
      <w:sz w:val="32"/>
      <w:szCs w:val="20"/>
    </w:rPr>
  </w:style>
  <w:style w:type="paragraph" w:customStyle="1" w:styleId="2f">
    <w:name w:val="正文_2"/>
    <w:qFormat/>
    <w:pPr>
      <w:widowControl w:val="0"/>
      <w:jc w:val="both"/>
    </w:pPr>
    <w:rPr>
      <w:kern w:val="2"/>
      <w:sz w:val="21"/>
      <w:szCs w:val="24"/>
    </w:rPr>
  </w:style>
  <w:style w:type="paragraph" w:customStyle="1" w:styleId="02">
    <w:name w:val="正文缩进_0"/>
    <w:basedOn w:val="2f"/>
    <w:unhideWhenUsed/>
    <w:qFormat/>
    <w:pPr>
      <w:ind w:firstLineChars="200" w:firstLine="420"/>
    </w:pPr>
    <w:rPr>
      <w:rFonts w:ascii="Calibri" w:hAnsi="Calibri"/>
      <w:bCs/>
      <w:szCs w:val="32"/>
    </w:rPr>
  </w:style>
  <w:style w:type="paragraph" w:customStyle="1" w:styleId="10">
    <w:name w:val="标题 1_0"/>
    <w:basedOn w:val="2f"/>
    <w:next w:val="2f"/>
    <w:link w:val="1Char0"/>
    <w:qFormat/>
    <w:pPr>
      <w:keepNext/>
      <w:widowControl/>
      <w:numPr>
        <w:numId w:val="1"/>
      </w:numPr>
      <w:jc w:val="center"/>
      <w:outlineLvl w:val="0"/>
    </w:pPr>
    <w:rPr>
      <w:rFonts w:ascii="黑体" w:eastAsia="黑体"/>
      <w:kern w:val="0"/>
      <w:sz w:val="52"/>
      <w:szCs w:val="20"/>
    </w:rPr>
  </w:style>
  <w:style w:type="paragraph" w:customStyle="1" w:styleId="60">
    <w:name w:val="标题 6_0"/>
    <w:basedOn w:val="2f"/>
    <w:next w:val="2f"/>
    <w:link w:val="6Char0"/>
    <w:qFormat/>
    <w:pPr>
      <w:keepNext/>
      <w:keepLines/>
      <w:widowControl/>
      <w:numPr>
        <w:ilvl w:val="5"/>
        <w:numId w:val="1"/>
      </w:numPr>
      <w:tabs>
        <w:tab w:val="left" w:pos="432"/>
      </w:tabs>
      <w:spacing w:before="240" w:after="64" w:line="320" w:lineRule="auto"/>
      <w:jc w:val="left"/>
      <w:outlineLvl w:val="5"/>
    </w:pPr>
    <w:rPr>
      <w:rFonts w:ascii="Arial" w:eastAsia="黑体" w:hAnsi="Arial"/>
      <w:b/>
      <w:bCs/>
      <w:kern w:val="0"/>
      <w:sz w:val="24"/>
    </w:rPr>
  </w:style>
  <w:style w:type="paragraph" w:customStyle="1" w:styleId="70">
    <w:name w:val="标题 7_0"/>
    <w:basedOn w:val="2f"/>
    <w:next w:val="2f"/>
    <w:link w:val="7Char0"/>
    <w:qFormat/>
    <w:pPr>
      <w:keepNext/>
      <w:keepLines/>
      <w:widowControl/>
      <w:numPr>
        <w:ilvl w:val="6"/>
        <w:numId w:val="1"/>
      </w:numPr>
      <w:tabs>
        <w:tab w:val="left" w:pos="432"/>
      </w:tabs>
      <w:spacing w:before="240" w:after="64" w:line="320" w:lineRule="auto"/>
      <w:jc w:val="left"/>
      <w:outlineLvl w:val="6"/>
    </w:pPr>
    <w:rPr>
      <w:b/>
      <w:bCs/>
      <w:kern w:val="0"/>
      <w:sz w:val="24"/>
    </w:rPr>
  </w:style>
  <w:style w:type="paragraph" w:customStyle="1" w:styleId="80">
    <w:name w:val="标题 8_0"/>
    <w:basedOn w:val="2f"/>
    <w:next w:val="2f"/>
    <w:link w:val="8Char0"/>
    <w:qFormat/>
    <w:pPr>
      <w:keepNext/>
      <w:keepLines/>
      <w:widowControl/>
      <w:numPr>
        <w:ilvl w:val="7"/>
        <w:numId w:val="1"/>
      </w:numPr>
      <w:tabs>
        <w:tab w:val="left" w:pos="432"/>
      </w:tabs>
      <w:spacing w:before="240" w:after="64" w:line="320" w:lineRule="auto"/>
      <w:jc w:val="left"/>
      <w:outlineLvl w:val="7"/>
    </w:pPr>
    <w:rPr>
      <w:rFonts w:ascii="Arial" w:eastAsia="黑体" w:hAnsi="Arial"/>
      <w:kern w:val="0"/>
      <w:sz w:val="24"/>
    </w:rPr>
  </w:style>
  <w:style w:type="paragraph" w:customStyle="1" w:styleId="90">
    <w:name w:val="标题 9_0"/>
    <w:basedOn w:val="2f"/>
    <w:next w:val="2f"/>
    <w:link w:val="9Char0"/>
    <w:qFormat/>
    <w:pPr>
      <w:keepNext/>
      <w:keepLines/>
      <w:widowControl/>
      <w:numPr>
        <w:ilvl w:val="8"/>
        <w:numId w:val="1"/>
      </w:numPr>
      <w:tabs>
        <w:tab w:val="left" w:pos="432"/>
      </w:tabs>
      <w:spacing w:before="240" w:after="64" w:line="320" w:lineRule="auto"/>
      <w:jc w:val="left"/>
      <w:outlineLvl w:val="8"/>
    </w:pPr>
    <w:rPr>
      <w:rFonts w:ascii="Arial" w:eastAsia="黑体" w:hAnsi="Arial"/>
      <w:kern w:val="0"/>
      <w:szCs w:val="21"/>
    </w:rPr>
  </w:style>
  <w:style w:type="paragraph" w:customStyle="1" w:styleId="Blockquote0">
    <w:name w:val="Blockquote_0"/>
    <w:basedOn w:val="2f"/>
    <w:link w:val="BlockquoteChar0"/>
    <w:qFormat/>
    <w:pPr>
      <w:autoSpaceDE w:val="0"/>
      <w:autoSpaceDN w:val="0"/>
      <w:adjustRightInd w:val="0"/>
      <w:spacing w:before="100" w:after="100"/>
      <w:ind w:left="360" w:right="360"/>
      <w:jc w:val="left"/>
    </w:pPr>
    <w:rPr>
      <w:kern w:val="0"/>
      <w:sz w:val="24"/>
      <w:szCs w:val="20"/>
    </w:rPr>
  </w:style>
  <w:style w:type="paragraph" w:customStyle="1" w:styleId="400">
    <w:name w:val="标题 4_0"/>
    <w:basedOn w:val="2f"/>
    <w:next w:val="2f"/>
    <w:link w:val="4Char0"/>
    <w:qFormat/>
    <w:pPr>
      <w:keepNext/>
      <w:keepLines/>
      <w:widowControl/>
      <w:spacing w:before="120" w:after="120" w:line="360" w:lineRule="auto"/>
      <w:jc w:val="center"/>
      <w:outlineLvl w:val="3"/>
    </w:pPr>
    <w:rPr>
      <w:rFonts w:ascii="Arial" w:eastAsia="黑体" w:hAnsi="Arial"/>
      <w:kern w:val="0"/>
      <w:sz w:val="28"/>
      <w:szCs w:val="20"/>
    </w:rPr>
  </w:style>
  <w:style w:type="paragraph" w:customStyle="1" w:styleId="2f0">
    <w:name w:val="纯文本_2"/>
    <w:basedOn w:val="2f"/>
    <w:link w:val="Char11"/>
    <w:qFormat/>
    <w:rPr>
      <w:rFonts w:ascii="宋体" w:hAnsi="Courier New"/>
      <w:szCs w:val="21"/>
    </w:rPr>
  </w:style>
  <w:style w:type="paragraph" w:customStyle="1" w:styleId="Blockquote01">
    <w:name w:val="Blockquote_0_1"/>
    <w:basedOn w:val="110"/>
    <w:link w:val="BlockquoteChar01"/>
    <w:qFormat/>
    <w:pPr>
      <w:autoSpaceDE w:val="0"/>
      <w:autoSpaceDN w:val="0"/>
      <w:adjustRightInd w:val="0"/>
      <w:spacing w:before="100" w:after="100"/>
      <w:ind w:left="360" w:right="360"/>
      <w:jc w:val="left"/>
    </w:pPr>
    <w:rPr>
      <w:kern w:val="0"/>
      <w:sz w:val="24"/>
      <w:szCs w:val="20"/>
    </w:rPr>
  </w:style>
  <w:style w:type="paragraph" w:customStyle="1" w:styleId="110">
    <w:name w:val="正文_1_1"/>
    <w:qFormat/>
    <w:pPr>
      <w:widowControl w:val="0"/>
      <w:jc w:val="both"/>
    </w:pPr>
    <w:rPr>
      <w:kern w:val="2"/>
      <w:sz w:val="21"/>
      <w:szCs w:val="24"/>
    </w:rPr>
  </w:style>
  <w:style w:type="paragraph" w:customStyle="1" w:styleId="03">
    <w:name w:val="正文文本_0"/>
    <w:basedOn w:val="2f"/>
    <w:link w:val="Char00"/>
    <w:qFormat/>
    <w:pPr>
      <w:spacing w:after="120"/>
    </w:pPr>
  </w:style>
  <w:style w:type="paragraph" w:customStyle="1" w:styleId="04">
    <w:name w:val="普通(网站)_0"/>
    <w:basedOn w:val="2f"/>
    <w:qFormat/>
    <w:pPr>
      <w:widowControl/>
      <w:spacing w:before="100" w:beforeAutospacing="1" w:after="100" w:afterAutospacing="1"/>
      <w:jc w:val="left"/>
    </w:pPr>
    <w:rPr>
      <w:rFonts w:ascii="宋体" w:hAnsi="宋体"/>
      <w:kern w:val="0"/>
      <w:sz w:val="24"/>
    </w:rPr>
  </w:style>
  <w:style w:type="paragraph" w:customStyle="1" w:styleId="100">
    <w:name w:val="正文_1_0"/>
    <w:qFormat/>
    <w:pPr>
      <w:widowControl w:val="0"/>
      <w:jc w:val="both"/>
    </w:pPr>
    <w:rPr>
      <w:kern w:val="2"/>
      <w:sz w:val="21"/>
      <w:szCs w:val="24"/>
    </w:rPr>
  </w:style>
  <w:style w:type="paragraph" w:customStyle="1" w:styleId="38">
    <w:name w:val="正文_3"/>
    <w:qFormat/>
    <w:pPr>
      <w:widowControl w:val="0"/>
      <w:jc w:val="both"/>
    </w:pPr>
    <w:rPr>
      <w:rFonts w:ascii="Calibri" w:hAnsi="Calibri"/>
      <w:kern w:val="2"/>
      <w:sz w:val="21"/>
      <w:szCs w:val="22"/>
    </w:rPr>
  </w:style>
  <w:style w:type="paragraph" w:customStyle="1" w:styleId="201">
    <w:name w:val="正文_2_0"/>
    <w:qFormat/>
    <w:pPr>
      <w:widowControl w:val="0"/>
      <w:jc w:val="both"/>
    </w:pPr>
    <w:rPr>
      <w:rFonts w:ascii="Calibri" w:hAnsi="Calibri"/>
      <w:kern w:val="2"/>
      <w:sz w:val="21"/>
      <w:szCs w:val="22"/>
    </w:rPr>
  </w:style>
  <w:style w:type="paragraph" w:customStyle="1" w:styleId="211">
    <w:name w:val="正文_2_1"/>
    <w:qFormat/>
    <w:pPr>
      <w:widowControl w:val="0"/>
      <w:jc w:val="both"/>
    </w:pPr>
    <w:rPr>
      <w:rFonts w:ascii="Calibri" w:hAnsi="Calibri"/>
      <w:kern w:val="2"/>
      <w:sz w:val="21"/>
      <w:szCs w:val="22"/>
    </w:rPr>
  </w:style>
  <w:style w:type="paragraph" w:customStyle="1" w:styleId="2100">
    <w:name w:val="正文_2_1_0"/>
    <w:qFormat/>
    <w:pPr>
      <w:widowControl w:val="0"/>
      <w:jc w:val="both"/>
    </w:pPr>
    <w:rPr>
      <w:rFonts w:ascii="Calibri" w:hAnsi="Calibri"/>
      <w:kern w:val="2"/>
      <w:sz w:val="21"/>
      <w:szCs w:val="22"/>
    </w:rPr>
  </w:style>
  <w:style w:type="paragraph" w:customStyle="1" w:styleId="05">
    <w:name w:val="脚注文本_0"/>
    <w:basedOn w:val="38"/>
    <w:link w:val="Char01"/>
    <w:unhideWhenUsed/>
    <w:qFormat/>
    <w:pPr>
      <w:adjustRightInd w:val="0"/>
      <w:snapToGrid w:val="0"/>
      <w:spacing w:line="420" w:lineRule="atLeast"/>
      <w:ind w:firstLine="454"/>
      <w:jc w:val="left"/>
    </w:pPr>
    <w:rPr>
      <w:rFonts w:ascii="Times New Roman" w:hAnsi="Times New Roman"/>
      <w:kern w:val="0"/>
      <w:sz w:val="18"/>
      <w:szCs w:val="20"/>
    </w:rPr>
  </w:style>
  <w:style w:type="paragraph" w:customStyle="1" w:styleId="Normal1">
    <w:name w:val="Normal_1"/>
    <w:qFormat/>
    <w:rPr>
      <w:rFonts w:eastAsia="Times New Roman"/>
      <w:sz w:val="24"/>
      <w:szCs w:val="24"/>
    </w:rPr>
  </w:style>
  <w:style w:type="paragraph" w:customStyle="1" w:styleId="Normal2">
    <w:name w:val="Normal_2"/>
    <w:qFormat/>
    <w:rPr>
      <w:rFonts w:eastAsia="Times New Roman"/>
      <w:sz w:val="24"/>
      <w:szCs w:val="24"/>
    </w:rPr>
  </w:style>
  <w:style w:type="paragraph" w:customStyle="1" w:styleId="Normal3">
    <w:name w:val="Normal_3"/>
    <w:qFormat/>
    <w:rPr>
      <w:rFonts w:eastAsia="Times New Roman"/>
      <w:sz w:val="24"/>
      <w:szCs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18"/>
      <w:szCs w:val="18"/>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29">
    <w:name w:val="xl29"/>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szCs w:val="24"/>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8"/>
      <w:szCs w:val="18"/>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szCs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1">
    <w:name w:val="xl41"/>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2">
    <w:name w:val="xl42"/>
    <w:basedOn w:val="a"/>
    <w:qFormat/>
    <w:pPr>
      <w:widowControl/>
      <w:spacing w:before="100" w:beforeAutospacing="1" w:after="100" w:afterAutospacing="1"/>
      <w:jc w:val="center"/>
      <w:textAlignment w:val="center"/>
    </w:pPr>
    <w:rPr>
      <w:rFonts w:ascii="宋体" w:hAnsi="宋体"/>
      <w:b/>
      <w:bCs/>
      <w:kern w:val="0"/>
      <w:sz w:val="32"/>
      <w:szCs w:val="32"/>
    </w:rPr>
  </w:style>
  <w:style w:type="paragraph" w:customStyle="1" w:styleId="xl43">
    <w:name w:val="xl43"/>
    <w:basedOn w:val="a"/>
    <w:qFormat/>
    <w:pPr>
      <w:widowControl/>
      <w:spacing w:before="100" w:beforeAutospacing="1" w:after="100" w:afterAutospacing="1"/>
      <w:jc w:val="left"/>
      <w:textAlignment w:val="top"/>
    </w:pPr>
    <w:rPr>
      <w:rFonts w:ascii="宋体" w:hAnsi="宋体"/>
      <w:kern w:val="0"/>
      <w:sz w:val="24"/>
      <w:szCs w:val="24"/>
    </w:rPr>
  </w:style>
  <w:style w:type="paragraph" w:customStyle="1" w:styleId="xl44">
    <w:name w:val="xl44"/>
    <w:basedOn w:val="a"/>
    <w:qFormat/>
    <w:pPr>
      <w:widowControl/>
      <w:spacing w:before="100" w:beforeAutospacing="1" w:after="100" w:afterAutospacing="1"/>
      <w:jc w:val="center"/>
      <w:textAlignment w:val="center"/>
    </w:pPr>
    <w:rPr>
      <w:rFonts w:ascii="宋体" w:hAnsi="宋体"/>
      <w:b/>
      <w:bCs/>
      <w:kern w:val="0"/>
      <w:sz w:val="32"/>
      <w:szCs w:val="32"/>
    </w:rPr>
  </w:style>
  <w:style w:type="paragraph" w:customStyle="1" w:styleId="xl45">
    <w:name w:val="xl45"/>
    <w:basedOn w:val="a"/>
    <w:qFormat/>
    <w:pPr>
      <w:widowControl/>
      <w:spacing w:before="100" w:beforeAutospacing="1" w:after="100" w:afterAutospacing="1"/>
      <w:jc w:val="left"/>
      <w:textAlignment w:val="top"/>
    </w:pPr>
    <w:rPr>
      <w:rFonts w:ascii="宋体" w:hAnsi="宋体"/>
      <w:kern w:val="0"/>
      <w:sz w:val="24"/>
      <w:szCs w:val="24"/>
    </w:rPr>
  </w:style>
  <w:style w:type="paragraph" w:customStyle="1" w:styleId="CharCharCharCharChar">
    <w:name w:val="Char Char Char Char Char"/>
    <w:basedOn w:val="a"/>
    <w:qFormat/>
    <w:rPr>
      <w:rFonts w:ascii="Tahoma" w:hAnsi="Tahoma"/>
      <w:sz w:val="24"/>
      <w:szCs w:val="20"/>
    </w:rPr>
  </w:style>
  <w:style w:type="paragraph" w:customStyle="1" w:styleId="afff0">
    <w:name w:val="范本目录"/>
    <w:basedOn w:val="a"/>
    <w:qFormat/>
    <w:pPr>
      <w:adjustRightInd w:val="0"/>
      <w:snapToGrid w:val="0"/>
      <w:spacing w:beforeLines="20" w:afterLines="20" w:line="540" w:lineRule="exact"/>
      <w:jc w:val="center"/>
    </w:pPr>
    <w:rPr>
      <w:rFonts w:hAnsi="宋体"/>
      <w:b/>
      <w:bCs/>
      <w:sz w:val="36"/>
      <w:szCs w:val="24"/>
    </w:rPr>
  </w:style>
  <w:style w:type="paragraph" w:customStyle="1" w:styleId="45">
    <w:name w:val="标题4"/>
    <w:basedOn w:val="2"/>
    <w:next w:val="40"/>
    <w:link w:val="4CharChar"/>
    <w:qFormat/>
    <w:pPr>
      <w:spacing w:before="0" w:after="0" w:line="413" w:lineRule="auto"/>
      <w:ind w:firstLine="0"/>
      <w:jc w:val="both"/>
    </w:pPr>
    <w:rPr>
      <w:rFonts w:eastAsia="宋体"/>
      <w:kern w:val="0"/>
      <w:sz w:val="24"/>
    </w:rPr>
  </w:style>
  <w:style w:type="paragraph" w:customStyle="1" w:styleId="1f3">
    <w:name w:val="明显引用1"/>
    <w:basedOn w:val="a"/>
    <w:next w:val="a"/>
    <w:link w:val="1f4"/>
    <w:uiPriority w:val="30"/>
    <w:qFormat/>
    <w:pPr>
      <w:pBdr>
        <w:bottom w:val="single" w:sz="4" w:space="4" w:color="4F81BD"/>
      </w:pBdr>
      <w:spacing w:before="200" w:after="280"/>
      <w:ind w:left="936" w:right="936"/>
    </w:pPr>
    <w:rPr>
      <w:b/>
      <w:bCs/>
      <w:i/>
      <w:iCs/>
      <w:color w:val="4F81BD"/>
    </w:rPr>
  </w:style>
  <w:style w:type="paragraph" w:customStyle="1" w:styleId="53">
    <w:name w:val="标题5"/>
    <w:basedOn w:val="3"/>
    <w:link w:val="5CharChar"/>
    <w:qFormat/>
    <w:pPr>
      <w:spacing w:line="413" w:lineRule="auto"/>
      <w:jc w:val="both"/>
    </w:pPr>
    <w:rPr>
      <w:rFonts w:ascii="Arial" w:hAnsi="Arial"/>
      <w:kern w:val="0"/>
      <w:sz w:val="24"/>
    </w:rPr>
  </w:style>
  <w:style w:type="paragraph" w:customStyle="1" w:styleId="1f5">
    <w:name w:val="引用1"/>
    <w:basedOn w:val="a"/>
    <w:next w:val="a"/>
    <w:link w:val="1f6"/>
    <w:uiPriority w:val="29"/>
    <w:qFormat/>
    <w:rPr>
      <w:i/>
      <w:iCs/>
      <w:color w:val="000000"/>
    </w:rPr>
  </w:style>
  <w:style w:type="paragraph" w:customStyle="1" w:styleId="Style243">
    <w:name w:val="_Style 243"/>
    <w:qFormat/>
    <w:pPr>
      <w:widowControl w:val="0"/>
      <w:jc w:val="both"/>
    </w:pPr>
    <w:rPr>
      <w:rFonts w:ascii="Calibri" w:hAnsi="Calibri"/>
      <w:kern w:val="2"/>
      <w:sz w:val="21"/>
      <w:szCs w:val="22"/>
    </w:rPr>
  </w:style>
  <w:style w:type="paragraph" w:customStyle="1" w:styleId="CharCharCharChar2">
    <w:name w:val="Char Char Char Char2"/>
    <w:basedOn w:val="a"/>
    <w:qFormat/>
    <w:pPr>
      <w:snapToGrid w:val="0"/>
      <w:spacing w:line="360" w:lineRule="auto"/>
      <w:ind w:firstLineChars="200" w:firstLine="200"/>
    </w:pPr>
    <w:rPr>
      <w:rFonts w:ascii="Calibri" w:eastAsia="仿宋_GB2312" w:hAnsi="Calibri"/>
      <w:sz w:val="24"/>
    </w:rPr>
  </w:style>
  <w:style w:type="paragraph" w:customStyle="1" w:styleId="CharCharCharCharChar1">
    <w:name w:val="Char Char Char Char Char1"/>
    <w:basedOn w:val="a"/>
    <w:qFormat/>
    <w:rPr>
      <w:rFonts w:ascii="Tahoma" w:hAnsi="Tahoma"/>
      <w:sz w:val="24"/>
      <w:szCs w:val="20"/>
    </w:rPr>
  </w:style>
  <w:style w:type="paragraph" w:customStyle="1" w:styleId="ParaChar">
    <w:name w:val="默认段落字体 Para Char"/>
    <w:basedOn w:val="a"/>
    <w:qFormat/>
    <w:rPr>
      <w:szCs w:val="20"/>
    </w:rPr>
  </w:style>
  <w:style w:type="paragraph" w:customStyle="1" w:styleId="46">
    <w:name w:val="正文首行缩进 4 字符"/>
    <w:basedOn w:val="afe"/>
    <w:qFormat/>
    <w:pPr>
      <w:snapToGrid w:val="0"/>
      <w:spacing w:beforeLines="25"/>
      <w:ind w:leftChars="100" w:left="100" w:right="-10" w:firstLineChars="200" w:firstLine="480"/>
    </w:pPr>
    <w:rPr>
      <w:rFonts w:ascii="宋体" w:eastAsia="宋体" w:hAnsi="Italic"/>
      <w:sz w:val="21"/>
      <w:szCs w:val="21"/>
    </w:rPr>
  </w:style>
  <w:style w:type="paragraph" w:customStyle="1" w:styleId="Char2">
    <w:name w:val="Char2"/>
    <w:basedOn w:val="a"/>
    <w:qFormat/>
    <w:rPr>
      <w:rFonts w:ascii="Calibri" w:hAnsi="Calibri"/>
    </w:rPr>
  </w:style>
  <w:style w:type="paragraph" w:customStyle="1" w:styleId="CharCharCharCharCharChar2">
    <w:name w:val="Char Char Char Char Char Char2"/>
    <w:basedOn w:val="a"/>
    <w:qFormat/>
    <w:rPr>
      <w:rFonts w:ascii="Tahoma" w:hAnsi="Tahoma"/>
      <w:sz w:val="24"/>
      <w:szCs w:val="20"/>
    </w:rPr>
  </w:style>
  <w:style w:type="paragraph" w:customStyle="1" w:styleId="2f1">
    <w:name w:val="正文2"/>
    <w:link w:val="2Char"/>
    <w:qFormat/>
    <w:pPr>
      <w:widowControl w:val="0"/>
      <w:adjustRightInd w:val="0"/>
      <w:spacing w:line="312" w:lineRule="atLeast"/>
      <w:jc w:val="both"/>
      <w:textAlignment w:val="baseline"/>
    </w:pPr>
    <w:rPr>
      <w:rFonts w:ascii="宋体"/>
      <w:sz w:val="24"/>
    </w:rPr>
  </w:style>
  <w:style w:type="paragraph" w:customStyle="1" w:styleId="1f7">
    <w:name w:val="修订1"/>
    <w:qFormat/>
    <w:rPr>
      <w:rFonts w:ascii="Calibri" w:hAnsi="Calibri"/>
      <w:kern w:val="2"/>
      <w:sz w:val="21"/>
      <w:szCs w:val="22"/>
    </w:rPr>
  </w:style>
  <w:style w:type="paragraph" w:customStyle="1" w:styleId="Char10CharCharCharCharCharCharCharCharChar2">
    <w:name w:val="Char10 Char Char Char Char Char Char Char Char Char2"/>
    <w:basedOn w:val="a"/>
    <w:next w:val="a"/>
    <w:qFormat/>
    <w:rPr>
      <w:rFonts w:ascii="Calibri" w:hAnsi="Calibri"/>
    </w:rPr>
  </w:style>
  <w:style w:type="paragraph" w:customStyle="1" w:styleId="TableParagraph">
    <w:name w:val="Table Paragraph"/>
    <w:basedOn w:val="a"/>
    <w:uiPriority w:val="1"/>
    <w:qFormat/>
    <w:rPr>
      <w:rFonts w:ascii="宋体" w:hAnsi="宋体" w:cs="宋体"/>
      <w:lang w:val="zh-CN" w:bidi="zh-CN"/>
    </w:rPr>
  </w:style>
  <w:style w:type="paragraph" w:customStyle="1" w:styleId="111">
    <w:name w:val="标题 11"/>
    <w:basedOn w:val="a"/>
    <w:uiPriority w:val="1"/>
    <w:qFormat/>
    <w:pPr>
      <w:ind w:left="152"/>
      <w:outlineLvl w:val="1"/>
    </w:pPr>
    <w:rPr>
      <w:rFonts w:ascii="宋体" w:hAnsi="宋体"/>
      <w:b/>
      <w:bCs/>
      <w:szCs w:val="21"/>
    </w:rPr>
  </w:style>
  <w:style w:type="paragraph" w:customStyle="1" w:styleId="TOC2">
    <w:name w:val="TOC 标题2"/>
    <w:basedOn w:val="1"/>
    <w:next w:val="a"/>
    <w:uiPriority w:val="39"/>
    <w:qFormat/>
    <w:pPr>
      <w:widowControl/>
      <w:spacing w:before="480" w:after="0" w:line="276" w:lineRule="auto"/>
      <w:jc w:val="left"/>
      <w:outlineLvl w:val="9"/>
    </w:pPr>
    <w:rPr>
      <w:rFonts w:ascii="Cambria" w:hAnsi="Cambria"/>
      <w:bCs w:val="0"/>
      <w:color w:val="365F91"/>
      <w:kern w:val="0"/>
      <w:sz w:val="28"/>
    </w:rPr>
  </w:style>
  <w:style w:type="paragraph" w:customStyle="1" w:styleId="2f2">
    <w:name w:val="修订2"/>
    <w:qFormat/>
    <w:rPr>
      <w:rFonts w:ascii="Calibri" w:hAnsi="Calibri"/>
      <w:kern w:val="2"/>
      <w:sz w:val="21"/>
      <w:szCs w:val="22"/>
    </w:rPr>
  </w:style>
  <w:style w:type="paragraph" w:customStyle="1" w:styleId="112">
    <w:name w:val="明显引用11"/>
    <w:basedOn w:val="a"/>
    <w:next w:val="a"/>
    <w:link w:val="IntenseQuoteChar"/>
    <w:qFormat/>
    <w:pPr>
      <w:pBdr>
        <w:bottom w:val="single" w:sz="4" w:space="4" w:color="4F81BD"/>
      </w:pBdr>
      <w:spacing w:before="200" w:after="280"/>
      <w:ind w:left="936" w:right="936"/>
    </w:pPr>
    <w:rPr>
      <w:rFonts w:ascii="Calibri" w:hAnsi="Calibri" w:cs="黑体"/>
      <w:b/>
      <w:i/>
      <w:color w:val="4F81BD"/>
      <w:kern w:val="0"/>
      <w:sz w:val="22"/>
      <w:szCs w:val="20"/>
    </w:rPr>
  </w:style>
  <w:style w:type="paragraph" w:customStyle="1" w:styleId="113">
    <w:name w:val="引用11"/>
    <w:basedOn w:val="a"/>
    <w:next w:val="a"/>
    <w:link w:val="QuoteChar"/>
    <w:qFormat/>
    <w:rPr>
      <w:rFonts w:ascii="Calibri" w:hAnsi="Calibri" w:cs="黑体"/>
      <w:i/>
      <w:color w:val="000000"/>
      <w:kern w:val="0"/>
      <w:sz w:val="22"/>
      <w:szCs w:val="20"/>
    </w:rPr>
  </w:style>
  <w:style w:type="paragraph" w:customStyle="1" w:styleId="1f8">
    <w:name w:val="无间隔1"/>
    <w:qFormat/>
    <w:pPr>
      <w:widowControl w:val="0"/>
      <w:jc w:val="both"/>
    </w:pPr>
    <w:rPr>
      <w:rFonts w:ascii="Calibri" w:hAnsi="Calibri"/>
      <w:kern w:val="2"/>
      <w:sz w:val="21"/>
      <w:szCs w:val="22"/>
    </w:rPr>
  </w:style>
  <w:style w:type="paragraph" w:customStyle="1" w:styleId="1f9">
    <w:name w:val="列出段落1"/>
    <w:basedOn w:val="a"/>
    <w:qFormat/>
    <w:pPr>
      <w:ind w:firstLineChars="200" w:firstLine="420"/>
    </w:pPr>
    <w:rPr>
      <w:rFonts w:ascii="Calibri" w:hAnsi="Calibri"/>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f1">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202">
    <w:name w:val="正文文本 2_0"/>
    <w:basedOn w:val="1f2"/>
    <w:link w:val="CharChar7"/>
    <w:qFormat/>
    <w:pPr>
      <w:spacing w:before="312" w:line="360" w:lineRule="auto"/>
      <w:ind w:left="-100"/>
    </w:pPr>
    <w:rPr>
      <w:rFonts w:ascii="Arial" w:eastAsia="黑体" w:hAnsi="Arial" w:cs="黑体"/>
      <w:b/>
      <w:bCs/>
      <w:kern w:val="0"/>
      <w:sz w:val="32"/>
      <w:szCs w:val="32"/>
    </w:rPr>
  </w:style>
  <w:style w:type="paragraph" w:customStyle="1" w:styleId="47">
    <w:name w:val="样式4"/>
    <w:basedOn w:val="3"/>
    <w:qFormat/>
    <w:pPr>
      <w:widowControl/>
      <w:spacing w:line="415" w:lineRule="auto"/>
      <w:jc w:val="left"/>
    </w:pPr>
    <w:rPr>
      <w:rFonts w:ascii="Times New Roman" w:eastAsia="Arial"/>
    </w:rPr>
  </w:style>
  <w:style w:type="paragraph" w:customStyle="1" w:styleId="64">
    <w:name w:val="6'"/>
    <w:basedOn w:val="a"/>
    <w:qFormat/>
    <w:pPr>
      <w:widowControl/>
      <w:autoSpaceDE w:val="0"/>
      <w:autoSpaceDN w:val="0"/>
      <w:adjustRightInd w:val="0"/>
      <w:snapToGrid w:val="0"/>
      <w:spacing w:line="320" w:lineRule="exact"/>
      <w:jc w:val="center"/>
      <w:textAlignment w:val="baseline"/>
    </w:pPr>
    <w:rPr>
      <w:spacing w:val="20"/>
      <w:kern w:val="28"/>
      <w:szCs w:val="20"/>
    </w:rPr>
  </w:style>
  <w:style w:type="paragraph" w:customStyle="1" w:styleId="1fa">
    <w:name w:val="1"/>
    <w:basedOn w:val="a"/>
    <w:next w:val="a"/>
    <w:pPr>
      <w:widowControl/>
      <w:spacing w:line="240" w:lineRule="exact"/>
      <w:jc w:val="left"/>
    </w:pPr>
    <w:rPr>
      <w:szCs w:val="24"/>
    </w:rPr>
  </w:style>
  <w:style w:type="paragraph" w:customStyle="1" w:styleId="16620">
    <w:name w:val="样式 标题 1 + 黑体 三号 非加粗 居中 段前: 6 磅 段后: 6 磅 行距: 固定值 20 磅"/>
    <w:basedOn w:val="1"/>
    <w:qFormat/>
    <w:pPr>
      <w:widowControl/>
      <w:spacing w:before="120" w:after="120" w:line="400" w:lineRule="exact"/>
      <w:jc w:val="center"/>
    </w:pPr>
    <w:rPr>
      <w:rFonts w:ascii="黑体" w:eastAsia="黑体" w:hAnsi="黑体" w:cs="宋体"/>
      <w:b w:val="0"/>
      <w:bCs w:val="0"/>
      <w:sz w:val="32"/>
      <w:szCs w:val="20"/>
    </w:rPr>
  </w:style>
  <w:style w:type="paragraph" w:customStyle="1" w:styleId="2f3">
    <w:name w:val="样式2"/>
    <w:basedOn w:val="3"/>
    <w:qFormat/>
    <w:pPr>
      <w:widowControl/>
      <w:spacing w:line="415" w:lineRule="auto"/>
      <w:jc w:val="left"/>
    </w:pPr>
    <w:rPr>
      <w:rFonts w:ascii="Times New Roman"/>
    </w:rPr>
  </w:style>
  <w:style w:type="paragraph" w:customStyle="1" w:styleId="afff2">
    <w:name w:val="表格"/>
    <w:basedOn w:val="a"/>
    <w:qFormat/>
    <w:pPr>
      <w:widowControl/>
      <w:spacing w:line="240" w:lineRule="exact"/>
      <w:jc w:val="center"/>
      <w:textAlignment w:val="center"/>
    </w:pPr>
    <w:rPr>
      <w:rFonts w:ascii="华文细黑" w:hAnsi="华文细黑"/>
      <w:kern w:val="0"/>
      <w:szCs w:val="20"/>
    </w:rPr>
  </w:style>
  <w:style w:type="paragraph" w:customStyle="1" w:styleId="afff3">
    <w:name w:val="表格文字"/>
    <w:basedOn w:val="a"/>
    <w:qFormat/>
    <w:pPr>
      <w:widowControl/>
      <w:adjustRightInd w:val="0"/>
      <w:spacing w:line="420" w:lineRule="atLeast"/>
      <w:jc w:val="left"/>
      <w:textAlignment w:val="baseline"/>
    </w:pPr>
    <w:rPr>
      <w:kern w:val="0"/>
      <w:szCs w:val="20"/>
    </w:rPr>
  </w:style>
  <w:style w:type="paragraph" w:customStyle="1" w:styleId="2f4">
    <w:name w:val="无间隔2"/>
    <w:link w:val="afff4"/>
    <w:qFormat/>
    <w:pPr>
      <w:spacing w:before="312" w:line="240" w:lineRule="exact"/>
      <w:ind w:left="-100"/>
    </w:pPr>
    <w:rPr>
      <w:rFonts w:ascii="Calibri" w:hAnsi="Calibri"/>
      <w:sz w:val="22"/>
      <w:szCs w:val="22"/>
    </w:rPr>
  </w:style>
  <w:style w:type="paragraph" w:customStyle="1" w:styleId="06">
    <w:name w:val="日期_0"/>
    <w:basedOn w:val="0"/>
    <w:next w:val="0"/>
    <w:link w:val="Char02"/>
    <w:qFormat/>
    <w:pPr>
      <w:spacing w:before="312" w:line="240" w:lineRule="exact"/>
      <w:ind w:left="-100"/>
    </w:pPr>
    <w:rPr>
      <w:rFonts w:ascii="Calibri" w:hAnsi="Calibri" w:cs="黑体"/>
      <w:kern w:val="0"/>
      <w:sz w:val="24"/>
      <w:szCs w:val="20"/>
    </w:rPr>
  </w:style>
  <w:style w:type="paragraph" w:customStyle="1" w:styleId="212">
    <w:name w:val="标题 2_1"/>
    <w:basedOn w:val="1f2"/>
    <w:next w:val="1f2"/>
    <w:link w:val="CharChar24"/>
    <w:qFormat/>
    <w:pPr>
      <w:keepNext/>
      <w:keepLines/>
      <w:spacing w:before="260" w:after="260" w:line="412" w:lineRule="auto"/>
      <w:ind w:left="-100"/>
      <w:outlineLvl w:val="1"/>
    </w:pPr>
    <w:rPr>
      <w:rFonts w:ascii="Arial" w:eastAsia="黑体" w:hAnsi="Arial" w:cs="黑体"/>
      <w:b/>
      <w:bCs/>
      <w:kern w:val="0"/>
      <w:sz w:val="32"/>
      <w:szCs w:val="32"/>
    </w:rPr>
  </w:style>
  <w:style w:type="paragraph" w:customStyle="1" w:styleId="Style961">
    <w:name w:val="_Style 961"/>
    <w:next w:val="a"/>
    <w:qFormat/>
    <w:pPr>
      <w:widowControl w:val="0"/>
      <w:spacing w:before="312" w:line="240" w:lineRule="exact"/>
      <w:ind w:left="-100"/>
      <w:jc w:val="both"/>
    </w:pPr>
    <w:rPr>
      <w:kern w:val="2"/>
      <w:sz w:val="21"/>
      <w:szCs w:val="24"/>
    </w:rPr>
  </w:style>
  <w:style w:type="paragraph" w:customStyle="1" w:styleId="Style72">
    <w:name w:val="_Style 72"/>
    <w:next w:val="a"/>
    <w:qFormat/>
    <w:pPr>
      <w:widowControl w:val="0"/>
      <w:spacing w:before="312" w:line="240" w:lineRule="exact"/>
      <w:ind w:left="-100"/>
      <w:jc w:val="both"/>
    </w:pPr>
    <w:rPr>
      <w:rFonts w:ascii="Calibri" w:hAnsi="Calibri"/>
      <w:kern w:val="2"/>
      <w:sz w:val="21"/>
      <w:szCs w:val="22"/>
    </w:rPr>
  </w:style>
  <w:style w:type="paragraph" w:customStyle="1" w:styleId="msonormalcxspmiddle">
    <w:name w:val="msonormalcxspmiddle"/>
    <w:basedOn w:val="a"/>
    <w:qFormat/>
    <w:pPr>
      <w:widowControl/>
      <w:spacing w:before="100" w:beforeAutospacing="1" w:after="100" w:afterAutospacing="1" w:line="240" w:lineRule="exact"/>
      <w:jc w:val="left"/>
    </w:pPr>
    <w:rPr>
      <w:rFonts w:ascii="宋体" w:hAnsi="宋体" w:cs="宋体"/>
      <w:kern w:val="0"/>
      <w:sz w:val="24"/>
      <w:szCs w:val="20"/>
    </w:rPr>
  </w:style>
  <w:style w:type="paragraph" w:customStyle="1" w:styleId="pbj1">
    <w:name w:val="pbj1"/>
    <w:basedOn w:val="a"/>
    <w:qFormat/>
    <w:pPr>
      <w:widowControl/>
      <w:spacing w:line="240" w:lineRule="exact"/>
      <w:jc w:val="left"/>
    </w:pPr>
    <w:rPr>
      <w:rFonts w:ascii="宋体" w:hAnsi="宋体" w:cs="宋体"/>
      <w:kern w:val="0"/>
      <w:sz w:val="24"/>
      <w:szCs w:val="20"/>
    </w:rPr>
  </w:style>
  <w:style w:type="paragraph" w:customStyle="1" w:styleId="Style951">
    <w:name w:val="_Style 951"/>
    <w:next w:val="a"/>
    <w:qFormat/>
    <w:pPr>
      <w:widowControl w:val="0"/>
      <w:spacing w:before="312" w:line="240" w:lineRule="exact"/>
      <w:ind w:left="-100"/>
      <w:jc w:val="both"/>
    </w:pPr>
    <w:rPr>
      <w:kern w:val="2"/>
      <w:sz w:val="21"/>
      <w:szCs w:val="24"/>
    </w:rPr>
  </w:style>
  <w:style w:type="paragraph" w:customStyle="1" w:styleId="1fb">
    <w:name w:val="正文缩进_1"/>
    <w:basedOn w:val="1f2"/>
    <w:qFormat/>
    <w:pPr>
      <w:spacing w:before="312" w:line="240" w:lineRule="exact"/>
      <w:ind w:left="-100" w:firstLineChars="200" w:firstLine="420"/>
    </w:pPr>
    <w:rPr>
      <w:rFonts w:ascii="Calibri" w:hAnsi="Calibri"/>
      <w:bCs/>
      <w:kern w:val="0"/>
      <w:sz w:val="20"/>
      <w:szCs w:val="32"/>
    </w:rPr>
  </w:style>
  <w:style w:type="paragraph" w:customStyle="1" w:styleId="Web0">
    <w:name w:val="普通 (Web)_0"/>
    <w:basedOn w:val="0"/>
    <w:qFormat/>
    <w:pPr>
      <w:widowControl/>
      <w:spacing w:before="100" w:beforeAutospacing="1" w:after="100" w:afterAutospacing="1" w:line="240" w:lineRule="exact"/>
      <w:ind w:left="-100"/>
      <w:jc w:val="left"/>
    </w:pPr>
    <w:rPr>
      <w:rFonts w:ascii="宋体" w:hAnsi="宋体" w:cs="Times New Roman"/>
      <w:kern w:val="0"/>
      <w:sz w:val="24"/>
      <w:szCs w:val="24"/>
    </w:rPr>
  </w:style>
  <w:style w:type="paragraph" w:customStyle="1" w:styleId="1fc">
    <w:name w:val="表格1"/>
    <w:basedOn w:val="ae"/>
    <w:qFormat/>
    <w:pPr>
      <w:widowControl/>
      <w:spacing w:after="0"/>
      <w:jc w:val="left"/>
    </w:pPr>
    <w:rPr>
      <w:kern w:val="0"/>
      <w:sz w:val="24"/>
      <w:szCs w:val="20"/>
    </w:rPr>
  </w:style>
  <w:style w:type="paragraph" w:customStyle="1" w:styleId="Style96">
    <w:name w:val="_Style 96"/>
    <w:next w:val="a"/>
    <w:qFormat/>
    <w:pPr>
      <w:widowControl w:val="0"/>
      <w:spacing w:before="312" w:line="240" w:lineRule="exact"/>
      <w:ind w:left="-100"/>
      <w:jc w:val="both"/>
    </w:pPr>
    <w:rPr>
      <w:kern w:val="2"/>
      <w:sz w:val="21"/>
      <w:szCs w:val="24"/>
    </w:rPr>
  </w:style>
  <w:style w:type="paragraph" w:customStyle="1" w:styleId="Style95">
    <w:name w:val="_Style 95"/>
    <w:next w:val="a"/>
    <w:qFormat/>
    <w:pPr>
      <w:widowControl w:val="0"/>
      <w:spacing w:before="312" w:line="240" w:lineRule="exact"/>
      <w:ind w:left="-100"/>
      <w:jc w:val="both"/>
    </w:pPr>
    <w:rPr>
      <w:kern w:val="2"/>
      <w:sz w:val="21"/>
      <w:szCs w:val="24"/>
    </w:rPr>
  </w:style>
  <w:style w:type="paragraph" w:customStyle="1" w:styleId="39">
    <w:name w:val="正文3"/>
    <w:qFormat/>
    <w:pPr>
      <w:widowControl w:val="0"/>
      <w:adjustRightInd w:val="0"/>
      <w:spacing w:line="312" w:lineRule="atLeast"/>
      <w:jc w:val="both"/>
      <w:textAlignment w:val="baseline"/>
    </w:pPr>
    <w:rPr>
      <w:rFonts w:ascii="宋体"/>
      <w:sz w:val="24"/>
    </w:rPr>
  </w:style>
  <w:style w:type="paragraph" w:customStyle="1" w:styleId="Char3">
    <w:name w:val="Char3"/>
    <w:basedOn w:val="a"/>
    <w:qFormat/>
    <w:rPr>
      <w:rFonts w:ascii="Calibri" w:hAnsi="Calibri"/>
    </w:rPr>
  </w:style>
  <w:style w:type="paragraph" w:customStyle="1" w:styleId="CharCharCharCharCharChar3">
    <w:name w:val="Char Char Char Char Char Char3"/>
    <w:basedOn w:val="a"/>
    <w:qFormat/>
    <w:rPr>
      <w:rFonts w:ascii="Tahoma" w:hAnsi="Tahoma"/>
      <w:sz w:val="24"/>
      <w:szCs w:val="20"/>
    </w:rPr>
  </w:style>
  <w:style w:type="paragraph" w:customStyle="1" w:styleId="CharCharCharChar3">
    <w:name w:val="Char Char Char Char3"/>
    <w:basedOn w:val="a"/>
    <w:qFormat/>
    <w:pPr>
      <w:snapToGrid w:val="0"/>
      <w:spacing w:line="360" w:lineRule="auto"/>
      <w:ind w:firstLineChars="200" w:firstLine="200"/>
    </w:pPr>
    <w:rPr>
      <w:rFonts w:ascii="Calibri" w:eastAsia="仿宋_GB2312" w:hAnsi="Calibri"/>
      <w:sz w:val="24"/>
    </w:rPr>
  </w:style>
  <w:style w:type="paragraph" w:customStyle="1" w:styleId="Char10CharCharCharCharCharCharCharCharChar3">
    <w:name w:val="Char10 Char Char Char Char Char Char Char Char Char3"/>
    <w:basedOn w:val="a"/>
    <w:next w:val="a"/>
    <w:qFormat/>
    <w:rPr>
      <w:rFonts w:ascii="Calibri" w:hAnsi="Calibri"/>
    </w:rPr>
  </w:style>
  <w:style w:type="paragraph" w:customStyle="1" w:styleId="CharCharCharCharChar2">
    <w:name w:val="Char Char Char Char Char2"/>
    <w:basedOn w:val="a"/>
    <w:qFormat/>
    <w:rPr>
      <w:rFonts w:ascii="Tahoma" w:hAnsi="Tahoma"/>
      <w:sz w:val="24"/>
      <w:szCs w:val="20"/>
    </w:rPr>
  </w:style>
  <w:style w:type="paragraph" w:customStyle="1" w:styleId="Style389">
    <w:name w:val="_Style 389"/>
    <w:qFormat/>
    <w:pPr>
      <w:widowControl w:val="0"/>
      <w:jc w:val="both"/>
    </w:pPr>
    <w:rPr>
      <w:kern w:val="2"/>
      <w:sz w:val="21"/>
      <w:szCs w:val="24"/>
    </w:rPr>
  </w:style>
  <w:style w:type="paragraph" w:customStyle="1" w:styleId="213">
    <w:name w:val="正文文本 (2)1"/>
    <w:basedOn w:val="a"/>
    <w:link w:val="2f5"/>
    <w:uiPriority w:val="99"/>
    <w:qFormat/>
    <w:pPr>
      <w:shd w:val="clear" w:color="auto" w:fill="FFFFFF"/>
      <w:spacing w:before="300" w:line="439" w:lineRule="exact"/>
      <w:jc w:val="distribute"/>
    </w:pPr>
    <w:rPr>
      <w:rFonts w:ascii="MingLiU" w:eastAsia="MingLiU" w:hAnsi="Calibri" w:cs="MingLiU"/>
      <w:spacing w:val="20"/>
      <w:kern w:val="0"/>
      <w:sz w:val="22"/>
      <w:szCs w:val="20"/>
    </w:rPr>
  </w:style>
  <w:style w:type="paragraph" w:customStyle="1" w:styleId="WPSOffice2">
    <w:name w:val="WPSOffice手动目录 2"/>
    <w:qFormat/>
    <w:pPr>
      <w:ind w:leftChars="200" w:left="200"/>
    </w:pPr>
    <w:rPr>
      <w:rFonts w:ascii="Calibri" w:hAnsi="Calibri"/>
    </w:rPr>
  </w:style>
  <w:style w:type="paragraph" w:customStyle="1" w:styleId="Style34">
    <w:name w:val="_Style 34"/>
    <w:next w:val="a"/>
    <w:qFormat/>
    <w:pPr>
      <w:widowControl w:val="0"/>
      <w:jc w:val="both"/>
    </w:pPr>
    <w:rPr>
      <w:rFonts w:ascii="Calibri" w:hAnsi="Calibri"/>
      <w:kern w:val="2"/>
      <w:sz w:val="21"/>
      <w:szCs w:val="24"/>
    </w:rPr>
  </w:style>
  <w:style w:type="paragraph" w:customStyle="1" w:styleId="WPSOffice3">
    <w:name w:val="WPSOffice手动目录 3"/>
    <w:qFormat/>
    <w:pPr>
      <w:ind w:leftChars="400" w:left="400"/>
    </w:pPr>
    <w:rPr>
      <w:rFonts w:ascii="Calibri" w:hAnsi="Calibri"/>
    </w:rPr>
  </w:style>
  <w:style w:type="paragraph" w:customStyle="1" w:styleId="WPSOffice1">
    <w:name w:val="WPSOffice手动目录 1"/>
    <w:qFormat/>
    <w:rPr>
      <w:rFonts w:ascii="Calibri" w:hAnsi="Calibri"/>
    </w:rPr>
  </w:style>
  <w:style w:type="paragraph" w:customStyle="1" w:styleId="Style221">
    <w:name w:val="_Style 221"/>
    <w:basedOn w:val="a"/>
    <w:next w:val="1f"/>
    <w:uiPriority w:val="34"/>
    <w:qFormat/>
    <w:pPr>
      <w:ind w:firstLineChars="200" w:firstLine="420"/>
    </w:pPr>
    <w:rPr>
      <w:rFonts w:ascii="Calibri" w:hAnsi="Calibri"/>
    </w:rPr>
  </w:style>
  <w:style w:type="paragraph" w:customStyle="1" w:styleId="3a">
    <w:name w:val="修订3"/>
    <w:uiPriority w:val="99"/>
    <w:qFormat/>
    <w:rPr>
      <w:kern w:val="2"/>
      <w:sz w:val="21"/>
    </w:rPr>
  </w:style>
  <w:style w:type="paragraph" w:customStyle="1" w:styleId="afff5">
    <w:name w:val="我的正文"/>
    <w:basedOn w:val="a"/>
    <w:qFormat/>
    <w:rPr>
      <w:rFonts w:ascii="宋体" w:hAnsi="宋体"/>
      <w:sz w:val="24"/>
      <w:szCs w:val="24"/>
    </w:rPr>
  </w:style>
  <w:style w:type="paragraph" w:customStyle="1" w:styleId="Style23">
    <w:name w:val="_Style 23"/>
    <w:basedOn w:val="a"/>
    <w:qFormat/>
    <w:pPr>
      <w:widowControl/>
      <w:spacing w:after="160" w:line="240" w:lineRule="exact"/>
      <w:jc w:val="left"/>
    </w:pPr>
    <w:rPr>
      <w:rFonts w:ascii="Calibri" w:hAnsi="Calibri"/>
    </w:rPr>
  </w:style>
  <w:style w:type="paragraph" w:customStyle="1" w:styleId="TOC3">
    <w:name w:val="TOC 标题3"/>
    <w:basedOn w:val="1"/>
    <w:next w:val="a"/>
    <w:qFormat/>
    <w:pPr>
      <w:widowControl/>
      <w:spacing w:before="480" w:after="0" w:line="276" w:lineRule="auto"/>
      <w:jc w:val="left"/>
      <w:outlineLvl w:val="9"/>
    </w:pPr>
    <w:rPr>
      <w:rFonts w:ascii="Cambria" w:hAnsi="Cambria"/>
      <w:bCs w:val="0"/>
      <w:color w:val="365F91"/>
      <w:kern w:val="0"/>
      <w:sz w:val="28"/>
      <w:szCs w:val="20"/>
    </w:rPr>
  </w:style>
  <w:style w:type="paragraph" w:customStyle="1" w:styleId="Blockquote00">
    <w:name w:val="Blockquote_0_0"/>
    <w:basedOn w:val="100"/>
    <w:link w:val="BlockquoteChar00"/>
    <w:qFormat/>
    <w:pPr>
      <w:autoSpaceDE w:val="0"/>
      <w:autoSpaceDN w:val="0"/>
      <w:adjustRightInd w:val="0"/>
      <w:spacing w:before="100" w:after="100"/>
      <w:ind w:left="360" w:right="360"/>
      <w:jc w:val="left"/>
    </w:pPr>
    <w:rPr>
      <w:rFonts w:ascii="Calibri" w:hAnsi="Calibri" w:cs="黑体"/>
      <w:kern w:val="0"/>
      <w:sz w:val="24"/>
      <w:szCs w:val="20"/>
    </w:rPr>
  </w:style>
  <w:style w:type="paragraph" w:customStyle="1" w:styleId="CM95">
    <w:name w:val="CM95"/>
    <w:basedOn w:val="Default"/>
    <w:next w:val="Default"/>
    <w:qFormat/>
    <w:pPr>
      <w:spacing w:after="115"/>
    </w:pPr>
    <w:rPr>
      <w:rFonts w:ascii="宋体" w:eastAsia="宋体" w:cs="Times New Roman"/>
      <w:color w:val="auto"/>
    </w:rPr>
  </w:style>
  <w:style w:type="character" w:customStyle="1" w:styleId="31">
    <w:name w:val="标题 3 字符1"/>
    <w:link w:val="3"/>
    <w:qFormat/>
    <w:rPr>
      <w:rFonts w:ascii="宋体" w:hAnsi="Times New Roman"/>
      <w:b/>
      <w:bCs/>
      <w:kern w:val="2"/>
      <w:sz w:val="32"/>
      <w:szCs w:val="32"/>
    </w:rPr>
  </w:style>
  <w:style w:type="character" w:customStyle="1" w:styleId="25">
    <w:name w:val="批注框文本 字符2"/>
    <w:link w:val="af2"/>
    <w:uiPriority w:val="99"/>
    <w:qFormat/>
    <w:rPr>
      <w:rFonts w:ascii="Times New Roman" w:hAnsi="Times New Roman"/>
      <w:kern w:val="2"/>
      <w:sz w:val="18"/>
      <w:szCs w:val="18"/>
    </w:rPr>
  </w:style>
  <w:style w:type="character" w:customStyle="1" w:styleId="310">
    <w:name w:val="正文文本 3 字符1"/>
    <w:link w:val="33"/>
    <w:qFormat/>
    <w:rPr>
      <w:rFonts w:ascii="黑体" w:eastAsia="黑体" w:hAnsi="Arial"/>
      <w:b/>
      <w:kern w:val="2"/>
      <w:sz w:val="28"/>
    </w:rPr>
  </w:style>
  <w:style w:type="character" w:customStyle="1" w:styleId="23">
    <w:name w:val="日期 字符2"/>
    <w:link w:val="af0"/>
    <w:uiPriority w:val="99"/>
    <w:qFormat/>
    <w:rPr>
      <w:rFonts w:ascii="Times New Roman" w:hAnsi="Times New Roman"/>
      <w:b/>
      <w:kern w:val="2"/>
      <w:sz w:val="28"/>
    </w:rPr>
  </w:style>
  <w:style w:type="character" w:customStyle="1" w:styleId="aff">
    <w:name w:val="正文首行缩进 字符"/>
    <w:link w:val="afe"/>
    <w:uiPriority w:val="99"/>
    <w:qFormat/>
    <w:rPr>
      <w:rFonts w:ascii="Arial" w:eastAsia="仿宋_GB2312" w:hAnsi="Arial" w:cs="Arial"/>
      <w:kern w:val="2"/>
      <w:sz w:val="24"/>
      <w:szCs w:val="32"/>
    </w:rPr>
  </w:style>
  <w:style w:type="character" w:customStyle="1" w:styleId="26">
    <w:name w:val="页脚 字符2"/>
    <w:link w:val="af3"/>
    <w:uiPriority w:val="99"/>
    <w:qFormat/>
    <w:rPr>
      <w:rFonts w:ascii="Times New Roman" w:hAnsi="Times New Roman"/>
      <w:kern w:val="2"/>
      <w:sz w:val="18"/>
    </w:rPr>
  </w:style>
  <w:style w:type="character" w:customStyle="1" w:styleId="41">
    <w:name w:val="标题 4 字符1"/>
    <w:link w:val="4"/>
    <w:qFormat/>
    <w:rPr>
      <w:rFonts w:ascii="Arial" w:eastAsia="黑体" w:hAnsi="Arial"/>
      <w:b/>
      <w:bCs/>
      <w:kern w:val="2"/>
      <w:sz w:val="28"/>
      <w:szCs w:val="28"/>
    </w:rPr>
  </w:style>
  <w:style w:type="character" w:customStyle="1" w:styleId="210">
    <w:name w:val="正文文本 2 字符1"/>
    <w:link w:val="29"/>
    <w:qFormat/>
    <w:rPr>
      <w:rFonts w:ascii="仿宋_GB2312" w:eastAsia="仿宋_GB2312" w:hAnsi="Times New Roman"/>
      <w:b/>
      <w:kern w:val="2"/>
      <w:sz w:val="24"/>
    </w:rPr>
  </w:style>
  <w:style w:type="character" w:customStyle="1" w:styleId="14">
    <w:name w:val="正文文本 字符1"/>
    <w:link w:val="ab"/>
    <w:uiPriority w:val="1"/>
    <w:qFormat/>
    <w:rPr>
      <w:rFonts w:ascii="宋体" w:hAnsi="Arial"/>
      <w:kern w:val="2"/>
      <w:sz w:val="28"/>
    </w:rPr>
  </w:style>
  <w:style w:type="character" w:customStyle="1" w:styleId="71">
    <w:name w:val="标题 7 字符1"/>
    <w:link w:val="7"/>
    <w:qFormat/>
    <w:rPr>
      <w:rFonts w:ascii="Arial" w:eastAsia="仿宋_GB2312" w:hAnsi="Arial" w:cs="Arial"/>
      <w:b/>
      <w:bCs/>
      <w:spacing w:val="-4"/>
      <w:kern w:val="2"/>
      <w:sz w:val="24"/>
      <w:szCs w:val="24"/>
    </w:rPr>
  </w:style>
  <w:style w:type="character" w:customStyle="1" w:styleId="220">
    <w:name w:val="正文文本缩进 2 字符2"/>
    <w:link w:val="24"/>
    <w:qFormat/>
    <w:rPr>
      <w:rFonts w:ascii="Arial" w:eastAsia="仿宋_GB2312" w:hAnsi="Arial"/>
      <w:kern w:val="2"/>
      <w:sz w:val="32"/>
    </w:rPr>
  </w:style>
  <w:style w:type="character" w:customStyle="1" w:styleId="12">
    <w:name w:val="标题 1 字符2"/>
    <w:link w:val="1"/>
    <w:qFormat/>
    <w:rPr>
      <w:rFonts w:ascii="Times New Roman" w:hAnsi="Times New Roman"/>
      <w:b/>
      <w:bCs/>
      <w:kern w:val="44"/>
      <w:sz w:val="30"/>
      <w:szCs w:val="44"/>
    </w:rPr>
  </w:style>
  <w:style w:type="character" w:customStyle="1" w:styleId="11">
    <w:name w:val="批注文字 字符1"/>
    <w:link w:val="a9"/>
    <w:qFormat/>
    <w:rPr>
      <w:rFonts w:ascii="Times New Roman" w:hAnsi="Times New Roman"/>
      <w:kern w:val="2"/>
      <w:sz w:val="21"/>
    </w:rPr>
  </w:style>
  <w:style w:type="character" w:customStyle="1" w:styleId="16">
    <w:name w:val="纯文本 字符1"/>
    <w:link w:val="af"/>
    <w:qFormat/>
    <w:locked/>
    <w:rPr>
      <w:rFonts w:ascii="宋体" w:hAnsi="Courier New"/>
      <w:kern w:val="2"/>
      <w:sz w:val="21"/>
    </w:rPr>
  </w:style>
  <w:style w:type="character" w:customStyle="1" w:styleId="27">
    <w:name w:val="页眉 字符2"/>
    <w:link w:val="af4"/>
    <w:qFormat/>
    <w:rPr>
      <w:rFonts w:ascii="Times New Roman" w:hAnsi="Times New Roman"/>
      <w:kern w:val="2"/>
      <w:sz w:val="18"/>
    </w:rPr>
  </w:style>
  <w:style w:type="character" w:customStyle="1" w:styleId="21">
    <w:name w:val="标题 2 字符1"/>
    <w:link w:val="2"/>
    <w:qFormat/>
    <w:rPr>
      <w:rFonts w:ascii="Arial" w:eastAsia="黑体" w:hAnsi="Arial"/>
      <w:b/>
      <w:bCs/>
      <w:kern w:val="2"/>
      <w:sz w:val="32"/>
      <w:szCs w:val="32"/>
    </w:rPr>
  </w:style>
  <w:style w:type="character" w:customStyle="1" w:styleId="1CharChar">
    <w:name w:val="样式1 Char Char"/>
    <w:link w:val="1e"/>
    <w:qFormat/>
    <w:locked/>
    <w:rPr>
      <w:rFonts w:ascii="宋体" w:hAnsi="宋体"/>
      <w:sz w:val="21"/>
    </w:rPr>
  </w:style>
  <w:style w:type="character" w:customStyle="1" w:styleId="51">
    <w:name w:val="标题 5 字符1"/>
    <w:link w:val="5"/>
    <w:uiPriority w:val="1"/>
    <w:qFormat/>
    <w:rPr>
      <w:rFonts w:ascii="宋体" w:hAnsi="Arial"/>
      <w:bCs/>
      <w:kern w:val="2"/>
      <w:sz w:val="28"/>
    </w:rPr>
  </w:style>
  <w:style w:type="character" w:customStyle="1" w:styleId="311">
    <w:name w:val="正文文本缩进 3 字符1"/>
    <w:link w:val="36"/>
    <w:qFormat/>
    <w:rPr>
      <w:rFonts w:ascii="仿宋_GB2312" w:eastAsia="仿宋_GB2312" w:hAnsi="Arial"/>
      <w:color w:val="000000"/>
      <w:kern w:val="2"/>
      <w:sz w:val="30"/>
    </w:rPr>
  </w:style>
  <w:style w:type="character" w:customStyle="1" w:styleId="61">
    <w:name w:val="标题 6 字符1"/>
    <w:link w:val="6"/>
    <w:qFormat/>
    <w:rPr>
      <w:rFonts w:ascii="宋体" w:hAnsi="宋体"/>
      <w:sz w:val="28"/>
    </w:rPr>
  </w:style>
  <w:style w:type="character" w:customStyle="1" w:styleId="Char4">
    <w:name w:val="纯文本 Char"/>
    <w:qFormat/>
    <w:rPr>
      <w:rFonts w:ascii="宋体" w:hAnsi="Courier New" w:cs="Courier New"/>
      <w:kern w:val="2"/>
      <w:sz w:val="21"/>
      <w:szCs w:val="21"/>
    </w:rPr>
  </w:style>
  <w:style w:type="character" w:customStyle="1" w:styleId="15">
    <w:name w:val="正文文本缩进 字符1"/>
    <w:link w:val="ac"/>
    <w:uiPriority w:val="99"/>
    <w:qFormat/>
    <w:rPr>
      <w:rFonts w:ascii="楷体_GB2312" w:eastAsia="楷体_GB2312" w:hAnsi="Times New Roman"/>
      <w:kern w:val="2"/>
      <w:sz w:val="32"/>
    </w:rPr>
  </w:style>
  <w:style w:type="character" w:customStyle="1" w:styleId="1d">
    <w:name w:val="批注主题 字符1"/>
    <w:link w:val="afd"/>
    <w:uiPriority w:val="99"/>
    <w:qFormat/>
    <w:rPr>
      <w:rFonts w:ascii="Times New Roman" w:hAnsi="Times New Roman"/>
      <w:b/>
      <w:bCs/>
      <w:kern w:val="2"/>
      <w:sz w:val="21"/>
      <w:szCs w:val="22"/>
    </w:rPr>
  </w:style>
  <w:style w:type="character" w:customStyle="1" w:styleId="20">
    <w:name w:val="文档结构图 字符2"/>
    <w:link w:val="a7"/>
    <w:uiPriority w:val="99"/>
    <w:qFormat/>
    <w:rPr>
      <w:rFonts w:ascii="Times New Roman" w:hAnsi="Times New Roman"/>
      <w:kern w:val="2"/>
      <w:sz w:val="21"/>
      <w:shd w:val="clear" w:color="auto" w:fill="000080"/>
    </w:rPr>
  </w:style>
  <w:style w:type="character" w:customStyle="1" w:styleId="81">
    <w:name w:val="标题 8 字符1"/>
    <w:basedOn w:val="a0"/>
    <w:link w:val="8"/>
    <w:qFormat/>
    <w:rPr>
      <w:rFonts w:ascii="宋体" w:eastAsia="黑体" w:hAnsi="宋体"/>
      <w:kern w:val="2"/>
      <w:sz w:val="32"/>
      <w:szCs w:val="32"/>
    </w:rPr>
  </w:style>
  <w:style w:type="character" w:customStyle="1" w:styleId="91">
    <w:name w:val="标题 9 字符1"/>
    <w:basedOn w:val="a0"/>
    <w:link w:val="9"/>
    <w:qFormat/>
    <w:rPr>
      <w:b/>
      <w:bCs/>
      <w:kern w:val="2"/>
      <w:sz w:val="30"/>
      <w:szCs w:val="18"/>
    </w:rPr>
  </w:style>
  <w:style w:type="character" w:customStyle="1" w:styleId="13">
    <w:name w:val="称呼 字符1"/>
    <w:basedOn w:val="a0"/>
    <w:link w:val="aa"/>
    <w:qFormat/>
    <w:rPr>
      <w:rFonts w:ascii="仿宋_GB2312" w:eastAsia="仿宋_GB2312" w:hAnsi="Calibri"/>
      <w:bCs/>
      <w:kern w:val="2"/>
      <w:sz w:val="28"/>
    </w:rPr>
  </w:style>
  <w:style w:type="character" w:customStyle="1" w:styleId="BlockquoteChar">
    <w:name w:val="Blockquote Char"/>
    <w:link w:val="Blockquote"/>
    <w:qFormat/>
    <w:rPr>
      <w:sz w:val="24"/>
    </w:rPr>
  </w:style>
  <w:style w:type="character" w:customStyle="1" w:styleId="tdrownotice1">
    <w:name w:val="tdrownotice1"/>
    <w:qFormat/>
    <w:rPr>
      <w:sz w:val="22"/>
    </w:rPr>
  </w:style>
  <w:style w:type="character" w:customStyle="1" w:styleId="1c">
    <w:name w:val="标题 字符1"/>
    <w:basedOn w:val="a0"/>
    <w:link w:val="afc"/>
    <w:qFormat/>
    <w:rPr>
      <w:rFonts w:ascii="宋体" w:eastAsia="黑体" w:hAnsi="宋体"/>
      <w:b/>
      <w:smallCaps/>
      <w:snapToGrid w:val="0"/>
      <w:kern w:val="2"/>
      <w:sz w:val="44"/>
      <w:szCs w:val="24"/>
    </w:rPr>
  </w:style>
  <w:style w:type="character" w:customStyle="1" w:styleId="1b">
    <w:name w:val="脚注文本 字符1"/>
    <w:basedOn w:val="a0"/>
    <w:link w:val="af8"/>
    <w:uiPriority w:val="99"/>
    <w:qFormat/>
    <w:rPr>
      <w:rFonts w:ascii="Calibri" w:hAnsi="Calibri"/>
      <w:bCs/>
      <w:sz w:val="18"/>
    </w:rPr>
  </w:style>
  <w:style w:type="character" w:customStyle="1" w:styleId="ttag">
    <w:name w:val="t_tag"/>
    <w:basedOn w:val="a0"/>
    <w:qFormat/>
  </w:style>
  <w:style w:type="character" w:customStyle="1" w:styleId="Char12">
    <w:name w:val="批注框文本 Char1"/>
    <w:basedOn w:val="a0"/>
    <w:qFormat/>
    <w:rPr>
      <w:rFonts w:ascii="Calibri" w:hAnsi="Calibri"/>
      <w:kern w:val="2"/>
      <w:sz w:val="18"/>
      <w:szCs w:val="18"/>
    </w:rPr>
  </w:style>
  <w:style w:type="character" w:customStyle="1" w:styleId="Char13">
    <w:name w:val="批注文字 Char1"/>
    <w:basedOn w:val="a0"/>
    <w:qFormat/>
    <w:rPr>
      <w:rFonts w:ascii="Calibri" w:hAnsi="Calibri"/>
      <w:kern w:val="2"/>
      <w:sz w:val="21"/>
      <w:szCs w:val="22"/>
    </w:rPr>
  </w:style>
  <w:style w:type="character" w:customStyle="1" w:styleId="Char14">
    <w:name w:val="批注主题 Char1"/>
    <w:basedOn w:val="Char13"/>
    <w:uiPriority w:val="99"/>
    <w:qFormat/>
    <w:rPr>
      <w:rFonts w:ascii="Calibri" w:hAnsi="Calibri"/>
      <w:kern w:val="2"/>
      <w:sz w:val="21"/>
      <w:szCs w:val="22"/>
    </w:rPr>
  </w:style>
  <w:style w:type="character" w:customStyle="1" w:styleId="1Char1">
    <w:name w:val="普通文字1 Char"/>
    <w:qFormat/>
    <w:rPr>
      <w:rFonts w:ascii="宋体" w:eastAsia="宋体" w:hAnsi="Courier New" w:cs="Courier New"/>
      <w:szCs w:val="21"/>
    </w:rPr>
  </w:style>
  <w:style w:type="character" w:customStyle="1" w:styleId="1Char10">
    <w:name w:val="标题 1 Char1"/>
    <w:qFormat/>
    <w:rPr>
      <w:rFonts w:ascii="Calibri" w:eastAsia="宋体" w:hAnsi="Calibri"/>
      <w:b/>
      <w:kern w:val="44"/>
      <w:sz w:val="44"/>
      <w:szCs w:val="44"/>
    </w:rPr>
  </w:style>
  <w:style w:type="character" w:customStyle="1" w:styleId="3Char1">
    <w:name w:val="标题 3 Char1"/>
    <w:semiHidden/>
    <w:qFormat/>
    <w:rPr>
      <w:rFonts w:ascii="Calibri" w:eastAsia="宋体" w:hAnsi="Calibri"/>
      <w:b/>
      <w:kern w:val="2"/>
      <w:sz w:val="32"/>
    </w:rPr>
  </w:style>
  <w:style w:type="character" w:customStyle="1" w:styleId="4Char1">
    <w:name w:val="标题 4 Char1"/>
    <w:semiHidden/>
    <w:qFormat/>
    <w:rPr>
      <w:rFonts w:ascii="Cambria" w:eastAsia="宋体" w:hAnsi="Cambria"/>
      <w:b/>
      <w:kern w:val="2"/>
      <w:sz w:val="28"/>
      <w:szCs w:val="28"/>
    </w:rPr>
  </w:style>
  <w:style w:type="character" w:customStyle="1" w:styleId="5Char1">
    <w:name w:val="标题 5 Char1"/>
    <w:semiHidden/>
    <w:qFormat/>
    <w:rPr>
      <w:rFonts w:ascii="Calibri" w:eastAsia="宋体" w:hAnsi="Calibri"/>
      <w:b/>
      <w:kern w:val="2"/>
      <w:sz w:val="28"/>
      <w:szCs w:val="28"/>
    </w:rPr>
  </w:style>
  <w:style w:type="character" w:customStyle="1" w:styleId="6Char1">
    <w:name w:val="标题 6 Char1"/>
    <w:semiHidden/>
    <w:rPr>
      <w:rFonts w:ascii="Cambria" w:eastAsia="宋体" w:hAnsi="Cambria"/>
      <w:b/>
      <w:kern w:val="2"/>
      <w:sz w:val="24"/>
      <w:szCs w:val="24"/>
    </w:rPr>
  </w:style>
  <w:style w:type="character" w:customStyle="1" w:styleId="7Char1">
    <w:name w:val="标题 7 Char1"/>
    <w:semiHidden/>
    <w:qFormat/>
    <w:rPr>
      <w:rFonts w:ascii="Calibri" w:eastAsia="宋体" w:hAnsi="Calibri"/>
      <w:b/>
      <w:kern w:val="2"/>
      <w:sz w:val="24"/>
      <w:szCs w:val="24"/>
    </w:rPr>
  </w:style>
  <w:style w:type="character" w:customStyle="1" w:styleId="8Char1">
    <w:name w:val="标题 8 Char1"/>
    <w:semiHidden/>
    <w:qFormat/>
    <w:rPr>
      <w:rFonts w:ascii="Cambria" w:eastAsia="宋体" w:hAnsi="Cambria"/>
      <w:kern w:val="2"/>
      <w:sz w:val="24"/>
      <w:szCs w:val="24"/>
    </w:rPr>
  </w:style>
  <w:style w:type="character" w:customStyle="1" w:styleId="9Char1">
    <w:name w:val="标题 9 Char1"/>
    <w:semiHidden/>
    <w:qFormat/>
    <w:rPr>
      <w:rFonts w:ascii="Cambria" w:eastAsia="宋体" w:hAnsi="Cambria"/>
      <w:kern w:val="2"/>
      <w:sz w:val="21"/>
      <w:szCs w:val="21"/>
    </w:rPr>
  </w:style>
  <w:style w:type="character" w:customStyle="1" w:styleId="2Char0">
    <w:name w:val="标题 2 Char_0"/>
    <w:link w:val="200"/>
    <w:qFormat/>
    <w:rPr>
      <w:rFonts w:ascii="黑体" w:eastAsia="黑体" w:hAnsi="宋体"/>
      <w:b/>
      <w:smallCaps/>
      <w:snapToGrid w:val="0"/>
      <w:sz w:val="36"/>
      <w:szCs w:val="24"/>
    </w:rPr>
  </w:style>
  <w:style w:type="character" w:customStyle="1" w:styleId="TexteChar1">
    <w:name w:val="Texte Char1"/>
    <w:link w:val="01"/>
    <w:uiPriority w:val="99"/>
    <w:qFormat/>
    <w:rPr>
      <w:rFonts w:ascii="宋体" w:hAnsi="Courier New"/>
      <w:kern w:val="2"/>
      <w:sz w:val="21"/>
      <w:szCs w:val="21"/>
      <w:lang w:val="en-US" w:eastAsia="zh-CN"/>
    </w:rPr>
  </w:style>
  <w:style w:type="character" w:customStyle="1" w:styleId="Char10">
    <w:name w:val="纯文本 Char1_0"/>
    <w:link w:val="1f1"/>
    <w:qFormat/>
    <w:rPr>
      <w:rFonts w:ascii="宋体" w:hAnsi="Courier New"/>
      <w:kern w:val="2"/>
      <w:sz w:val="21"/>
      <w:szCs w:val="21"/>
    </w:rPr>
  </w:style>
  <w:style w:type="character" w:customStyle="1" w:styleId="1Char0">
    <w:name w:val="标题 1 Char_0"/>
    <w:link w:val="10"/>
    <w:qFormat/>
    <w:rPr>
      <w:rFonts w:ascii="黑体" w:eastAsia="黑体" w:hAnsi="Times New Roman" w:cs="Times New Roman"/>
      <w:sz w:val="52"/>
    </w:rPr>
  </w:style>
  <w:style w:type="character" w:customStyle="1" w:styleId="6Char0">
    <w:name w:val="标题 6 Char_0"/>
    <w:link w:val="60"/>
    <w:qFormat/>
    <w:rPr>
      <w:rFonts w:ascii="Arial" w:eastAsia="黑体" w:hAnsi="Arial" w:cs="Times New Roman"/>
      <w:b/>
      <w:bCs/>
      <w:sz w:val="24"/>
      <w:szCs w:val="24"/>
    </w:rPr>
  </w:style>
  <w:style w:type="character" w:customStyle="1" w:styleId="7Char0">
    <w:name w:val="标题 7 Char_0"/>
    <w:link w:val="70"/>
    <w:qFormat/>
    <w:rPr>
      <w:rFonts w:ascii="Times New Roman" w:eastAsia="宋体" w:hAnsi="Times New Roman" w:cs="Times New Roman"/>
      <w:b/>
      <w:bCs/>
      <w:sz w:val="24"/>
      <w:szCs w:val="24"/>
    </w:rPr>
  </w:style>
  <w:style w:type="character" w:customStyle="1" w:styleId="8Char0">
    <w:name w:val="标题 8 Char_0"/>
    <w:link w:val="80"/>
    <w:qFormat/>
    <w:rPr>
      <w:rFonts w:ascii="Arial" w:eastAsia="黑体" w:hAnsi="Arial" w:cs="Times New Roman"/>
      <w:sz w:val="24"/>
      <w:szCs w:val="24"/>
    </w:rPr>
  </w:style>
  <w:style w:type="character" w:customStyle="1" w:styleId="9Char0">
    <w:name w:val="标题 9 Char_0"/>
    <w:link w:val="90"/>
    <w:qFormat/>
    <w:rPr>
      <w:rFonts w:ascii="Arial" w:eastAsia="黑体" w:hAnsi="Arial" w:cs="Times New Roman"/>
      <w:sz w:val="21"/>
      <w:szCs w:val="21"/>
    </w:rPr>
  </w:style>
  <w:style w:type="character" w:customStyle="1" w:styleId="3Char0">
    <w:name w:val="标题 3 Char_0"/>
    <w:link w:val="30"/>
    <w:qFormat/>
    <w:rPr>
      <w:rFonts w:ascii="Times New Roman" w:eastAsia="宋体" w:hAnsi="Times New Roman" w:cs="Times New Roman"/>
      <w:b/>
      <w:sz w:val="32"/>
    </w:rPr>
  </w:style>
  <w:style w:type="character" w:customStyle="1" w:styleId="BlockquoteChar0">
    <w:name w:val="Blockquote Char_0"/>
    <w:link w:val="Blockquote0"/>
    <w:locked/>
    <w:rPr>
      <w:sz w:val="24"/>
    </w:rPr>
  </w:style>
  <w:style w:type="character" w:customStyle="1" w:styleId="4Char0">
    <w:name w:val="标题 4 Char_0"/>
    <w:link w:val="400"/>
    <w:qFormat/>
    <w:rPr>
      <w:rFonts w:ascii="Arial" w:eastAsia="黑体" w:hAnsi="Arial"/>
      <w:sz w:val="28"/>
    </w:rPr>
  </w:style>
  <w:style w:type="character" w:customStyle="1" w:styleId="Char11">
    <w:name w:val="纯文本 Char1_1"/>
    <w:link w:val="2f0"/>
    <w:qFormat/>
    <w:rPr>
      <w:rFonts w:ascii="宋体" w:hAnsi="Courier New"/>
      <w:kern w:val="2"/>
      <w:sz w:val="21"/>
      <w:szCs w:val="21"/>
    </w:rPr>
  </w:style>
  <w:style w:type="character" w:customStyle="1" w:styleId="BlockquoteChar01">
    <w:name w:val="Blockquote Char_0_1"/>
    <w:link w:val="Blockquote01"/>
    <w:qFormat/>
    <w:locked/>
    <w:rPr>
      <w:sz w:val="24"/>
    </w:rPr>
  </w:style>
  <w:style w:type="character" w:customStyle="1" w:styleId="Char00">
    <w:name w:val="正文文本 Char_0"/>
    <w:link w:val="03"/>
    <w:qFormat/>
    <w:rPr>
      <w:kern w:val="2"/>
      <w:sz w:val="21"/>
      <w:szCs w:val="24"/>
    </w:rPr>
  </w:style>
  <w:style w:type="character" w:customStyle="1" w:styleId="Char01">
    <w:name w:val="脚注文本 Char_0"/>
    <w:link w:val="05"/>
    <w:qFormat/>
    <w:rPr>
      <w:sz w:val="18"/>
    </w:rPr>
  </w:style>
  <w:style w:type="character" w:customStyle="1" w:styleId="1a">
    <w:name w:val="副标题 字符1"/>
    <w:basedOn w:val="a0"/>
    <w:link w:val="af6"/>
    <w:qFormat/>
    <w:rPr>
      <w:rFonts w:ascii="Arial" w:hAnsi="Arial"/>
      <w:b/>
      <w:bCs/>
      <w:kern w:val="28"/>
      <w:sz w:val="32"/>
      <w:szCs w:val="32"/>
    </w:rPr>
  </w:style>
  <w:style w:type="character" w:customStyle="1" w:styleId="CharChar">
    <w:name w:val="Char Char"/>
    <w:qFormat/>
    <w:rPr>
      <w:rFonts w:ascii="宋体" w:eastAsia="宋体" w:hAnsi="Courier New" w:cs="Courier New"/>
      <w:kern w:val="2"/>
      <w:sz w:val="21"/>
      <w:szCs w:val="21"/>
      <w:lang w:val="en-US" w:eastAsia="zh-CN" w:bidi="ar-SA"/>
    </w:rPr>
  </w:style>
  <w:style w:type="character" w:customStyle="1" w:styleId="4CharChar">
    <w:name w:val="标题4 Char Char"/>
    <w:link w:val="45"/>
    <w:qFormat/>
    <w:rPr>
      <w:rFonts w:ascii="Arial" w:hAnsi="Arial"/>
      <w:b/>
      <w:bCs/>
      <w:sz w:val="24"/>
      <w:szCs w:val="32"/>
    </w:rPr>
  </w:style>
  <w:style w:type="character" w:customStyle="1" w:styleId="1f4">
    <w:name w:val="明显引用 字符1"/>
    <w:link w:val="1f3"/>
    <w:uiPriority w:val="30"/>
    <w:qFormat/>
    <w:rPr>
      <w:b/>
      <w:bCs/>
      <w:i/>
      <w:iCs/>
      <w:color w:val="4F81BD"/>
      <w:kern w:val="2"/>
      <w:sz w:val="21"/>
      <w:szCs w:val="22"/>
    </w:rPr>
  </w:style>
  <w:style w:type="character" w:customStyle="1" w:styleId="Char15">
    <w:name w:val="明显引用 Char1"/>
    <w:basedOn w:val="a0"/>
    <w:uiPriority w:val="30"/>
    <w:qFormat/>
    <w:rPr>
      <w:b/>
      <w:bCs/>
      <w:i/>
      <w:iCs/>
      <w:color w:val="4F81BD"/>
      <w:kern w:val="2"/>
      <w:sz w:val="21"/>
      <w:szCs w:val="22"/>
    </w:rPr>
  </w:style>
  <w:style w:type="character" w:customStyle="1" w:styleId="5CharChar">
    <w:name w:val="标题5 Char Char"/>
    <w:link w:val="53"/>
    <w:qFormat/>
    <w:rPr>
      <w:rFonts w:ascii="Arial" w:hAnsi="Arial"/>
      <w:b/>
      <w:bCs/>
      <w:sz w:val="24"/>
      <w:szCs w:val="32"/>
    </w:rPr>
  </w:style>
  <w:style w:type="character" w:customStyle="1" w:styleId="1f6">
    <w:name w:val="引用 字符1"/>
    <w:link w:val="1f5"/>
    <w:uiPriority w:val="29"/>
    <w:qFormat/>
    <w:rPr>
      <w:i/>
      <w:iCs/>
      <w:color w:val="000000"/>
      <w:kern w:val="2"/>
      <w:sz w:val="21"/>
      <w:szCs w:val="22"/>
    </w:rPr>
  </w:style>
  <w:style w:type="character" w:customStyle="1" w:styleId="Char16">
    <w:name w:val="引用 Char1"/>
    <w:basedOn w:val="a0"/>
    <w:uiPriority w:val="29"/>
    <w:qFormat/>
    <w:rPr>
      <w:i/>
      <w:iCs/>
      <w:color w:val="000000"/>
      <w:kern w:val="2"/>
      <w:sz w:val="21"/>
      <w:szCs w:val="22"/>
    </w:rPr>
  </w:style>
  <w:style w:type="character" w:customStyle="1" w:styleId="ask-title2">
    <w:name w:val="ask-title2"/>
    <w:qFormat/>
  </w:style>
  <w:style w:type="character" w:customStyle="1" w:styleId="Char17">
    <w:name w:val="正文文本缩进 Char1"/>
    <w:basedOn w:val="a0"/>
    <w:uiPriority w:val="99"/>
    <w:semiHidden/>
    <w:qFormat/>
  </w:style>
  <w:style w:type="character" w:customStyle="1" w:styleId="2Char1">
    <w:name w:val="正文文本 2 Char1"/>
    <w:basedOn w:val="a0"/>
    <w:semiHidden/>
    <w:qFormat/>
  </w:style>
  <w:style w:type="character" w:customStyle="1" w:styleId="Char20">
    <w:name w:val="纯文本 Char2"/>
    <w:uiPriority w:val="99"/>
    <w:semiHidden/>
    <w:qFormat/>
    <w:rPr>
      <w:rFonts w:ascii="宋体" w:eastAsia="宋体" w:hAnsi="Courier New" w:cs="Courier New"/>
      <w:szCs w:val="21"/>
    </w:rPr>
  </w:style>
  <w:style w:type="character" w:customStyle="1" w:styleId="Char18">
    <w:name w:val="页眉 Char1"/>
    <w:uiPriority w:val="99"/>
    <w:semiHidden/>
    <w:qFormat/>
    <w:rPr>
      <w:sz w:val="18"/>
      <w:szCs w:val="18"/>
    </w:rPr>
  </w:style>
  <w:style w:type="character" w:customStyle="1" w:styleId="3Char10">
    <w:name w:val="正文文本 3 Char1"/>
    <w:uiPriority w:val="99"/>
    <w:semiHidden/>
    <w:rPr>
      <w:sz w:val="16"/>
      <w:szCs w:val="16"/>
    </w:rPr>
  </w:style>
  <w:style w:type="character" w:customStyle="1" w:styleId="3Char11">
    <w:name w:val="正文文本缩进 3 Char1"/>
    <w:uiPriority w:val="99"/>
    <w:semiHidden/>
    <w:qFormat/>
    <w:rPr>
      <w:sz w:val="16"/>
      <w:szCs w:val="16"/>
    </w:rPr>
  </w:style>
  <w:style w:type="character" w:customStyle="1" w:styleId="CharChar1">
    <w:name w:val="Char Char1"/>
    <w:qFormat/>
    <w:rPr>
      <w:rFonts w:ascii="宋体" w:eastAsia="宋体" w:hAnsi="Courier New" w:cs="Courier New"/>
      <w:kern w:val="2"/>
      <w:sz w:val="21"/>
      <w:szCs w:val="21"/>
      <w:lang w:val="en-US" w:eastAsia="zh-CN" w:bidi="ar-SA"/>
    </w:rPr>
  </w:style>
  <w:style w:type="character" w:customStyle="1" w:styleId="Char19">
    <w:name w:val="正文文本 Char1"/>
    <w:qFormat/>
    <w:rPr>
      <w:rFonts w:ascii="Calibri" w:eastAsia="宋体" w:hAnsi="Calibri" w:cs="Times New Roman"/>
    </w:rPr>
  </w:style>
  <w:style w:type="character" w:customStyle="1" w:styleId="Char1a">
    <w:name w:val="正文首行缩进 Char1"/>
    <w:uiPriority w:val="99"/>
    <w:qFormat/>
    <w:rPr>
      <w:rFonts w:ascii="Calibri" w:eastAsia="宋体" w:hAnsi="Calibri"/>
      <w:kern w:val="2"/>
      <w:sz w:val="21"/>
      <w:szCs w:val="22"/>
      <w:lang w:val="en-US" w:eastAsia="zh-CN" w:bidi="ar-SA"/>
    </w:rPr>
  </w:style>
  <w:style w:type="character" w:customStyle="1" w:styleId="Char1b">
    <w:name w:val="日期 Char1"/>
    <w:basedOn w:val="a0"/>
    <w:qFormat/>
  </w:style>
  <w:style w:type="character" w:customStyle="1" w:styleId="Char1c">
    <w:name w:val="文档结构图 Char1"/>
    <w:qFormat/>
    <w:rPr>
      <w:rFonts w:ascii="宋体" w:eastAsia="宋体"/>
      <w:sz w:val="18"/>
      <w:szCs w:val="18"/>
    </w:rPr>
  </w:style>
  <w:style w:type="character" w:customStyle="1" w:styleId="Char1d">
    <w:name w:val="页脚 Char1"/>
    <w:uiPriority w:val="99"/>
    <w:semiHidden/>
    <w:qFormat/>
    <w:rPr>
      <w:sz w:val="18"/>
      <w:szCs w:val="18"/>
    </w:rPr>
  </w:style>
  <w:style w:type="character" w:customStyle="1" w:styleId="2Char10">
    <w:name w:val="正文文本缩进 2 Char1"/>
    <w:basedOn w:val="a0"/>
    <w:semiHidden/>
    <w:qFormat/>
  </w:style>
  <w:style w:type="character" w:customStyle="1" w:styleId="Char21">
    <w:name w:val="批注框文本 Char2"/>
    <w:basedOn w:val="a0"/>
    <w:uiPriority w:val="99"/>
    <w:semiHidden/>
    <w:qFormat/>
    <w:rPr>
      <w:rFonts w:ascii="Calibri" w:eastAsia="宋体" w:hAnsi="Calibri" w:cs="Times New Roman"/>
      <w:sz w:val="18"/>
      <w:szCs w:val="18"/>
    </w:rPr>
  </w:style>
  <w:style w:type="character" w:customStyle="1" w:styleId="3Char2">
    <w:name w:val="正文文本缩进 3 Char2"/>
    <w:basedOn w:val="a0"/>
    <w:uiPriority w:val="99"/>
    <w:semiHidden/>
    <w:qFormat/>
    <w:rPr>
      <w:rFonts w:ascii="Calibri" w:eastAsia="宋体" w:hAnsi="Calibri" w:cs="Times New Roman"/>
      <w:sz w:val="16"/>
      <w:szCs w:val="16"/>
    </w:rPr>
  </w:style>
  <w:style w:type="character" w:customStyle="1" w:styleId="Char22">
    <w:name w:val="文档结构图 Char2"/>
    <w:basedOn w:val="a0"/>
    <w:uiPriority w:val="99"/>
    <w:semiHidden/>
    <w:qFormat/>
    <w:rPr>
      <w:rFonts w:ascii="宋体" w:eastAsia="宋体" w:hAnsi="Calibri" w:cs="Times New Roman"/>
      <w:sz w:val="18"/>
      <w:szCs w:val="18"/>
    </w:rPr>
  </w:style>
  <w:style w:type="character" w:customStyle="1" w:styleId="3Char20">
    <w:name w:val="正文文本 3 Char2"/>
    <w:basedOn w:val="a0"/>
    <w:uiPriority w:val="99"/>
    <w:semiHidden/>
    <w:qFormat/>
    <w:rPr>
      <w:rFonts w:ascii="Calibri" w:eastAsia="宋体" w:hAnsi="Calibri" w:cs="Times New Roman"/>
      <w:sz w:val="16"/>
      <w:szCs w:val="16"/>
    </w:rPr>
  </w:style>
  <w:style w:type="character" w:customStyle="1" w:styleId="Char23">
    <w:name w:val="页眉 Char2"/>
    <w:basedOn w:val="a0"/>
    <w:uiPriority w:val="99"/>
    <w:semiHidden/>
    <w:rPr>
      <w:rFonts w:ascii="Calibri" w:eastAsia="宋体" w:hAnsi="Calibri" w:cs="Times New Roman"/>
      <w:sz w:val="18"/>
      <w:szCs w:val="18"/>
    </w:rPr>
  </w:style>
  <w:style w:type="character" w:customStyle="1" w:styleId="Char24">
    <w:name w:val="日期 Char2"/>
    <w:basedOn w:val="a0"/>
    <w:uiPriority w:val="99"/>
    <w:semiHidden/>
    <w:rPr>
      <w:rFonts w:ascii="Calibri" w:eastAsia="宋体" w:hAnsi="Calibri" w:cs="Times New Roman"/>
    </w:rPr>
  </w:style>
  <w:style w:type="character" w:customStyle="1" w:styleId="Char1e">
    <w:name w:val="称呼 Char1"/>
    <w:basedOn w:val="a0"/>
    <w:semiHidden/>
    <w:rPr>
      <w:rFonts w:ascii="Calibri" w:eastAsia="宋体" w:hAnsi="Calibri" w:cs="Times New Roman"/>
    </w:rPr>
  </w:style>
  <w:style w:type="character" w:customStyle="1" w:styleId="Char1f">
    <w:name w:val="脚注文本 Char1"/>
    <w:basedOn w:val="a0"/>
    <w:qFormat/>
    <w:rPr>
      <w:rFonts w:ascii="Calibri" w:eastAsia="宋体" w:hAnsi="Calibri" w:cs="Times New Roman"/>
      <w:sz w:val="18"/>
      <w:szCs w:val="18"/>
    </w:rPr>
  </w:style>
  <w:style w:type="character" w:customStyle="1" w:styleId="2Char2">
    <w:name w:val="正文文本缩进 2 Char2"/>
    <w:basedOn w:val="a0"/>
    <w:uiPriority w:val="99"/>
    <w:semiHidden/>
    <w:rPr>
      <w:rFonts w:ascii="Calibri" w:eastAsia="宋体" w:hAnsi="Calibri" w:cs="Times New Roman"/>
    </w:rPr>
  </w:style>
  <w:style w:type="character" w:customStyle="1" w:styleId="Char25">
    <w:name w:val="页脚 Char2"/>
    <w:basedOn w:val="a0"/>
    <w:uiPriority w:val="99"/>
    <w:semiHidden/>
    <w:rPr>
      <w:rFonts w:ascii="Calibri" w:eastAsia="宋体" w:hAnsi="Calibri" w:cs="Times New Roman"/>
      <w:sz w:val="18"/>
      <w:szCs w:val="18"/>
    </w:rPr>
  </w:style>
  <w:style w:type="character" w:customStyle="1" w:styleId="2Char20">
    <w:name w:val="正文文本 2 Char2"/>
    <w:basedOn w:val="a0"/>
    <w:uiPriority w:val="99"/>
    <w:semiHidden/>
    <w:rPr>
      <w:rFonts w:ascii="Calibri" w:eastAsia="宋体" w:hAnsi="Calibri" w:cs="Times New Roman"/>
    </w:rPr>
  </w:style>
  <w:style w:type="character" w:customStyle="1" w:styleId="Char1f0">
    <w:name w:val="副标题 Char1"/>
    <w:basedOn w:val="a0"/>
    <w:uiPriority w:val="11"/>
    <w:rPr>
      <w:rFonts w:ascii="Cambria" w:eastAsia="宋体" w:hAnsi="Cambria" w:cs="黑体"/>
      <w:b/>
      <w:bCs/>
      <w:kern w:val="28"/>
      <w:sz w:val="32"/>
      <w:szCs w:val="32"/>
    </w:rPr>
  </w:style>
  <w:style w:type="character" w:customStyle="1" w:styleId="Char1f1">
    <w:name w:val="标题 Char1"/>
    <w:basedOn w:val="a0"/>
    <w:uiPriority w:val="10"/>
    <w:rPr>
      <w:rFonts w:ascii="Cambria" w:eastAsia="宋体" w:hAnsi="Cambria" w:cs="黑体"/>
      <w:b/>
      <w:bCs/>
      <w:sz w:val="32"/>
      <w:szCs w:val="32"/>
    </w:rPr>
  </w:style>
  <w:style w:type="character" w:customStyle="1" w:styleId="Char26">
    <w:name w:val="正文文本缩进 Char2"/>
    <w:basedOn w:val="a0"/>
    <w:uiPriority w:val="99"/>
    <w:semiHidden/>
    <w:rPr>
      <w:rFonts w:ascii="Calibri" w:eastAsia="宋体" w:hAnsi="Calibri" w:cs="Times New Roman"/>
    </w:rPr>
  </w:style>
  <w:style w:type="character" w:customStyle="1" w:styleId="Char27">
    <w:name w:val="批注文字 Char2"/>
    <w:basedOn w:val="a0"/>
    <w:rPr>
      <w:rFonts w:ascii="Calibri" w:eastAsia="宋体" w:hAnsi="Calibri" w:cs="Times New Roman"/>
    </w:rPr>
  </w:style>
  <w:style w:type="character" w:customStyle="1" w:styleId="Char28">
    <w:name w:val="批注主题 Char2"/>
    <w:basedOn w:val="Char27"/>
    <w:uiPriority w:val="99"/>
    <w:semiHidden/>
    <w:rPr>
      <w:rFonts w:ascii="Calibri" w:eastAsia="宋体" w:hAnsi="Calibri" w:cs="Times New Roman"/>
      <w:b/>
      <w:bCs/>
    </w:rPr>
  </w:style>
  <w:style w:type="character" w:customStyle="1" w:styleId="Char29">
    <w:name w:val="正文文本 Char2"/>
    <w:basedOn w:val="a0"/>
    <w:uiPriority w:val="99"/>
    <w:rPr>
      <w:rFonts w:ascii="Calibri" w:eastAsia="宋体" w:hAnsi="Calibri" w:cs="Times New Roman"/>
    </w:rPr>
  </w:style>
  <w:style w:type="character" w:customStyle="1" w:styleId="Char2a">
    <w:name w:val="正文首行缩进 Char2"/>
    <w:basedOn w:val="Char29"/>
    <w:uiPriority w:val="99"/>
    <w:semiHidden/>
    <w:rPr>
      <w:rFonts w:ascii="Calibri" w:eastAsia="宋体" w:hAnsi="Calibri" w:cs="Times New Roman"/>
    </w:rPr>
  </w:style>
  <w:style w:type="character" w:customStyle="1" w:styleId="Char2b">
    <w:name w:val="明显引用 Char2"/>
    <w:basedOn w:val="a0"/>
    <w:rPr>
      <w:rFonts w:ascii="Calibri" w:eastAsia="宋体" w:hAnsi="Calibri" w:cs="Times New Roman"/>
      <w:b/>
      <w:bCs/>
      <w:i/>
      <w:iCs/>
      <w:color w:val="4F81BD"/>
    </w:rPr>
  </w:style>
  <w:style w:type="character" w:customStyle="1" w:styleId="Char2c">
    <w:name w:val="引用 Char2"/>
    <w:basedOn w:val="a0"/>
    <w:rPr>
      <w:rFonts w:ascii="Calibri" w:eastAsia="宋体" w:hAnsi="Calibri" w:cs="Times New Roman"/>
      <w:i/>
      <w:iCs/>
      <w:color w:val="000000"/>
    </w:rPr>
  </w:style>
  <w:style w:type="character" w:customStyle="1" w:styleId="IntenseQuoteChar">
    <w:name w:val="Intense Quote Char"/>
    <w:link w:val="112"/>
    <w:locked/>
    <w:rPr>
      <w:b/>
      <w:i/>
      <w:color w:val="4F81BD"/>
      <w:sz w:val="22"/>
    </w:rPr>
  </w:style>
  <w:style w:type="character" w:customStyle="1" w:styleId="1fd">
    <w:name w:val="书籍标题1"/>
    <w:rPr>
      <w:b/>
      <w:smallCaps/>
      <w:spacing w:val="5"/>
    </w:rPr>
  </w:style>
  <w:style w:type="character" w:customStyle="1" w:styleId="1fe">
    <w:name w:val="明显强调1"/>
    <w:rPr>
      <w:b/>
      <w:i/>
      <w:color w:val="4F81BD"/>
    </w:rPr>
  </w:style>
  <w:style w:type="character" w:customStyle="1" w:styleId="textcontents">
    <w:name w:val="textcontents"/>
  </w:style>
  <w:style w:type="character" w:customStyle="1" w:styleId="1ff">
    <w:name w:val="不明显强调1"/>
    <w:rPr>
      <w:i/>
      <w:color w:val="808080"/>
    </w:rPr>
  </w:style>
  <w:style w:type="character" w:customStyle="1" w:styleId="1ff0">
    <w:name w:val="不明显参考1"/>
    <w:rPr>
      <w:smallCaps/>
      <w:color w:val="C0504D"/>
      <w:u w:val="single"/>
    </w:rPr>
  </w:style>
  <w:style w:type="character" w:customStyle="1" w:styleId="CharChar0">
    <w:name w:val="批注文字 Char Char"/>
    <w:rPr>
      <w:rFonts w:ascii="宋体" w:eastAsia="宋体" w:hAnsi="Times New Roman"/>
      <w:sz w:val="20"/>
    </w:rPr>
  </w:style>
  <w:style w:type="character" w:customStyle="1" w:styleId="1ff1">
    <w:name w:val="明显参考1"/>
    <w:rPr>
      <w:b/>
      <w:smallCaps/>
      <w:color w:val="C0504D"/>
      <w:spacing w:val="5"/>
      <w:u w:val="single"/>
    </w:rPr>
  </w:style>
  <w:style w:type="character" w:customStyle="1" w:styleId="QuoteChar">
    <w:name w:val="Quote Char"/>
    <w:link w:val="113"/>
    <w:locked/>
    <w:rPr>
      <w:i/>
      <w:color w:val="000000"/>
      <w:sz w:val="22"/>
    </w:rPr>
  </w:style>
  <w:style w:type="character" w:customStyle="1" w:styleId="CharChar8">
    <w:name w:val="Char Char8"/>
    <w:rPr>
      <w:rFonts w:ascii="Arial" w:eastAsia="黑体" w:hAnsi="Arial"/>
      <w:b/>
      <w:bCs/>
      <w:kern w:val="2"/>
      <w:sz w:val="32"/>
      <w:szCs w:val="32"/>
      <w:lang w:val="en-US" w:eastAsia="zh-CN" w:bidi="ar-SA"/>
    </w:rPr>
  </w:style>
  <w:style w:type="character" w:customStyle="1" w:styleId="font161">
    <w:name w:val="font161"/>
    <w:rPr>
      <w:b/>
      <w:bCs/>
      <w:sz w:val="32"/>
      <w:szCs w:val="32"/>
    </w:rPr>
  </w:style>
  <w:style w:type="character" w:customStyle="1" w:styleId="CharChar2">
    <w:name w:val="Char Char2"/>
    <w:rPr>
      <w:rFonts w:eastAsia="宋体"/>
      <w:kern w:val="2"/>
      <w:sz w:val="21"/>
      <w:szCs w:val="24"/>
      <w:lang w:val="en-US" w:eastAsia="zh-CN" w:bidi="ar-SA"/>
    </w:rPr>
  </w:style>
  <w:style w:type="character" w:customStyle="1" w:styleId="CharChar7">
    <w:name w:val="Char Char7"/>
    <w:link w:val="202"/>
    <w:rPr>
      <w:rFonts w:ascii="Arial" w:eastAsia="黑体" w:hAnsi="Arial"/>
      <w:b/>
      <w:bCs/>
      <w:sz w:val="32"/>
      <w:szCs w:val="32"/>
    </w:rPr>
  </w:style>
  <w:style w:type="character" w:customStyle="1" w:styleId="afff4">
    <w:name w:val="无间隔 字符"/>
    <w:link w:val="2f4"/>
    <w:uiPriority w:val="1"/>
    <w:rPr>
      <w:rFonts w:ascii="Calibri" w:eastAsia="宋体" w:hAnsi="Calibri" w:cs="Times New Roman"/>
      <w:sz w:val="22"/>
      <w:szCs w:val="22"/>
    </w:rPr>
  </w:style>
  <w:style w:type="character" w:customStyle="1" w:styleId="con">
    <w:name w:val="con"/>
  </w:style>
  <w:style w:type="character" w:customStyle="1" w:styleId="a5">
    <w:name w:val="正文缩进 字符"/>
    <w:link w:val="a4"/>
    <w:locked/>
    <w:rPr>
      <w:rFonts w:ascii="Calibri" w:eastAsia="宋体" w:hAnsi="Calibri" w:cs="Times New Roman"/>
      <w:kern w:val="2"/>
      <w:sz w:val="21"/>
      <w:szCs w:val="22"/>
    </w:rPr>
  </w:style>
  <w:style w:type="character" w:customStyle="1" w:styleId="CharChar35">
    <w:name w:val="Char Char35"/>
    <w:rPr>
      <w:b/>
      <w:sz w:val="32"/>
    </w:rPr>
  </w:style>
  <w:style w:type="character" w:customStyle="1" w:styleId="CharChar22">
    <w:name w:val="Char Char22"/>
    <w:rPr>
      <w:bCs/>
      <w:sz w:val="18"/>
    </w:rPr>
  </w:style>
  <w:style w:type="character" w:customStyle="1" w:styleId="CharChar32">
    <w:name w:val="Char Char32"/>
    <w:rPr>
      <w:rFonts w:ascii="Arial" w:eastAsia="黑体" w:hAnsi="Arial"/>
      <w:b/>
      <w:bCs/>
      <w:sz w:val="24"/>
      <w:szCs w:val="24"/>
    </w:rPr>
  </w:style>
  <w:style w:type="character" w:customStyle="1" w:styleId="2f6">
    <w:name w:val="明显强调2"/>
    <w:qFormat/>
    <w:rPr>
      <w:b/>
      <w:bCs/>
      <w:i/>
      <w:iCs/>
      <w:color w:val="4F81BD"/>
    </w:rPr>
  </w:style>
  <w:style w:type="character" w:customStyle="1" w:styleId="Char02">
    <w:name w:val="日期 Char_0"/>
    <w:link w:val="06"/>
    <w:rPr>
      <w:sz w:val="24"/>
    </w:rPr>
  </w:style>
  <w:style w:type="character" w:customStyle="1" w:styleId="QuoteChar1">
    <w:name w:val="Quote Char1"/>
    <w:qFormat/>
    <w:rPr>
      <w:i/>
      <w:iCs/>
      <w:color w:val="000000"/>
    </w:rPr>
  </w:style>
  <w:style w:type="character" w:customStyle="1" w:styleId="CharChar27">
    <w:name w:val="Char Char27"/>
    <w:rPr>
      <w:rFonts w:ascii="宋体" w:hAnsi="MS Sans Serif"/>
      <w:color w:val="000000"/>
      <w:sz w:val="24"/>
    </w:rPr>
  </w:style>
  <w:style w:type="character" w:customStyle="1" w:styleId="BalloonTextChar">
    <w:name w:val="Balloon Text Char"/>
    <w:semiHidden/>
    <w:locked/>
    <w:rPr>
      <w:rFonts w:eastAsia="宋体"/>
      <w:sz w:val="18"/>
    </w:rPr>
  </w:style>
  <w:style w:type="character" w:customStyle="1" w:styleId="2f7">
    <w:name w:val="书籍标题2"/>
    <w:qFormat/>
    <w:rPr>
      <w:b/>
      <w:bCs/>
      <w:smallCaps/>
      <w:spacing w:val="5"/>
    </w:rPr>
  </w:style>
  <w:style w:type="character" w:customStyle="1" w:styleId="CharChar9">
    <w:name w:val="Char Char9"/>
    <w:locked/>
    <w:rPr>
      <w:rFonts w:ascii="宋体" w:eastAsia="宋体" w:hAnsi="宋体"/>
      <w:kern w:val="2"/>
      <w:sz w:val="24"/>
      <w:lang w:val="en-US" w:eastAsia="zh-CN" w:bidi="ar-SA"/>
    </w:rPr>
  </w:style>
  <w:style w:type="character" w:customStyle="1" w:styleId="CharChar29">
    <w:name w:val="Char Char29"/>
    <w:qFormat/>
    <w:rPr>
      <w:rFonts w:ascii="Arial" w:eastAsia="黑体" w:hAnsi="Arial"/>
      <w:sz w:val="21"/>
      <w:szCs w:val="21"/>
    </w:rPr>
  </w:style>
  <w:style w:type="character" w:customStyle="1" w:styleId="2f8">
    <w:name w:val="不明显参考2"/>
    <w:qFormat/>
    <w:rPr>
      <w:smallCaps/>
      <w:color w:val="C0504D"/>
      <w:u w:val="single"/>
    </w:rPr>
  </w:style>
  <w:style w:type="character" w:customStyle="1" w:styleId="IntenseQuoteChar1">
    <w:name w:val="Intense Quote Char1"/>
    <w:qFormat/>
    <w:rPr>
      <w:b/>
      <w:bCs/>
      <w:i/>
      <w:iCs/>
      <w:color w:val="4F81BD"/>
    </w:rPr>
  </w:style>
  <w:style w:type="character" w:customStyle="1" w:styleId="release-day">
    <w:name w:val="release-day"/>
    <w:qFormat/>
    <w:rPr>
      <w:bdr w:val="single" w:sz="6" w:space="0" w:color="BDEBB0"/>
      <w:shd w:val="clear" w:color="auto" w:fill="F5FFF1"/>
    </w:rPr>
  </w:style>
  <w:style w:type="character" w:customStyle="1" w:styleId="CharChar33">
    <w:name w:val="Char Char33"/>
    <w:rPr>
      <w:rFonts w:ascii="宋体" w:eastAsia="宋体" w:hAnsi="宋体"/>
      <w:b/>
      <w:sz w:val="24"/>
      <w:lang w:val="en-US" w:eastAsia="zh-CN" w:bidi="ar-SA"/>
    </w:rPr>
  </w:style>
  <w:style w:type="character" w:customStyle="1" w:styleId="CharChar24">
    <w:name w:val="Char Char24"/>
    <w:link w:val="212"/>
    <w:rPr>
      <w:rFonts w:ascii="Arial" w:eastAsia="黑体" w:hAnsi="Arial"/>
      <w:b/>
      <w:bCs/>
      <w:sz w:val="32"/>
      <w:szCs w:val="32"/>
    </w:rPr>
  </w:style>
  <w:style w:type="character" w:customStyle="1" w:styleId="2Char11">
    <w:name w:val="标题 2 Char_1"/>
    <w:rPr>
      <w:rFonts w:ascii="Arial" w:eastAsia="黑体" w:hAnsi="Arial"/>
      <w:b/>
      <w:bCs/>
      <w:kern w:val="2"/>
      <w:sz w:val="32"/>
      <w:szCs w:val="32"/>
    </w:rPr>
  </w:style>
  <w:style w:type="character" w:customStyle="1" w:styleId="Char2d">
    <w:name w:val="副标题 Char2"/>
    <w:rPr>
      <w:rFonts w:ascii="Cambria" w:hAnsi="Cambria" w:cs="Times New Roman"/>
      <w:b/>
      <w:bCs/>
      <w:kern w:val="28"/>
      <w:sz w:val="32"/>
      <w:szCs w:val="32"/>
    </w:rPr>
  </w:style>
  <w:style w:type="character" w:customStyle="1" w:styleId="CharChar23">
    <w:name w:val="Char Char23"/>
    <w:rPr>
      <w:b/>
      <w:sz w:val="32"/>
    </w:rPr>
  </w:style>
  <w:style w:type="character" w:customStyle="1" w:styleId="07">
    <w:name w:val="要点_0"/>
    <w:qFormat/>
    <w:rPr>
      <w:rFonts w:ascii="Calibri" w:hAnsi="Calibri"/>
      <w:b/>
      <w:bCs/>
      <w:lang w:val="en-US" w:eastAsia="zh-CN" w:bidi="ar-SA"/>
    </w:rPr>
  </w:style>
  <w:style w:type="character" w:customStyle="1" w:styleId="Char2e">
    <w:name w:val="标题 Char2"/>
    <w:rPr>
      <w:rFonts w:ascii="Cambria" w:hAnsi="Cambria" w:cs="Times New Roman"/>
      <w:b/>
      <w:bCs/>
      <w:kern w:val="2"/>
      <w:sz w:val="32"/>
      <w:szCs w:val="32"/>
    </w:rPr>
  </w:style>
  <w:style w:type="character" w:customStyle="1" w:styleId="CharChar30">
    <w:name w:val="Char Char30"/>
    <w:qFormat/>
    <w:rPr>
      <w:rFonts w:ascii="Arial" w:eastAsia="黑体" w:hAnsi="Arial"/>
      <w:sz w:val="24"/>
      <w:szCs w:val="24"/>
    </w:rPr>
  </w:style>
  <w:style w:type="character" w:customStyle="1" w:styleId="num">
    <w:name w:val="num"/>
    <w:rPr>
      <w:b/>
      <w:color w:val="FF7800"/>
    </w:rPr>
  </w:style>
  <w:style w:type="character" w:customStyle="1" w:styleId="CharChar28">
    <w:name w:val="Char Char28"/>
    <w:rPr>
      <w:szCs w:val="24"/>
      <w:shd w:val="clear" w:color="auto" w:fill="000080"/>
      <w:lang w:bidi="ar-SA"/>
    </w:rPr>
  </w:style>
  <w:style w:type="character" w:customStyle="1" w:styleId="2f9">
    <w:name w:val="明显参考2"/>
    <w:qFormat/>
    <w:rPr>
      <w:b/>
      <w:bCs/>
      <w:smallCaps/>
      <w:color w:val="C0504D"/>
      <w:spacing w:val="5"/>
      <w:u w:val="single"/>
    </w:rPr>
  </w:style>
  <w:style w:type="character" w:customStyle="1" w:styleId="CharChar31">
    <w:name w:val="Char Char31"/>
    <w:rPr>
      <w:b/>
      <w:bCs/>
      <w:sz w:val="24"/>
      <w:szCs w:val="24"/>
    </w:rPr>
  </w:style>
  <w:style w:type="character" w:customStyle="1" w:styleId="CharChar34">
    <w:name w:val="Char Char34"/>
    <w:rPr>
      <w:rFonts w:ascii="Arial" w:eastAsia="黑体" w:hAnsi="Arial"/>
      <w:sz w:val="28"/>
      <w:lang w:val="en-US" w:eastAsia="zh-CN" w:bidi="ar-SA"/>
    </w:rPr>
  </w:style>
  <w:style w:type="character" w:customStyle="1" w:styleId="legend">
    <w:name w:val="legend"/>
    <w:rPr>
      <w:rFonts w:ascii="Arial" w:hAnsi="Arial" w:cs="Arial" w:hint="default"/>
      <w:b/>
      <w:color w:val="73B304"/>
      <w:sz w:val="21"/>
      <w:szCs w:val="21"/>
      <w:shd w:val="clear" w:color="auto" w:fill="FFFFFF"/>
    </w:rPr>
  </w:style>
  <w:style w:type="character" w:customStyle="1" w:styleId="TitleChar1">
    <w:name w:val="Title Char1"/>
    <w:qFormat/>
    <w:rPr>
      <w:rFonts w:ascii="Cambria" w:hAnsi="Cambria" w:cs="Times New Roman"/>
      <w:b/>
      <w:bCs/>
      <w:sz w:val="32"/>
      <w:szCs w:val="32"/>
    </w:rPr>
  </w:style>
  <w:style w:type="character" w:customStyle="1" w:styleId="2fa">
    <w:name w:val="不明显强调2"/>
    <w:qFormat/>
    <w:rPr>
      <w:i/>
      <w:iCs/>
      <w:color w:val="808080"/>
    </w:rPr>
  </w:style>
  <w:style w:type="character" w:customStyle="1" w:styleId="CharChar25">
    <w:name w:val="Char Char25"/>
    <w:qFormat/>
    <w:rPr>
      <w:rFonts w:ascii="黑体" w:eastAsia="黑体"/>
      <w:sz w:val="52"/>
    </w:rPr>
  </w:style>
  <w:style w:type="character" w:customStyle="1" w:styleId="SubtitleChar1">
    <w:name w:val="Subtitle Char1"/>
    <w:qFormat/>
    <w:rPr>
      <w:rFonts w:ascii="Cambria" w:hAnsi="Cambria" w:cs="Times New Roman"/>
      <w:b/>
      <w:bCs/>
      <w:kern w:val="28"/>
      <w:sz w:val="32"/>
      <w:szCs w:val="32"/>
    </w:rPr>
  </w:style>
  <w:style w:type="character" w:customStyle="1" w:styleId="BlockquoteCharChar">
    <w:name w:val="Blockquote Char Char"/>
    <w:qFormat/>
    <w:rPr>
      <w:sz w:val="24"/>
    </w:rPr>
  </w:style>
  <w:style w:type="character" w:customStyle="1" w:styleId="CharChar37">
    <w:name w:val="Char Char37"/>
    <w:qFormat/>
    <w:rPr>
      <w:rFonts w:ascii="黑体" w:eastAsia="黑体"/>
      <w:sz w:val="52"/>
    </w:rPr>
  </w:style>
  <w:style w:type="character" w:customStyle="1" w:styleId="CharChar26">
    <w:name w:val="Char Char26"/>
    <w:qFormat/>
    <w:rPr>
      <w:rFonts w:ascii="宋体"/>
      <w:b/>
      <w:bCs/>
      <w:sz w:val="28"/>
      <w:lang w:bidi="ar-SA"/>
    </w:rPr>
  </w:style>
  <w:style w:type="character" w:customStyle="1" w:styleId="CharChar36">
    <w:name w:val="Char Char36"/>
    <w:rPr>
      <w:rFonts w:ascii="Arial" w:eastAsia="黑体" w:hAnsi="Arial"/>
      <w:b/>
      <w:sz w:val="36"/>
      <w:lang w:val="en-US" w:eastAsia="zh-CN" w:bidi="ar-SA"/>
    </w:rPr>
  </w:style>
  <w:style w:type="character" w:customStyle="1" w:styleId="CharChar3">
    <w:name w:val="Char Char3"/>
    <w:rPr>
      <w:rFonts w:ascii="宋体" w:eastAsia="宋体" w:hAnsi="Courier New" w:cs="Courier New"/>
      <w:kern w:val="2"/>
      <w:sz w:val="21"/>
      <w:szCs w:val="21"/>
      <w:lang w:val="en-US" w:eastAsia="zh-CN" w:bidi="ar-SA"/>
    </w:rPr>
  </w:style>
  <w:style w:type="character" w:customStyle="1" w:styleId="2Sylfaen2">
    <w:name w:val="正文文本 (2) + Sylfaen2"/>
    <w:uiPriority w:val="99"/>
    <w:qFormat/>
    <w:rPr>
      <w:rFonts w:ascii="Sylfaen" w:eastAsia="MingLiU" w:hAnsi="Sylfaen" w:cs="Sylfaen"/>
      <w:spacing w:val="0"/>
      <w:sz w:val="23"/>
      <w:szCs w:val="23"/>
      <w:shd w:val="clear" w:color="auto" w:fill="FFFFFF"/>
      <w:lang w:val="en-US" w:eastAsia="en-US"/>
    </w:rPr>
  </w:style>
  <w:style w:type="character" w:customStyle="1" w:styleId="2Char">
    <w:name w:val="正文2 Char"/>
    <w:link w:val="2f1"/>
    <w:qFormat/>
    <w:rPr>
      <w:rFonts w:ascii="宋体" w:eastAsia="宋体" w:hAnsi="Times New Roman" w:cs="Times New Roman"/>
      <w:sz w:val="24"/>
    </w:rPr>
  </w:style>
  <w:style w:type="character" w:customStyle="1" w:styleId="2f5">
    <w:name w:val="正文文本 (2)_"/>
    <w:link w:val="213"/>
    <w:uiPriority w:val="99"/>
    <w:qFormat/>
    <w:locked/>
    <w:rPr>
      <w:rFonts w:ascii="MingLiU" w:eastAsia="MingLiU" w:cs="MingLiU"/>
      <w:spacing w:val="20"/>
      <w:sz w:val="22"/>
      <w:shd w:val="clear" w:color="auto" w:fill="FFFFFF"/>
    </w:rPr>
  </w:style>
  <w:style w:type="character" w:customStyle="1" w:styleId="20pt5">
    <w:name w:val="正文文本 (2) + 间距 0 pt5"/>
    <w:uiPriority w:val="99"/>
    <w:qFormat/>
    <w:rPr>
      <w:rFonts w:ascii="MingLiU" w:eastAsia="MingLiU" w:cs="MingLiU"/>
      <w:spacing w:val="0"/>
      <w:sz w:val="22"/>
      <w:shd w:val="clear" w:color="auto" w:fill="FFFFFF"/>
    </w:rPr>
  </w:style>
  <w:style w:type="character" w:customStyle="1" w:styleId="NormalCharacter">
    <w:name w:val="NormalCharacter"/>
    <w:qFormat/>
  </w:style>
  <w:style w:type="character" w:customStyle="1" w:styleId="114">
    <w:name w:val="标题 1 字符1"/>
    <w:qFormat/>
    <w:rPr>
      <w:b/>
      <w:bCs/>
      <w:kern w:val="44"/>
      <w:sz w:val="32"/>
      <w:szCs w:val="44"/>
    </w:rPr>
  </w:style>
  <w:style w:type="character" w:customStyle="1" w:styleId="afff6">
    <w:name w:val="正文文本缩进 字符"/>
    <w:qFormat/>
    <w:rPr>
      <w:rFonts w:ascii="宋体" w:hAnsi="宋体"/>
      <w:bCs/>
      <w:kern w:val="2"/>
      <w:sz w:val="28"/>
      <w:szCs w:val="32"/>
    </w:rPr>
  </w:style>
  <w:style w:type="character" w:customStyle="1" w:styleId="afff7">
    <w:name w:val="批注主题 字符"/>
    <w:uiPriority w:val="99"/>
    <w:qFormat/>
  </w:style>
  <w:style w:type="character" w:customStyle="1" w:styleId="2fb">
    <w:name w:val="正文文本 2 字符"/>
    <w:uiPriority w:val="99"/>
    <w:qFormat/>
    <w:rPr>
      <w:rFonts w:ascii="宋体"/>
      <w:spacing w:val="-20"/>
      <w:kern w:val="2"/>
      <w:sz w:val="28"/>
    </w:rPr>
  </w:style>
  <w:style w:type="character" w:customStyle="1" w:styleId="afff8">
    <w:name w:val="文档结构图 字符"/>
    <w:uiPriority w:val="99"/>
    <w:semiHidden/>
    <w:qFormat/>
    <w:rPr>
      <w:rFonts w:ascii="宋体" w:eastAsia="宋体" w:hAnsi="Calibri" w:cs="Calibri"/>
      <w:kern w:val="2"/>
      <w:sz w:val="18"/>
      <w:szCs w:val="18"/>
    </w:rPr>
  </w:style>
  <w:style w:type="character" w:customStyle="1" w:styleId="afff9">
    <w:name w:val="日期 字符"/>
    <w:uiPriority w:val="99"/>
    <w:semiHidden/>
    <w:qFormat/>
    <w:rPr>
      <w:rFonts w:ascii="Calibri" w:eastAsia="宋体" w:hAnsi="Calibri" w:cs="Calibri"/>
      <w:kern w:val="2"/>
      <w:sz w:val="21"/>
      <w:szCs w:val="21"/>
    </w:rPr>
  </w:style>
  <w:style w:type="character" w:customStyle="1" w:styleId="afffa">
    <w:name w:val="批注框文本 字符"/>
    <w:uiPriority w:val="99"/>
    <w:semiHidden/>
    <w:qFormat/>
    <w:rPr>
      <w:rFonts w:ascii="Calibri" w:hAnsi="Calibri" w:cs="Calibri"/>
      <w:kern w:val="2"/>
      <w:sz w:val="18"/>
      <w:szCs w:val="18"/>
    </w:rPr>
  </w:style>
  <w:style w:type="character" w:customStyle="1" w:styleId="afffb">
    <w:name w:val="正文文本 字符"/>
    <w:qFormat/>
    <w:rPr>
      <w:kern w:val="2"/>
      <w:sz w:val="21"/>
      <w:szCs w:val="24"/>
    </w:rPr>
  </w:style>
  <w:style w:type="character" w:customStyle="1" w:styleId="48">
    <w:name w:val="标题 4 字符"/>
    <w:uiPriority w:val="9"/>
    <w:qFormat/>
    <w:rPr>
      <w:rFonts w:ascii="Arial" w:hAnsi="Arial"/>
      <w:b/>
      <w:bCs/>
      <w:kern w:val="2"/>
      <w:sz w:val="21"/>
      <w:szCs w:val="28"/>
    </w:rPr>
  </w:style>
  <w:style w:type="character" w:customStyle="1" w:styleId="afffc">
    <w:name w:val="纯文本 字符"/>
    <w:uiPriority w:val="99"/>
    <w:qFormat/>
    <w:rPr>
      <w:rFonts w:ascii="宋体" w:hAnsi="Courier New" w:cs="Courier New"/>
      <w:kern w:val="2"/>
      <w:sz w:val="21"/>
      <w:szCs w:val="21"/>
    </w:rPr>
  </w:style>
  <w:style w:type="character" w:customStyle="1" w:styleId="214">
    <w:name w:val="正文文本缩进 2 字符1"/>
    <w:qFormat/>
    <w:rPr>
      <w:rFonts w:ascii="宋体" w:hAnsi="MS Sans Serif"/>
      <w:bCs/>
      <w:spacing w:val="12"/>
      <w:sz w:val="24"/>
    </w:rPr>
  </w:style>
  <w:style w:type="character" w:customStyle="1" w:styleId="1ff2">
    <w:name w:val="标题 1 字符"/>
    <w:uiPriority w:val="9"/>
    <w:qFormat/>
    <w:rPr>
      <w:rFonts w:ascii="宋体" w:hAnsi="Calibri" w:cs="Calibri"/>
      <w:kern w:val="2"/>
      <w:sz w:val="44"/>
      <w:szCs w:val="21"/>
    </w:rPr>
  </w:style>
  <w:style w:type="character" w:customStyle="1" w:styleId="1ff3">
    <w:name w:val="文档结构图 字符1"/>
    <w:qFormat/>
    <w:rPr>
      <w:bCs/>
      <w:kern w:val="2"/>
      <w:sz w:val="21"/>
      <w:szCs w:val="32"/>
      <w:shd w:val="clear" w:color="auto" w:fill="000080"/>
    </w:rPr>
  </w:style>
  <w:style w:type="character" w:customStyle="1" w:styleId="afffd">
    <w:name w:val="明显引用 字符"/>
    <w:qFormat/>
    <w:rPr>
      <w:b/>
      <w:bCs/>
      <w:i/>
      <w:iCs/>
      <w:color w:val="4F81BD"/>
      <w:kern w:val="2"/>
      <w:sz w:val="21"/>
      <w:szCs w:val="22"/>
    </w:rPr>
  </w:style>
  <w:style w:type="character" w:customStyle="1" w:styleId="84">
    <w:name w:val="标题 8 字符"/>
    <w:uiPriority w:val="9"/>
    <w:qFormat/>
    <w:rPr>
      <w:rFonts w:ascii="宋体" w:eastAsia="黑体" w:hAnsi="宋体"/>
      <w:kern w:val="2"/>
      <w:sz w:val="32"/>
      <w:szCs w:val="32"/>
    </w:rPr>
  </w:style>
  <w:style w:type="character" w:customStyle="1" w:styleId="3b">
    <w:name w:val="标题 3 字符"/>
    <w:uiPriority w:val="9"/>
    <w:qFormat/>
    <w:rPr>
      <w:b/>
      <w:bCs/>
      <w:kern w:val="2"/>
      <w:sz w:val="24"/>
      <w:szCs w:val="32"/>
    </w:rPr>
  </w:style>
  <w:style w:type="character" w:customStyle="1" w:styleId="afffe">
    <w:name w:val="标题 字符"/>
    <w:uiPriority w:val="10"/>
    <w:qFormat/>
    <w:rPr>
      <w:rFonts w:ascii="宋体" w:eastAsia="黑体" w:hAnsi="宋体"/>
      <w:b/>
      <w:smallCaps/>
      <w:snapToGrid w:val="0"/>
      <w:kern w:val="2"/>
      <w:sz w:val="44"/>
      <w:szCs w:val="24"/>
    </w:rPr>
  </w:style>
  <w:style w:type="character" w:customStyle="1" w:styleId="3c">
    <w:name w:val="正文文本 3 字符"/>
    <w:uiPriority w:val="99"/>
    <w:qFormat/>
    <w:rPr>
      <w:rFonts w:ascii="仿宋_GB2312" w:eastAsia="仿宋_GB2312" w:hAnsi="宋体"/>
      <w:bCs/>
      <w:color w:val="000000"/>
      <w:kern w:val="2"/>
      <w:sz w:val="24"/>
      <w:szCs w:val="32"/>
    </w:rPr>
  </w:style>
  <w:style w:type="character" w:customStyle="1" w:styleId="2fc">
    <w:name w:val="标题 2 字符"/>
    <w:uiPriority w:val="9"/>
    <w:qFormat/>
    <w:rPr>
      <w:rFonts w:ascii="Arial" w:eastAsia="黑体" w:hAnsi="Arial"/>
      <w:b/>
      <w:bCs/>
      <w:kern w:val="2"/>
      <w:sz w:val="32"/>
      <w:szCs w:val="32"/>
    </w:rPr>
  </w:style>
  <w:style w:type="character" w:customStyle="1" w:styleId="1ff4">
    <w:name w:val="页脚 字符1"/>
    <w:uiPriority w:val="99"/>
    <w:qFormat/>
    <w:rPr>
      <w:kern w:val="2"/>
      <w:sz w:val="18"/>
      <w:szCs w:val="18"/>
    </w:rPr>
  </w:style>
  <w:style w:type="character" w:customStyle="1" w:styleId="1ff5">
    <w:name w:val="批注框文本 字符1"/>
    <w:qFormat/>
    <w:rPr>
      <w:kern w:val="2"/>
      <w:sz w:val="18"/>
    </w:rPr>
  </w:style>
  <w:style w:type="character" w:customStyle="1" w:styleId="affff">
    <w:name w:val="引用 字符"/>
    <w:qFormat/>
    <w:rPr>
      <w:i/>
      <w:iCs/>
      <w:color w:val="000000"/>
      <w:kern w:val="2"/>
      <w:sz w:val="21"/>
      <w:szCs w:val="22"/>
    </w:rPr>
  </w:style>
  <w:style w:type="character" w:customStyle="1" w:styleId="1ff6">
    <w:name w:val="日期 字符1"/>
    <w:rPr>
      <w:kern w:val="2"/>
      <w:sz w:val="21"/>
      <w:szCs w:val="24"/>
    </w:rPr>
  </w:style>
  <w:style w:type="character" w:customStyle="1" w:styleId="affff0">
    <w:name w:val="称呼 字符"/>
    <w:qFormat/>
    <w:rPr>
      <w:rFonts w:ascii="仿宋_GB2312" w:eastAsia="仿宋_GB2312"/>
      <w:kern w:val="2"/>
      <w:sz w:val="28"/>
    </w:rPr>
  </w:style>
  <w:style w:type="character" w:customStyle="1" w:styleId="affff1">
    <w:name w:val="页脚 字符"/>
    <w:uiPriority w:val="99"/>
    <w:qFormat/>
    <w:rPr>
      <w:rFonts w:ascii="Calibri" w:eastAsia="宋体" w:hAnsi="Calibri" w:cs="Times New Roman"/>
      <w:kern w:val="2"/>
      <w:sz w:val="18"/>
      <w:szCs w:val="18"/>
    </w:rPr>
  </w:style>
  <w:style w:type="character" w:customStyle="1" w:styleId="affff2">
    <w:name w:val="页眉 字符"/>
    <w:uiPriority w:val="99"/>
    <w:qFormat/>
    <w:rPr>
      <w:rFonts w:ascii="Calibri" w:hAnsi="Calibri" w:cs="Calibri"/>
      <w:kern w:val="2"/>
      <w:sz w:val="18"/>
      <w:szCs w:val="18"/>
    </w:rPr>
  </w:style>
  <w:style w:type="character" w:customStyle="1" w:styleId="74">
    <w:name w:val="标题 7 字符"/>
    <w:uiPriority w:val="9"/>
    <w:rPr>
      <w:rFonts w:ascii="Times New Roman" w:hAnsi="Times New Roman"/>
      <w:b/>
      <w:bCs/>
      <w:kern w:val="2"/>
      <w:sz w:val="30"/>
      <w:szCs w:val="18"/>
    </w:rPr>
  </w:style>
  <w:style w:type="character" w:customStyle="1" w:styleId="1ff7">
    <w:name w:val="页眉 字符1"/>
    <w:uiPriority w:val="99"/>
    <w:qFormat/>
    <w:rPr>
      <w:spacing w:val="-20"/>
      <w:kern w:val="2"/>
      <w:sz w:val="18"/>
      <w:szCs w:val="18"/>
    </w:rPr>
  </w:style>
  <w:style w:type="character" w:customStyle="1" w:styleId="94">
    <w:name w:val="标题 9 字符"/>
    <w:uiPriority w:val="9"/>
    <w:qFormat/>
    <w:rPr>
      <w:rFonts w:ascii="Cambria" w:hAnsi="Cambria"/>
      <w:kern w:val="2"/>
      <w:sz w:val="21"/>
      <w:szCs w:val="21"/>
    </w:rPr>
  </w:style>
  <w:style w:type="character" w:customStyle="1" w:styleId="3d">
    <w:name w:val="正文文本缩进 3 字符"/>
    <w:uiPriority w:val="99"/>
    <w:qFormat/>
    <w:rPr>
      <w:rFonts w:ascii="宋体" w:hAnsi="MS Sans Serif"/>
      <w:bCs/>
      <w:color w:val="000000"/>
      <w:sz w:val="24"/>
    </w:rPr>
  </w:style>
  <w:style w:type="character" w:customStyle="1" w:styleId="affff3">
    <w:name w:val="脚注文本 字符"/>
    <w:qFormat/>
    <w:rPr>
      <w:bCs/>
      <w:sz w:val="18"/>
    </w:rPr>
  </w:style>
  <w:style w:type="character" w:customStyle="1" w:styleId="affff4">
    <w:name w:val="批注文字 字符"/>
    <w:uiPriority w:val="99"/>
    <w:qFormat/>
    <w:rPr>
      <w:sz w:val="24"/>
    </w:rPr>
  </w:style>
  <w:style w:type="character" w:customStyle="1" w:styleId="affff5">
    <w:name w:val="副标题 字符"/>
    <w:qFormat/>
    <w:rPr>
      <w:rFonts w:ascii="Arial" w:hAnsi="Arial"/>
      <w:b/>
      <w:bCs/>
      <w:kern w:val="28"/>
      <w:sz w:val="32"/>
      <w:szCs w:val="32"/>
    </w:rPr>
  </w:style>
  <w:style w:type="character" w:customStyle="1" w:styleId="2fd">
    <w:name w:val="正文文本缩进 2 字符"/>
    <w:uiPriority w:val="99"/>
    <w:qFormat/>
    <w:rPr>
      <w:rFonts w:ascii="宋体" w:hAnsi="宋体"/>
      <w:kern w:val="2"/>
      <w:sz w:val="24"/>
    </w:rPr>
  </w:style>
  <w:style w:type="character" w:customStyle="1" w:styleId="HTML0">
    <w:name w:val="HTML 预设格式 字符"/>
    <w:link w:val="HTML"/>
    <w:uiPriority w:val="99"/>
    <w:qFormat/>
    <w:rPr>
      <w:rFonts w:ascii="宋体" w:hAnsi="宋体" w:cs="宋体"/>
      <w:sz w:val="24"/>
      <w:szCs w:val="24"/>
    </w:rPr>
  </w:style>
  <w:style w:type="character" w:customStyle="1" w:styleId="65">
    <w:name w:val="标题 6 字符"/>
    <w:uiPriority w:val="9"/>
    <w:rPr>
      <w:rFonts w:ascii="Times New Roman" w:hAnsi="Times New Roman"/>
      <w:b/>
      <w:bCs/>
      <w:kern w:val="2"/>
      <w:sz w:val="30"/>
      <w:szCs w:val="18"/>
    </w:rPr>
  </w:style>
  <w:style w:type="character" w:customStyle="1" w:styleId="54">
    <w:name w:val="标题 5 字符"/>
    <w:uiPriority w:val="9"/>
    <w:rPr>
      <w:b/>
      <w:bCs/>
      <w:kern w:val="2"/>
      <w:sz w:val="28"/>
      <w:szCs w:val="28"/>
    </w:rPr>
  </w:style>
  <w:style w:type="character" w:customStyle="1" w:styleId="HTMLChar">
    <w:name w:val="HTML 预设格式 Char"/>
    <w:basedOn w:val="a0"/>
    <w:rPr>
      <w:rFonts w:ascii="Courier New" w:eastAsia="宋体" w:hAnsi="Courier New" w:cs="Courier New"/>
      <w:kern w:val="2"/>
    </w:rPr>
  </w:style>
  <w:style w:type="character" w:customStyle="1" w:styleId="2d">
    <w:name w:val="正文首行缩进 2 字符"/>
    <w:basedOn w:val="15"/>
    <w:link w:val="2c"/>
    <w:uiPriority w:val="99"/>
    <w:semiHidden/>
    <w:rPr>
      <w:rFonts w:ascii="Times New Roman" w:eastAsia="宋体" w:hAnsi="Times New Roman" w:cs="Times New Roman"/>
      <w:kern w:val="2"/>
      <w:sz w:val="21"/>
      <w:szCs w:val="22"/>
    </w:rPr>
  </w:style>
  <w:style w:type="character" w:customStyle="1" w:styleId="3Char">
    <w:name w:val="标题 3 Char"/>
    <w:qFormat/>
    <w:rPr>
      <w:rFonts w:ascii="黑体" w:eastAsia="黑体" w:hAnsi="Calibri"/>
      <w:kern w:val="2"/>
      <w:sz w:val="28"/>
    </w:rPr>
  </w:style>
  <w:style w:type="character" w:customStyle="1" w:styleId="1Char2">
    <w:name w:val="标题 1 Char"/>
    <w:qFormat/>
    <w:rPr>
      <w:rFonts w:eastAsia="宋体"/>
      <w:b/>
      <w:kern w:val="44"/>
      <w:sz w:val="44"/>
    </w:rPr>
  </w:style>
  <w:style w:type="character" w:customStyle="1" w:styleId="8Char">
    <w:name w:val="标题 8 Char"/>
    <w:rPr>
      <w:rFonts w:ascii="Arial" w:eastAsia="黑体" w:hAnsi="Arial"/>
      <w:sz w:val="24"/>
    </w:rPr>
  </w:style>
  <w:style w:type="character" w:customStyle="1" w:styleId="Char5">
    <w:name w:val="页脚 Char"/>
    <w:uiPriority w:val="99"/>
    <w:qFormat/>
    <w:rPr>
      <w:rFonts w:ascii="Calibri" w:eastAsia="宋体" w:hAnsi="Calibri"/>
      <w:kern w:val="2"/>
      <w:sz w:val="18"/>
      <w:szCs w:val="22"/>
    </w:rPr>
  </w:style>
  <w:style w:type="character" w:customStyle="1" w:styleId="9Char">
    <w:name w:val="标题 9 Char"/>
    <w:rPr>
      <w:rFonts w:ascii="Arial" w:eastAsia="黑体" w:hAnsi="Arial"/>
      <w:sz w:val="21"/>
      <w:szCs w:val="21"/>
    </w:rPr>
  </w:style>
  <w:style w:type="character" w:customStyle="1" w:styleId="stylekwd">
    <w:name w:val="style_kwd"/>
    <w:basedOn w:val="a0"/>
  </w:style>
  <w:style w:type="character" w:customStyle="1" w:styleId="Char6">
    <w:name w:val="页眉 Char"/>
    <w:qFormat/>
    <w:rPr>
      <w:rFonts w:eastAsia="宋体"/>
      <w:kern w:val="2"/>
      <w:sz w:val="18"/>
    </w:rPr>
  </w:style>
  <w:style w:type="character" w:customStyle="1" w:styleId="17">
    <w:name w:val="尾注文本 字符1"/>
    <w:link w:val="af1"/>
    <w:rPr>
      <w:rFonts w:ascii="Calibri" w:eastAsia="宋体" w:hAnsi="Calibri"/>
      <w:kern w:val="2"/>
      <w:sz w:val="21"/>
      <w:szCs w:val="22"/>
    </w:rPr>
  </w:style>
  <w:style w:type="character" w:customStyle="1" w:styleId="Char7">
    <w:name w:val="日期 Char"/>
    <w:qFormat/>
    <w:rPr>
      <w:rFonts w:eastAsia="宋体"/>
      <w:kern w:val="2"/>
      <w:sz w:val="21"/>
    </w:rPr>
  </w:style>
  <w:style w:type="character" w:customStyle="1" w:styleId="Char8">
    <w:name w:val="批注文字 Char"/>
    <w:qFormat/>
    <w:rPr>
      <w:sz w:val="24"/>
    </w:rPr>
  </w:style>
  <w:style w:type="character" w:customStyle="1" w:styleId="Char9">
    <w:name w:val="正文文本缩进 Char"/>
    <w:rPr>
      <w:rFonts w:eastAsia="宋体"/>
      <w:kern w:val="2"/>
      <w:sz w:val="21"/>
    </w:rPr>
  </w:style>
  <w:style w:type="character" w:customStyle="1" w:styleId="5Char">
    <w:name w:val="标题 5 Char"/>
    <w:uiPriority w:val="9"/>
    <w:rPr>
      <w:rFonts w:eastAsia="宋体"/>
      <w:b/>
      <w:bCs/>
      <w:kern w:val="2"/>
      <w:sz w:val="28"/>
      <w:szCs w:val="28"/>
    </w:rPr>
  </w:style>
  <w:style w:type="character" w:customStyle="1" w:styleId="Chara">
    <w:name w:val="批注主题 Char"/>
    <w:uiPriority w:val="99"/>
    <w:qFormat/>
    <w:rPr>
      <w:rFonts w:eastAsia="宋体"/>
      <w:kern w:val="2"/>
      <w:sz w:val="21"/>
    </w:rPr>
  </w:style>
  <w:style w:type="character" w:customStyle="1" w:styleId="Charb">
    <w:name w:val="文档结构图 Char"/>
    <w:qFormat/>
    <w:rPr>
      <w:rFonts w:ascii="宋体" w:eastAsia="宋体" w:hAnsi="Calibri" w:cs="宋体"/>
      <w:kern w:val="2"/>
      <w:sz w:val="18"/>
      <w:szCs w:val="18"/>
    </w:rPr>
  </w:style>
  <w:style w:type="character" w:customStyle="1" w:styleId="7Char">
    <w:name w:val="标题 7 Char"/>
    <w:rPr>
      <w:rFonts w:eastAsia="宋体"/>
      <w:b/>
      <w:bCs/>
      <w:sz w:val="24"/>
    </w:rPr>
  </w:style>
  <w:style w:type="character" w:customStyle="1" w:styleId="Charc">
    <w:name w:val="正文首行缩进 Char"/>
    <w:qFormat/>
    <w:rPr>
      <w:rFonts w:eastAsia="宋体"/>
      <w:kern w:val="2"/>
      <w:sz w:val="21"/>
      <w:szCs w:val="24"/>
      <w:lang w:val="en-US" w:eastAsia="zh-CN" w:bidi="ar-SA"/>
    </w:rPr>
  </w:style>
  <w:style w:type="character" w:customStyle="1" w:styleId="3Char3">
    <w:name w:val="正文文本 3 Char"/>
    <w:qFormat/>
    <w:rPr>
      <w:rFonts w:ascii="宋体" w:eastAsia="宋体" w:hAnsi="Calibri"/>
      <w:kern w:val="2"/>
      <w:sz w:val="24"/>
    </w:rPr>
  </w:style>
  <w:style w:type="character" w:customStyle="1" w:styleId="2Char3">
    <w:name w:val="标题 2 Char"/>
    <w:qFormat/>
    <w:rPr>
      <w:rFonts w:ascii="Arial" w:eastAsia="黑体" w:hAnsi="Arial"/>
      <w:b/>
      <w:kern w:val="2"/>
      <w:sz w:val="32"/>
    </w:rPr>
  </w:style>
  <w:style w:type="character" w:customStyle="1" w:styleId="3Char4">
    <w:name w:val="正文文本缩进 3 Char"/>
    <w:qFormat/>
    <w:rPr>
      <w:rFonts w:ascii="Calibri" w:eastAsia="宋体" w:hAnsi="Calibri"/>
      <w:kern w:val="2"/>
      <w:sz w:val="16"/>
      <w:szCs w:val="16"/>
    </w:rPr>
  </w:style>
  <w:style w:type="character" w:customStyle="1" w:styleId="6Char">
    <w:name w:val="标题 6 Char"/>
    <w:rPr>
      <w:rFonts w:ascii="Arial" w:eastAsia="黑体" w:hAnsi="Arial"/>
      <w:b/>
      <w:bCs/>
      <w:sz w:val="24"/>
    </w:rPr>
  </w:style>
  <w:style w:type="character" w:customStyle="1" w:styleId="CommentTextChar">
    <w:name w:val="Comment Text Char"/>
  </w:style>
  <w:style w:type="character" w:customStyle="1" w:styleId="4Char">
    <w:name w:val="标题 4 Char"/>
    <w:qFormat/>
    <w:rPr>
      <w:rFonts w:ascii="Arial" w:eastAsia="黑体" w:hAnsi="Arial"/>
      <w:b/>
      <w:bCs/>
      <w:kern w:val="2"/>
      <w:sz w:val="28"/>
      <w:szCs w:val="28"/>
    </w:rPr>
  </w:style>
  <w:style w:type="character" w:customStyle="1" w:styleId="Chard">
    <w:name w:val="批注框文本 Char"/>
    <w:qFormat/>
    <w:rPr>
      <w:rFonts w:eastAsia="宋体"/>
      <w:kern w:val="2"/>
      <w:sz w:val="18"/>
    </w:rPr>
  </w:style>
  <w:style w:type="character" w:customStyle="1" w:styleId="Chare">
    <w:name w:val="正文文本 Char"/>
    <w:qFormat/>
    <w:rPr>
      <w:rFonts w:eastAsia="宋体"/>
      <w:kern w:val="2"/>
      <w:sz w:val="21"/>
      <w:szCs w:val="24"/>
      <w:lang w:val="en-US" w:eastAsia="zh-CN" w:bidi="ar-SA"/>
    </w:rPr>
  </w:style>
  <w:style w:type="character" w:customStyle="1" w:styleId="Charf">
    <w:name w:val="标题 Char"/>
    <w:qFormat/>
    <w:rPr>
      <w:rFonts w:ascii="Arial" w:eastAsia="宋体" w:hAnsi="Arial"/>
      <w:b/>
      <w:sz w:val="32"/>
    </w:rPr>
  </w:style>
  <w:style w:type="character" w:customStyle="1" w:styleId="Charf0">
    <w:name w:val="脚注文本 Char"/>
    <w:rPr>
      <w:kern w:val="2"/>
      <w:sz w:val="18"/>
      <w:szCs w:val="18"/>
    </w:rPr>
  </w:style>
  <w:style w:type="character" w:customStyle="1" w:styleId="affff6">
    <w:name w:val="尾注文本 字符"/>
    <w:basedOn w:val="a0"/>
    <w:uiPriority w:val="99"/>
    <w:semiHidden/>
    <w:rPr>
      <w:rFonts w:ascii="Times New Roman" w:eastAsia="宋体" w:hAnsi="Times New Roman" w:cs="Times New Roman"/>
      <w:kern w:val="2"/>
      <w:sz w:val="21"/>
      <w:szCs w:val="22"/>
    </w:rPr>
  </w:style>
  <w:style w:type="character" w:customStyle="1" w:styleId="2Char4">
    <w:name w:val="正文文本缩进 2 Char"/>
    <w:rPr>
      <w:rFonts w:ascii="Arial" w:eastAsia="仿宋_GB2312" w:hAnsi="Arial"/>
      <w:kern w:val="2"/>
      <w:sz w:val="32"/>
    </w:rPr>
  </w:style>
  <w:style w:type="character" w:customStyle="1" w:styleId="2Char5">
    <w:name w:val="正文文本 2 Char"/>
    <w:rPr>
      <w:rFonts w:ascii="仿宋_GB2312" w:eastAsia="仿宋_GB2312"/>
      <w:b/>
      <w:kern w:val="2"/>
      <w:sz w:val="24"/>
    </w:rPr>
  </w:style>
  <w:style w:type="character" w:customStyle="1" w:styleId="HTMLChar1">
    <w:name w:val="HTML 预设格式 Char1"/>
    <w:semiHidden/>
    <w:rPr>
      <w:rFonts w:ascii="Courier New" w:eastAsia="宋体" w:hAnsi="Courier New" w:cs="Courier New"/>
      <w:kern w:val="2"/>
    </w:rPr>
  </w:style>
  <w:style w:type="character" w:customStyle="1" w:styleId="BlockquoteChar00">
    <w:name w:val="Blockquote Char_0_0"/>
    <w:link w:val="Blockquote00"/>
    <w:locked/>
    <w:rPr>
      <w:sz w:val="24"/>
    </w:rPr>
  </w:style>
  <w:style w:type="character" w:customStyle="1" w:styleId="DefaultCharChar">
    <w:name w:val="Default Char Char"/>
    <w:link w:val="Default"/>
    <w:qFormat/>
    <w:rPr>
      <w:rFonts w:ascii="黑体" w:eastAsia="黑体" w:hAnsi="Times New Roman" w:cs="黑体"/>
      <w:color w:val="000000"/>
      <w:sz w:val="24"/>
      <w:szCs w:val="24"/>
    </w:rPr>
  </w:style>
  <w:style w:type="character" w:customStyle="1" w:styleId="1ff8">
    <w:name w:val="页码1"/>
    <w:qFormat/>
  </w:style>
  <w:style w:type="character" w:customStyle="1" w:styleId="1ff9">
    <w:name w:val="批注引用1"/>
    <w:qFormat/>
    <w:rPr>
      <w:sz w:val="21"/>
      <w:szCs w:val="21"/>
    </w:rPr>
  </w:style>
  <w:style w:type="character" w:customStyle="1" w:styleId="afb">
    <w:name w:val="普通(网站) 字符"/>
    <w:link w:val="afa"/>
    <w:locked/>
    <w:rPr>
      <w:rFonts w:ascii="宋体" w:eastAsia="宋体" w:hAnsi="宋体" w:cs="Times New Roman"/>
      <w:sz w:val="24"/>
      <w:szCs w:val="24"/>
    </w:rPr>
  </w:style>
  <w:style w:type="table" w:customStyle="1" w:styleId="1ffa">
    <w:name w:val="网格型1"/>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unhideWhenUsed/>
    <w:qFormat/>
    <w:tblPr>
      <w:tblCellMar>
        <w:top w:w="0" w:type="dxa"/>
        <w:left w:w="0" w:type="dxa"/>
        <w:bottom w:w="0" w:type="dxa"/>
        <w:right w:w="0" w:type="dxa"/>
      </w:tblCellMar>
    </w:tblPr>
  </w:style>
  <w:style w:type="table" w:customStyle="1" w:styleId="2fe">
    <w:name w:val="网格型2"/>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e">
    <w:name w:val="网格型3"/>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
    <w:name w:val="网格型11"/>
    <w:basedOn w:val="a1"/>
    <w:uiPriority w:val="5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
    <w:name w:val="网格型21"/>
    <w:basedOn w:val="a1"/>
    <w:uiPriority w:val="5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
    <w:name w:val="网格型31"/>
    <w:basedOn w:val="a1"/>
    <w:uiPriority w:val="5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7">
    <w:name w:val="List Paragraph"/>
    <w:basedOn w:val="a"/>
    <w:uiPriority w:val="99"/>
    <w:pPr>
      <w:ind w:firstLineChars="200" w:firstLine="420"/>
    </w:pPr>
  </w:style>
  <w:style w:type="table" w:customStyle="1" w:styleId="49">
    <w:name w:val="网格型4"/>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mailto:120156961@qq.co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25307;&#26631;&#39033;&#30446;\2019&#24180;\&#24037;&#31243;&#37096;\&#25237;&#36164;&#22823;&#21414;&#22235;&#27004;&#35199;&#20391;&#25913;&#36896;&#35013;&#39280;&#24037;&#31243;\&#25237;&#36164;&#22823;&#21414;&#22235;&#27004;&#35199;&#20391;&#25913;&#36896;&#35013;&#39280;&#24037;&#31243;&#25307;&#26631;&#25991;&#20214;&#65288;&#23450;&#31295;&#32456;&#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Info spid="_x0000_s1028"/>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E18E87-2B28-46C4-B3BE-E7074F24C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投资大厦四楼西侧改造装饰工程招标文件（定稿终）</Template>
  <TotalTime>316</TotalTime>
  <Pages>60</Pages>
  <Words>4870</Words>
  <Characters>27762</Characters>
  <Application>Microsoft Office Word</Application>
  <DocSecurity>0</DocSecurity>
  <Lines>231</Lines>
  <Paragraphs>65</Paragraphs>
  <ScaleCrop>false</ScaleCrop>
  <Company>微软中国</Company>
  <LinksUpToDate>false</LinksUpToDate>
  <CharactersWithSpaces>32567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工程类标准招标文件</dc:title>
  <dc:creator>姚晓雨</dc:creator>
  <cp:lastModifiedBy>wlbl-hcf</cp:lastModifiedBy>
  <cp:revision>494</cp:revision>
  <cp:lastPrinted>2019-02-01T01:24:00Z</cp:lastPrinted>
  <dcterms:created xsi:type="dcterms:W3CDTF">2020-01-09T00:38:00Z</dcterms:created>
  <dcterms:modified xsi:type="dcterms:W3CDTF">2022-07-04T08:41:00Z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D54C457D85EE46BB9B99EAA9F4946B62</vt:lpwstr>
  </property>
</Properties>
</file>