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503" w:rsidRDefault="00192B2C">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rsidR="00507503" w:rsidRDefault="00192B2C">
      <w:pPr>
        <w:tabs>
          <w:tab w:val="left" w:pos="420"/>
        </w:tabs>
        <w:spacing w:line="360" w:lineRule="auto"/>
        <w:jc w:val="center"/>
        <w:outlineLvl w:val="0"/>
        <w:rPr>
          <w:rFonts w:ascii="Times New Roman" w:hAnsi="Times New Roman"/>
          <w:b/>
          <w:bCs/>
          <w:color w:val="000000"/>
          <w:sz w:val="40"/>
          <w:szCs w:val="18"/>
        </w:rPr>
      </w:pPr>
      <w:bookmarkStart w:id="0" w:name="_Toc27409"/>
      <w:r>
        <w:rPr>
          <w:rFonts w:ascii="Times New Roman" w:hAnsi="Times New Roman"/>
          <w:b/>
          <w:bCs/>
          <w:color w:val="000000"/>
          <w:sz w:val="40"/>
          <w:szCs w:val="18"/>
        </w:rPr>
        <w:t>（公开招标）</w:t>
      </w:r>
      <w:bookmarkEnd w:id="0"/>
    </w:p>
    <w:p w:rsidR="00507503" w:rsidRDefault="00507503">
      <w:pPr>
        <w:spacing w:line="360" w:lineRule="auto"/>
        <w:jc w:val="center"/>
        <w:rPr>
          <w:rFonts w:ascii="Times New Roman" w:hAnsi="Times New Roman"/>
          <w:color w:val="000000"/>
        </w:rPr>
      </w:pPr>
    </w:p>
    <w:p w:rsidR="00507503" w:rsidRDefault="00507503">
      <w:pPr>
        <w:spacing w:line="500" w:lineRule="exact"/>
        <w:rPr>
          <w:rFonts w:ascii="Times New Roman" w:hAnsi="Times New Roman"/>
        </w:rPr>
      </w:pPr>
    </w:p>
    <w:p w:rsidR="00507503" w:rsidRDefault="00507503">
      <w:pPr>
        <w:spacing w:line="500" w:lineRule="exact"/>
        <w:jc w:val="center"/>
        <w:rPr>
          <w:rFonts w:ascii="Times New Roman" w:hAnsi="Times New Roman"/>
          <w:color w:val="000000"/>
        </w:rPr>
      </w:pPr>
    </w:p>
    <w:p w:rsidR="00507503" w:rsidRDefault="00507503">
      <w:pPr>
        <w:keepNext/>
        <w:keepLines/>
        <w:spacing w:line="360" w:lineRule="auto"/>
        <w:jc w:val="center"/>
        <w:rPr>
          <w:rFonts w:ascii="Times New Roman" w:hAnsi="Times New Roman"/>
        </w:rPr>
      </w:pPr>
    </w:p>
    <w:p w:rsidR="00507503" w:rsidRDefault="00507503">
      <w:pPr>
        <w:tabs>
          <w:tab w:val="left" w:pos="315"/>
          <w:tab w:val="left" w:pos="8820"/>
        </w:tabs>
        <w:spacing w:line="500" w:lineRule="exact"/>
        <w:ind w:rightChars="127" w:right="267"/>
        <w:jc w:val="center"/>
        <w:rPr>
          <w:rFonts w:ascii="Times New Roman" w:hAnsi="Times New Roman"/>
          <w:b/>
          <w:bCs/>
          <w:sz w:val="44"/>
          <w:szCs w:val="44"/>
        </w:rPr>
      </w:pPr>
    </w:p>
    <w:p w:rsidR="00507503" w:rsidRDefault="00507503"/>
    <w:p w:rsidR="00507503" w:rsidRDefault="00507503">
      <w:pPr>
        <w:rPr>
          <w:rFonts w:ascii="Times New Roman" w:hAnsi="Times New Roman"/>
        </w:rPr>
      </w:pPr>
    </w:p>
    <w:p w:rsidR="00507503" w:rsidRDefault="00507503">
      <w:pPr>
        <w:pStyle w:val="3"/>
        <w:ind w:firstLineChars="0" w:firstLine="0"/>
        <w:rPr>
          <w:rFonts w:ascii="Times New Roman" w:hAnsi="Times New Roman"/>
          <w:b/>
          <w:bCs/>
          <w:sz w:val="44"/>
          <w:szCs w:val="44"/>
        </w:rPr>
      </w:pPr>
    </w:p>
    <w:p w:rsidR="00507503" w:rsidRDefault="00507503">
      <w:pPr>
        <w:rPr>
          <w:rFonts w:ascii="Times New Roman" w:hAnsi="Times New Roman"/>
          <w:b/>
          <w:bCs/>
          <w:sz w:val="44"/>
          <w:szCs w:val="44"/>
        </w:rPr>
      </w:pPr>
    </w:p>
    <w:p w:rsidR="00507503" w:rsidRDefault="00507503">
      <w:pPr>
        <w:pStyle w:val="3"/>
        <w:ind w:firstLine="137"/>
      </w:pPr>
    </w:p>
    <w:p w:rsidR="00507503" w:rsidRDefault="00507503">
      <w:pPr>
        <w:tabs>
          <w:tab w:val="left" w:pos="315"/>
          <w:tab w:val="left" w:pos="8820"/>
        </w:tabs>
        <w:spacing w:line="500" w:lineRule="exact"/>
        <w:ind w:rightChars="127" w:right="267"/>
        <w:jc w:val="center"/>
        <w:rPr>
          <w:rFonts w:ascii="Times New Roman" w:hAnsi="Times New Roman"/>
          <w:b/>
          <w:bCs/>
          <w:sz w:val="44"/>
          <w:szCs w:val="44"/>
        </w:rPr>
      </w:pPr>
    </w:p>
    <w:p w:rsidR="00507503" w:rsidRDefault="00192B2C">
      <w:pPr>
        <w:tabs>
          <w:tab w:val="left" w:pos="2410"/>
        </w:tabs>
        <w:autoSpaceDE w:val="0"/>
        <w:autoSpaceDN w:val="0"/>
        <w:adjustRightInd w:val="0"/>
        <w:snapToGrid w:val="0"/>
        <w:spacing w:line="360" w:lineRule="auto"/>
        <w:outlineLvl w:val="0"/>
        <w:rPr>
          <w:rFonts w:ascii="Times New Roman" w:hAnsi="Times New Roman"/>
          <w:b/>
          <w:spacing w:val="20"/>
          <w:sz w:val="32"/>
          <w:szCs w:val="32"/>
        </w:rPr>
      </w:pPr>
      <w:bookmarkStart w:id="1" w:name="_Toc1637"/>
      <w:r>
        <w:rPr>
          <w:rFonts w:ascii="Times New Roman" w:hAnsi="Times New Roman"/>
          <w:b/>
          <w:spacing w:val="20"/>
          <w:sz w:val="32"/>
          <w:szCs w:val="32"/>
        </w:rPr>
        <w:t>招标项目名称：</w:t>
      </w:r>
      <w:bookmarkStart w:id="2" w:name="_Toc24016"/>
      <w:bookmarkEnd w:id="1"/>
      <w:r>
        <w:rPr>
          <w:rFonts w:ascii="Times New Roman" w:hAnsi="Times New Roman" w:hint="eastAsia"/>
          <w:b/>
          <w:spacing w:val="20"/>
          <w:sz w:val="32"/>
          <w:szCs w:val="32"/>
          <w:u w:val="single"/>
        </w:rPr>
        <w:t>庐江文旅投资第三方保险服务采购项目</w:t>
      </w:r>
    </w:p>
    <w:p w:rsidR="00507503" w:rsidRDefault="00192B2C">
      <w:pPr>
        <w:tabs>
          <w:tab w:val="left" w:pos="2410"/>
        </w:tabs>
        <w:autoSpaceDE w:val="0"/>
        <w:autoSpaceDN w:val="0"/>
        <w:adjustRightInd w:val="0"/>
        <w:snapToGrid w:val="0"/>
        <w:spacing w:line="360" w:lineRule="auto"/>
        <w:outlineLvl w:val="0"/>
        <w:rPr>
          <w:rFonts w:ascii="Times New Roman" w:hAnsi="Times New Roman"/>
          <w:b/>
          <w:spacing w:val="20"/>
          <w:sz w:val="32"/>
          <w:szCs w:val="32"/>
          <w:u w:val="single"/>
        </w:rPr>
      </w:pPr>
      <w:r>
        <w:rPr>
          <w:rFonts w:ascii="Times New Roman" w:hAnsi="Times New Roman"/>
          <w:b/>
          <w:spacing w:val="20"/>
          <w:sz w:val="32"/>
          <w:szCs w:val="32"/>
        </w:rPr>
        <w:t>项目编号：</w:t>
      </w:r>
      <w:bookmarkEnd w:id="2"/>
      <w:r>
        <w:rPr>
          <w:rFonts w:ascii="Times New Roman" w:hAnsi="Times New Roman" w:hint="eastAsia"/>
          <w:b/>
          <w:spacing w:val="20"/>
          <w:sz w:val="32"/>
          <w:szCs w:val="32"/>
          <w:u w:val="single"/>
        </w:rPr>
        <w:t>2024LJWL005</w:t>
      </w:r>
    </w:p>
    <w:p w:rsidR="00507503" w:rsidRDefault="00192B2C">
      <w:pPr>
        <w:tabs>
          <w:tab w:val="left" w:pos="2410"/>
        </w:tabs>
        <w:autoSpaceDE w:val="0"/>
        <w:autoSpaceDN w:val="0"/>
        <w:adjustRightInd w:val="0"/>
        <w:snapToGrid w:val="0"/>
        <w:spacing w:line="360" w:lineRule="auto"/>
        <w:outlineLvl w:val="0"/>
        <w:rPr>
          <w:rFonts w:ascii="Times New Roman" w:hAnsi="Times New Roman"/>
          <w:b/>
          <w:spacing w:val="20"/>
          <w:sz w:val="32"/>
          <w:szCs w:val="32"/>
        </w:rPr>
      </w:pPr>
      <w:bookmarkStart w:id="3" w:name="_Toc8838"/>
      <w:r>
        <w:rPr>
          <w:rFonts w:ascii="Times New Roman" w:hAnsi="Times New Roman"/>
          <w:b/>
          <w:spacing w:val="20"/>
          <w:sz w:val="32"/>
          <w:szCs w:val="32"/>
        </w:rPr>
        <w:t>招</w:t>
      </w:r>
      <w:r>
        <w:rPr>
          <w:rFonts w:ascii="Times New Roman" w:hAnsi="Times New Roman"/>
          <w:b/>
          <w:spacing w:val="20"/>
          <w:sz w:val="32"/>
          <w:szCs w:val="32"/>
        </w:rPr>
        <w:t xml:space="preserve"> </w:t>
      </w:r>
      <w:r>
        <w:rPr>
          <w:rFonts w:ascii="Times New Roman" w:hAnsi="Times New Roman"/>
          <w:b/>
          <w:spacing w:val="20"/>
          <w:sz w:val="32"/>
          <w:szCs w:val="32"/>
        </w:rPr>
        <w:t>标</w:t>
      </w:r>
      <w:r>
        <w:rPr>
          <w:rFonts w:ascii="Times New Roman" w:hAnsi="Times New Roman"/>
          <w:b/>
          <w:spacing w:val="20"/>
          <w:sz w:val="32"/>
          <w:szCs w:val="32"/>
        </w:rPr>
        <w:t xml:space="preserve"> </w:t>
      </w:r>
      <w:r>
        <w:rPr>
          <w:rFonts w:ascii="Times New Roman" w:hAnsi="Times New Roman"/>
          <w:b/>
          <w:spacing w:val="20"/>
          <w:sz w:val="32"/>
          <w:szCs w:val="32"/>
        </w:rPr>
        <w:t>人：</w:t>
      </w:r>
      <w:r>
        <w:rPr>
          <w:rFonts w:ascii="Times New Roman" w:hAnsi="Times New Roman" w:hint="eastAsia"/>
          <w:b/>
          <w:spacing w:val="20"/>
          <w:sz w:val="32"/>
          <w:szCs w:val="32"/>
          <w:u w:val="single"/>
        </w:rPr>
        <w:t>庐江县</w:t>
      </w:r>
      <w:r>
        <w:rPr>
          <w:rFonts w:ascii="Times New Roman" w:hAnsi="Times New Roman"/>
          <w:b/>
          <w:spacing w:val="20"/>
          <w:sz w:val="32"/>
          <w:szCs w:val="32"/>
          <w:u w:val="single"/>
        </w:rPr>
        <w:t>文旅</w:t>
      </w:r>
      <w:r>
        <w:rPr>
          <w:rFonts w:ascii="Times New Roman" w:hAnsi="Times New Roman" w:hint="eastAsia"/>
          <w:b/>
          <w:spacing w:val="20"/>
          <w:sz w:val="32"/>
          <w:szCs w:val="32"/>
          <w:u w:val="single"/>
        </w:rPr>
        <w:t>投资</w:t>
      </w:r>
      <w:r>
        <w:rPr>
          <w:rFonts w:ascii="Times New Roman" w:hAnsi="Times New Roman"/>
          <w:b/>
          <w:spacing w:val="20"/>
          <w:sz w:val="32"/>
          <w:szCs w:val="32"/>
          <w:u w:val="single"/>
        </w:rPr>
        <w:t>有限公司</w:t>
      </w:r>
      <w:bookmarkEnd w:id="3"/>
    </w:p>
    <w:p w:rsidR="00507503" w:rsidRDefault="00507503">
      <w:pPr>
        <w:pStyle w:val="21"/>
        <w:ind w:firstLineChars="0" w:firstLine="0"/>
        <w:rPr>
          <w:b/>
          <w:sz w:val="36"/>
          <w:u w:val="single"/>
        </w:rPr>
      </w:pPr>
    </w:p>
    <w:p w:rsidR="00507503" w:rsidRDefault="00507503">
      <w:pPr>
        <w:pStyle w:val="21"/>
        <w:ind w:firstLineChars="0" w:firstLine="0"/>
        <w:jc w:val="center"/>
        <w:rPr>
          <w:b/>
          <w:sz w:val="36"/>
          <w:u w:val="single"/>
        </w:rPr>
      </w:pPr>
    </w:p>
    <w:p w:rsidR="00507503" w:rsidRDefault="00192B2C">
      <w:pPr>
        <w:pStyle w:val="21"/>
        <w:ind w:firstLineChars="0" w:firstLine="0"/>
        <w:jc w:val="center"/>
      </w:pPr>
      <w:r>
        <w:rPr>
          <w:b/>
          <w:sz w:val="36"/>
          <w:u w:val="single"/>
        </w:rPr>
        <w:t xml:space="preserve"> </w:t>
      </w:r>
      <w:r>
        <w:rPr>
          <w:rFonts w:hint="eastAsia"/>
          <w:b/>
          <w:sz w:val="36"/>
          <w:u w:val="single"/>
        </w:rPr>
        <w:t>2024</w:t>
      </w:r>
      <w:r>
        <w:rPr>
          <w:b/>
          <w:sz w:val="36"/>
          <w:u w:val="single"/>
        </w:rPr>
        <w:t xml:space="preserve"> </w:t>
      </w:r>
      <w:r>
        <w:rPr>
          <w:b/>
          <w:sz w:val="36"/>
        </w:rPr>
        <w:t>年</w:t>
      </w:r>
      <w:r>
        <w:rPr>
          <w:b/>
          <w:sz w:val="36"/>
          <w:u w:val="single"/>
        </w:rPr>
        <w:t xml:space="preserve"> </w:t>
      </w:r>
      <w:r w:rsidR="00206060">
        <w:rPr>
          <w:b/>
          <w:sz w:val="36"/>
          <w:u w:val="single"/>
        </w:rPr>
        <w:t>6</w:t>
      </w:r>
      <w:r>
        <w:rPr>
          <w:b/>
          <w:sz w:val="36"/>
          <w:u w:val="single"/>
        </w:rPr>
        <w:t xml:space="preserve"> </w:t>
      </w:r>
      <w:r>
        <w:rPr>
          <w:b/>
          <w:sz w:val="36"/>
        </w:rPr>
        <w:t>月</w:t>
      </w:r>
    </w:p>
    <w:p w:rsidR="00507503" w:rsidRDefault="00507503">
      <w:pPr>
        <w:tabs>
          <w:tab w:val="left" w:pos="2410"/>
        </w:tabs>
        <w:autoSpaceDE w:val="0"/>
        <w:autoSpaceDN w:val="0"/>
        <w:adjustRightInd w:val="0"/>
        <w:snapToGrid w:val="0"/>
        <w:spacing w:line="500" w:lineRule="exact"/>
        <w:rPr>
          <w:rFonts w:ascii="Times New Roman" w:hAnsi="Times New Roman"/>
          <w:b/>
          <w:spacing w:val="20"/>
          <w:sz w:val="32"/>
          <w:szCs w:val="32"/>
        </w:rPr>
        <w:sectPr w:rsidR="00507503">
          <w:headerReference w:type="even" r:id="rId8"/>
          <w:headerReference w:type="default" r:id="rId9"/>
          <w:footerReference w:type="even" r:id="rId10"/>
          <w:headerReference w:type="first" r:id="rId11"/>
          <w:footnotePr>
            <w:numFmt w:val="decimalEnclosedCircleChinese"/>
            <w:numRestart w:val="eachPage"/>
          </w:footnotePr>
          <w:pgSz w:w="11907" w:h="16840"/>
          <w:pgMar w:top="1701" w:right="1474" w:bottom="1474" w:left="1474" w:header="850" w:footer="907" w:gutter="0"/>
          <w:cols w:space="720"/>
          <w:titlePg/>
          <w:docGrid w:linePitch="286"/>
        </w:sectPr>
      </w:pPr>
    </w:p>
    <w:p w:rsidR="00507503" w:rsidRDefault="00192B2C">
      <w:pPr>
        <w:pStyle w:val="Style3"/>
        <w:jc w:val="center"/>
        <w:rPr>
          <w:rFonts w:ascii="Times New Roman" w:eastAsia="黑体" w:hAnsi="Times New Roman"/>
          <w:b w:val="0"/>
          <w:color w:val="auto"/>
        </w:rPr>
      </w:pPr>
      <w:bookmarkStart w:id="4" w:name="_Toc13607"/>
      <w:bookmarkStart w:id="5" w:name="_Toc28733"/>
      <w:bookmarkStart w:id="6" w:name="_Toc23093"/>
      <w:r>
        <w:rPr>
          <w:rFonts w:ascii="Times New Roman" w:eastAsia="黑体" w:hAnsi="Times New Roman"/>
          <w:b w:val="0"/>
          <w:color w:val="auto"/>
          <w:lang w:val="zh-CN"/>
        </w:rPr>
        <w:lastRenderedPageBreak/>
        <w:t>目</w:t>
      </w:r>
      <w:r>
        <w:rPr>
          <w:rFonts w:ascii="Times New Roman" w:eastAsia="黑体" w:hAnsi="Times New Roman"/>
          <w:b w:val="0"/>
          <w:color w:val="auto"/>
          <w:lang w:val="zh-CN"/>
        </w:rPr>
        <w:t xml:space="preserve">  </w:t>
      </w:r>
      <w:r>
        <w:rPr>
          <w:rFonts w:ascii="Times New Roman" w:eastAsia="黑体" w:hAnsi="Times New Roman"/>
          <w:b w:val="0"/>
          <w:color w:val="auto"/>
          <w:lang w:val="zh-CN"/>
        </w:rPr>
        <w:t>录</w:t>
      </w:r>
      <w:bookmarkEnd w:id="4"/>
      <w:bookmarkEnd w:id="5"/>
      <w:bookmarkEnd w:id="6"/>
    </w:p>
    <w:p w:rsidR="00507503" w:rsidRDefault="00192B2C">
      <w:pPr>
        <w:pStyle w:val="10"/>
        <w:tabs>
          <w:tab w:val="right" w:leader="dot" w:pos="8307"/>
        </w:tabs>
      </w:pPr>
      <w:r>
        <w:rPr>
          <w:rFonts w:ascii="Times New Roman" w:eastAsia="黑体" w:hAnsi="Times New Roman"/>
        </w:rPr>
        <w:fldChar w:fldCharType="begin"/>
      </w:r>
      <w:r>
        <w:rPr>
          <w:rFonts w:ascii="Times New Roman" w:eastAsia="黑体" w:hAnsi="Times New Roman"/>
        </w:rPr>
        <w:instrText xml:space="preserve"> TOC \o "1-2" \h \z \u </w:instrText>
      </w:r>
      <w:r>
        <w:rPr>
          <w:rFonts w:ascii="Times New Roman" w:eastAsia="黑体" w:hAnsi="Times New Roman"/>
        </w:rPr>
        <w:fldChar w:fldCharType="separate"/>
      </w:r>
      <w:hyperlink w:anchor="_Toc26747" w:history="1">
        <w:r>
          <w:rPr>
            <w:rFonts w:eastAsia="黑体"/>
            <w:bCs/>
            <w:szCs w:val="32"/>
          </w:rPr>
          <w:t>第一章</w:t>
        </w:r>
        <w:r>
          <w:rPr>
            <w:rFonts w:eastAsia="黑体"/>
            <w:bCs/>
            <w:szCs w:val="32"/>
          </w:rPr>
          <w:t xml:space="preserve">  </w:t>
        </w:r>
        <w:r>
          <w:rPr>
            <w:rFonts w:eastAsia="黑体"/>
            <w:bCs/>
            <w:szCs w:val="32"/>
          </w:rPr>
          <w:t>招标公告</w:t>
        </w:r>
        <w:r>
          <w:tab/>
        </w:r>
        <w:r>
          <w:rPr>
            <w:rFonts w:hint="eastAsia"/>
          </w:rPr>
          <w:t>1</w:t>
        </w:r>
      </w:hyperlink>
    </w:p>
    <w:p w:rsidR="00507503" w:rsidRDefault="00192B2C">
      <w:pPr>
        <w:pStyle w:val="10"/>
        <w:tabs>
          <w:tab w:val="right" w:leader="dot" w:pos="8307"/>
        </w:tabs>
      </w:pPr>
      <w:hyperlink w:anchor="_Toc17756" w:history="1">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投标人须知</w:t>
        </w:r>
        <w:r>
          <w:tab/>
        </w:r>
        <w:r>
          <w:rPr>
            <w:rFonts w:hint="eastAsia"/>
          </w:rPr>
          <w:t>3</w:t>
        </w:r>
      </w:hyperlink>
    </w:p>
    <w:p w:rsidR="00507503" w:rsidRDefault="00192B2C">
      <w:pPr>
        <w:pStyle w:val="20"/>
        <w:tabs>
          <w:tab w:val="clear" w:pos="8949"/>
          <w:tab w:val="right" w:leader="dot" w:pos="8307"/>
        </w:tabs>
      </w:pPr>
      <w:hyperlink w:anchor="_Toc21967" w:history="1">
        <w:r>
          <w:rPr>
            <w:rFonts w:ascii="Times New Roman" w:hAnsi="Times New Roman"/>
            <w:szCs w:val="28"/>
          </w:rPr>
          <w:t>投标人须知前附表</w:t>
        </w:r>
        <w:r>
          <w:tab/>
        </w:r>
        <w:r>
          <w:rPr>
            <w:rFonts w:hint="eastAsia"/>
          </w:rPr>
          <w:t>3</w:t>
        </w:r>
      </w:hyperlink>
    </w:p>
    <w:p w:rsidR="00507503" w:rsidRDefault="00192B2C">
      <w:pPr>
        <w:pStyle w:val="20"/>
        <w:tabs>
          <w:tab w:val="clear" w:pos="8949"/>
          <w:tab w:val="right" w:leader="dot" w:pos="8307"/>
        </w:tabs>
      </w:pPr>
      <w:hyperlink w:anchor="_Toc3173" w:history="1">
        <w:r>
          <w:rPr>
            <w:rFonts w:ascii="Times New Roman" w:hAnsi="Times New Roman"/>
            <w:szCs w:val="28"/>
          </w:rPr>
          <w:t>附录</w:t>
        </w:r>
        <w:r>
          <w:rPr>
            <w:rFonts w:ascii="Times New Roman" w:hAnsi="Times New Roman"/>
            <w:szCs w:val="28"/>
          </w:rPr>
          <w:t xml:space="preserve">1  </w:t>
        </w:r>
        <w:r>
          <w:rPr>
            <w:rFonts w:ascii="Times New Roman" w:hAnsi="Times New Roman"/>
            <w:szCs w:val="28"/>
          </w:rPr>
          <w:t>资格审查条件</w:t>
        </w:r>
        <w:r>
          <w:tab/>
        </w:r>
        <w:r>
          <w:rPr>
            <w:rFonts w:hint="eastAsia"/>
          </w:rPr>
          <w:t>8</w:t>
        </w:r>
      </w:hyperlink>
    </w:p>
    <w:p w:rsidR="00507503" w:rsidRDefault="00192B2C">
      <w:pPr>
        <w:pStyle w:val="20"/>
        <w:tabs>
          <w:tab w:val="clear" w:pos="8949"/>
          <w:tab w:val="right" w:leader="dot" w:pos="8307"/>
        </w:tabs>
      </w:pPr>
      <w:hyperlink w:anchor="_Toc22853" w:history="1">
        <w:r>
          <w:rPr>
            <w:rFonts w:ascii="Times New Roman" w:hAnsi="Times New Roman"/>
            <w:bCs/>
            <w:szCs w:val="28"/>
          </w:rPr>
          <w:t>附录</w:t>
        </w:r>
        <w:r>
          <w:rPr>
            <w:rFonts w:ascii="Times New Roman" w:hAnsi="Times New Roman" w:hint="eastAsia"/>
            <w:bCs/>
            <w:szCs w:val="28"/>
          </w:rPr>
          <w:t>2</w:t>
        </w:r>
        <w:r>
          <w:rPr>
            <w:rFonts w:ascii="Times New Roman" w:hAnsi="Times New Roman"/>
            <w:bCs/>
            <w:szCs w:val="28"/>
          </w:rPr>
          <w:t xml:space="preserve"> </w:t>
        </w:r>
        <w:r>
          <w:rPr>
            <w:rFonts w:ascii="Times New Roman" w:hAnsi="Times New Roman"/>
            <w:bCs/>
            <w:szCs w:val="28"/>
          </w:rPr>
          <w:t>资格审查条件</w:t>
        </w:r>
        <w:r>
          <w:tab/>
        </w:r>
        <w:r>
          <w:rPr>
            <w:rFonts w:hint="eastAsia"/>
          </w:rPr>
          <w:t>9</w:t>
        </w:r>
      </w:hyperlink>
    </w:p>
    <w:p w:rsidR="00507503" w:rsidRDefault="00192B2C">
      <w:pPr>
        <w:pStyle w:val="20"/>
        <w:tabs>
          <w:tab w:val="clear" w:pos="8949"/>
          <w:tab w:val="right" w:leader="dot" w:pos="8307"/>
        </w:tabs>
      </w:pPr>
      <w:hyperlink w:anchor="_Toc26479" w:history="1">
        <w:r>
          <w:rPr>
            <w:rFonts w:ascii="Times New Roman" w:hAnsi="Times New Roman"/>
            <w:bCs/>
            <w:szCs w:val="28"/>
          </w:rPr>
          <w:t>附录</w:t>
        </w:r>
        <w:r>
          <w:rPr>
            <w:rFonts w:ascii="Times New Roman" w:hAnsi="Times New Roman" w:hint="eastAsia"/>
            <w:szCs w:val="28"/>
          </w:rPr>
          <w:t>3</w:t>
        </w:r>
        <w:r>
          <w:rPr>
            <w:rFonts w:ascii="Times New Roman" w:hAnsi="Times New Roman"/>
            <w:bCs/>
            <w:szCs w:val="28"/>
          </w:rPr>
          <w:t xml:space="preserve">  </w:t>
        </w:r>
        <w:r>
          <w:rPr>
            <w:rFonts w:ascii="Times New Roman" w:hAnsi="Times New Roman"/>
            <w:bCs/>
            <w:szCs w:val="28"/>
          </w:rPr>
          <w:t>资格审查条件</w:t>
        </w:r>
        <w:r>
          <w:tab/>
        </w:r>
        <w:r>
          <w:rPr>
            <w:rFonts w:hint="eastAsia"/>
          </w:rPr>
          <w:t>1</w:t>
        </w:r>
      </w:hyperlink>
      <w:r>
        <w:rPr>
          <w:rFonts w:hint="eastAsia"/>
        </w:rPr>
        <w:t>0</w:t>
      </w:r>
    </w:p>
    <w:p w:rsidR="00507503" w:rsidRDefault="00192B2C">
      <w:pPr>
        <w:pStyle w:val="20"/>
        <w:tabs>
          <w:tab w:val="clear" w:pos="8949"/>
          <w:tab w:val="right" w:leader="dot" w:pos="8307"/>
        </w:tabs>
      </w:pPr>
      <w:hyperlink w:anchor="_Toc19073" w:history="1">
        <w:r>
          <w:rPr>
            <w:rFonts w:ascii="Times New Roman" w:hAnsi="Times New Roman"/>
            <w:szCs w:val="28"/>
          </w:rPr>
          <w:t xml:space="preserve">1. </w:t>
        </w:r>
        <w:r>
          <w:rPr>
            <w:rFonts w:ascii="Times New Roman" w:hAnsi="Times New Roman"/>
            <w:szCs w:val="28"/>
          </w:rPr>
          <w:t>总则</w:t>
        </w:r>
        <w:r>
          <w:tab/>
        </w:r>
        <w:r>
          <w:rPr>
            <w:rFonts w:hint="eastAsia"/>
          </w:rPr>
          <w:t>1</w:t>
        </w:r>
      </w:hyperlink>
      <w:r>
        <w:rPr>
          <w:rFonts w:hint="eastAsia"/>
        </w:rPr>
        <w:t>1</w:t>
      </w:r>
    </w:p>
    <w:p w:rsidR="00507503" w:rsidRDefault="00192B2C">
      <w:pPr>
        <w:pStyle w:val="20"/>
        <w:tabs>
          <w:tab w:val="clear" w:pos="8949"/>
          <w:tab w:val="right" w:leader="dot" w:pos="8307"/>
        </w:tabs>
      </w:pPr>
      <w:hyperlink w:anchor="_Toc29897" w:history="1">
        <w:r>
          <w:rPr>
            <w:rFonts w:ascii="Times New Roman" w:hAnsi="Times New Roman"/>
            <w:szCs w:val="28"/>
          </w:rPr>
          <w:t xml:space="preserve">2. </w:t>
        </w:r>
        <w:r>
          <w:rPr>
            <w:rFonts w:ascii="Times New Roman" w:hAnsi="Times New Roman"/>
            <w:szCs w:val="28"/>
          </w:rPr>
          <w:t>招标文件</w:t>
        </w:r>
        <w:r>
          <w:tab/>
        </w:r>
        <w:r>
          <w:rPr>
            <w:rFonts w:hint="eastAsia"/>
          </w:rPr>
          <w:t>1</w:t>
        </w:r>
      </w:hyperlink>
      <w:r>
        <w:rPr>
          <w:rFonts w:hint="eastAsia"/>
        </w:rPr>
        <w:t>3</w:t>
      </w:r>
    </w:p>
    <w:p w:rsidR="00507503" w:rsidRDefault="00192B2C">
      <w:pPr>
        <w:pStyle w:val="20"/>
        <w:tabs>
          <w:tab w:val="clear" w:pos="8949"/>
          <w:tab w:val="right" w:leader="dot" w:pos="8307"/>
        </w:tabs>
      </w:pPr>
      <w:hyperlink w:anchor="_Toc18155" w:history="1">
        <w:r>
          <w:rPr>
            <w:rFonts w:ascii="Times New Roman" w:hAnsi="Times New Roman"/>
            <w:szCs w:val="28"/>
          </w:rPr>
          <w:t xml:space="preserve">3. </w:t>
        </w:r>
        <w:r>
          <w:rPr>
            <w:rFonts w:ascii="Times New Roman" w:hAnsi="Times New Roman"/>
            <w:szCs w:val="28"/>
          </w:rPr>
          <w:t>投标文件</w:t>
        </w:r>
        <w:r>
          <w:tab/>
        </w:r>
        <w:r>
          <w:rPr>
            <w:rFonts w:hint="eastAsia"/>
          </w:rPr>
          <w:t>1</w:t>
        </w:r>
      </w:hyperlink>
      <w:r>
        <w:rPr>
          <w:rFonts w:hint="eastAsia"/>
        </w:rPr>
        <w:t>4</w:t>
      </w:r>
    </w:p>
    <w:p w:rsidR="00507503" w:rsidRDefault="00192B2C">
      <w:pPr>
        <w:pStyle w:val="20"/>
        <w:tabs>
          <w:tab w:val="clear" w:pos="8949"/>
          <w:tab w:val="right" w:leader="dot" w:pos="8307"/>
        </w:tabs>
      </w:pPr>
      <w:hyperlink w:anchor="_Toc15172" w:history="1">
        <w:r>
          <w:rPr>
            <w:rFonts w:ascii="Times New Roman" w:hAnsi="Times New Roman"/>
            <w:szCs w:val="28"/>
          </w:rPr>
          <w:t xml:space="preserve">4. </w:t>
        </w:r>
        <w:r>
          <w:rPr>
            <w:rFonts w:ascii="Times New Roman" w:hAnsi="Times New Roman"/>
            <w:szCs w:val="28"/>
          </w:rPr>
          <w:t>投标</w:t>
        </w:r>
        <w:r>
          <w:tab/>
        </w:r>
        <w:r>
          <w:rPr>
            <w:rFonts w:hint="eastAsia"/>
          </w:rPr>
          <w:t>1</w:t>
        </w:r>
      </w:hyperlink>
      <w:r>
        <w:rPr>
          <w:rFonts w:hint="eastAsia"/>
        </w:rPr>
        <w:t>7</w:t>
      </w:r>
    </w:p>
    <w:p w:rsidR="00507503" w:rsidRDefault="00192B2C">
      <w:pPr>
        <w:pStyle w:val="20"/>
        <w:tabs>
          <w:tab w:val="clear" w:pos="8949"/>
          <w:tab w:val="right" w:leader="dot" w:pos="8307"/>
        </w:tabs>
      </w:pPr>
      <w:hyperlink w:anchor="_Toc17649" w:history="1">
        <w:r>
          <w:rPr>
            <w:rFonts w:ascii="Times New Roman" w:hAnsi="Times New Roman"/>
            <w:szCs w:val="28"/>
          </w:rPr>
          <w:t xml:space="preserve">5. </w:t>
        </w:r>
        <w:r>
          <w:rPr>
            <w:rFonts w:ascii="Times New Roman" w:hAnsi="Times New Roman"/>
            <w:szCs w:val="28"/>
          </w:rPr>
          <w:t>开标</w:t>
        </w:r>
        <w:r>
          <w:tab/>
        </w:r>
        <w:r>
          <w:rPr>
            <w:rFonts w:hint="eastAsia"/>
          </w:rPr>
          <w:t>1</w:t>
        </w:r>
      </w:hyperlink>
      <w:r>
        <w:rPr>
          <w:rFonts w:hint="eastAsia"/>
        </w:rPr>
        <w:t>8</w:t>
      </w:r>
    </w:p>
    <w:p w:rsidR="00507503" w:rsidRDefault="00192B2C">
      <w:pPr>
        <w:pStyle w:val="20"/>
        <w:tabs>
          <w:tab w:val="clear" w:pos="8949"/>
          <w:tab w:val="right" w:leader="dot" w:pos="8307"/>
        </w:tabs>
      </w:pPr>
      <w:hyperlink w:anchor="_Toc16111" w:history="1">
        <w:r>
          <w:rPr>
            <w:rFonts w:ascii="Times New Roman" w:hAnsi="Times New Roman"/>
            <w:szCs w:val="28"/>
          </w:rPr>
          <w:t xml:space="preserve">6. </w:t>
        </w:r>
        <w:r>
          <w:rPr>
            <w:rFonts w:ascii="Times New Roman" w:hAnsi="Times New Roman"/>
            <w:szCs w:val="28"/>
          </w:rPr>
          <w:t>评标</w:t>
        </w:r>
        <w:r>
          <w:tab/>
        </w:r>
        <w:r>
          <w:rPr>
            <w:rFonts w:hint="eastAsia"/>
          </w:rPr>
          <w:t>1</w:t>
        </w:r>
      </w:hyperlink>
      <w:r>
        <w:rPr>
          <w:rFonts w:hint="eastAsia"/>
        </w:rPr>
        <w:t>8</w:t>
      </w:r>
    </w:p>
    <w:p w:rsidR="00507503" w:rsidRDefault="00192B2C">
      <w:pPr>
        <w:pStyle w:val="20"/>
        <w:tabs>
          <w:tab w:val="clear" w:pos="8949"/>
          <w:tab w:val="right" w:leader="dot" w:pos="8307"/>
        </w:tabs>
      </w:pPr>
      <w:hyperlink w:anchor="_Toc27222" w:history="1">
        <w:r>
          <w:rPr>
            <w:rFonts w:ascii="Times New Roman" w:hAnsi="Times New Roman"/>
            <w:bCs/>
            <w:szCs w:val="28"/>
          </w:rPr>
          <w:t xml:space="preserve">7. </w:t>
        </w:r>
        <w:r>
          <w:rPr>
            <w:rFonts w:ascii="Times New Roman" w:hAnsi="Times New Roman"/>
            <w:bCs/>
            <w:szCs w:val="28"/>
          </w:rPr>
          <w:t>合同授</w:t>
        </w:r>
        <w:r>
          <w:rPr>
            <w:rFonts w:ascii="Times New Roman" w:hAnsi="Times New Roman"/>
            <w:bCs/>
            <w:szCs w:val="28"/>
          </w:rPr>
          <w:t>予</w:t>
        </w:r>
        <w:r>
          <w:tab/>
        </w:r>
        <w:r>
          <w:rPr>
            <w:rFonts w:hint="eastAsia"/>
          </w:rPr>
          <w:t>1</w:t>
        </w:r>
      </w:hyperlink>
      <w:r>
        <w:rPr>
          <w:rFonts w:hint="eastAsia"/>
        </w:rPr>
        <w:t>9</w:t>
      </w:r>
    </w:p>
    <w:p w:rsidR="00507503" w:rsidRDefault="00192B2C">
      <w:pPr>
        <w:pStyle w:val="20"/>
        <w:tabs>
          <w:tab w:val="clear" w:pos="8949"/>
          <w:tab w:val="right" w:leader="dot" w:pos="8307"/>
        </w:tabs>
      </w:pPr>
      <w:hyperlink w:anchor="_Toc16557" w:history="1">
        <w:r>
          <w:rPr>
            <w:rFonts w:ascii="Times New Roman" w:hAnsi="Times New Roman"/>
            <w:bCs/>
            <w:szCs w:val="28"/>
          </w:rPr>
          <w:t xml:space="preserve">8. </w:t>
        </w:r>
        <w:r>
          <w:rPr>
            <w:rFonts w:ascii="Times New Roman" w:hAnsi="Times New Roman"/>
            <w:bCs/>
            <w:szCs w:val="28"/>
          </w:rPr>
          <w:t>重新招标和不再招标</w:t>
        </w:r>
        <w:r>
          <w:tab/>
        </w:r>
        <w:r>
          <w:rPr>
            <w:rFonts w:hint="eastAsia"/>
          </w:rPr>
          <w:t>2</w:t>
        </w:r>
      </w:hyperlink>
      <w:r>
        <w:rPr>
          <w:rFonts w:hint="eastAsia"/>
        </w:rPr>
        <w:t>1</w:t>
      </w:r>
    </w:p>
    <w:p w:rsidR="00507503" w:rsidRDefault="00192B2C">
      <w:pPr>
        <w:pStyle w:val="20"/>
        <w:tabs>
          <w:tab w:val="clear" w:pos="8949"/>
          <w:tab w:val="right" w:leader="dot" w:pos="8307"/>
        </w:tabs>
      </w:pPr>
      <w:hyperlink w:anchor="_Toc1524" w:history="1">
        <w:r>
          <w:rPr>
            <w:rFonts w:ascii="Times New Roman" w:hAnsi="Times New Roman"/>
            <w:szCs w:val="28"/>
          </w:rPr>
          <w:t xml:space="preserve">9. </w:t>
        </w:r>
        <w:r>
          <w:rPr>
            <w:rFonts w:ascii="Times New Roman" w:hAnsi="Times New Roman"/>
            <w:szCs w:val="28"/>
          </w:rPr>
          <w:t>纪律和监督</w:t>
        </w:r>
        <w:r>
          <w:tab/>
        </w:r>
        <w:r>
          <w:rPr>
            <w:rFonts w:hint="eastAsia"/>
          </w:rPr>
          <w:t>2</w:t>
        </w:r>
      </w:hyperlink>
      <w:r>
        <w:rPr>
          <w:rFonts w:hint="eastAsia"/>
        </w:rPr>
        <w:t>1</w:t>
      </w:r>
    </w:p>
    <w:p w:rsidR="00507503" w:rsidRDefault="00192B2C">
      <w:pPr>
        <w:pStyle w:val="20"/>
        <w:tabs>
          <w:tab w:val="clear" w:pos="8949"/>
          <w:tab w:val="right" w:leader="dot" w:pos="8307"/>
        </w:tabs>
      </w:pPr>
      <w:hyperlink w:anchor="_Toc10088" w:history="1">
        <w:r>
          <w:rPr>
            <w:rFonts w:ascii="Times New Roman" w:hAnsi="Times New Roman"/>
            <w:szCs w:val="28"/>
          </w:rPr>
          <w:t xml:space="preserve">10. </w:t>
        </w:r>
        <w:r>
          <w:rPr>
            <w:rFonts w:ascii="Times New Roman" w:hAnsi="Times New Roman"/>
            <w:szCs w:val="28"/>
          </w:rPr>
          <w:t>需要补充的其他内容</w:t>
        </w:r>
        <w:r>
          <w:tab/>
        </w:r>
        <w:r>
          <w:rPr>
            <w:rFonts w:hint="eastAsia"/>
          </w:rPr>
          <w:t>2</w:t>
        </w:r>
      </w:hyperlink>
      <w:r>
        <w:rPr>
          <w:rFonts w:hint="eastAsia"/>
        </w:rPr>
        <w:t>2</w:t>
      </w:r>
    </w:p>
    <w:p w:rsidR="00507503" w:rsidRDefault="00192B2C">
      <w:pPr>
        <w:pStyle w:val="10"/>
        <w:tabs>
          <w:tab w:val="right" w:leader="dot" w:pos="8307"/>
        </w:tabs>
        <w:rPr>
          <w:rFonts w:eastAsia="黑体"/>
        </w:rPr>
      </w:pPr>
      <w:hyperlink w:anchor="_Toc20639" w:history="1">
        <w:r>
          <w:rPr>
            <w:rFonts w:eastAsia="黑体"/>
            <w:szCs w:val="32"/>
          </w:rPr>
          <w:t>第三章</w:t>
        </w:r>
        <w:r>
          <w:rPr>
            <w:rFonts w:eastAsia="黑体"/>
            <w:szCs w:val="32"/>
          </w:rPr>
          <w:t xml:space="preserve">  </w:t>
        </w:r>
        <w:r>
          <w:rPr>
            <w:rFonts w:eastAsia="黑体"/>
            <w:szCs w:val="32"/>
          </w:rPr>
          <w:t>评标办法</w:t>
        </w:r>
        <w:r>
          <w:rPr>
            <w:rFonts w:eastAsia="黑体"/>
          </w:rPr>
          <w:t xml:space="preserve"> </w:t>
        </w:r>
        <w:r>
          <w:tab/>
        </w:r>
        <w:r>
          <w:rPr>
            <w:rFonts w:hint="eastAsia"/>
          </w:rPr>
          <w:t>2</w:t>
        </w:r>
      </w:hyperlink>
      <w:r>
        <w:rPr>
          <w:rFonts w:eastAsia="黑体" w:hint="eastAsia"/>
        </w:rPr>
        <w:t>3</w:t>
      </w:r>
    </w:p>
    <w:p w:rsidR="00507503" w:rsidRDefault="00192B2C">
      <w:pPr>
        <w:pStyle w:val="20"/>
        <w:tabs>
          <w:tab w:val="clear" w:pos="8949"/>
          <w:tab w:val="right" w:leader="dot" w:pos="8307"/>
        </w:tabs>
      </w:pPr>
      <w:hyperlink w:anchor="_Toc18417" w:history="1">
        <w:r>
          <w:t>评标办法前附表</w:t>
        </w:r>
        <w:r>
          <w:tab/>
        </w:r>
        <w:r>
          <w:rPr>
            <w:rFonts w:hint="eastAsia"/>
          </w:rPr>
          <w:t>2</w:t>
        </w:r>
      </w:hyperlink>
      <w:r>
        <w:rPr>
          <w:rFonts w:hint="eastAsia"/>
        </w:rPr>
        <w:t>3</w:t>
      </w:r>
    </w:p>
    <w:p w:rsidR="00507503" w:rsidRDefault="00192B2C">
      <w:pPr>
        <w:pStyle w:val="20"/>
        <w:tabs>
          <w:tab w:val="clear" w:pos="8949"/>
          <w:tab w:val="right" w:leader="dot" w:pos="8307"/>
        </w:tabs>
      </w:pPr>
      <w:hyperlink w:anchor="_Toc30217" w:history="1">
        <w:r>
          <w:rPr>
            <w:rFonts w:ascii="Times New Roman" w:hAnsi="Times New Roman"/>
            <w:bCs/>
            <w:szCs w:val="28"/>
          </w:rPr>
          <w:t xml:space="preserve">1. </w:t>
        </w:r>
        <w:r>
          <w:rPr>
            <w:rFonts w:ascii="Times New Roman" w:hAnsi="Times New Roman"/>
            <w:bCs/>
            <w:szCs w:val="28"/>
          </w:rPr>
          <w:t>评标方法</w:t>
        </w:r>
        <w:r>
          <w:tab/>
        </w:r>
        <w:r>
          <w:rPr>
            <w:rFonts w:hint="eastAsia"/>
          </w:rPr>
          <w:t>2</w:t>
        </w:r>
      </w:hyperlink>
      <w:r>
        <w:rPr>
          <w:rFonts w:hint="eastAsia"/>
        </w:rPr>
        <w:t>5</w:t>
      </w:r>
    </w:p>
    <w:p w:rsidR="00507503" w:rsidRDefault="00192B2C">
      <w:pPr>
        <w:pStyle w:val="20"/>
        <w:tabs>
          <w:tab w:val="clear" w:pos="8949"/>
          <w:tab w:val="right" w:leader="dot" w:pos="8307"/>
        </w:tabs>
      </w:pPr>
      <w:hyperlink w:anchor="_Toc10444" w:history="1">
        <w:r>
          <w:rPr>
            <w:rFonts w:ascii="Times New Roman" w:hAnsi="Times New Roman"/>
            <w:bCs/>
            <w:szCs w:val="28"/>
          </w:rPr>
          <w:t xml:space="preserve">2. </w:t>
        </w:r>
        <w:r>
          <w:rPr>
            <w:rFonts w:ascii="Times New Roman" w:hAnsi="Times New Roman"/>
            <w:bCs/>
            <w:szCs w:val="28"/>
          </w:rPr>
          <w:t>评审标准</w:t>
        </w:r>
        <w:r>
          <w:tab/>
        </w:r>
        <w:r>
          <w:rPr>
            <w:rFonts w:hint="eastAsia"/>
          </w:rPr>
          <w:t>2</w:t>
        </w:r>
      </w:hyperlink>
      <w:r>
        <w:rPr>
          <w:rFonts w:hint="eastAsia"/>
        </w:rPr>
        <w:t>6</w:t>
      </w:r>
    </w:p>
    <w:p w:rsidR="00507503" w:rsidRDefault="00192B2C">
      <w:pPr>
        <w:pStyle w:val="20"/>
        <w:tabs>
          <w:tab w:val="clear" w:pos="8949"/>
          <w:tab w:val="right" w:leader="dot" w:pos="8307"/>
        </w:tabs>
      </w:pPr>
      <w:hyperlink w:anchor="_Toc11731" w:history="1">
        <w:r>
          <w:rPr>
            <w:rFonts w:ascii="Times New Roman" w:hAnsi="Times New Roman"/>
            <w:bCs/>
            <w:szCs w:val="28"/>
          </w:rPr>
          <w:t xml:space="preserve">3. </w:t>
        </w:r>
        <w:r>
          <w:rPr>
            <w:rFonts w:ascii="Times New Roman" w:hAnsi="Times New Roman"/>
            <w:bCs/>
            <w:szCs w:val="28"/>
          </w:rPr>
          <w:t>评标程序</w:t>
        </w:r>
        <w:r>
          <w:tab/>
        </w:r>
        <w:r>
          <w:rPr>
            <w:rFonts w:hint="eastAsia"/>
          </w:rPr>
          <w:t>2</w:t>
        </w:r>
      </w:hyperlink>
      <w:r>
        <w:rPr>
          <w:rFonts w:hint="eastAsia"/>
        </w:rPr>
        <w:t>6</w:t>
      </w:r>
    </w:p>
    <w:p w:rsidR="00507503" w:rsidRDefault="00192B2C">
      <w:pPr>
        <w:pStyle w:val="10"/>
        <w:tabs>
          <w:tab w:val="right" w:leader="dot" w:pos="8307"/>
        </w:tabs>
        <w:rPr>
          <w:rFonts w:eastAsia="黑体"/>
        </w:rPr>
      </w:pPr>
      <w:hyperlink w:anchor="_Toc2428" w:history="1">
        <w:r>
          <w:rPr>
            <w:rFonts w:eastAsia="黑体"/>
            <w:szCs w:val="32"/>
          </w:rPr>
          <w:t>第四章</w:t>
        </w:r>
        <w:r>
          <w:rPr>
            <w:rFonts w:eastAsia="黑体"/>
            <w:szCs w:val="32"/>
          </w:rPr>
          <w:t xml:space="preserve">  </w:t>
        </w:r>
        <w:r>
          <w:rPr>
            <w:rFonts w:eastAsia="黑体" w:hint="eastAsia"/>
            <w:szCs w:val="32"/>
          </w:rPr>
          <w:t>合同</w:t>
        </w:r>
        <w:r>
          <w:tab/>
        </w:r>
        <w:r>
          <w:rPr>
            <w:rFonts w:hint="eastAsia"/>
          </w:rPr>
          <w:t>3</w:t>
        </w:r>
      </w:hyperlink>
      <w:r>
        <w:rPr>
          <w:rFonts w:eastAsia="黑体" w:hint="eastAsia"/>
        </w:rPr>
        <w:t>0</w:t>
      </w:r>
    </w:p>
    <w:p w:rsidR="00507503" w:rsidRDefault="00192B2C">
      <w:pPr>
        <w:pStyle w:val="10"/>
        <w:tabs>
          <w:tab w:val="right" w:leader="dot" w:pos="8307"/>
        </w:tabs>
        <w:rPr>
          <w:rFonts w:eastAsia="黑体"/>
        </w:rPr>
      </w:pPr>
      <w:hyperlink w:anchor="_Toc11833" w:history="1">
        <w:r>
          <w:rPr>
            <w:rFonts w:ascii="宋体" w:hAnsi="宋体" w:cs="宋体" w:hint="eastAsia"/>
            <w:szCs w:val="44"/>
          </w:rPr>
          <w:t>廉政协议</w:t>
        </w:r>
        <w:r>
          <w:tab/>
        </w:r>
        <w:r>
          <w:rPr>
            <w:rFonts w:hint="eastAsia"/>
          </w:rPr>
          <w:t>3</w:t>
        </w:r>
      </w:hyperlink>
      <w:r>
        <w:rPr>
          <w:rFonts w:eastAsia="黑体" w:hint="eastAsia"/>
        </w:rPr>
        <w:t>5</w:t>
      </w:r>
    </w:p>
    <w:p w:rsidR="00507503" w:rsidRDefault="00192B2C">
      <w:pPr>
        <w:pStyle w:val="10"/>
        <w:tabs>
          <w:tab w:val="right" w:leader="dot" w:pos="8307"/>
        </w:tabs>
        <w:rPr>
          <w:rFonts w:eastAsia="黑体"/>
        </w:rPr>
      </w:pPr>
      <w:hyperlink w:anchor="_Toc28937" w:history="1">
        <w:r>
          <w:rPr>
            <w:rFonts w:eastAsia="黑体"/>
            <w:szCs w:val="32"/>
          </w:rPr>
          <w:t>第五章</w:t>
        </w:r>
        <w:r>
          <w:rPr>
            <w:rFonts w:eastAsia="黑体"/>
            <w:szCs w:val="32"/>
          </w:rPr>
          <w:t xml:space="preserve">  </w:t>
        </w:r>
        <w:r>
          <w:rPr>
            <w:rFonts w:eastAsia="黑体" w:hint="eastAsia"/>
            <w:szCs w:val="32"/>
          </w:rPr>
          <w:t>招标人要求</w:t>
        </w:r>
        <w:r>
          <w:tab/>
        </w:r>
      </w:hyperlink>
      <w:r>
        <w:rPr>
          <w:rFonts w:eastAsia="黑体" w:hint="eastAsia"/>
        </w:rPr>
        <w:t>38</w:t>
      </w:r>
    </w:p>
    <w:p w:rsidR="00507503" w:rsidRDefault="00192B2C">
      <w:pPr>
        <w:pStyle w:val="10"/>
        <w:tabs>
          <w:tab w:val="right" w:leader="dot" w:pos="8307"/>
        </w:tabs>
        <w:rPr>
          <w:rFonts w:eastAsia="黑体"/>
        </w:rPr>
      </w:pPr>
      <w:hyperlink w:anchor="_Toc15540" w:history="1">
        <w:r>
          <w:rPr>
            <w:rFonts w:eastAsia="黑体"/>
            <w:szCs w:val="32"/>
          </w:rPr>
          <w:t>第六章</w:t>
        </w:r>
        <w:r>
          <w:rPr>
            <w:rFonts w:eastAsia="黑体"/>
            <w:szCs w:val="32"/>
          </w:rPr>
          <w:t xml:space="preserve">  </w:t>
        </w:r>
        <w:r>
          <w:rPr>
            <w:rFonts w:eastAsia="黑体"/>
            <w:szCs w:val="32"/>
          </w:rPr>
          <w:t>投标文件格式</w:t>
        </w:r>
        <w:r>
          <w:tab/>
        </w:r>
        <w:r>
          <w:rPr>
            <w:rFonts w:hint="eastAsia"/>
          </w:rPr>
          <w:t>3</w:t>
        </w:r>
      </w:hyperlink>
      <w:r>
        <w:rPr>
          <w:rFonts w:eastAsia="黑体" w:hint="eastAsia"/>
        </w:rPr>
        <w:t>9</w:t>
      </w:r>
    </w:p>
    <w:p w:rsidR="00507503" w:rsidRDefault="00192B2C">
      <w:pPr>
        <w:pStyle w:val="20"/>
        <w:tabs>
          <w:tab w:val="clear" w:pos="8949"/>
          <w:tab w:val="right" w:leader="dot" w:pos="8307"/>
        </w:tabs>
      </w:pPr>
      <w:hyperlink w:anchor="_Toc13060" w:history="1">
        <w:r>
          <w:rPr>
            <w:rFonts w:ascii="Times New Roman" w:hAnsi="Times New Roman"/>
            <w:szCs w:val="44"/>
          </w:rPr>
          <w:t>投标文件</w:t>
        </w:r>
        <w:r>
          <w:rPr>
            <w:rFonts w:ascii="Times New Roman" w:hAnsi="Times New Roman"/>
            <w:szCs w:val="44"/>
          </w:rPr>
          <w:t xml:space="preserve"> </w:t>
        </w:r>
        <w:r>
          <w:rPr>
            <w:rFonts w:ascii="Times New Roman" w:hAnsi="Times New Roman"/>
          </w:rPr>
          <w:t>（商务及技术文件）</w:t>
        </w:r>
        <w:r>
          <w:tab/>
        </w:r>
        <w:r>
          <w:rPr>
            <w:rFonts w:hint="eastAsia"/>
          </w:rPr>
          <w:t>4</w:t>
        </w:r>
      </w:hyperlink>
      <w:r>
        <w:rPr>
          <w:rFonts w:hint="eastAsia"/>
        </w:rPr>
        <w:t>0</w:t>
      </w:r>
    </w:p>
    <w:p w:rsidR="00507503" w:rsidRDefault="00192B2C">
      <w:pPr>
        <w:pStyle w:val="20"/>
        <w:tabs>
          <w:tab w:val="clear" w:pos="8949"/>
          <w:tab w:val="right" w:leader="dot" w:pos="8307"/>
        </w:tabs>
      </w:pPr>
      <w:hyperlink w:anchor="_Toc16346" w:history="1">
        <w:r>
          <w:rPr>
            <w:rFonts w:ascii="Times New Roman" w:hAnsi="Times New Roman"/>
            <w:szCs w:val="44"/>
          </w:rPr>
          <w:t>投标文件</w:t>
        </w:r>
        <w:r>
          <w:rPr>
            <w:rFonts w:ascii="Times New Roman" w:hAnsi="Times New Roman"/>
            <w:bCs/>
            <w:szCs w:val="44"/>
          </w:rPr>
          <w:t xml:space="preserve"> </w:t>
        </w:r>
        <w:r>
          <w:rPr>
            <w:rFonts w:ascii="Times New Roman" w:hAnsi="Times New Roman"/>
          </w:rPr>
          <w:t>（报价文件）</w:t>
        </w:r>
        <w:r>
          <w:tab/>
        </w:r>
        <w:r>
          <w:rPr>
            <w:rFonts w:hint="eastAsia"/>
          </w:rPr>
          <w:t>5</w:t>
        </w:r>
      </w:hyperlink>
      <w:r>
        <w:rPr>
          <w:rFonts w:hint="eastAsia"/>
        </w:rPr>
        <w:t>1</w:t>
      </w:r>
    </w:p>
    <w:p w:rsidR="00507503" w:rsidRDefault="00192B2C">
      <w:pPr>
        <w:rPr>
          <w:rFonts w:ascii="黑体" w:eastAsia="黑体" w:hAnsi="黑体" w:cs="黑体"/>
          <w:sz w:val="20"/>
          <w:szCs w:val="20"/>
        </w:rPr>
      </w:pPr>
      <w:r>
        <w:rPr>
          <w:rFonts w:eastAsia="黑体"/>
        </w:rPr>
        <w:fldChar w:fldCharType="end"/>
      </w:r>
    </w:p>
    <w:p w:rsidR="00507503" w:rsidRDefault="00507503"/>
    <w:p w:rsidR="00507503" w:rsidRDefault="00507503">
      <w:pPr>
        <w:sectPr w:rsidR="00507503">
          <w:pgSz w:w="11906" w:h="16838"/>
          <w:pgMar w:top="1440" w:right="1800" w:bottom="1440" w:left="1800" w:header="851" w:footer="992" w:gutter="0"/>
          <w:cols w:space="425"/>
          <w:docGrid w:type="lines" w:linePitch="312"/>
        </w:sectPr>
      </w:pPr>
    </w:p>
    <w:p w:rsidR="00507503" w:rsidRDefault="00192B2C">
      <w:pPr>
        <w:pStyle w:val="1"/>
        <w:spacing w:beforeLines="100" w:before="312" w:afterLines="100" w:after="312" w:line="500" w:lineRule="exact"/>
        <w:jc w:val="center"/>
        <w:rPr>
          <w:rFonts w:eastAsia="黑体"/>
          <w:b w:val="0"/>
          <w:sz w:val="32"/>
          <w:szCs w:val="32"/>
        </w:rPr>
      </w:pPr>
      <w:bookmarkStart w:id="7" w:name="_Toc17857"/>
      <w:bookmarkStart w:id="8" w:name="_Toc4049"/>
      <w:bookmarkStart w:id="9" w:name="_Toc12462186"/>
      <w:r>
        <w:rPr>
          <w:rFonts w:eastAsia="黑体"/>
          <w:bCs/>
          <w:sz w:val="32"/>
          <w:szCs w:val="32"/>
        </w:rPr>
        <w:lastRenderedPageBreak/>
        <w:t>第一章</w:t>
      </w:r>
      <w:r>
        <w:rPr>
          <w:rFonts w:eastAsia="黑体"/>
          <w:bCs/>
          <w:sz w:val="32"/>
          <w:szCs w:val="32"/>
        </w:rPr>
        <w:t xml:space="preserve"> </w:t>
      </w:r>
      <w:r>
        <w:rPr>
          <w:rFonts w:eastAsia="黑体"/>
          <w:bCs/>
          <w:sz w:val="32"/>
          <w:szCs w:val="32"/>
        </w:rPr>
        <w:t>招标公告</w:t>
      </w:r>
      <w:bookmarkEnd w:id="7"/>
      <w:bookmarkEnd w:id="8"/>
      <w:bookmarkEnd w:id="9"/>
    </w:p>
    <w:p w:rsidR="00507503" w:rsidRDefault="00192B2C">
      <w:pPr>
        <w:keepNext/>
        <w:keepLines/>
        <w:spacing w:line="500" w:lineRule="exact"/>
        <w:jc w:val="center"/>
        <w:rPr>
          <w:rFonts w:ascii="Times New Roman" w:hAnsi="Times New Roman"/>
          <w:bCs/>
          <w:sz w:val="28"/>
          <w:szCs w:val="21"/>
        </w:rPr>
      </w:pPr>
      <w:bookmarkStart w:id="10" w:name="_Toc29350"/>
      <w:bookmarkStart w:id="11" w:name="_Toc22082"/>
      <w:r>
        <w:rPr>
          <w:rFonts w:ascii="Times New Roman" w:eastAsia="黑体" w:hAnsi="Times New Roman" w:hint="eastAsia"/>
          <w:bCs/>
          <w:sz w:val="28"/>
          <w:szCs w:val="21"/>
          <w:u w:val="single"/>
        </w:rPr>
        <w:t>庐江文旅投资第三方保险服务采购项目</w:t>
      </w:r>
      <w:r>
        <w:rPr>
          <w:rFonts w:ascii="Times New Roman" w:eastAsia="黑体" w:hAnsi="Times New Roman"/>
          <w:bCs/>
          <w:sz w:val="28"/>
          <w:szCs w:val="21"/>
        </w:rPr>
        <w:t>招标公告</w:t>
      </w:r>
      <w:bookmarkEnd w:id="10"/>
      <w:bookmarkEnd w:id="11"/>
    </w:p>
    <w:p w:rsidR="00507503" w:rsidRDefault="00192B2C">
      <w:pPr>
        <w:spacing w:line="500" w:lineRule="exact"/>
        <w:ind w:firstLineChars="200" w:firstLine="420"/>
        <w:rPr>
          <w:bCs/>
          <w:color w:val="000000"/>
        </w:rPr>
      </w:pPr>
      <w:bookmarkStart w:id="12" w:name="_GoBack"/>
      <w:r>
        <w:rPr>
          <w:rFonts w:hint="eastAsia"/>
          <w:bCs/>
          <w:color w:val="000000"/>
        </w:rPr>
        <w:t>庐江</w:t>
      </w:r>
      <w:r>
        <w:rPr>
          <w:rFonts w:hint="eastAsia"/>
          <w:bCs/>
          <w:color w:val="000000"/>
        </w:rPr>
        <w:t>县</w:t>
      </w:r>
      <w:r>
        <w:rPr>
          <w:rFonts w:hint="eastAsia"/>
          <w:bCs/>
          <w:color w:val="000000"/>
        </w:rPr>
        <w:t>文旅投资有限公司</w:t>
      </w:r>
      <w:r>
        <w:rPr>
          <w:rFonts w:hint="eastAsia"/>
          <w:bCs/>
          <w:color w:val="000000"/>
        </w:rPr>
        <w:t>现对</w:t>
      </w:r>
      <w:r>
        <w:rPr>
          <w:rFonts w:hint="eastAsia"/>
          <w:bCs/>
          <w:color w:val="000000"/>
        </w:rPr>
        <w:t>进行</w:t>
      </w:r>
      <w:r>
        <w:rPr>
          <w:rFonts w:hint="eastAsia"/>
          <w:bCs/>
          <w:color w:val="000000"/>
        </w:rPr>
        <w:t>庐江文旅投资第三方保险服务采购项目</w:t>
      </w:r>
      <w:r>
        <w:rPr>
          <w:rFonts w:ascii="宋体" w:hAnsi="宋体" w:cs="宋体" w:hint="eastAsia"/>
          <w:szCs w:val="21"/>
        </w:rPr>
        <w:t>（以下简称“本项目”）</w:t>
      </w:r>
      <w:r>
        <w:rPr>
          <w:rFonts w:hint="eastAsia"/>
          <w:bCs/>
          <w:color w:val="000000"/>
        </w:rPr>
        <w:t>公</w:t>
      </w:r>
      <w:r>
        <w:rPr>
          <w:bCs/>
          <w:color w:val="000000"/>
        </w:rPr>
        <w:t>开招标，欢迎具备条件的投标人参加投标。</w:t>
      </w:r>
      <w:bookmarkEnd w:id="12"/>
    </w:p>
    <w:p w:rsidR="00507503" w:rsidRDefault="00192B2C">
      <w:pPr>
        <w:spacing w:line="500" w:lineRule="exact"/>
        <w:rPr>
          <w:rFonts w:ascii="Times New Roman" w:eastAsia="黑体" w:hAnsi="Times New Roman"/>
          <w:sz w:val="24"/>
        </w:rPr>
      </w:pPr>
      <w:r>
        <w:rPr>
          <w:rFonts w:ascii="Times New Roman" w:eastAsia="黑体" w:hAnsi="Times New Roman"/>
          <w:sz w:val="24"/>
        </w:rPr>
        <w:t xml:space="preserve">1. </w:t>
      </w:r>
      <w:r>
        <w:rPr>
          <w:rFonts w:ascii="Times New Roman" w:eastAsia="黑体" w:hAnsi="Times New Roman"/>
          <w:sz w:val="24"/>
        </w:rPr>
        <w:t>项目概况与招标范围</w:t>
      </w:r>
    </w:p>
    <w:p w:rsidR="00507503" w:rsidRDefault="00192B2C">
      <w:pPr>
        <w:spacing w:line="500" w:lineRule="exact"/>
        <w:ind w:firstLineChars="200" w:firstLine="420"/>
        <w:rPr>
          <w:rFonts w:ascii="Times New Roman" w:hAnsi="Times New Roman"/>
          <w:szCs w:val="24"/>
          <w:u w:val="single"/>
        </w:rPr>
      </w:pPr>
      <w:r>
        <w:rPr>
          <w:rFonts w:ascii="Times New Roman" w:hAnsi="Times New Roman"/>
          <w:bCs/>
          <w:snapToGrid w:val="0"/>
          <w:szCs w:val="24"/>
        </w:rPr>
        <w:t xml:space="preserve">1.1 </w:t>
      </w:r>
      <w:r>
        <w:rPr>
          <w:rFonts w:ascii="Times New Roman" w:hAnsi="Times New Roman"/>
          <w:bCs/>
          <w:snapToGrid w:val="0"/>
          <w:szCs w:val="24"/>
        </w:rPr>
        <w:t>项目名称：</w:t>
      </w:r>
      <w:r>
        <w:rPr>
          <w:rFonts w:ascii="Times New Roman" w:hAnsi="Times New Roman" w:hint="eastAsia"/>
          <w:bCs/>
          <w:snapToGrid w:val="0"/>
          <w:szCs w:val="24"/>
          <w:u w:val="single"/>
        </w:rPr>
        <w:t xml:space="preserve"> </w:t>
      </w:r>
      <w:r>
        <w:rPr>
          <w:rFonts w:ascii="Times New Roman" w:hAnsi="Times New Roman" w:hint="eastAsia"/>
          <w:szCs w:val="24"/>
          <w:u w:val="single"/>
        </w:rPr>
        <w:t>庐江文旅投资第三方保险服务采购项目</w:t>
      </w:r>
    </w:p>
    <w:p w:rsidR="00507503" w:rsidRDefault="00192B2C">
      <w:pPr>
        <w:spacing w:line="500" w:lineRule="exact"/>
        <w:ind w:firstLineChars="200" w:firstLine="420"/>
        <w:rPr>
          <w:rFonts w:ascii="Times New Roman" w:hAnsi="Times New Roman"/>
          <w:bCs/>
          <w:snapToGrid w:val="0"/>
          <w:szCs w:val="24"/>
          <w:u w:val="single"/>
        </w:rPr>
      </w:pPr>
      <w:r>
        <w:rPr>
          <w:rFonts w:ascii="Times New Roman" w:hAnsi="Times New Roman"/>
          <w:bCs/>
          <w:snapToGrid w:val="0"/>
          <w:szCs w:val="24"/>
        </w:rPr>
        <w:t xml:space="preserve">1.2 </w:t>
      </w:r>
      <w:r>
        <w:rPr>
          <w:rFonts w:ascii="Times New Roman" w:hAnsi="Times New Roman"/>
          <w:bCs/>
          <w:snapToGrid w:val="0"/>
          <w:szCs w:val="24"/>
        </w:rPr>
        <w:t>项目编号：</w:t>
      </w:r>
      <w:r>
        <w:rPr>
          <w:rFonts w:ascii="Times New Roman" w:hAnsi="Times New Roman" w:hint="eastAsia"/>
          <w:bCs/>
          <w:snapToGrid w:val="0"/>
          <w:szCs w:val="24"/>
          <w:u w:val="single"/>
        </w:rPr>
        <w:t xml:space="preserve"> 2024LJWL005</w:t>
      </w:r>
      <w:r>
        <w:rPr>
          <w:rFonts w:ascii="Times New Roman" w:hAnsi="Times New Roman"/>
          <w:bCs/>
          <w:snapToGrid w:val="0"/>
          <w:szCs w:val="24"/>
          <w:u w:val="single"/>
        </w:rPr>
        <w:t xml:space="preserve">  </w:t>
      </w:r>
    </w:p>
    <w:p w:rsidR="00507503" w:rsidRDefault="00192B2C">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ascii="Times New Roman" w:hAnsi="Times New Roman" w:hint="eastAsia"/>
          <w:bCs/>
          <w:snapToGrid w:val="0"/>
          <w:szCs w:val="24"/>
          <w:u w:val="single"/>
        </w:rPr>
        <w:t>庐江文旅投资第三方保险服务采购项目</w:t>
      </w:r>
      <w:r>
        <w:rPr>
          <w:rFonts w:ascii="Times New Roman" w:hAnsi="Times New Roman" w:hint="eastAsia"/>
          <w:bCs/>
          <w:snapToGrid w:val="0"/>
          <w:szCs w:val="24"/>
          <w:u w:val="single"/>
        </w:rPr>
        <w:t>，详见招标文件</w:t>
      </w:r>
      <w:r>
        <w:rPr>
          <w:rFonts w:ascii="Times New Roman" w:hAnsi="Times New Roman"/>
          <w:bCs/>
          <w:snapToGrid w:val="0"/>
          <w:szCs w:val="24"/>
          <w:u w:val="single"/>
        </w:rPr>
        <w:t xml:space="preserve">  </w:t>
      </w:r>
    </w:p>
    <w:p w:rsidR="00507503" w:rsidRDefault="00192B2C">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ascii="Times New Roman" w:hAnsi="Times New Roman" w:hint="eastAsia"/>
          <w:bCs/>
          <w:snapToGrid w:val="0"/>
          <w:szCs w:val="24"/>
          <w:u w:val="single"/>
        </w:rPr>
        <w:t>2</w:t>
      </w:r>
      <w:r>
        <w:rPr>
          <w:rFonts w:ascii="Times New Roman" w:hAnsi="Times New Roman" w:hint="eastAsia"/>
          <w:bCs/>
          <w:snapToGrid w:val="0"/>
          <w:szCs w:val="24"/>
          <w:u w:val="single"/>
        </w:rPr>
        <w:t>万</w:t>
      </w:r>
      <w:r>
        <w:rPr>
          <w:rFonts w:ascii="Times New Roman" w:hAnsi="Times New Roman"/>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bCs/>
          <w:snapToGrid w:val="0"/>
          <w:szCs w:val="24"/>
          <w:u w:val="single"/>
        </w:rPr>
        <w:t xml:space="preserve"> </w:t>
      </w:r>
    </w:p>
    <w:p w:rsidR="00507503" w:rsidRDefault="00192B2C">
      <w:pPr>
        <w:spacing w:line="500" w:lineRule="exact"/>
        <w:ind w:firstLineChars="200" w:firstLine="420"/>
        <w:rPr>
          <w:rFonts w:ascii="Times New Roman" w:hAnsi="Times New Roman"/>
          <w:bCs/>
          <w:snapToGrid w:val="0"/>
          <w:szCs w:val="24"/>
        </w:rPr>
      </w:pPr>
      <w:r>
        <w:rPr>
          <w:rFonts w:ascii="Times New Roman" w:hAnsi="Times New Roman"/>
          <w:bCs/>
          <w:snapToGrid w:val="0"/>
          <w:szCs w:val="24"/>
        </w:rPr>
        <w:t>1.</w:t>
      </w:r>
      <w:r>
        <w:rPr>
          <w:rFonts w:ascii="Times New Roman" w:hAnsi="Times New Roman" w:hint="eastAsia"/>
          <w:bCs/>
          <w:snapToGrid w:val="0"/>
          <w:szCs w:val="24"/>
        </w:rPr>
        <w:t>5</w:t>
      </w:r>
      <w:r>
        <w:rPr>
          <w:rFonts w:ascii="Times New Roman" w:hAnsi="Times New Roman"/>
          <w:bCs/>
          <w:snapToGrid w:val="0"/>
          <w:szCs w:val="24"/>
        </w:rPr>
        <w:t xml:space="preserve"> </w:t>
      </w:r>
      <w:r>
        <w:rPr>
          <w:rFonts w:ascii="Times New Roman" w:hAnsi="Times New Roman"/>
          <w:bCs/>
          <w:snapToGrid w:val="0"/>
          <w:szCs w:val="24"/>
        </w:rPr>
        <w:t>资金来源：</w:t>
      </w:r>
      <w:r>
        <w:rPr>
          <w:rFonts w:ascii="Times New Roman" w:hAnsi="Times New Roman"/>
          <w:bCs/>
          <w:snapToGrid w:val="0"/>
          <w:szCs w:val="24"/>
          <w:u w:val="single"/>
        </w:rPr>
        <w:t xml:space="preserve">   </w:t>
      </w:r>
      <w:r>
        <w:rPr>
          <w:rFonts w:ascii="Times New Roman" w:hAnsi="Times New Roman" w:hint="eastAsia"/>
          <w:bCs/>
          <w:snapToGrid w:val="0"/>
          <w:szCs w:val="24"/>
          <w:u w:val="single"/>
        </w:rPr>
        <w:t>自筹</w:t>
      </w:r>
      <w:r>
        <w:rPr>
          <w:rFonts w:ascii="Times New Roman" w:hAnsi="Times New Roman"/>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bCs/>
          <w:snapToGrid w:val="0"/>
          <w:szCs w:val="24"/>
          <w:u w:val="single"/>
        </w:rPr>
        <w:t xml:space="preserve">  </w:t>
      </w:r>
    </w:p>
    <w:p w:rsidR="00507503" w:rsidRDefault="00192B2C">
      <w:pPr>
        <w:spacing w:line="500" w:lineRule="exact"/>
        <w:ind w:firstLineChars="200" w:firstLine="420"/>
        <w:rPr>
          <w:rFonts w:ascii="Times New Roman" w:hAnsi="Times New Roman"/>
          <w:bCs/>
          <w:snapToGrid w:val="0"/>
          <w:szCs w:val="24"/>
          <w:u w:val="single"/>
        </w:rPr>
      </w:pPr>
      <w:r>
        <w:rPr>
          <w:rFonts w:ascii="Times New Roman" w:hAnsi="Times New Roman"/>
          <w:bCs/>
          <w:snapToGrid w:val="0"/>
          <w:szCs w:val="24"/>
        </w:rPr>
        <w:t>1.</w:t>
      </w:r>
      <w:r>
        <w:rPr>
          <w:rFonts w:ascii="Times New Roman" w:hAnsi="Times New Roman" w:hint="eastAsia"/>
          <w:bCs/>
          <w:snapToGrid w:val="0"/>
          <w:szCs w:val="24"/>
        </w:rPr>
        <w:t>6</w:t>
      </w:r>
      <w:r>
        <w:rPr>
          <w:rFonts w:ascii="Times New Roman" w:hAnsi="Times New Roman"/>
          <w:bCs/>
          <w:snapToGrid w:val="0"/>
          <w:szCs w:val="24"/>
        </w:rPr>
        <w:t xml:space="preserve"> </w:t>
      </w:r>
      <w:r>
        <w:rPr>
          <w:rFonts w:ascii="Times New Roman" w:hAnsi="Times New Roman"/>
          <w:bCs/>
          <w:snapToGrid w:val="0"/>
          <w:szCs w:val="24"/>
        </w:rPr>
        <w:t>项目性质：</w:t>
      </w:r>
      <w:r>
        <w:rPr>
          <w:rFonts w:ascii="Times New Roman" w:hAnsi="Times New Roman"/>
          <w:bCs/>
          <w:snapToGrid w:val="0"/>
          <w:szCs w:val="24"/>
          <w:u w:val="single"/>
        </w:rPr>
        <w:t xml:space="preserve">  </w:t>
      </w:r>
      <w:r>
        <w:rPr>
          <w:rFonts w:ascii="Times New Roman" w:hAnsi="Times New Roman"/>
          <w:bCs/>
          <w:snapToGrid w:val="0"/>
          <w:szCs w:val="24"/>
          <w:u w:val="single"/>
        </w:rPr>
        <w:t>服务类</w:t>
      </w:r>
      <w:r>
        <w:rPr>
          <w:rFonts w:ascii="Times New Roman" w:hAnsi="Times New Roman"/>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bCs/>
          <w:snapToGrid w:val="0"/>
          <w:szCs w:val="24"/>
          <w:u w:val="single"/>
        </w:rPr>
        <w:t xml:space="preserve">  </w:t>
      </w:r>
    </w:p>
    <w:p w:rsidR="00507503" w:rsidRDefault="00192B2C">
      <w:pPr>
        <w:spacing w:line="500" w:lineRule="exact"/>
        <w:ind w:firstLineChars="200" w:firstLine="420"/>
        <w:rPr>
          <w:rFonts w:ascii="Times New Roman" w:hAnsi="Times New Roman"/>
          <w:bCs/>
          <w:snapToGrid w:val="0"/>
          <w:szCs w:val="24"/>
        </w:rPr>
      </w:pPr>
      <w:r>
        <w:rPr>
          <w:rFonts w:ascii="Times New Roman" w:hAnsi="Times New Roman" w:hint="eastAsia"/>
          <w:bCs/>
          <w:snapToGrid w:val="0"/>
          <w:szCs w:val="24"/>
        </w:rPr>
        <w:t>1.</w:t>
      </w:r>
      <w:r>
        <w:rPr>
          <w:rFonts w:ascii="Times New Roman" w:hAnsi="Times New Roman" w:hint="eastAsia"/>
          <w:bCs/>
          <w:snapToGrid w:val="0"/>
          <w:szCs w:val="24"/>
        </w:rPr>
        <w:t>7</w:t>
      </w:r>
      <w:r>
        <w:rPr>
          <w:rFonts w:ascii="Times New Roman" w:hAnsi="Times New Roman" w:hint="eastAsia"/>
          <w:bCs/>
          <w:snapToGrid w:val="0"/>
          <w:szCs w:val="24"/>
        </w:rPr>
        <w:t xml:space="preserve"> </w:t>
      </w:r>
      <w:r>
        <w:rPr>
          <w:rFonts w:ascii="Times New Roman" w:hAnsi="Times New Roman" w:hint="eastAsia"/>
          <w:bCs/>
          <w:snapToGrid w:val="0"/>
          <w:szCs w:val="24"/>
        </w:rPr>
        <w:t>其他</w:t>
      </w:r>
      <w:r>
        <w:rPr>
          <w:rFonts w:ascii="Times New Roman" w:hAnsi="Times New Roman" w:hint="eastAsia"/>
          <w:bCs/>
          <w:snapToGrid w:val="0"/>
          <w:szCs w:val="24"/>
        </w:rPr>
        <w:t>：</w:t>
      </w:r>
      <w:r>
        <w:rPr>
          <w:rFonts w:ascii="Times New Roman" w:hAnsi="Times New Roman" w:hint="eastAsia"/>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hint="eastAsia"/>
          <w:bCs/>
          <w:snapToGrid w:val="0"/>
          <w:szCs w:val="24"/>
          <w:u w:val="single"/>
        </w:rPr>
        <w:t xml:space="preserve">           </w:t>
      </w:r>
      <w:r>
        <w:rPr>
          <w:rFonts w:ascii="Times New Roman" w:hAnsi="Times New Roman" w:hint="eastAsia"/>
          <w:bCs/>
          <w:snapToGrid w:val="0"/>
          <w:szCs w:val="24"/>
          <w:u w:val="single"/>
        </w:rPr>
        <w:t xml:space="preserve"> </w:t>
      </w:r>
    </w:p>
    <w:p w:rsidR="00507503" w:rsidRDefault="00192B2C">
      <w:pPr>
        <w:spacing w:line="500" w:lineRule="exact"/>
        <w:rPr>
          <w:rFonts w:ascii="Times New Roman" w:eastAsia="黑体" w:hAnsi="Times New Roman"/>
          <w:sz w:val="24"/>
        </w:rPr>
      </w:pPr>
      <w:r>
        <w:rPr>
          <w:rFonts w:ascii="Times New Roman" w:eastAsia="黑体" w:hAnsi="Times New Roman"/>
          <w:sz w:val="24"/>
        </w:rPr>
        <w:t xml:space="preserve">2. </w:t>
      </w:r>
      <w:r>
        <w:rPr>
          <w:rFonts w:ascii="Times New Roman" w:eastAsia="黑体" w:hAnsi="Times New Roman"/>
          <w:sz w:val="24"/>
        </w:rPr>
        <w:t>投标人资格要求</w:t>
      </w:r>
      <w:r>
        <w:rPr>
          <w:rFonts w:ascii="Times New Roman" w:eastAsia="黑体" w:hAnsi="Times New Roman" w:hint="eastAsia"/>
          <w:sz w:val="24"/>
        </w:rPr>
        <w:t xml:space="preserve"> </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2.1</w:t>
      </w:r>
      <w:r>
        <w:rPr>
          <w:rFonts w:ascii="Times New Roman" w:hAnsi="Times New Roman"/>
          <w:bCs/>
          <w:snapToGrid w:val="0"/>
          <w:kern w:val="0"/>
          <w:szCs w:val="21"/>
        </w:rPr>
        <w:t>具有独立承担民事责任的能力；</w:t>
      </w:r>
    </w:p>
    <w:p w:rsidR="00507503" w:rsidRDefault="00192B2C">
      <w:pPr>
        <w:pStyle w:val="a3"/>
        <w:ind w:firstLineChars="200" w:firstLine="420"/>
        <w:rPr>
          <w:szCs w:val="21"/>
        </w:rPr>
      </w:pPr>
      <w:r>
        <w:rPr>
          <w:bCs/>
          <w:snapToGrid w:val="0"/>
          <w:kern w:val="0"/>
          <w:szCs w:val="21"/>
        </w:rPr>
        <w:t xml:space="preserve">2.2 </w:t>
      </w:r>
      <w:r>
        <w:rPr>
          <w:rFonts w:hint="eastAsia"/>
          <w:szCs w:val="21"/>
        </w:rPr>
        <w:t>业绩要求：自</w:t>
      </w:r>
      <w:r>
        <w:rPr>
          <w:rFonts w:hint="eastAsia"/>
          <w:szCs w:val="21"/>
        </w:rPr>
        <w:t xml:space="preserve"> </w:t>
      </w:r>
      <w:r>
        <w:rPr>
          <w:rFonts w:hint="eastAsia"/>
          <w:szCs w:val="21"/>
        </w:rPr>
        <w:t>2019</w:t>
      </w:r>
      <w:r>
        <w:rPr>
          <w:rFonts w:hint="eastAsia"/>
          <w:szCs w:val="21"/>
        </w:rPr>
        <w:t>年</w:t>
      </w:r>
      <w:r>
        <w:rPr>
          <w:rFonts w:hint="eastAsia"/>
          <w:szCs w:val="21"/>
        </w:rPr>
        <w:t xml:space="preserve"> </w:t>
      </w:r>
      <w:r>
        <w:rPr>
          <w:rFonts w:hint="eastAsia"/>
          <w:szCs w:val="21"/>
        </w:rPr>
        <w:t>1</w:t>
      </w:r>
      <w:r>
        <w:rPr>
          <w:rFonts w:hint="eastAsia"/>
          <w:szCs w:val="21"/>
        </w:rPr>
        <w:t xml:space="preserve"> </w:t>
      </w:r>
      <w:r>
        <w:rPr>
          <w:rFonts w:hint="eastAsia"/>
          <w:szCs w:val="21"/>
        </w:rPr>
        <w:t>月</w:t>
      </w:r>
      <w:r>
        <w:rPr>
          <w:rFonts w:hint="eastAsia"/>
          <w:szCs w:val="21"/>
        </w:rPr>
        <w:t xml:space="preserve"> </w:t>
      </w:r>
      <w:r>
        <w:rPr>
          <w:rFonts w:hint="eastAsia"/>
          <w:szCs w:val="21"/>
        </w:rPr>
        <w:t>1</w:t>
      </w:r>
      <w:r>
        <w:rPr>
          <w:rFonts w:hint="eastAsia"/>
          <w:szCs w:val="21"/>
        </w:rPr>
        <w:t xml:space="preserve"> </w:t>
      </w:r>
      <w:r>
        <w:rPr>
          <w:rFonts w:hint="eastAsia"/>
          <w:szCs w:val="21"/>
        </w:rPr>
        <w:t>日以来（以合同签订时间为准），投标人</w:t>
      </w:r>
      <w:r>
        <w:rPr>
          <w:rFonts w:hint="eastAsia"/>
          <w:szCs w:val="21"/>
        </w:rPr>
        <w:t>为庐江县域内的，</w:t>
      </w:r>
      <w:r>
        <w:rPr>
          <w:rFonts w:hint="eastAsia"/>
          <w:szCs w:val="21"/>
        </w:rPr>
        <w:t>投标人</w:t>
      </w:r>
      <w:r>
        <w:rPr>
          <w:rFonts w:hint="eastAsia"/>
          <w:szCs w:val="21"/>
        </w:rPr>
        <w:t>分别具有承担过</w:t>
      </w:r>
      <w:r>
        <w:rPr>
          <w:rFonts w:hint="eastAsia"/>
          <w:szCs w:val="21"/>
        </w:rPr>
        <w:t>庐江县域内的</w:t>
      </w:r>
      <w:r>
        <w:rPr>
          <w:rFonts w:hint="eastAsia"/>
          <w:szCs w:val="21"/>
        </w:rPr>
        <w:t>两个及以上</w:t>
      </w:r>
      <w:r>
        <w:rPr>
          <w:rFonts w:hint="eastAsia"/>
          <w:szCs w:val="21"/>
        </w:rPr>
        <w:t>公众责任险、食</w:t>
      </w:r>
      <w:r>
        <w:rPr>
          <w:rFonts w:hint="eastAsia"/>
          <w:szCs w:val="21"/>
        </w:rPr>
        <w:t>品安全</w:t>
      </w:r>
      <w:r>
        <w:rPr>
          <w:rFonts w:hint="eastAsia"/>
          <w:szCs w:val="21"/>
        </w:rPr>
        <w:t>责</w:t>
      </w:r>
      <w:r>
        <w:rPr>
          <w:rFonts w:hint="eastAsia"/>
          <w:szCs w:val="21"/>
        </w:rPr>
        <w:t>任</w:t>
      </w:r>
      <w:r>
        <w:rPr>
          <w:rFonts w:hint="eastAsia"/>
          <w:szCs w:val="21"/>
        </w:rPr>
        <w:t>险、雇主责任险、财</w:t>
      </w:r>
      <w:r>
        <w:rPr>
          <w:rFonts w:hint="eastAsia"/>
          <w:szCs w:val="21"/>
        </w:rPr>
        <w:t>产险和电梯责任保险。</w:t>
      </w:r>
    </w:p>
    <w:p w:rsidR="00507503" w:rsidRDefault="00192B2C">
      <w:pPr>
        <w:pStyle w:val="a3"/>
        <w:ind w:firstLineChars="200" w:firstLine="420"/>
        <w:rPr>
          <w:bCs/>
          <w:snapToGrid w:val="0"/>
          <w:kern w:val="0"/>
          <w:szCs w:val="21"/>
        </w:rPr>
      </w:pPr>
      <w:r>
        <w:rPr>
          <w:rFonts w:hint="eastAsia"/>
          <w:szCs w:val="21"/>
        </w:rPr>
        <w:t>2.</w:t>
      </w:r>
      <w:r>
        <w:rPr>
          <w:rFonts w:hint="eastAsia"/>
          <w:szCs w:val="21"/>
        </w:rPr>
        <w:t>3</w:t>
      </w:r>
      <w:r>
        <w:rPr>
          <w:rFonts w:hint="eastAsia"/>
          <w:szCs w:val="21"/>
        </w:rPr>
        <w:t xml:space="preserve"> </w:t>
      </w:r>
      <w:r>
        <w:rPr>
          <w:rFonts w:hint="eastAsia"/>
          <w:szCs w:val="21"/>
        </w:rPr>
        <w:t>信誉要求：投标人未被合肥市及其所辖县（</w:t>
      </w:r>
      <w:r>
        <w:rPr>
          <w:bCs/>
          <w:snapToGrid w:val="0"/>
          <w:kern w:val="0"/>
          <w:szCs w:val="21"/>
        </w:rPr>
        <w:t>市）、区（开发区）公共资源交易监督管理部门记不良行为记录的；或被记不良行为记录（以公布日期为准），但同时符合下列情形的：</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）开标日前（含当日）</w:t>
      </w:r>
      <w:r>
        <w:rPr>
          <w:rFonts w:ascii="Times New Roman" w:hAnsi="Times New Roman"/>
          <w:bCs/>
          <w:snapToGrid w:val="0"/>
          <w:kern w:val="0"/>
          <w:szCs w:val="21"/>
        </w:rPr>
        <w:t>6</w:t>
      </w:r>
      <w:r>
        <w:rPr>
          <w:rFonts w:ascii="Times New Roman" w:hAnsi="Times New Roman"/>
          <w:bCs/>
          <w:snapToGrid w:val="0"/>
          <w:kern w:val="0"/>
          <w:szCs w:val="21"/>
        </w:rPr>
        <w:t>个月内记分累计未满</w:t>
      </w:r>
      <w:r>
        <w:rPr>
          <w:rFonts w:ascii="Times New Roman" w:hAnsi="Times New Roman"/>
          <w:bCs/>
          <w:snapToGrid w:val="0"/>
          <w:kern w:val="0"/>
          <w:szCs w:val="21"/>
        </w:rPr>
        <w:t>10</w:t>
      </w:r>
      <w:r>
        <w:rPr>
          <w:rFonts w:ascii="Times New Roman" w:hAnsi="Times New Roman"/>
          <w:bCs/>
          <w:snapToGrid w:val="0"/>
          <w:kern w:val="0"/>
          <w:szCs w:val="21"/>
        </w:rPr>
        <w:t>分的；</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）开标日前（含当日）</w:t>
      </w:r>
      <w:r>
        <w:rPr>
          <w:rFonts w:ascii="Times New Roman" w:hAnsi="Times New Roman"/>
          <w:bCs/>
          <w:snapToGrid w:val="0"/>
          <w:kern w:val="0"/>
          <w:szCs w:val="21"/>
        </w:rPr>
        <w:t>12</w:t>
      </w:r>
      <w:r>
        <w:rPr>
          <w:rFonts w:ascii="Times New Roman" w:hAnsi="Times New Roman"/>
          <w:bCs/>
          <w:snapToGrid w:val="0"/>
          <w:kern w:val="0"/>
          <w:szCs w:val="21"/>
        </w:rPr>
        <w:t>个月内记分累计未满</w:t>
      </w:r>
      <w:r>
        <w:rPr>
          <w:rFonts w:ascii="Times New Roman" w:hAnsi="Times New Roman"/>
          <w:bCs/>
          <w:snapToGrid w:val="0"/>
          <w:kern w:val="0"/>
          <w:szCs w:val="21"/>
        </w:rPr>
        <w:t>15</w:t>
      </w:r>
      <w:r>
        <w:rPr>
          <w:rFonts w:ascii="Times New Roman" w:hAnsi="Times New Roman"/>
          <w:bCs/>
          <w:snapToGrid w:val="0"/>
          <w:kern w:val="0"/>
          <w:szCs w:val="21"/>
        </w:rPr>
        <w:t>分的；</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）开标日前（含当日）</w:t>
      </w:r>
      <w:r>
        <w:rPr>
          <w:rFonts w:ascii="Times New Roman" w:hAnsi="Times New Roman"/>
          <w:bCs/>
          <w:snapToGrid w:val="0"/>
          <w:kern w:val="0"/>
          <w:szCs w:val="21"/>
        </w:rPr>
        <w:t>18</w:t>
      </w:r>
      <w:r>
        <w:rPr>
          <w:rFonts w:ascii="Times New Roman" w:hAnsi="Times New Roman"/>
          <w:bCs/>
          <w:snapToGrid w:val="0"/>
          <w:kern w:val="0"/>
          <w:szCs w:val="21"/>
        </w:rPr>
        <w:t>个月内记分累计未满</w:t>
      </w:r>
      <w:r>
        <w:rPr>
          <w:rFonts w:ascii="Times New Roman" w:hAnsi="Times New Roman"/>
          <w:bCs/>
          <w:snapToGrid w:val="0"/>
          <w:kern w:val="0"/>
          <w:szCs w:val="21"/>
        </w:rPr>
        <w:t>20</w:t>
      </w:r>
      <w:r>
        <w:rPr>
          <w:rFonts w:ascii="Times New Roman" w:hAnsi="Times New Roman"/>
          <w:bCs/>
          <w:snapToGrid w:val="0"/>
          <w:kern w:val="0"/>
          <w:szCs w:val="21"/>
        </w:rPr>
        <w:t>分的；</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）开标日前（含当日）</w:t>
      </w:r>
      <w:r>
        <w:rPr>
          <w:rFonts w:ascii="Times New Roman" w:hAnsi="Times New Roman"/>
          <w:bCs/>
          <w:snapToGrid w:val="0"/>
          <w:kern w:val="0"/>
          <w:szCs w:val="21"/>
        </w:rPr>
        <w:t>24</w:t>
      </w:r>
      <w:r>
        <w:rPr>
          <w:rFonts w:ascii="Times New Roman" w:hAnsi="Times New Roman"/>
          <w:bCs/>
          <w:snapToGrid w:val="0"/>
          <w:kern w:val="0"/>
          <w:szCs w:val="21"/>
        </w:rPr>
        <w:t>个月内记分累计未满</w:t>
      </w:r>
      <w:r>
        <w:rPr>
          <w:rFonts w:ascii="Times New Roman" w:hAnsi="Times New Roman"/>
          <w:bCs/>
          <w:snapToGrid w:val="0"/>
          <w:kern w:val="0"/>
          <w:szCs w:val="21"/>
        </w:rPr>
        <w:t>25</w:t>
      </w:r>
      <w:r>
        <w:rPr>
          <w:rFonts w:ascii="Times New Roman" w:hAnsi="Times New Roman"/>
          <w:bCs/>
          <w:snapToGrid w:val="0"/>
          <w:kern w:val="0"/>
          <w:szCs w:val="21"/>
        </w:rPr>
        <w:t>分的。</w:t>
      </w:r>
    </w:p>
    <w:p w:rsidR="00507503" w:rsidRDefault="00192B2C">
      <w:pPr>
        <w:spacing w:line="500" w:lineRule="exact"/>
        <w:ind w:firstLineChars="200" w:firstLine="420"/>
        <w:rPr>
          <w:rFonts w:ascii="Times New Roman" w:hAnsi="Times New Roman"/>
          <w:color w:val="FF0000"/>
        </w:rPr>
      </w:pPr>
      <w:r>
        <w:rPr>
          <w:rFonts w:ascii="Times New Roman" w:hAnsi="Times New Roman"/>
          <w:bCs/>
          <w:snapToGrid w:val="0"/>
          <w:color w:val="000000"/>
          <w:kern w:val="0"/>
          <w:szCs w:val="21"/>
        </w:rPr>
        <w:t>2.</w:t>
      </w:r>
      <w:r>
        <w:rPr>
          <w:rFonts w:ascii="Times New Roman" w:hAnsi="Times New Roman" w:hint="eastAsia"/>
          <w:bCs/>
          <w:snapToGrid w:val="0"/>
          <w:color w:val="000000"/>
          <w:kern w:val="0"/>
          <w:szCs w:val="21"/>
        </w:rPr>
        <w:t>4</w:t>
      </w:r>
      <w:r>
        <w:rPr>
          <w:rFonts w:ascii="Times New Roman" w:hAnsi="Times New Roman"/>
          <w:bCs/>
          <w:snapToGrid w:val="0"/>
          <w:color w:val="000000"/>
          <w:kern w:val="0"/>
          <w:szCs w:val="21"/>
        </w:rPr>
        <w:t xml:space="preserve"> </w:t>
      </w:r>
      <w:r>
        <w:rPr>
          <w:rFonts w:ascii="Times New Roman" w:hAnsi="Times New Roman"/>
          <w:bCs/>
          <w:snapToGrid w:val="0"/>
          <w:color w:val="000000"/>
          <w:kern w:val="0"/>
          <w:szCs w:val="21"/>
        </w:rPr>
        <w:t>本次招标</w:t>
      </w:r>
      <w:r>
        <w:rPr>
          <w:rFonts w:ascii="Times New Roman" w:hAnsi="Times New Roman" w:hint="eastAsia"/>
          <w:color w:val="000000"/>
        </w:rPr>
        <w:t>不接受</w:t>
      </w:r>
      <w:r>
        <w:rPr>
          <w:rFonts w:ascii="Times New Roman" w:hAnsi="Times New Roman"/>
          <w:bCs/>
          <w:snapToGrid w:val="0"/>
          <w:color w:val="000000"/>
          <w:kern w:val="0"/>
          <w:szCs w:val="21"/>
        </w:rPr>
        <w:t>联合体投标。</w:t>
      </w:r>
    </w:p>
    <w:p w:rsidR="00507503" w:rsidRDefault="00192B2C">
      <w:pPr>
        <w:spacing w:line="500" w:lineRule="exact"/>
        <w:rPr>
          <w:rFonts w:ascii="Times New Roman" w:eastAsia="黑体" w:hAnsi="Times New Roman"/>
          <w:sz w:val="24"/>
        </w:rPr>
      </w:pPr>
      <w:r>
        <w:rPr>
          <w:rFonts w:ascii="Times New Roman" w:eastAsia="黑体" w:hAnsi="Times New Roman"/>
          <w:sz w:val="24"/>
        </w:rPr>
        <w:t xml:space="preserve">3. </w:t>
      </w:r>
      <w:r>
        <w:rPr>
          <w:rFonts w:ascii="Times New Roman" w:eastAsia="黑体" w:hAnsi="Times New Roman"/>
          <w:sz w:val="24"/>
        </w:rPr>
        <w:t>招标文件的获取及报名</w:t>
      </w:r>
    </w:p>
    <w:p w:rsidR="00507503" w:rsidRDefault="00192B2C">
      <w:pPr>
        <w:widowControl/>
        <w:spacing w:line="500" w:lineRule="exact"/>
        <w:ind w:firstLineChars="200" w:firstLine="420"/>
        <w:jc w:val="left"/>
        <w:rPr>
          <w:rFonts w:ascii="Times New Roman" w:hAnsi="Times New Roman"/>
          <w:bCs/>
          <w:snapToGrid w:val="0"/>
          <w:color w:val="000000"/>
        </w:rPr>
      </w:pPr>
      <w:r>
        <w:rPr>
          <w:rFonts w:ascii="Times New Roman" w:hAnsi="Times New Roman"/>
          <w:bCs/>
          <w:snapToGrid w:val="0"/>
          <w:color w:val="000000"/>
        </w:rPr>
        <w:t xml:space="preserve">3.1 </w:t>
      </w:r>
      <w:r>
        <w:rPr>
          <w:rFonts w:ascii="Times New Roman" w:hAnsi="Times New Roman"/>
          <w:bCs/>
          <w:snapToGrid w:val="0"/>
          <w:color w:val="000000"/>
        </w:rPr>
        <w:t>报名时间：</w:t>
      </w:r>
      <w:r>
        <w:rPr>
          <w:rFonts w:ascii="Times New Roman" w:hAnsi="Times New Roman" w:hint="eastAsia"/>
          <w:bCs/>
          <w:snapToGrid w:val="0"/>
          <w:color w:val="000000"/>
          <w:u w:val="single"/>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snapToGrid w:val="0"/>
          <w:color w:val="000000"/>
        </w:rPr>
        <w:t>日至</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16</w:t>
      </w:r>
      <w:r>
        <w:rPr>
          <w:rFonts w:ascii="Times New Roman" w:hAnsi="Times New Roman"/>
          <w:bCs/>
          <w:snapToGrid w:val="0"/>
          <w:kern w:val="0"/>
          <w:szCs w:val="21"/>
          <w:u w:val="single"/>
        </w:rPr>
        <w:t xml:space="preserve"> </w:t>
      </w:r>
      <w:r>
        <w:rPr>
          <w:rFonts w:ascii="Times New Roman" w:hAnsi="Times New Roman"/>
          <w:bCs/>
          <w:snapToGrid w:val="0"/>
          <w:color w:val="000000"/>
        </w:rPr>
        <w:t>日</w:t>
      </w:r>
      <w:r>
        <w:rPr>
          <w:rFonts w:ascii="Times New Roman" w:hAnsi="Times New Roman"/>
          <w:bCs/>
          <w:snapToGrid w:val="0"/>
          <w:color w:val="000000"/>
        </w:rPr>
        <w:t>(</w:t>
      </w:r>
      <w:r>
        <w:rPr>
          <w:rFonts w:ascii="Times New Roman" w:hAnsi="Times New Roman"/>
          <w:bCs/>
          <w:snapToGrid w:val="0"/>
          <w:color w:val="000000"/>
        </w:rPr>
        <w:t>北京时间</w:t>
      </w:r>
      <w:r>
        <w:rPr>
          <w:rFonts w:ascii="Times New Roman" w:hAnsi="Times New Roman"/>
          <w:bCs/>
          <w:snapToGrid w:val="0"/>
          <w:color w:val="000000"/>
        </w:rPr>
        <w:t>)</w:t>
      </w:r>
    </w:p>
    <w:p w:rsidR="00507503" w:rsidRDefault="00192B2C">
      <w:pPr>
        <w:autoSpaceDE w:val="0"/>
        <w:autoSpaceDN w:val="0"/>
        <w:adjustRightInd w:val="0"/>
        <w:spacing w:line="360" w:lineRule="auto"/>
        <w:ind w:firstLineChars="200" w:firstLine="420"/>
        <w:jc w:val="left"/>
        <w:rPr>
          <w:rFonts w:ascii="Times New Roman" w:hAnsi="Times New Roman"/>
          <w:bCs/>
          <w:snapToGrid w:val="0"/>
          <w:color w:val="000000"/>
        </w:rPr>
      </w:pPr>
      <w:r>
        <w:rPr>
          <w:rFonts w:ascii="Times New Roman" w:hAnsi="Times New Roman"/>
          <w:bCs/>
          <w:snapToGrid w:val="0"/>
          <w:color w:val="000000"/>
        </w:rPr>
        <w:t xml:space="preserve">3.2 </w:t>
      </w:r>
      <w:r>
        <w:rPr>
          <w:rFonts w:ascii="Times New Roman" w:hAnsi="Times New Roman"/>
          <w:bCs/>
          <w:snapToGrid w:val="0"/>
          <w:color w:val="000000"/>
        </w:rPr>
        <w:t>招标文件获取方式：</w:t>
      </w:r>
      <w:r>
        <w:rPr>
          <w:rFonts w:ascii="Times New Roman" w:hAnsi="Times New Roman" w:hint="eastAsia"/>
          <w:bCs/>
          <w:snapToGrid w:val="0"/>
          <w:color w:val="000000"/>
        </w:rPr>
        <w:t>通过</w:t>
      </w:r>
      <w:r>
        <w:rPr>
          <w:rFonts w:ascii="Times New Roman" w:hAnsi="Times New Roman"/>
          <w:bCs/>
          <w:snapToGrid w:val="0"/>
          <w:color w:val="000000"/>
          <w:kern w:val="0"/>
          <w:szCs w:val="21"/>
        </w:rPr>
        <w:t>合肥文</w:t>
      </w:r>
      <w:r>
        <w:rPr>
          <w:rFonts w:ascii="Times New Roman" w:hAnsi="Times New Roman" w:hint="eastAsia"/>
          <w:bCs/>
          <w:snapToGrid w:val="0"/>
          <w:color w:val="000000"/>
        </w:rPr>
        <w:t>旅博览集团有限公司网站</w:t>
      </w:r>
      <w:hyperlink r:id="rId12" w:history="1">
        <w:r>
          <w:rPr>
            <w:rFonts w:ascii="Times New Roman" w:hAnsi="Times New Roman"/>
            <w:bCs/>
            <w:snapToGrid w:val="0"/>
            <w:color w:val="000000"/>
          </w:rPr>
          <w:t>http://www.zwzcgl.com</w:t>
        </w:r>
      </w:hyperlink>
      <w:r>
        <w:rPr>
          <w:rFonts w:ascii="Times New Roman" w:hAnsi="Times New Roman" w:hint="eastAsia"/>
          <w:bCs/>
          <w:snapToGrid w:val="0"/>
          <w:color w:val="000000"/>
        </w:rPr>
        <w:t>和</w:t>
      </w:r>
      <w:r>
        <w:rPr>
          <w:rFonts w:ascii="Times New Roman" w:hAnsi="Times New Roman" w:hint="eastAsia"/>
          <w:bCs/>
          <w:snapToGrid w:val="0"/>
          <w:color w:val="000000"/>
        </w:rPr>
        <w:t>庐江文旅投资公众号下载标书；</w:t>
      </w:r>
    </w:p>
    <w:p w:rsidR="00507503" w:rsidRDefault="00192B2C">
      <w:pPr>
        <w:autoSpaceDE w:val="0"/>
        <w:autoSpaceDN w:val="0"/>
        <w:adjustRightInd w:val="0"/>
        <w:spacing w:line="360" w:lineRule="auto"/>
        <w:ind w:firstLineChars="200" w:firstLine="420"/>
        <w:rPr>
          <w:rFonts w:ascii="Times New Roman" w:hAnsi="Times New Roman"/>
          <w:bCs/>
          <w:snapToGrid w:val="0"/>
          <w:color w:val="000000"/>
        </w:rPr>
      </w:pPr>
      <w:r>
        <w:rPr>
          <w:rFonts w:ascii="Times New Roman" w:hAnsi="Times New Roman"/>
          <w:bCs/>
          <w:snapToGrid w:val="0"/>
          <w:color w:val="000000"/>
        </w:rPr>
        <w:lastRenderedPageBreak/>
        <w:t xml:space="preserve">3.3 </w:t>
      </w:r>
      <w:r>
        <w:rPr>
          <w:rFonts w:ascii="Times New Roman" w:hAnsi="Times New Roman"/>
          <w:bCs/>
          <w:snapToGrid w:val="0"/>
          <w:color w:val="000000"/>
        </w:rPr>
        <w:t>报名方法：</w:t>
      </w:r>
      <w:r>
        <w:rPr>
          <w:rFonts w:ascii="Times New Roman" w:hAnsi="Times New Roman" w:hint="eastAsia"/>
          <w:bCs/>
          <w:snapToGrid w:val="0"/>
          <w:color w:val="000000"/>
        </w:rPr>
        <w:t>投标人下载附件《投标报名信息表》并完整填写信息后在本章节</w:t>
      </w:r>
      <w:r>
        <w:rPr>
          <w:rFonts w:ascii="Times New Roman" w:hAnsi="Times New Roman" w:hint="eastAsia"/>
          <w:bCs/>
          <w:snapToGrid w:val="0"/>
          <w:color w:val="000000"/>
        </w:rPr>
        <w:t>3.1</w:t>
      </w:r>
      <w:r>
        <w:rPr>
          <w:rFonts w:ascii="Times New Roman" w:hAnsi="Times New Roman" w:hint="eastAsia"/>
          <w:bCs/>
          <w:snapToGrid w:val="0"/>
          <w:color w:val="000000"/>
        </w:rPr>
        <w:t>规定的报名日期内发送至邮箱：</w:t>
      </w:r>
      <w:r>
        <w:rPr>
          <w:rFonts w:ascii="Times New Roman" w:hAnsi="Times New Roman" w:hint="eastAsia"/>
          <w:bCs/>
          <w:snapToGrid w:val="0"/>
          <w:color w:val="000000"/>
        </w:rPr>
        <w:t>2896535418@qq.com</w:t>
      </w:r>
    </w:p>
    <w:p w:rsidR="00507503" w:rsidRDefault="00192B2C">
      <w:pPr>
        <w:spacing w:line="500" w:lineRule="exact"/>
        <w:rPr>
          <w:rFonts w:ascii="Times New Roman" w:eastAsia="黑体" w:hAnsi="Times New Roman"/>
          <w:sz w:val="24"/>
        </w:rPr>
      </w:pPr>
      <w:r>
        <w:rPr>
          <w:rFonts w:ascii="Times New Roman" w:eastAsia="黑体" w:hAnsi="Times New Roman"/>
          <w:sz w:val="24"/>
        </w:rPr>
        <w:t xml:space="preserve">4. </w:t>
      </w:r>
      <w:r>
        <w:rPr>
          <w:rFonts w:ascii="Times New Roman" w:eastAsia="黑体" w:hAnsi="Times New Roman"/>
          <w:sz w:val="24"/>
        </w:rPr>
        <w:t>投标文件的递交</w:t>
      </w:r>
    </w:p>
    <w:p w:rsidR="00507503" w:rsidRDefault="00192B2C">
      <w:pPr>
        <w:pStyle w:val="aa"/>
        <w:spacing w:before="0" w:beforeAutospacing="0" w:after="0" w:afterAutospacing="0" w:line="500" w:lineRule="exact"/>
        <w:ind w:firstLineChars="200" w:firstLine="42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rPr>
        <w:t>开标时间，下同）为</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17</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ascii="Times New Roman" w:hAnsi="Times New Roman" w:cs="Times New Roman" w:hint="eastAsia"/>
          <w:bCs/>
          <w:snapToGrid w:val="0"/>
          <w:color w:val="auto"/>
          <w:szCs w:val="21"/>
          <w:u w:val="single"/>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rsidR="00507503" w:rsidRDefault="00192B2C">
      <w:pPr>
        <w:spacing w:line="500" w:lineRule="exact"/>
        <w:rPr>
          <w:rFonts w:ascii="Times New Roman" w:eastAsia="黑体" w:hAnsi="Times New Roman"/>
          <w:sz w:val="24"/>
        </w:rPr>
      </w:pPr>
      <w:bookmarkStart w:id="13" w:name="_Toc460226716"/>
      <w:bookmarkStart w:id="14" w:name="_Toc460226985"/>
      <w:bookmarkStart w:id="15" w:name="_Toc460660058"/>
      <w:r>
        <w:rPr>
          <w:rFonts w:ascii="Times New Roman" w:eastAsia="黑体" w:hAnsi="Times New Roman"/>
          <w:sz w:val="24"/>
        </w:rPr>
        <w:t>5.</w:t>
      </w:r>
      <w:r>
        <w:rPr>
          <w:rFonts w:ascii="Times New Roman" w:hAnsi="Times New Roman"/>
        </w:rPr>
        <w:t xml:space="preserve"> </w:t>
      </w:r>
      <w:r>
        <w:rPr>
          <w:rFonts w:ascii="Times New Roman" w:eastAsia="黑体" w:hAnsi="Times New Roman"/>
          <w:sz w:val="24"/>
        </w:rPr>
        <w:t>开标时间及地点</w:t>
      </w:r>
    </w:p>
    <w:p w:rsidR="00507503" w:rsidRDefault="00192B2C">
      <w:pPr>
        <w:widowControl/>
        <w:spacing w:line="500" w:lineRule="exact"/>
        <w:ind w:firstLineChars="200" w:firstLine="420"/>
        <w:jc w:val="left"/>
        <w:rPr>
          <w:rFonts w:ascii="Times New Roman" w:hAnsi="Times New Roman"/>
          <w:bCs/>
          <w:color w:val="000000"/>
          <w:szCs w:val="21"/>
        </w:rPr>
      </w:pPr>
      <w:r>
        <w:rPr>
          <w:rFonts w:ascii="Times New Roman" w:hAnsi="Times New Roman"/>
          <w:bCs/>
          <w:snapToGrid w:val="0"/>
          <w:kern w:val="0"/>
          <w:szCs w:val="21"/>
        </w:rPr>
        <w:t xml:space="preserve">5.1 </w:t>
      </w:r>
      <w:r>
        <w:rPr>
          <w:rFonts w:ascii="Times New Roman" w:hAnsi="Times New Roman"/>
          <w:bCs/>
          <w:snapToGrid w:val="0"/>
          <w:kern w:val="0"/>
          <w:szCs w:val="21"/>
        </w:rPr>
        <w:t>开标时间：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6</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17</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10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00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5.2 </w:t>
      </w:r>
      <w:r>
        <w:rPr>
          <w:rFonts w:ascii="Times New Roman" w:hAnsi="Times New Roman"/>
          <w:bCs/>
          <w:snapToGrid w:val="0"/>
          <w:kern w:val="0"/>
          <w:szCs w:val="21"/>
        </w:rPr>
        <w:t>开标地点：</w:t>
      </w:r>
      <w:r>
        <w:rPr>
          <w:rFonts w:ascii="Times New Roman" w:hAnsi="Times New Roman" w:hint="eastAsia"/>
          <w:bCs/>
          <w:snapToGrid w:val="0"/>
          <w:kern w:val="0"/>
          <w:szCs w:val="21"/>
        </w:rPr>
        <w:t>安徽省合肥市庐江县云里安凹民宿</w:t>
      </w:r>
    </w:p>
    <w:p w:rsidR="00507503" w:rsidRDefault="00192B2C">
      <w:pPr>
        <w:spacing w:line="500" w:lineRule="exact"/>
        <w:rPr>
          <w:rFonts w:ascii="Times New Roman" w:eastAsia="黑体" w:hAnsi="Times New Roman"/>
          <w:sz w:val="24"/>
        </w:rPr>
      </w:pPr>
      <w:r>
        <w:rPr>
          <w:rFonts w:ascii="Times New Roman" w:eastAsia="黑体" w:hAnsi="Times New Roman"/>
          <w:sz w:val="24"/>
        </w:rPr>
        <w:t xml:space="preserve">6. </w:t>
      </w:r>
      <w:r>
        <w:rPr>
          <w:rFonts w:ascii="Times New Roman" w:eastAsia="黑体" w:hAnsi="Times New Roman"/>
          <w:sz w:val="24"/>
        </w:rPr>
        <w:t>发布公告的媒介</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本次招标公告在</w:t>
      </w:r>
      <w:r>
        <w:rPr>
          <w:rFonts w:ascii="Times New Roman" w:hAnsi="Times New Roman" w:hint="eastAsia"/>
          <w:bCs/>
          <w:snapToGrid w:val="0"/>
          <w:kern w:val="0"/>
          <w:szCs w:val="21"/>
        </w:rPr>
        <w:t>文旅博览集团有限公司网站</w:t>
      </w:r>
      <w:hyperlink r:id="rId13" w:history="1">
        <w:r>
          <w:rPr>
            <w:rFonts w:ascii="Times New Roman" w:hAnsi="Times New Roman"/>
            <w:bCs/>
            <w:snapToGrid w:val="0"/>
            <w:kern w:val="0"/>
            <w:szCs w:val="21"/>
          </w:rPr>
          <w:t>http://www.zwzcgl.com</w:t>
        </w:r>
      </w:hyperlink>
      <w:r>
        <w:rPr>
          <w:rFonts w:ascii="Times New Roman" w:hAnsi="Times New Roman" w:hint="eastAsia"/>
          <w:bCs/>
          <w:snapToGrid w:val="0"/>
          <w:kern w:val="0"/>
          <w:szCs w:val="21"/>
        </w:rPr>
        <w:t>和庐江文旅投资公众号</w:t>
      </w:r>
      <w:r>
        <w:rPr>
          <w:rFonts w:ascii="Times New Roman" w:hAnsi="Times New Roman"/>
          <w:bCs/>
          <w:snapToGrid w:val="0"/>
          <w:kern w:val="0"/>
          <w:szCs w:val="21"/>
        </w:rPr>
        <w:t>上发布。</w:t>
      </w:r>
    </w:p>
    <w:p w:rsidR="00507503" w:rsidRDefault="00192B2C">
      <w:pPr>
        <w:spacing w:line="500" w:lineRule="exact"/>
        <w:rPr>
          <w:rFonts w:ascii="Times New Roman" w:eastAsia="黑体" w:hAnsi="Times New Roman"/>
          <w:sz w:val="24"/>
        </w:rPr>
      </w:pPr>
      <w:r>
        <w:rPr>
          <w:rFonts w:ascii="Times New Roman" w:eastAsia="黑体" w:hAnsi="Times New Roman"/>
          <w:sz w:val="24"/>
        </w:rPr>
        <w:t>7.</w:t>
      </w:r>
      <w:r>
        <w:rPr>
          <w:rFonts w:ascii="Times New Roman" w:eastAsia="黑体" w:hAnsi="Times New Roman"/>
          <w:sz w:val="24"/>
        </w:rPr>
        <w:t>联系方式</w:t>
      </w:r>
    </w:p>
    <w:bookmarkEnd w:id="13"/>
    <w:bookmarkEnd w:id="14"/>
    <w:bookmarkEnd w:id="15"/>
    <w:p w:rsidR="00507503" w:rsidRDefault="00192B2C">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w:t>
      </w:r>
      <w:r>
        <w:rPr>
          <w:rFonts w:ascii="Times New Roman" w:hAnsi="Times New Roman"/>
          <w:bCs/>
          <w:snapToGrid w:val="0"/>
          <w:kern w:val="0"/>
          <w:szCs w:val="21"/>
        </w:rPr>
        <w:t>招标人</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庐江县文旅投资有限公司</w:t>
      </w:r>
      <w:r>
        <w:rPr>
          <w:rFonts w:ascii="Times New Roman" w:hAnsi="Times New Roman" w:hint="eastAsia"/>
          <w:bCs/>
          <w:snapToGrid w:val="0"/>
          <w:kern w:val="0"/>
          <w:szCs w:val="21"/>
          <w:u w:val="single"/>
        </w:rPr>
        <w:t xml:space="preserve"> </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地</w:t>
      </w:r>
      <w:r>
        <w:rPr>
          <w:rFonts w:ascii="Times New Roman" w:hAnsi="Times New Roman"/>
          <w:bCs/>
          <w:snapToGrid w:val="0"/>
          <w:kern w:val="0"/>
          <w:szCs w:val="21"/>
        </w:rPr>
        <w:t xml:space="preserve">  </w:t>
      </w:r>
      <w:r>
        <w:rPr>
          <w:rFonts w:ascii="Times New Roman" w:hAnsi="Times New Roman"/>
          <w:bCs/>
          <w:snapToGrid w:val="0"/>
          <w:kern w:val="0"/>
          <w:szCs w:val="21"/>
        </w:rPr>
        <w:t>址：</w:t>
      </w:r>
      <w:r>
        <w:rPr>
          <w:rFonts w:ascii="Times New Roman" w:hAnsi="Times New Roman" w:hint="eastAsia"/>
          <w:bCs/>
          <w:snapToGrid w:val="0"/>
          <w:kern w:val="0"/>
          <w:szCs w:val="21"/>
          <w:u w:val="single"/>
        </w:rPr>
        <w:t>庐江县长冲村安凹组</w:t>
      </w:r>
      <w:r>
        <w:rPr>
          <w:rFonts w:ascii="Times New Roman" w:hAnsi="Times New Roman" w:hint="eastAsia"/>
          <w:bCs/>
          <w:snapToGrid w:val="0"/>
          <w:kern w:val="0"/>
          <w:szCs w:val="21"/>
          <w:u w:val="single"/>
        </w:rPr>
        <w:t>99</w:t>
      </w:r>
      <w:r>
        <w:rPr>
          <w:rFonts w:ascii="Times New Roman" w:hAnsi="Times New Roman" w:hint="eastAsia"/>
          <w:bCs/>
          <w:snapToGrid w:val="0"/>
          <w:kern w:val="0"/>
          <w:szCs w:val="21"/>
          <w:u w:val="single"/>
        </w:rPr>
        <w:t>号</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马凤余</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 xml:space="preserve"> </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电</w:t>
      </w:r>
      <w:r>
        <w:rPr>
          <w:rFonts w:ascii="Times New Roman" w:hAnsi="Times New Roman"/>
          <w:bCs/>
          <w:snapToGrid w:val="0"/>
          <w:kern w:val="0"/>
          <w:szCs w:val="21"/>
        </w:rPr>
        <w:t xml:space="preserve">  </w:t>
      </w:r>
      <w:r>
        <w:rPr>
          <w:rFonts w:ascii="Times New Roman" w:hAnsi="Times New Roman"/>
          <w:bCs/>
          <w:snapToGrid w:val="0"/>
          <w:kern w:val="0"/>
          <w:szCs w:val="21"/>
        </w:rPr>
        <w:t>话：</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18655962070    </w:t>
      </w:r>
      <w:r>
        <w:rPr>
          <w:rFonts w:ascii="Times New Roman" w:hAnsi="Times New Roman" w:hint="eastAsia"/>
          <w:bCs/>
          <w:snapToGrid w:val="0"/>
          <w:kern w:val="0"/>
          <w:szCs w:val="21"/>
          <w:u w:val="single"/>
        </w:rPr>
        <w:t xml:space="preserve">    </w:t>
      </w:r>
      <w:r>
        <w:rPr>
          <w:rFonts w:ascii="Times New Roman" w:hAnsi="Times New Roman" w:hint="eastAsia"/>
          <w:bCs/>
          <w:snapToGrid w:val="0"/>
          <w:kern w:val="0"/>
          <w:szCs w:val="21"/>
          <w:u w:val="single"/>
        </w:rPr>
        <w:t xml:space="preserve"> </w:t>
      </w:r>
    </w:p>
    <w:p w:rsidR="00507503" w:rsidRDefault="00192B2C">
      <w:pPr>
        <w:spacing w:line="500" w:lineRule="exact"/>
        <w:rPr>
          <w:rFonts w:ascii="Times New Roman" w:eastAsia="黑体" w:hAnsi="Times New Roman"/>
          <w:sz w:val="24"/>
        </w:rPr>
      </w:pPr>
      <w:r>
        <w:rPr>
          <w:rFonts w:ascii="Times New Roman" w:eastAsia="黑体" w:hAnsi="Times New Roman"/>
          <w:sz w:val="24"/>
        </w:rPr>
        <w:t>8.</w:t>
      </w:r>
      <w:r>
        <w:rPr>
          <w:rFonts w:ascii="Times New Roman" w:eastAsia="黑体" w:hAnsi="Times New Roman"/>
          <w:sz w:val="24"/>
        </w:rPr>
        <w:t>其他事项说明</w:t>
      </w:r>
    </w:p>
    <w:p w:rsidR="00507503" w:rsidRDefault="00192B2C">
      <w:pPr>
        <w:widowControl/>
        <w:spacing w:line="50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w:t>
      </w:r>
      <w:r>
        <w:rPr>
          <w:rFonts w:ascii="Times New Roman" w:hAnsi="Times New Roman"/>
          <w:bCs/>
          <w:snapToGrid w:val="0"/>
          <w:kern w:val="0"/>
          <w:szCs w:val="21"/>
        </w:rPr>
        <w:t>08:00-12:00</w:t>
      </w:r>
      <w:r>
        <w:rPr>
          <w:rFonts w:ascii="Times New Roman" w:hAnsi="Times New Roman"/>
          <w:bCs/>
          <w:snapToGrid w:val="0"/>
          <w:kern w:val="0"/>
          <w:szCs w:val="21"/>
        </w:rPr>
        <w:t>，下午</w:t>
      </w:r>
      <w:r>
        <w:rPr>
          <w:rFonts w:ascii="Times New Roman" w:hAnsi="Times New Roman"/>
          <w:bCs/>
          <w:snapToGrid w:val="0"/>
          <w:kern w:val="0"/>
          <w:szCs w:val="21"/>
        </w:rPr>
        <w:t>2:30-5:30</w:t>
      </w:r>
      <w:r>
        <w:rPr>
          <w:rFonts w:ascii="Times New Roman" w:hAnsi="Times New Roman"/>
          <w:bCs/>
          <w:snapToGrid w:val="0"/>
          <w:kern w:val="0"/>
          <w:szCs w:val="21"/>
        </w:rPr>
        <w:t>，节假日休息）与项目联系人联系。</w:t>
      </w:r>
    </w:p>
    <w:p w:rsidR="00507503" w:rsidRDefault="00192B2C">
      <w:pPr>
        <w:snapToGrid w:val="0"/>
        <w:spacing w:line="500" w:lineRule="exact"/>
        <w:rPr>
          <w:rFonts w:ascii="Times New Roman" w:hAnsi="Times New Roman"/>
          <w:i/>
          <w:iCs/>
          <w:sz w:val="24"/>
          <w:szCs w:val="24"/>
        </w:rPr>
      </w:pPr>
      <w:r>
        <w:rPr>
          <w:rFonts w:ascii="Times New Roman" w:eastAsia="黑体" w:hAnsi="Times New Roman"/>
          <w:sz w:val="24"/>
        </w:rPr>
        <w:t>9.</w:t>
      </w:r>
      <w:r>
        <w:rPr>
          <w:rFonts w:ascii="Times New Roman" w:eastAsia="黑体" w:hAnsi="Times New Roman"/>
          <w:sz w:val="24"/>
        </w:rPr>
        <w:t>投标保证金账户</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ascii="Times New Roman" w:hAnsi="Times New Roman" w:hint="eastAsia"/>
          <w:bCs/>
          <w:snapToGrid w:val="0"/>
          <w:kern w:val="0"/>
          <w:szCs w:val="21"/>
          <w:u w:val="single"/>
        </w:rPr>
        <w:t xml:space="preserve"> </w:t>
      </w:r>
      <w:r>
        <w:rPr>
          <w:rFonts w:ascii="宋体" w:hAnsi="宋体" w:hint="eastAsia"/>
          <w:bCs/>
          <w:sz w:val="24"/>
          <w:szCs w:val="24"/>
          <w:u w:val="single"/>
        </w:rPr>
        <w:t>庐江县文旅投资有限公司</w:t>
      </w:r>
      <w:r>
        <w:rPr>
          <w:rFonts w:ascii="Times New Roman" w:hAnsi="Times New Roman" w:hint="eastAsia"/>
          <w:bCs/>
          <w:snapToGrid w:val="0"/>
          <w:kern w:val="0"/>
          <w:szCs w:val="21"/>
          <w:u w:val="single"/>
        </w:rPr>
        <w:t xml:space="preserve">  </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175266458916    </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p>
    <w:p w:rsidR="00507503" w:rsidRDefault="00192B2C">
      <w:pPr>
        <w:widowControl/>
        <w:spacing w:line="460" w:lineRule="exact"/>
        <w:ind w:firstLineChars="200" w:firstLine="42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中国银行股份有限公司庐江支行</w:t>
      </w:r>
      <w:r>
        <w:rPr>
          <w:rFonts w:ascii="Times New Roman" w:hAnsi="Times New Roman"/>
          <w:bCs/>
          <w:snapToGrid w:val="0"/>
          <w:kern w:val="0"/>
          <w:szCs w:val="21"/>
          <w:u w:val="single"/>
        </w:rPr>
        <w:t xml:space="preserve"> </w:t>
      </w:r>
    </w:p>
    <w:p w:rsidR="00507503" w:rsidRDefault="00192B2C">
      <w:pPr>
        <w:pStyle w:val="1"/>
        <w:spacing w:beforeLines="100" w:before="312" w:afterLines="100" w:after="312" w:line="360" w:lineRule="auto"/>
        <w:jc w:val="center"/>
        <w:rPr>
          <w:rFonts w:ascii="黑体" w:eastAsia="黑体" w:hAnsi="黑体" w:cs="黑体"/>
          <w:sz w:val="32"/>
          <w:szCs w:val="32"/>
        </w:rPr>
      </w:pPr>
      <w:r>
        <w:rPr>
          <w:sz w:val="32"/>
          <w:szCs w:val="32"/>
        </w:rPr>
        <w:br w:type="page"/>
      </w:r>
      <w:bookmarkStart w:id="16" w:name="_Toc3556"/>
      <w:bookmarkStart w:id="17" w:name="_Toc3025"/>
      <w:r>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Pr>
          <w:rFonts w:ascii="黑体" w:eastAsia="黑体" w:hAnsi="黑体" w:cs="黑体" w:hint="eastAsia"/>
          <w:sz w:val="32"/>
          <w:szCs w:val="32"/>
        </w:rPr>
        <w:t>投标人须知</w:t>
      </w:r>
      <w:bookmarkEnd w:id="16"/>
      <w:bookmarkEnd w:id="17"/>
    </w:p>
    <w:p w:rsidR="00507503" w:rsidRDefault="00192B2C">
      <w:pPr>
        <w:pStyle w:val="2"/>
        <w:spacing w:beforeLines="50" w:before="156" w:afterLines="50" w:after="156" w:line="500" w:lineRule="exact"/>
        <w:jc w:val="center"/>
        <w:rPr>
          <w:rFonts w:ascii="Times New Roman" w:hAnsi="Times New Roman"/>
          <w:b w:val="0"/>
          <w:sz w:val="28"/>
          <w:szCs w:val="18"/>
        </w:rPr>
      </w:pPr>
      <w:bookmarkStart w:id="18" w:name="_Toc19735"/>
      <w:bookmarkStart w:id="19" w:name="_Toc7591"/>
      <w:bookmarkStart w:id="20" w:name="_Toc21016"/>
      <w:bookmarkStart w:id="21" w:name="_Toc7779"/>
      <w:bookmarkStart w:id="22" w:name="_Toc13805"/>
      <w:bookmarkStart w:id="23" w:name="_Toc2650"/>
      <w:bookmarkStart w:id="24" w:name="_Toc5587"/>
      <w:bookmarkStart w:id="25" w:name="_Toc17753"/>
      <w:r>
        <w:rPr>
          <w:rFonts w:ascii="Times New Roman" w:hAnsi="Times New Roman"/>
          <w:b w:val="0"/>
          <w:sz w:val="28"/>
          <w:szCs w:val="18"/>
        </w:rPr>
        <w:t>投标人须知前附表</w:t>
      </w:r>
      <w:bookmarkEnd w:id="18"/>
      <w:bookmarkEnd w:id="19"/>
      <w:bookmarkEnd w:id="20"/>
      <w:bookmarkEnd w:id="21"/>
      <w:bookmarkEnd w:id="22"/>
      <w:bookmarkEnd w:id="23"/>
      <w:bookmarkEnd w:id="24"/>
      <w:bookmarkEnd w:id="25"/>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487"/>
        <w:gridCol w:w="5670"/>
      </w:tblGrid>
      <w:tr w:rsidR="00507503">
        <w:trPr>
          <w:trHeight w:val="400"/>
          <w:tblHeader/>
          <w:jc w:val="center"/>
        </w:trPr>
        <w:tc>
          <w:tcPr>
            <w:tcW w:w="1165" w:type="dxa"/>
            <w:vAlign w:val="center"/>
          </w:tcPr>
          <w:p w:rsidR="00507503" w:rsidRDefault="00192B2C">
            <w:pPr>
              <w:spacing w:line="500" w:lineRule="exact"/>
              <w:jc w:val="center"/>
              <w:rPr>
                <w:rFonts w:ascii="Times New Roman" w:hAnsi="Times New Roman"/>
                <w:b/>
              </w:rPr>
            </w:pPr>
            <w:r>
              <w:rPr>
                <w:rFonts w:ascii="Times New Roman" w:hAnsi="Times New Roman"/>
                <w:b/>
              </w:rPr>
              <w:t>条款号</w:t>
            </w:r>
          </w:p>
        </w:tc>
        <w:tc>
          <w:tcPr>
            <w:tcW w:w="2487" w:type="dxa"/>
            <w:vAlign w:val="center"/>
          </w:tcPr>
          <w:p w:rsidR="00507503" w:rsidRDefault="00192B2C">
            <w:pPr>
              <w:spacing w:line="500" w:lineRule="exact"/>
              <w:jc w:val="center"/>
              <w:rPr>
                <w:rFonts w:ascii="Times New Roman" w:hAnsi="Times New Roman"/>
                <w:b/>
              </w:rPr>
            </w:pPr>
            <w:r>
              <w:rPr>
                <w:rFonts w:ascii="Times New Roman" w:hAnsi="Times New Roman"/>
                <w:b/>
              </w:rPr>
              <w:t>条款名称</w:t>
            </w:r>
          </w:p>
        </w:tc>
        <w:tc>
          <w:tcPr>
            <w:tcW w:w="5670" w:type="dxa"/>
            <w:vAlign w:val="center"/>
          </w:tcPr>
          <w:p w:rsidR="00507503" w:rsidRDefault="00192B2C">
            <w:pPr>
              <w:spacing w:line="500" w:lineRule="exact"/>
              <w:jc w:val="center"/>
              <w:rPr>
                <w:rFonts w:ascii="Times New Roman" w:hAnsi="Times New Roman"/>
                <w:b/>
              </w:rPr>
            </w:pPr>
            <w:r>
              <w:rPr>
                <w:rFonts w:ascii="Times New Roman" w:hAnsi="Times New Roman"/>
                <w:b/>
              </w:rPr>
              <w:t>编列内容</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招标人</w:t>
            </w:r>
          </w:p>
        </w:tc>
        <w:tc>
          <w:tcPr>
            <w:tcW w:w="5670" w:type="dxa"/>
            <w:vAlign w:val="center"/>
          </w:tcPr>
          <w:p w:rsidR="00507503" w:rsidRDefault="00192B2C">
            <w:pPr>
              <w:spacing w:line="500" w:lineRule="exact"/>
              <w:rPr>
                <w:rFonts w:ascii="Times New Roman" w:hAnsi="Times New Roman"/>
              </w:rPr>
            </w:pPr>
            <w:r>
              <w:rPr>
                <w:rFonts w:ascii="宋体" w:hAnsi="宋体" w:cs="宋体" w:hint="eastAsia"/>
                <w:sz w:val="24"/>
                <w:szCs w:val="24"/>
              </w:rPr>
              <w:t>庐江县文旅投资有限公司</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w:t>
            </w:r>
            <w:r>
              <w:rPr>
                <w:rFonts w:ascii="Times New Roman" w:hAnsi="Times New Roman" w:hint="eastAsia"/>
              </w:rPr>
              <w:t>3</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项目名称</w:t>
            </w:r>
          </w:p>
        </w:tc>
        <w:tc>
          <w:tcPr>
            <w:tcW w:w="5670" w:type="dxa"/>
            <w:vAlign w:val="center"/>
          </w:tcPr>
          <w:p w:rsidR="00507503" w:rsidRDefault="00192B2C">
            <w:pPr>
              <w:spacing w:line="500" w:lineRule="exact"/>
              <w:rPr>
                <w:rFonts w:ascii="Times New Roman" w:hAnsi="Times New Roman"/>
              </w:rPr>
            </w:pPr>
            <w:r>
              <w:rPr>
                <w:rFonts w:ascii="Times New Roman" w:hAnsi="Times New Roman" w:hint="eastAsia"/>
                <w:bCs/>
                <w:snapToGrid w:val="0"/>
                <w:kern w:val="0"/>
                <w:szCs w:val="21"/>
              </w:rPr>
              <w:t>庐江文旅投资第三方保险服务采购项目</w:t>
            </w:r>
            <w:r>
              <w:rPr>
                <w:rFonts w:ascii="Times New Roman" w:hAnsi="Times New Roman" w:hint="eastAsia"/>
                <w:bCs/>
                <w:snapToGrid w:val="0"/>
                <w:kern w:val="0"/>
                <w:szCs w:val="21"/>
              </w:rPr>
              <w:t xml:space="preserve">  </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w:t>
            </w:r>
            <w:r>
              <w:rPr>
                <w:rFonts w:ascii="Times New Roman" w:hAnsi="Times New Roman" w:hint="eastAsia"/>
              </w:rPr>
              <w:t>4</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hint="eastAsia"/>
                <w:bCs/>
                <w:snapToGrid w:val="0"/>
                <w:kern w:val="0"/>
                <w:szCs w:val="21"/>
              </w:rPr>
              <w:t>庐江县长冲村安凹组</w:t>
            </w:r>
            <w:r>
              <w:rPr>
                <w:rFonts w:ascii="Times New Roman" w:hAnsi="Times New Roman" w:hint="eastAsia"/>
                <w:bCs/>
                <w:snapToGrid w:val="0"/>
                <w:kern w:val="0"/>
                <w:szCs w:val="21"/>
              </w:rPr>
              <w:t>99</w:t>
            </w:r>
            <w:r>
              <w:rPr>
                <w:rFonts w:ascii="Times New Roman" w:hAnsi="Times New Roman" w:hint="eastAsia"/>
                <w:bCs/>
                <w:snapToGrid w:val="0"/>
                <w:kern w:val="0"/>
                <w:szCs w:val="21"/>
              </w:rPr>
              <w:t>号</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w:t>
            </w:r>
            <w:r>
              <w:rPr>
                <w:rFonts w:ascii="Times New Roman" w:hAnsi="Times New Roman" w:hint="eastAsia"/>
              </w:rPr>
              <w:t>5</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color w:val="000000"/>
              </w:rPr>
              <w:t>见招标公告</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w:t>
            </w:r>
            <w:r>
              <w:rPr>
                <w:rFonts w:ascii="Times New Roman" w:hAnsi="Times New Roman" w:hint="eastAsia"/>
              </w:rPr>
              <w:t>6</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color w:val="000000"/>
              </w:rPr>
              <w:t>见招标公告</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1.1.</w:t>
            </w:r>
            <w:r>
              <w:rPr>
                <w:rFonts w:ascii="Times New Roman" w:hAnsi="Times New Roman" w:hint="eastAsia"/>
              </w:rPr>
              <w:t>7</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color w:val="000000"/>
              </w:rPr>
              <w:t>见招标公告</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1.2.1</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hint="eastAsia"/>
                <w:bCs/>
                <w:snapToGrid w:val="0"/>
                <w:szCs w:val="24"/>
              </w:rPr>
              <w:t>自筹</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1.2.2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资金落实情况</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已落实</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1.3.1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招标范围</w:t>
            </w:r>
          </w:p>
        </w:tc>
        <w:tc>
          <w:tcPr>
            <w:tcW w:w="5670" w:type="dxa"/>
            <w:vAlign w:val="center"/>
          </w:tcPr>
          <w:p w:rsidR="00507503" w:rsidRDefault="00192B2C">
            <w:pPr>
              <w:spacing w:line="500" w:lineRule="exact"/>
              <w:rPr>
                <w:rFonts w:ascii="Times New Roman" w:hAnsi="Times New Roman"/>
              </w:rPr>
            </w:pPr>
            <w:r>
              <w:rPr>
                <w:rFonts w:ascii="Times New Roman" w:hAnsi="Times New Roman"/>
                <w:color w:val="000000"/>
              </w:rPr>
              <w:t>见招标公告</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1.3.2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服务期限</w:t>
            </w:r>
          </w:p>
        </w:tc>
        <w:tc>
          <w:tcPr>
            <w:tcW w:w="5670" w:type="dxa"/>
            <w:vAlign w:val="center"/>
          </w:tcPr>
          <w:p w:rsidR="00507503" w:rsidRDefault="00192B2C">
            <w:pPr>
              <w:spacing w:line="500" w:lineRule="exact"/>
              <w:rPr>
                <w:rFonts w:ascii="Times New Roman" w:hAnsi="Times New Roman"/>
              </w:rPr>
            </w:pPr>
            <w:r>
              <w:rPr>
                <w:rFonts w:ascii="宋体" w:hAnsi="宋体" w:cs="宋体" w:hint="eastAsia"/>
                <w:sz w:val="24"/>
                <w:szCs w:val="24"/>
              </w:rPr>
              <w:t>自合同签订之日起至一年</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1.3.3</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质量要求</w:t>
            </w:r>
          </w:p>
        </w:tc>
        <w:tc>
          <w:tcPr>
            <w:tcW w:w="5670" w:type="dxa"/>
            <w:vAlign w:val="center"/>
          </w:tcPr>
          <w:p w:rsidR="00507503" w:rsidRDefault="00192B2C">
            <w:pPr>
              <w:spacing w:line="500" w:lineRule="exact"/>
              <w:jc w:val="left"/>
              <w:rPr>
                <w:rFonts w:ascii="Times New Roman" w:hAnsi="Times New Roman"/>
              </w:rPr>
            </w:pPr>
            <w:r>
              <w:rPr>
                <w:rFonts w:ascii="Times New Roman" w:hAnsi="Times New Roman"/>
              </w:rPr>
              <w:t>质量标准：</w:t>
            </w:r>
            <w:r>
              <w:rPr>
                <w:rFonts w:ascii="Times New Roman" w:hAnsi="Times New Roman"/>
              </w:rPr>
              <w:t xml:space="preserve"> </w:t>
            </w:r>
            <w:r>
              <w:rPr>
                <w:rFonts w:ascii="Times New Roman" w:hAnsi="Times New Roman"/>
                <w:u w:val="single"/>
              </w:rPr>
              <w:t xml:space="preserve">  </w:t>
            </w:r>
            <w:r>
              <w:rPr>
                <w:rFonts w:ascii="Times New Roman" w:hAnsi="Times New Roman" w:hint="eastAsia"/>
                <w:u w:val="single"/>
              </w:rPr>
              <w:t>见招标人要求</w:t>
            </w:r>
            <w:r>
              <w:rPr>
                <w:rFonts w:ascii="Times New Roman" w:hAnsi="Times New Roman"/>
                <w:u w:val="single"/>
              </w:rPr>
              <w:t xml:space="preserve">   </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1.4.1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）资质要求：见附录</w:t>
            </w:r>
            <w:r>
              <w:rPr>
                <w:rFonts w:ascii="Times New Roman" w:hAnsi="Times New Roman"/>
              </w:rPr>
              <w:t>1</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）业绩要求：见附录</w:t>
            </w:r>
            <w:r>
              <w:rPr>
                <w:rFonts w:ascii="Times New Roman" w:hAnsi="Times New Roman"/>
              </w:rPr>
              <w:t>2</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）信誉要求：见附录</w:t>
            </w:r>
            <w:r>
              <w:rPr>
                <w:rFonts w:ascii="Times New Roman" w:hAnsi="Times New Roman"/>
              </w:rPr>
              <w:t>3</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1.4.2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rsidR="00507503" w:rsidRDefault="00192B2C">
            <w:pPr>
              <w:topLinePunct/>
              <w:spacing w:line="500" w:lineRule="exact"/>
              <w:rPr>
                <w:rFonts w:ascii="Times New Roman" w:hAnsi="Times New Roman"/>
              </w:rPr>
            </w:pPr>
            <w:r>
              <w:rPr>
                <w:rFonts w:ascii="Times New Roman" w:hAnsi="Times New Roman" w:hint="eastAsia"/>
                <w:sz w:val="32"/>
              </w:rPr>
              <w:t>☑</w:t>
            </w:r>
            <w:r>
              <w:rPr>
                <w:rFonts w:ascii="Times New Roman" w:hAnsi="Times New Roman"/>
              </w:rPr>
              <w:t>不接受</w:t>
            </w:r>
          </w:p>
          <w:p w:rsidR="00507503" w:rsidRDefault="00192B2C">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rsidR="00507503" w:rsidRDefault="00192B2C">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1.4.4</w:t>
            </w:r>
          </w:p>
        </w:tc>
        <w:tc>
          <w:tcPr>
            <w:tcW w:w="2487" w:type="dxa"/>
            <w:vAlign w:val="center"/>
          </w:tcPr>
          <w:p w:rsidR="00507503" w:rsidRDefault="00192B2C">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rsidR="00507503" w:rsidRDefault="00192B2C">
            <w:pPr>
              <w:snapToGrid w:val="0"/>
              <w:spacing w:line="500" w:lineRule="exact"/>
              <w:rPr>
                <w:rFonts w:ascii="Times New Roman" w:hAnsi="Times New Roman"/>
                <w:color w:val="FF0000"/>
                <w:sz w:val="32"/>
              </w:rPr>
            </w:pPr>
            <w:r>
              <w:rPr>
                <w:rFonts w:ascii="Times New Roman" w:hAnsi="Times New Roman"/>
              </w:rPr>
              <w:t>详见</w:t>
            </w:r>
            <w:r>
              <w:rPr>
                <w:rFonts w:ascii="Times New Roman" w:hAnsi="Times New Roman"/>
              </w:rPr>
              <w:t>“</w:t>
            </w:r>
            <w:r>
              <w:rPr>
                <w:rFonts w:ascii="Times New Roman" w:hAnsi="Times New Roman"/>
              </w:rPr>
              <w:t>投标人须知</w:t>
            </w:r>
            <w:r>
              <w:rPr>
                <w:rFonts w:ascii="Times New Roman" w:hAnsi="Times New Roman"/>
              </w:rPr>
              <w:t>”</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lastRenderedPageBreak/>
              <w:t>1.9.1</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rsidR="00507503" w:rsidRDefault="00192B2C">
            <w:pPr>
              <w:pStyle w:val="30"/>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rsidR="00507503" w:rsidRDefault="00192B2C">
            <w:pPr>
              <w:pStyle w:val="30"/>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rsidR="00507503" w:rsidRDefault="00192B2C">
            <w:pPr>
              <w:pStyle w:val="30"/>
              <w:topLinePunct/>
              <w:spacing w:line="500" w:lineRule="exact"/>
              <w:ind w:firstLineChars="400" w:firstLine="84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rsidR="00507503">
        <w:trPr>
          <w:jc w:val="center"/>
        </w:trPr>
        <w:tc>
          <w:tcPr>
            <w:tcW w:w="1165" w:type="dxa"/>
            <w:vMerge w:val="restart"/>
            <w:vAlign w:val="center"/>
          </w:tcPr>
          <w:p w:rsidR="00507503" w:rsidRDefault="00192B2C">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rsidR="00507503" w:rsidRDefault="00192B2C">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rsidR="00507503" w:rsidRDefault="00192B2C">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hint="eastAsia"/>
                <w:bCs/>
                <w:snapToGrid w:val="0"/>
                <w:kern w:val="0"/>
                <w:szCs w:val="21"/>
                <w:u w:val="single"/>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rsidR="00507503">
        <w:trPr>
          <w:jc w:val="center"/>
        </w:trPr>
        <w:tc>
          <w:tcPr>
            <w:tcW w:w="1165" w:type="dxa"/>
            <w:vMerge/>
            <w:vAlign w:val="center"/>
          </w:tcPr>
          <w:p w:rsidR="00507503" w:rsidRDefault="00507503">
            <w:pPr>
              <w:spacing w:line="500" w:lineRule="exact"/>
              <w:jc w:val="center"/>
              <w:rPr>
                <w:rFonts w:ascii="Times New Roman" w:hAnsi="Times New Roman"/>
              </w:rPr>
            </w:pPr>
          </w:p>
        </w:tc>
        <w:tc>
          <w:tcPr>
            <w:tcW w:w="2487" w:type="dxa"/>
            <w:vMerge/>
            <w:vAlign w:val="center"/>
          </w:tcPr>
          <w:p w:rsidR="00507503" w:rsidRDefault="00507503">
            <w:pPr>
              <w:spacing w:line="500" w:lineRule="exact"/>
              <w:jc w:val="center"/>
              <w:rPr>
                <w:rFonts w:ascii="Times New Roman" w:hAnsi="Times New Roman"/>
              </w:rPr>
            </w:pPr>
          </w:p>
        </w:tc>
        <w:tc>
          <w:tcPr>
            <w:tcW w:w="5670" w:type="dxa"/>
            <w:vAlign w:val="center"/>
          </w:tcPr>
          <w:p w:rsidR="00507503" w:rsidRDefault="00192B2C">
            <w:pPr>
              <w:autoSpaceDE w:val="0"/>
              <w:autoSpaceDN w:val="0"/>
              <w:adjustRightInd w:val="0"/>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Cs/>
                <w:snapToGrid w:val="0"/>
                <w:kern w:val="0"/>
                <w:szCs w:val="21"/>
              </w:rPr>
              <w:t>形式：</w:t>
            </w:r>
            <w:r>
              <w:rPr>
                <w:rFonts w:asciiTheme="minorEastAsia" w:eastAsiaTheme="minorEastAsia" w:hAnsiTheme="minorEastAsia" w:cstheme="minorEastAsia" w:hint="eastAsia"/>
              </w:rPr>
              <w:t>相关澄清要求应通过</w:t>
            </w:r>
            <w:r>
              <w:rPr>
                <w:rFonts w:asciiTheme="minorEastAsia" w:eastAsiaTheme="minorEastAsia" w:hAnsiTheme="minorEastAsia" w:cstheme="minorEastAsia" w:hint="eastAsia"/>
                <w:bCs/>
                <w:snapToGrid w:val="0"/>
                <w:color w:val="000000"/>
                <w:kern w:val="0"/>
                <w:szCs w:val="21"/>
              </w:rPr>
              <w:t>邮箱</w:t>
            </w:r>
            <w:r>
              <w:rPr>
                <w:rFonts w:ascii="Times New Roman" w:hAnsi="Times New Roman" w:hint="eastAsia"/>
                <w:bCs/>
                <w:snapToGrid w:val="0"/>
                <w:color w:val="000000"/>
              </w:rPr>
              <w:t>2896535418@qq.com</w:t>
            </w:r>
            <w:r>
              <w:rPr>
                <w:rFonts w:asciiTheme="minorEastAsia" w:eastAsiaTheme="minorEastAsia" w:hAnsiTheme="minorEastAsia" w:cstheme="minorEastAsia" w:hint="eastAsia"/>
              </w:rPr>
              <w:t>提交。</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2.2.2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ascii="Times New Roman" w:hAnsi="Times New Roman" w:hint="eastAsia"/>
                <w:bCs/>
                <w:snapToGrid w:val="0"/>
                <w:color w:val="000000"/>
              </w:rPr>
              <w:t>旅博览集团有限公司网站</w:t>
            </w:r>
            <w:hyperlink r:id="rId14" w:history="1">
              <w:r>
                <w:rPr>
                  <w:rFonts w:ascii="Times New Roman" w:hAnsi="Times New Roman"/>
                  <w:bCs/>
                  <w:snapToGrid w:val="0"/>
                  <w:color w:val="000000"/>
                </w:rPr>
                <w:t>http://www.zwzcgl.com</w:t>
              </w:r>
            </w:hyperlink>
            <w:r>
              <w:rPr>
                <w:rFonts w:ascii="Times New Roman" w:hAnsi="Times New Roman" w:hint="eastAsia"/>
                <w:bCs/>
                <w:snapToGrid w:val="0"/>
                <w:color w:val="000000"/>
              </w:rPr>
              <w:t>和庐江文旅投资公众号</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3.2.1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rsidR="00507503" w:rsidRDefault="00192B2C">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）计税方法：</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一般计税方法</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简易计算方法</w:t>
            </w:r>
            <w:r>
              <w:rPr>
                <w:rFonts w:ascii="Times New Roman" w:hAnsi="Times New Roman"/>
                <w:bCs/>
                <w:snapToGrid w:val="0"/>
                <w:kern w:val="0"/>
                <w:szCs w:val="21"/>
              </w:rPr>
              <w:t xml:space="preserve"> </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）发票类型：</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增值税专用发票</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）增值税税率按照国家有关规定执行。</w:t>
            </w:r>
          </w:p>
          <w:p w:rsidR="00507503" w:rsidRDefault="00192B2C">
            <w:pPr>
              <w:snapToGrid w:val="0"/>
              <w:spacing w:line="500" w:lineRule="exact"/>
              <w:rPr>
                <w:rFonts w:ascii="Times New Roman" w:hAnsi="Times New Roman"/>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）注册地不在合肥市行政区域范围（含四县一市）的中标人，应按照《纳税人跨县（市、区）提供建筑服务增值税征收管理暂行办法》（国家税务总局公告</w:t>
            </w:r>
            <w:r>
              <w:rPr>
                <w:rFonts w:ascii="Times New Roman" w:hAnsi="Times New Roman"/>
                <w:bCs/>
                <w:snapToGrid w:val="0"/>
                <w:kern w:val="0"/>
                <w:szCs w:val="21"/>
              </w:rPr>
              <w:t>2016</w:t>
            </w:r>
            <w:r>
              <w:rPr>
                <w:rFonts w:ascii="Times New Roman" w:hAnsi="Times New Roman"/>
                <w:bCs/>
                <w:snapToGrid w:val="0"/>
                <w:kern w:val="0"/>
                <w:szCs w:val="21"/>
              </w:rPr>
              <w:t>年第</w:t>
            </w:r>
            <w:r>
              <w:rPr>
                <w:rFonts w:ascii="Times New Roman" w:hAnsi="Times New Roman"/>
                <w:bCs/>
                <w:snapToGrid w:val="0"/>
                <w:kern w:val="0"/>
                <w:szCs w:val="21"/>
              </w:rPr>
              <w:t>17</w:t>
            </w:r>
            <w:r>
              <w:rPr>
                <w:rFonts w:ascii="Times New Roman" w:hAnsi="Times New Roman"/>
                <w:bCs/>
                <w:snapToGrid w:val="0"/>
                <w:kern w:val="0"/>
                <w:szCs w:val="21"/>
              </w:rPr>
              <w:t>号）规定，在建筑服务发生地及时足额预缴增值税。</w:t>
            </w:r>
          </w:p>
        </w:tc>
      </w:tr>
      <w:tr w:rsidR="00507503">
        <w:trPr>
          <w:jc w:val="center"/>
        </w:trPr>
        <w:tc>
          <w:tcPr>
            <w:tcW w:w="1165" w:type="dxa"/>
            <w:vAlign w:val="center"/>
          </w:tcPr>
          <w:p w:rsidR="00507503" w:rsidRDefault="00192B2C">
            <w:pPr>
              <w:spacing w:line="500" w:lineRule="exact"/>
              <w:jc w:val="center"/>
              <w:rPr>
                <w:rFonts w:ascii="Times New Roman" w:eastAsia="楷体" w:hAnsi="Times New Roman"/>
              </w:rPr>
            </w:pPr>
            <w:r>
              <w:rPr>
                <w:rFonts w:ascii="Times New Roman" w:hAnsi="Times New Roman"/>
              </w:rPr>
              <w:t>3.2.3</w:t>
            </w:r>
          </w:p>
        </w:tc>
        <w:tc>
          <w:tcPr>
            <w:tcW w:w="2487" w:type="dxa"/>
            <w:vAlign w:val="center"/>
          </w:tcPr>
          <w:p w:rsidR="00507503" w:rsidRDefault="00192B2C">
            <w:pPr>
              <w:spacing w:line="500" w:lineRule="exact"/>
              <w:jc w:val="center"/>
              <w:rPr>
                <w:rFonts w:ascii="Times New Roman" w:eastAsia="楷体" w:hAnsi="Times New Roman"/>
              </w:rPr>
            </w:pPr>
            <w:r>
              <w:rPr>
                <w:rFonts w:ascii="Times New Roman" w:hAnsi="Times New Roman"/>
              </w:rPr>
              <w:t>报价方式</w:t>
            </w:r>
          </w:p>
        </w:tc>
        <w:tc>
          <w:tcPr>
            <w:tcW w:w="5670" w:type="dxa"/>
            <w:vAlign w:val="center"/>
          </w:tcPr>
          <w:p w:rsidR="00507503" w:rsidRDefault="00192B2C">
            <w:pPr>
              <w:spacing w:line="500" w:lineRule="exact"/>
              <w:rPr>
                <w:rFonts w:ascii="Times New Roman" w:hAnsi="Times New Roman"/>
                <w:szCs w:val="21"/>
                <w:u w:val="single"/>
              </w:rPr>
            </w:pPr>
            <w:r>
              <w:rPr>
                <w:rFonts w:ascii="Times New Roman" w:hAnsi="Times New Roman" w:hint="eastAsia"/>
                <w:sz w:val="32"/>
              </w:rPr>
              <w:t>☑</w:t>
            </w:r>
            <w:r>
              <w:rPr>
                <w:rFonts w:ascii="Times New Roman" w:hAnsi="Times New Roman"/>
                <w:szCs w:val="21"/>
              </w:rPr>
              <w:t>总价：</w:t>
            </w:r>
            <w:r>
              <w:rPr>
                <w:rFonts w:ascii="Times New Roman" w:hAnsi="Times New Roman" w:hint="eastAsia"/>
                <w:szCs w:val="21"/>
                <w:u w:val="single"/>
              </w:rPr>
              <w:t xml:space="preserve"> 2 </w:t>
            </w:r>
            <w:r>
              <w:rPr>
                <w:rFonts w:ascii="Times New Roman" w:hAnsi="Times New Roman" w:hint="eastAsia"/>
                <w:bCs/>
                <w:snapToGrid w:val="0"/>
                <w:kern w:val="0"/>
                <w:szCs w:val="21"/>
                <w:u w:val="single"/>
              </w:rPr>
              <w:t>万</w:t>
            </w:r>
          </w:p>
          <w:p w:rsidR="00507503" w:rsidRDefault="00192B2C">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rsidR="00507503" w:rsidRDefault="00192B2C">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rsidR="00507503" w:rsidRDefault="00192B2C">
            <w:pPr>
              <w:spacing w:line="500" w:lineRule="exact"/>
              <w:rPr>
                <w:rFonts w:ascii="Times New Roman" w:eastAsia="楷体" w:hAnsi="Times New Roman"/>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3.2.4</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rsidR="00507503" w:rsidRDefault="00192B2C">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有，最高投标限价</w:t>
            </w:r>
            <w:r>
              <w:rPr>
                <w:rFonts w:ascii="Times New Roman" w:hAnsi="Times New Roman" w:hint="eastAsia"/>
                <w:bCs/>
                <w:snapToGrid w:val="0"/>
                <w:kern w:val="0"/>
                <w:szCs w:val="21"/>
              </w:rPr>
              <w:t>2</w:t>
            </w:r>
            <w:r>
              <w:rPr>
                <w:rFonts w:ascii="Times New Roman" w:hAnsi="Times New Roman" w:hint="eastAsia"/>
                <w:bCs/>
                <w:snapToGrid w:val="0"/>
                <w:kern w:val="0"/>
                <w:szCs w:val="21"/>
              </w:rPr>
              <w:t>万</w:t>
            </w:r>
          </w:p>
          <w:p w:rsidR="00507503" w:rsidRDefault="00192B2C">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ascii="Times New Roman" w:hAnsi="Times New Roman" w:hint="eastAsia"/>
                <w:bCs/>
                <w:snapToGrid w:val="0"/>
                <w:kern w:val="0"/>
                <w:szCs w:val="21"/>
              </w:rPr>
              <w:t>有限公司</w:t>
            </w:r>
            <w:r>
              <w:rPr>
                <w:rFonts w:ascii="Times New Roman" w:hAnsi="Times New Roman"/>
                <w:bCs/>
                <w:snapToGrid w:val="0"/>
                <w:kern w:val="0"/>
                <w:szCs w:val="21"/>
              </w:rPr>
              <w:t>官网发布</w:t>
            </w:r>
          </w:p>
        </w:tc>
      </w:tr>
      <w:tr w:rsidR="00507503">
        <w:trPr>
          <w:trHeight w:val="475"/>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3.2.5</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rsidR="00507503" w:rsidRDefault="00507503">
            <w:pPr>
              <w:spacing w:line="500" w:lineRule="exact"/>
              <w:ind w:firstLineChars="200" w:firstLine="420"/>
              <w:rPr>
                <w:rFonts w:ascii="Times New Roman" w:hAnsi="Times New Roman"/>
              </w:rPr>
            </w:pP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lastRenderedPageBreak/>
              <w:t>3.3.1</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rsidR="00507503" w:rsidRDefault="00192B2C">
            <w:pPr>
              <w:spacing w:line="500" w:lineRule="exact"/>
              <w:rPr>
                <w:rFonts w:ascii="Times New Roman" w:hAnsi="Times New Roman"/>
                <w:color w:val="000000"/>
              </w:rPr>
            </w:pPr>
            <w:bookmarkStart w:id="26" w:name="_Toc352691470"/>
            <w:bookmarkStart w:id="27" w:name="_Toc369531512"/>
            <w:bookmarkStart w:id="28" w:name="_Toc384308207"/>
            <w:bookmarkStart w:id="29" w:name="_Toc300834946"/>
            <w:bookmarkStart w:id="30" w:name="_Toc1789"/>
            <w:bookmarkStart w:id="31" w:name="_Toc361508582"/>
            <w:r>
              <w:rPr>
                <w:rFonts w:ascii="Times New Roman" w:hAnsi="Times New Roman"/>
                <w:snapToGrid w:val="0"/>
                <w:color w:val="000000"/>
                <w:kern w:val="0"/>
                <w:szCs w:val="21"/>
              </w:rPr>
              <w:t>自投标人提交投标文件截止之日起计算</w:t>
            </w:r>
            <w:r>
              <w:rPr>
                <w:rFonts w:ascii="Times New Roman" w:hAnsi="Times New Roman"/>
                <w:snapToGrid w:val="0"/>
                <w:color w:val="000000"/>
                <w:kern w:val="0"/>
                <w:szCs w:val="21"/>
              </w:rPr>
              <w:t>120</w:t>
            </w:r>
            <w:r>
              <w:rPr>
                <w:rFonts w:ascii="Times New Roman" w:hAnsi="Times New Roman"/>
                <w:snapToGrid w:val="0"/>
                <w:color w:val="000000"/>
                <w:kern w:val="0"/>
                <w:szCs w:val="21"/>
              </w:rPr>
              <w:t>日</w:t>
            </w:r>
          </w:p>
        </w:tc>
      </w:tr>
      <w:bookmarkEnd w:id="26"/>
      <w:bookmarkEnd w:id="27"/>
      <w:bookmarkEnd w:id="28"/>
      <w:bookmarkEnd w:id="29"/>
      <w:bookmarkEnd w:id="30"/>
      <w:bookmarkEnd w:id="31"/>
      <w:tr w:rsidR="00507503">
        <w:trPr>
          <w:trHeight w:val="906"/>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3.4.1</w:t>
            </w:r>
          </w:p>
        </w:tc>
        <w:tc>
          <w:tcPr>
            <w:tcW w:w="2487" w:type="dxa"/>
            <w:vAlign w:val="center"/>
          </w:tcPr>
          <w:p w:rsidR="00507503" w:rsidRDefault="00192B2C">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rsidR="00507503" w:rsidRDefault="00192B2C">
            <w:pPr>
              <w:snapToGrid w:val="0"/>
              <w:spacing w:line="500" w:lineRule="exact"/>
              <w:rPr>
                <w:rFonts w:ascii="Times New Roman" w:hAnsi="Times New Roman"/>
              </w:rPr>
            </w:pPr>
            <w:r>
              <w:rPr>
                <w:rFonts w:ascii="Times New Roman" w:hAnsi="Times New Roman"/>
              </w:rPr>
              <w:t>1.</w:t>
            </w:r>
            <w:r>
              <w:rPr>
                <w:rFonts w:ascii="Times New Roman" w:hAnsi="Times New Roman"/>
              </w:rPr>
              <w:t>是否要求投标人递交投标保证金：</w:t>
            </w:r>
          </w:p>
          <w:p w:rsidR="00507503" w:rsidRDefault="00192B2C">
            <w:pPr>
              <w:snapToGrid w:val="0"/>
              <w:spacing w:line="500" w:lineRule="exact"/>
              <w:rPr>
                <w:rFonts w:ascii="Times New Roman" w:hAnsi="Times New Roman"/>
              </w:rPr>
            </w:pPr>
            <w:r>
              <w:rPr>
                <w:rFonts w:ascii="Times New Roman" w:hAnsi="Times New Roman"/>
              </w:rPr>
              <w:t>□</w:t>
            </w:r>
            <w:r>
              <w:rPr>
                <w:rFonts w:ascii="Times New Roman" w:hAnsi="Times New Roman"/>
              </w:rPr>
              <w:t>不要求</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rsidR="00507503" w:rsidRDefault="00192B2C">
            <w:pPr>
              <w:snapToGrid w:val="0"/>
              <w:spacing w:line="500" w:lineRule="exact"/>
              <w:rPr>
                <w:rFonts w:ascii="Times New Roman" w:hAnsi="Times New Roman"/>
              </w:rPr>
            </w:pPr>
            <w:r>
              <w:rPr>
                <w:rFonts w:ascii="Times New Roman" w:hAnsi="Times New Roman"/>
              </w:rPr>
              <w:t>投标保证金的形式：</w:t>
            </w:r>
          </w:p>
          <w:p w:rsidR="00507503" w:rsidRDefault="00192B2C">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银行转账</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银行电汇</w:t>
            </w:r>
            <w:r>
              <w:rPr>
                <w:rFonts w:ascii="Times New Roman" w:hAnsi="Times New Roman"/>
              </w:rPr>
              <w:t xml:space="preserve">  </w:t>
            </w:r>
          </w:p>
          <w:p w:rsidR="00507503" w:rsidRDefault="00192B2C">
            <w:pPr>
              <w:snapToGrid w:val="0"/>
              <w:spacing w:line="500" w:lineRule="exact"/>
              <w:rPr>
                <w:rFonts w:ascii="Times New Roman" w:hAnsi="Times New Roman"/>
                <w:color w:val="FF0000"/>
              </w:rPr>
            </w:pPr>
            <w:r>
              <w:rPr>
                <w:rFonts w:ascii="Times New Roman" w:hAnsi="Times New Roman"/>
              </w:rPr>
              <w:t>投标保证金的金额：</w:t>
            </w:r>
            <w:r>
              <w:rPr>
                <w:rFonts w:ascii="Times New Roman" w:hAnsi="Times New Roman"/>
                <w:color w:val="FF0000"/>
              </w:rPr>
              <w:t>人民币</w:t>
            </w:r>
            <w:r>
              <w:rPr>
                <w:rFonts w:ascii="Times New Roman" w:hAnsi="Times New Roman" w:hint="eastAsia"/>
                <w:color w:val="FF0000"/>
                <w:u w:val="single"/>
              </w:rPr>
              <w:t>400</w:t>
            </w:r>
            <w:r>
              <w:rPr>
                <w:rFonts w:ascii="Times New Roman" w:hAnsi="Times New Roman"/>
                <w:color w:val="FF0000"/>
              </w:rPr>
              <w:t>元</w:t>
            </w:r>
          </w:p>
          <w:p w:rsidR="00507503" w:rsidRDefault="00192B2C">
            <w:pPr>
              <w:snapToGrid w:val="0"/>
              <w:spacing w:line="500" w:lineRule="exact"/>
            </w:pPr>
            <w:r>
              <w:t>递交要求：</w:t>
            </w:r>
            <w:r>
              <w:t xml:space="preserve"> </w:t>
            </w:r>
          </w:p>
          <w:p w:rsidR="00507503" w:rsidRDefault="00192B2C">
            <w:pPr>
              <w:snapToGrid w:val="0"/>
              <w:spacing w:line="500" w:lineRule="exact"/>
            </w:pPr>
            <w:r>
              <w:t>①</w:t>
            </w:r>
            <w:r>
              <w:t>投标保证金的到账截止时间：</w:t>
            </w:r>
            <w:r>
              <w:rPr>
                <w:rFonts w:hint="eastAsia"/>
              </w:rPr>
              <w:t>报名</w:t>
            </w:r>
            <w:r>
              <w:t>截止时间。</w:t>
            </w:r>
          </w:p>
          <w:p w:rsidR="00507503" w:rsidRDefault="00192B2C">
            <w:pPr>
              <w:snapToGrid w:val="0"/>
              <w:spacing w:line="500" w:lineRule="exact"/>
            </w:pPr>
            <w:r>
              <w:t>②</w:t>
            </w:r>
            <w:r>
              <w:t>投标保证金应当从投标人基本账户转出，转出保证金的账户与投标人投标文件提供的基本账户不一致的，视为未按招标文件规定要求递交投标保证金。</w:t>
            </w:r>
          </w:p>
          <w:p w:rsidR="00507503" w:rsidRDefault="00192B2C">
            <w:pPr>
              <w:snapToGrid w:val="0"/>
              <w:spacing w:line="500" w:lineRule="exact"/>
            </w:pPr>
            <w:r>
              <w:t>③</w:t>
            </w:r>
            <w:r>
              <w:rPr>
                <w:rFonts w:hint="eastAsia"/>
              </w:rPr>
              <w:t>如果</w:t>
            </w:r>
            <w:r>
              <w:t>投标人</w:t>
            </w:r>
            <w:r>
              <w:rPr>
                <w:rFonts w:hint="eastAsia"/>
              </w:rPr>
              <w:t>无</w:t>
            </w:r>
            <w:r>
              <w:t>基本户，可由上级公司转账</w:t>
            </w:r>
            <w:r>
              <w:rPr>
                <w:rFonts w:hint="eastAsia"/>
              </w:rPr>
              <w:t>投标保证金</w:t>
            </w:r>
          </w:p>
          <w:p w:rsidR="00507503" w:rsidRDefault="00192B2C">
            <w:pPr>
              <w:autoSpaceDE w:val="0"/>
              <w:autoSpaceDN w:val="0"/>
              <w:adjustRightInd w:val="0"/>
              <w:spacing w:line="360" w:lineRule="auto"/>
            </w:pPr>
            <w:r>
              <w:rPr>
                <w:rFonts w:asciiTheme="minorHAnsi" w:hAnsiTheme="minorHAnsi"/>
                <w:color w:val="FF0000"/>
              </w:rPr>
              <w:t>④</w:t>
            </w:r>
            <w:r>
              <w:rPr>
                <w:color w:val="FF0000"/>
              </w:rPr>
              <w:t>转帐时请备注</w:t>
            </w:r>
            <w:r>
              <w:rPr>
                <w:color w:val="FF0000"/>
              </w:rPr>
              <w:t>“××</w:t>
            </w:r>
            <w:r>
              <w:rPr>
                <w:color w:val="FF0000"/>
              </w:rPr>
              <w:t>项目投标保证金，并将转账凭证扫描件发送至</w:t>
            </w:r>
            <w:r>
              <w:rPr>
                <w:rFonts w:ascii="Times New Roman" w:hAnsi="Times New Roman" w:hint="eastAsia"/>
                <w:bCs/>
                <w:snapToGrid w:val="0"/>
                <w:color w:val="FF0000"/>
              </w:rPr>
              <w:t>2896535418@qq.com</w:t>
            </w:r>
            <w:r>
              <w:rPr>
                <w:rFonts w:ascii="Times New Roman" w:hAnsi="Times New Roman" w:hint="eastAsia"/>
                <w:bCs/>
                <w:snapToGrid w:val="0"/>
                <w:color w:val="FF0000"/>
              </w:rPr>
              <w:t xml:space="preserve"> </w:t>
            </w:r>
            <w:r>
              <w:rPr>
                <w:color w:val="FF0000"/>
              </w:rPr>
              <w:t>邮箱</w:t>
            </w:r>
            <w:r>
              <w:rPr>
                <w:rFonts w:hint="eastAsia"/>
                <w:color w:val="FF0000"/>
              </w:rPr>
              <w:t>。</w:t>
            </w:r>
          </w:p>
        </w:tc>
      </w:tr>
      <w:tr w:rsidR="00507503">
        <w:trPr>
          <w:trHeight w:val="906"/>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3.4.4</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rsidR="00507503" w:rsidRDefault="00192B2C">
            <w:pPr>
              <w:keepNext/>
              <w:keepLines/>
              <w:spacing w:line="500" w:lineRule="exact"/>
              <w:outlineLvl w:val="0"/>
              <w:rPr>
                <w:rFonts w:ascii="Times New Roman" w:hAnsi="Times New Roman"/>
                <w:bCs/>
                <w:snapToGrid w:val="0"/>
                <w:color w:val="000000"/>
                <w:kern w:val="0"/>
                <w:szCs w:val="21"/>
              </w:rPr>
            </w:pPr>
            <w:bookmarkStart w:id="32" w:name="_Toc26878"/>
            <w:r>
              <w:rPr>
                <w:rFonts w:ascii="Times New Roman" w:hAnsi="Times New Roman"/>
                <w:bCs/>
                <w:snapToGrid w:val="0"/>
                <w:color w:val="000000"/>
                <w:kern w:val="0"/>
                <w:szCs w:val="21"/>
              </w:rPr>
              <w:t>（</w:t>
            </w:r>
            <w:r>
              <w:rPr>
                <w:rFonts w:ascii="Times New Roman" w:hAnsi="Times New Roman"/>
                <w:bCs/>
                <w:snapToGrid w:val="0"/>
                <w:color w:val="000000"/>
                <w:kern w:val="0"/>
                <w:szCs w:val="21"/>
              </w:rPr>
              <w:t>1</w:t>
            </w:r>
            <w:r>
              <w:rPr>
                <w:rFonts w:ascii="Times New Roman" w:hAnsi="Times New Roman"/>
                <w:bCs/>
                <w:snapToGrid w:val="0"/>
                <w:color w:val="000000"/>
                <w:kern w:val="0"/>
                <w:szCs w:val="21"/>
              </w:rPr>
              <w:t>）中标候选人无正当理由放弃中标项目资格的；</w:t>
            </w:r>
            <w:bookmarkEnd w:id="32"/>
          </w:p>
          <w:p w:rsidR="00507503" w:rsidRDefault="00192B2C">
            <w:pPr>
              <w:spacing w:line="500" w:lineRule="exact"/>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）投标人存在弄虚作假行为的；</w:t>
            </w:r>
          </w:p>
          <w:p w:rsidR="00507503" w:rsidRDefault="00192B2C">
            <w:pPr>
              <w:spacing w:line="500" w:lineRule="exact"/>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）经监管部门认定投标人存在串通投标情形的。</w:t>
            </w:r>
          </w:p>
        </w:tc>
      </w:tr>
      <w:tr w:rsidR="00507503">
        <w:trPr>
          <w:trHeight w:val="906"/>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3.6.1</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rsidR="00507503" w:rsidRDefault="00192B2C">
            <w:pPr>
              <w:pStyle w:val="30"/>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rsidR="00507503" w:rsidRDefault="00192B2C">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rsidR="00507503">
        <w:trPr>
          <w:trHeight w:val="906"/>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3.7.1</w:t>
            </w:r>
          </w:p>
        </w:tc>
        <w:tc>
          <w:tcPr>
            <w:tcW w:w="2487" w:type="dxa"/>
            <w:vAlign w:val="center"/>
          </w:tcPr>
          <w:p w:rsidR="00507503" w:rsidRDefault="00192B2C">
            <w:pPr>
              <w:pStyle w:val="a3"/>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rsidR="00507503" w:rsidRDefault="00192B2C">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1</w:t>
            </w:r>
            <w:r>
              <w:rPr>
                <w:rFonts w:ascii="Times New Roman" w:hAnsi="Times New Roman"/>
                <w:snapToGrid w:val="0"/>
                <w:kern w:val="0"/>
                <w:szCs w:val="21"/>
                <w:shd w:val="clear" w:color="auto" w:fill="FFFFFF"/>
              </w:rPr>
              <w:t>）本招标项目重点难点：</w:t>
            </w:r>
            <w:r>
              <w:rPr>
                <w:rFonts w:ascii="Times New Roman" w:hAnsi="Times New Roman"/>
                <w:snapToGrid w:val="0"/>
                <w:kern w:val="0"/>
                <w:szCs w:val="21"/>
                <w:shd w:val="clear" w:color="auto" w:fill="FFFFFF"/>
              </w:rPr>
              <w:t>_____</w:t>
            </w:r>
            <w:r>
              <w:rPr>
                <w:rFonts w:ascii="Times New Roman" w:hAnsi="Times New Roman"/>
                <w:snapToGrid w:val="0"/>
                <w:kern w:val="0"/>
                <w:szCs w:val="21"/>
                <w:u w:val="single"/>
                <w:shd w:val="clear" w:color="auto" w:fill="FFFFFF"/>
              </w:rPr>
              <w:t>_</w:t>
            </w:r>
            <w:r>
              <w:rPr>
                <w:rFonts w:ascii="Times New Roman" w:hAnsi="Times New Roman" w:hint="eastAsia"/>
                <w:snapToGrid w:val="0"/>
                <w:kern w:val="0"/>
                <w:szCs w:val="21"/>
                <w:u w:val="single"/>
                <w:shd w:val="clear" w:color="auto" w:fill="FFFFFF"/>
              </w:rPr>
              <w:t>/</w:t>
            </w:r>
            <w:r>
              <w:rPr>
                <w:rFonts w:ascii="Times New Roman" w:hAnsi="Times New Roman"/>
                <w:snapToGrid w:val="0"/>
                <w:kern w:val="0"/>
                <w:szCs w:val="21"/>
                <w:u w:val="single"/>
                <w:shd w:val="clear" w:color="auto" w:fill="FFFFFF"/>
              </w:rPr>
              <w:t>_</w:t>
            </w:r>
            <w:r>
              <w:rPr>
                <w:rFonts w:ascii="Times New Roman" w:hAnsi="Times New Roman"/>
                <w:snapToGrid w:val="0"/>
                <w:kern w:val="0"/>
                <w:szCs w:val="21"/>
                <w:shd w:val="clear" w:color="auto" w:fill="FFFFFF"/>
              </w:rPr>
              <w:t>__________________</w:t>
            </w:r>
            <w:r>
              <w:rPr>
                <w:rFonts w:ascii="Times New Roman" w:hAnsi="Times New Roman"/>
                <w:snapToGrid w:val="0"/>
                <w:kern w:val="0"/>
                <w:szCs w:val="21"/>
                <w:shd w:val="clear" w:color="auto" w:fill="FFFFFF"/>
              </w:rPr>
              <w:t>；</w:t>
            </w:r>
          </w:p>
          <w:p w:rsidR="00507503" w:rsidRDefault="00192B2C">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2</w:t>
            </w:r>
            <w:r>
              <w:rPr>
                <w:rFonts w:ascii="Times New Roman" w:hAnsi="Times New Roman"/>
                <w:snapToGrid w:val="0"/>
                <w:kern w:val="0"/>
                <w:szCs w:val="21"/>
                <w:shd w:val="clear" w:color="auto" w:fill="FFFFFF"/>
              </w:rPr>
              <w:t>）其他：</w:t>
            </w:r>
            <w:r>
              <w:rPr>
                <w:rFonts w:ascii="Times New Roman" w:hAnsi="Times New Roman" w:hint="eastAsia"/>
                <w:snapToGrid w:val="0"/>
                <w:kern w:val="0"/>
                <w:szCs w:val="21"/>
                <w:u w:val="single"/>
                <w:shd w:val="clear" w:color="auto" w:fill="FFFFFF"/>
              </w:rPr>
              <w:t xml:space="preserve">     /            </w:t>
            </w:r>
            <w:r>
              <w:rPr>
                <w:rFonts w:ascii="Times New Roman" w:hAnsi="Times New Roman"/>
                <w:snapToGrid w:val="0"/>
                <w:kern w:val="0"/>
                <w:szCs w:val="21"/>
                <w:shd w:val="clear" w:color="auto" w:fill="FFFFFF"/>
              </w:rPr>
              <w:t>。</w:t>
            </w:r>
          </w:p>
          <w:p w:rsidR="00507503" w:rsidRDefault="00192B2C">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rsidR="00507503">
        <w:trPr>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4.2.</w:t>
            </w:r>
            <w:r>
              <w:rPr>
                <w:rFonts w:ascii="Times New Roman" w:hAnsi="Times New Roman" w:hint="eastAsia"/>
              </w:rPr>
              <w:t>2</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rsidR="00507503" w:rsidRDefault="00192B2C">
            <w:pPr>
              <w:pStyle w:val="30"/>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rsidR="00507503" w:rsidRDefault="00192B2C">
            <w:pPr>
              <w:pStyle w:val="30"/>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5.1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开标时间：</w:t>
            </w:r>
            <w:r>
              <w:rPr>
                <w:rFonts w:ascii="Times New Roman" w:hAnsi="Times New Roman" w:hint="eastAsia"/>
                <w:bCs/>
                <w:snapToGrid w:val="0"/>
                <w:szCs w:val="24"/>
              </w:rPr>
              <w:t>见招标公告</w:t>
            </w:r>
          </w:p>
          <w:p w:rsidR="00507503" w:rsidRDefault="00192B2C">
            <w:pPr>
              <w:spacing w:line="500" w:lineRule="exact"/>
              <w:rPr>
                <w:rFonts w:ascii="Times New Roman" w:hAnsi="Times New Roman"/>
              </w:rPr>
            </w:pPr>
            <w:r>
              <w:rPr>
                <w:rFonts w:ascii="Times New Roman" w:hAnsi="Times New Roman"/>
              </w:rPr>
              <w:t>开标地点：</w:t>
            </w:r>
            <w:r>
              <w:rPr>
                <w:rFonts w:ascii="Times New Roman" w:hAnsi="Times New Roman"/>
              </w:rPr>
              <w:t>见招标公告</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lastRenderedPageBreak/>
              <w:t>5.2</w:t>
            </w:r>
          </w:p>
        </w:tc>
        <w:tc>
          <w:tcPr>
            <w:tcW w:w="2487" w:type="dxa"/>
            <w:vAlign w:val="center"/>
          </w:tcPr>
          <w:p w:rsidR="00507503" w:rsidRDefault="00192B2C">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rsidR="00507503" w:rsidRDefault="00192B2C">
            <w:pPr>
              <w:snapToGrid w:val="0"/>
              <w:spacing w:line="500" w:lineRule="exact"/>
              <w:rPr>
                <w:rFonts w:ascii="Times New Roman" w:hAnsi="Times New Roman"/>
                <w:bCs/>
                <w:snapToGrid w:val="0"/>
                <w:kern w:val="0"/>
                <w:szCs w:val="21"/>
              </w:rPr>
            </w:pPr>
            <w:r>
              <w:rPr>
                <w:rFonts w:ascii="Times New Roman" w:hAnsi="Times New Roman" w:hint="eastAsia"/>
                <w:sz w:val="32"/>
              </w:rPr>
              <w:t>☑</w:t>
            </w:r>
            <w:r>
              <w:rPr>
                <w:rFonts w:ascii="Times New Roman" w:hAnsi="Times New Roman"/>
                <w:bCs/>
                <w:snapToGrid w:val="0"/>
                <w:kern w:val="0"/>
                <w:szCs w:val="21"/>
              </w:rPr>
              <w:t>公布投标人名称、标段名称、投标报价（或定价）、服务期限及其他内容。</w:t>
            </w:r>
          </w:p>
          <w:p w:rsidR="00507503" w:rsidRDefault="00192B2C">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rsidR="00507503" w:rsidRDefault="00192B2C">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6.1.1</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rsidR="00507503" w:rsidRDefault="00192B2C">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rsidR="00507503" w:rsidRDefault="00192B2C">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6.3.2</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rsidR="00507503" w:rsidRDefault="00192B2C">
            <w:pPr>
              <w:spacing w:line="500" w:lineRule="exact"/>
              <w:rPr>
                <w:rFonts w:ascii="Times New Roman" w:hAnsi="Times New Roman"/>
              </w:rPr>
            </w:pPr>
            <w:r>
              <w:rPr>
                <w:rFonts w:ascii="Times New Roman" w:hAnsi="Times New Roman"/>
                <w:szCs w:val="24"/>
              </w:rPr>
              <w:t>不多于</w:t>
            </w:r>
            <w:r>
              <w:rPr>
                <w:rFonts w:ascii="Times New Roman" w:hAnsi="Times New Roman"/>
                <w:szCs w:val="24"/>
              </w:rPr>
              <w:t>1</w:t>
            </w:r>
            <w:r>
              <w:rPr>
                <w:rFonts w:ascii="Times New Roman" w:hAnsi="Times New Roman"/>
                <w:szCs w:val="24"/>
              </w:rPr>
              <w:t>家</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7.1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rsidR="00507503" w:rsidRDefault="00192B2C">
            <w:pPr>
              <w:snapToGrid w:val="0"/>
              <w:spacing w:line="500" w:lineRule="exact"/>
              <w:rPr>
                <w:rFonts w:ascii="Times New Roman" w:hAnsi="Times New Roman"/>
              </w:rPr>
            </w:pPr>
            <w:r>
              <w:rPr>
                <w:rFonts w:ascii="Times New Roman" w:hAnsi="Times New Roman"/>
              </w:rPr>
              <w:t>公示媒介：同招标公告发布媒介</w:t>
            </w:r>
          </w:p>
          <w:p w:rsidR="00507503" w:rsidRDefault="00192B2C">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7.4</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rsidR="00507503" w:rsidRDefault="00192B2C">
            <w:pPr>
              <w:spacing w:line="500" w:lineRule="exact"/>
              <w:rPr>
                <w:rFonts w:ascii="Times New Roman" w:hAnsi="Times New Roman"/>
                <w:color w:val="000000"/>
              </w:rPr>
            </w:pPr>
            <w:r>
              <w:rPr>
                <w:rFonts w:ascii="Times New Roman" w:eastAsia="MS Mincho" w:hAnsi="Times New Roman"/>
                <w:color w:val="000000"/>
                <w:szCs w:val="24"/>
              </w:rPr>
              <w:t>☑</w:t>
            </w:r>
            <w:r>
              <w:rPr>
                <w:rFonts w:ascii="Times New Roman" w:hAnsi="Times New Roman"/>
                <w:color w:val="000000"/>
                <w:szCs w:val="24"/>
              </w:rPr>
              <w:t>是</w:t>
            </w:r>
            <w:r>
              <w:rPr>
                <w:rFonts w:ascii="Times New Roman" w:hAnsi="Times New Roman"/>
                <w:color w:val="000000"/>
                <w:szCs w:val="24"/>
              </w:rPr>
              <w:t xml:space="preserve">   </w:t>
            </w:r>
            <w:r>
              <w:rPr>
                <w:rFonts w:ascii="Times New Roman" w:hAnsi="Times New Roman"/>
                <w:szCs w:val="24"/>
              </w:rPr>
              <w:t>□</w:t>
            </w:r>
            <w:r>
              <w:rPr>
                <w:rFonts w:ascii="Times New Roman" w:hAnsi="Times New Roman"/>
                <w:color w:val="000000"/>
                <w:szCs w:val="24"/>
              </w:rPr>
              <w:t>否</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7.5</w:t>
            </w:r>
          </w:p>
        </w:tc>
        <w:tc>
          <w:tcPr>
            <w:tcW w:w="2487" w:type="dxa"/>
            <w:vAlign w:val="center"/>
          </w:tcPr>
          <w:p w:rsidR="00507503" w:rsidRDefault="00192B2C">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rsidR="00507503" w:rsidRDefault="00192B2C">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书面</w:t>
            </w:r>
            <w:r>
              <w:rPr>
                <w:rFonts w:ascii="Times New Roman" w:hAnsi="Times New Roman"/>
              </w:rPr>
              <w:t xml:space="preserve">  </w:t>
            </w:r>
            <w:r>
              <w:rPr>
                <w:rFonts w:ascii="Times New Roman" w:hAnsi="Times New Roman"/>
                <w:b/>
                <w:color w:val="000000"/>
                <w:sz w:val="24"/>
              </w:rPr>
              <w:sym w:font="Wingdings" w:char="00A8"/>
            </w:r>
            <w:r>
              <w:rPr>
                <w:rFonts w:ascii="Times New Roman" w:hAnsi="Times New Roman"/>
              </w:rPr>
              <w:t>数据电文</w:t>
            </w:r>
          </w:p>
          <w:p w:rsidR="00507503" w:rsidRDefault="00192B2C">
            <w:pPr>
              <w:spacing w:line="500" w:lineRule="exact"/>
              <w:ind w:firstLineChars="1" w:firstLine="2"/>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7.6</w:t>
            </w:r>
          </w:p>
        </w:tc>
        <w:tc>
          <w:tcPr>
            <w:tcW w:w="2487" w:type="dxa"/>
            <w:vAlign w:val="center"/>
          </w:tcPr>
          <w:p w:rsidR="00507503" w:rsidRDefault="00192B2C">
            <w:pPr>
              <w:spacing w:line="500" w:lineRule="exact"/>
              <w:jc w:val="center"/>
              <w:rPr>
                <w:rFonts w:ascii="Times New Roman" w:eastAsia="楷体" w:hAnsi="Times New Roman"/>
              </w:rPr>
            </w:pPr>
            <w:r>
              <w:rPr>
                <w:rFonts w:ascii="Times New Roman" w:hAnsi="Times New Roman"/>
              </w:rPr>
              <w:t>中标结果公示媒介</w:t>
            </w:r>
          </w:p>
        </w:tc>
        <w:tc>
          <w:tcPr>
            <w:tcW w:w="5670" w:type="dxa"/>
            <w:vAlign w:val="center"/>
          </w:tcPr>
          <w:p w:rsidR="00507503" w:rsidRDefault="00192B2C">
            <w:pPr>
              <w:spacing w:line="500" w:lineRule="exact"/>
              <w:rPr>
                <w:rFonts w:ascii="Times New Roman" w:hAnsi="Times New Roman"/>
                <w:sz w:val="32"/>
              </w:rPr>
            </w:pPr>
            <w:r>
              <w:rPr>
                <w:rFonts w:ascii="Times New Roman" w:hAnsi="Times New Roman"/>
              </w:rPr>
              <w:t>公示媒介：同招标公告发布媒介</w:t>
            </w:r>
          </w:p>
        </w:tc>
      </w:tr>
      <w:tr w:rsidR="00507503">
        <w:trPr>
          <w:trHeight w:val="1465"/>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rPr>
              <w:t>7.7.1</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rsidR="00507503" w:rsidRDefault="00192B2C">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rsidR="00507503" w:rsidRDefault="00192B2C">
            <w:pPr>
              <w:snapToGrid w:val="0"/>
              <w:spacing w:line="500" w:lineRule="exact"/>
              <w:rPr>
                <w:rFonts w:ascii="Times New Roman" w:hAnsi="Times New Roman"/>
                <w:b/>
                <w:bCs/>
                <w:snapToGrid w:val="0"/>
              </w:rPr>
            </w:pPr>
            <w:r>
              <w:rPr>
                <w:rFonts w:ascii="Times New Roman" w:hAnsi="Times New Roman"/>
                <w:b/>
                <w:bCs/>
                <w:snapToGrid w:val="0"/>
              </w:rPr>
              <w:t>□</w:t>
            </w:r>
            <w:r>
              <w:rPr>
                <w:rFonts w:ascii="Times New Roman" w:hAnsi="Times New Roman"/>
                <w:b/>
                <w:bCs/>
                <w:snapToGrid w:val="0"/>
              </w:rPr>
              <w:t>不要求</w:t>
            </w:r>
            <w:r>
              <w:rPr>
                <w:rFonts w:ascii="Times New Roman" w:hAnsi="Times New Roman"/>
                <w:b/>
                <w:bCs/>
                <w:snapToGrid w:val="0"/>
              </w:rPr>
              <w:t xml:space="preserve">  </w:t>
            </w:r>
            <w:r>
              <w:rPr>
                <w:rFonts w:ascii="Times New Roman" w:hAnsi="Times New Roman" w:hint="eastAsia"/>
                <w:szCs w:val="24"/>
              </w:rPr>
              <w:t>☑</w:t>
            </w:r>
            <w:r>
              <w:rPr>
                <w:rFonts w:ascii="Times New Roman" w:hAnsi="Times New Roman"/>
                <w:b/>
                <w:bCs/>
                <w:snapToGrid w:val="0"/>
              </w:rPr>
              <w:t>要求</w:t>
            </w:r>
          </w:p>
          <w:p w:rsidR="00507503" w:rsidRDefault="00192B2C">
            <w:pPr>
              <w:snapToGrid w:val="0"/>
              <w:spacing w:line="500" w:lineRule="exact"/>
              <w:rPr>
                <w:rFonts w:ascii="Times New Roman" w:hAnsi="Times New Roman"/>
                <w:bCs/>
                <w:snapToGrid w:val="0"/>
              </w:rPr>
            </w:pPr>
            <w:r>
              <w:rPr>
                <w:rFonts w:ascii="Times New Roman" w:hAnsi="Times New Roman"/>
                <w:bCs/>
                <w:snapToGrid w:val="0"/>
              </w:rPr>
              <w:t>（</w:t>
            </w:r>
            <w:r>
              <w:rPr>
                <w:rFonts w:ascii="Times New Roman" w:hAnsi="Times New Roman"/>
                <w:bCs/>
                <w:snapToGrid w:val="0"/>
              </w:rPr>
              <w:t>1</w:t>
            </w:r>
            <w:r>
              <w:rPr>
                <w:rFonts w:ascii="Times New Roman" w:hAnsi="Times New Roman"/>
                <w:bCs/>
                <w:snapToGrid w:val="0"/>
              </w:rPr>
              <w:t>）递交形式：</w:t>
            </w:r>
          </w:p>
          <w:p w:rsidR="00507503" w:rsidRDefault="00192B2C">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hint="eastAsia"/>
                <w:bCs/>
                <w:snapToGrid w:val="0"/>
              </w:rPr>
              <w:instrText>,</w:instrText>
            </w:r>
            <w:r>
              <w:rPr>
                <w:rFonts w:ascii="Times New Roman" w:hAnsi="Times New Roman" w:hint="eastAsia"/>
                <w:bCs/>
                <w:snapToGrid w:val="0"/>
                <w:position w:val="2"/>
                <w:sz w:val="13"/>
              </w:rPr>
              <w:instrText>√</w:instrText>
            </w:r>
            <w:r>
              <w:rPr>
                <w:rFonts w:ascii="Times New Roman" w:hAnsi="Times New Roman"/>
                <w:bCs/>
                <w:snapToGrid w:val="0"/>
              </w:rPr>
              <w:instrText>)</w:instrText>
            </w:r>
            <w:r>
              <w:rPr>
                <w:rFonts w:ascii="Times New Roman" w:hAnsi="Times New Roman"/>
                <w:bCs/>
                <w:snapToGrid w:val="0"/>
              </w:rPr>
              <w:fldChar w:fldCharType="end"/>
            </w:r>
            <w:r>
              <w:rPr>
                <w:rFonts w:ascii="Times New Roman" w:hAnsi="Times New Roman"/>
                <w:bCs/>
                <w:snapToGrid w:val="0"/>
              </w:rPr>
              <w:t>银行转账</w:t>
            </w:r>
            <w:r>
              <w:rPr>
                <w:rFonts w:ascii="Times New Roman" w:hAnsi="Times New Roman"/>
                <w:bCs/>
                <w:snapToGrid w:val="0"/>
              </w:rPr>
              <w:t xml:space="preserve">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银行电汇</w:t>
            </w:r>
            <w:r>
              <w:rPr>
                <w:rFonts w:ascii="Times New Roman" w:hAnsi="Times New Roman"/>
                <w:bCs/>
                <w:snapToGrid w:val="0"/>
              </w:rPr>
              <w:t xml:space="preserve">  </w:t>
            </w:r>
          </w:p>
          <w:p w:rsidR="00507503" w:rsidRDefault="00192B2C">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ascii="Times New Roman" w:hAnsi="Times New Roman" w:hint="eastAsia"/>
                <w:bCs/>
                <w:snapToGrid w:val="0"/>
                <w:color w:val="FF0000"/>
                <w:szCs w:val="24"/>
                <w:u w:val="single"/>
              </w:rPr>
              <w:t>2000</w:t>
            </w:r>
            <w:r>
              <w:rPr>
                <w:rFonts w:ascii="Times New Roman" w:hAnsi="Times New Roman" w:hint="eastAsia"/>
                <w:bCs/>
                <w:snapToGrid w:val="0"/>
                <w:color w:val="FF0000"/>
                <w:szCs w:val="24"/>
              </w:rPr>
              <w:t>元</w:t>
            </w:r>
            <w:r>
              <w:rPr>
                <w:rFonts w:ascii="Times New Roman" w:hAnsi="Times New Roman"/>
                <w:b/>
                <w:color w:val="FF0000"/>
                <w:szCs w:val="24"/>
              </w:rPr>
              <w:t>。</w:t>
            </w:r>
          </w:p>
        </w:tc>
      </w:tr>
      <w:tr w:rsidR="00507503">
        <w:trPr>
          <w:trHeight w:val="880"/>
          <w:jc w:val="center"/>
        </w:trPr>
        <w:tc>
          <w:tcPr>
            <w:tcW w:w="1165" w:type="dxa"/>
            <w:vAlign w:val="center"/>
          </w:tcPr>
          <w:p w:rsidR="00507503" w:rsidRDefault="00192B2C">
            <w:pPr>
              <w:spacing w:line="500" w:lineRule="exact"/>
              <w:jc w:val="center"/>
              <w:rPr>
                <w:rFonts w:ascii="Times New Roman" w:hAnsi="Times New Roman"/>
              </w:rPr>
            </w:pPr>
            <w:r>
              <w:rPr>
                <w:rFonts w:ascii="Times New Roman" w:hAnsi="Times New Roman" w:hint="eastAsia"/>
              </w:rPr>
              <w:t>8</w:t>
            </w:r>
            <w:r>
              <w:rPr>
                <w:rFonts w:ascii="Times New Roman" w:hAnsi="Times New Roman"/>
              </w:rPr>
              <w:t>.1</w:t>
            </w:r>
          </w:p>
        </w:tc>
        <w:tc>
          <w:tcPr>
            <w:tcW w:w="2487" w:type="dxa"/>
            <w:vAlign w:val="center"/>
          </w:tcPr>
          <w:p w:rsidR="00507503" w:rsidRDefault="00192B2C">
            <w:pPr>
              <w:spacing w:line="500" w:lineRule="exact"/>
              <w:jc w:val="center"/>
              <w:rPr>
                <w:rFonts w:ascii="Times New Roman" w:eastAsia="楷体" w:hAnsi="Times New Roman"/>
                <w:bCs/>
                <w:snapToGrid w:val="0"/>
                <w:kern w:val="0"/>
                <w:szCs w:val="21"/>
              </w:rPr>
            </w:pPr>
            <w:r>
              <w:rPr>
                <w:rFonts w:ascii="Times New Roman" w:hAnsi="Times New Roman" w:hint="eastAsia"/>
                <w:szCs w:val="21"/>
              </w:rPr>
              <w:t>重点提示</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）项目负责人必须是投标人本单位工作人员。</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）投标人对所提交的投标人或拟派项目负责人业绩、投标人资质等证明资料承担缔约过失责任和法律责任。若投诉</w:t>
            </w:r>
            <w:r>
              <w:rPr>
                <w:rFonts w:ascii="Times New Roman" w:hAnsi="Times New Roman"/>
              </w:rPr>
              <w:lastRenderedPageBreak/>
              <w:t>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rPr>
                <w:rFonts w:ascii="Times New Roman" w:hAnsi="Times New Roman"/>
              </w:rPr>
              <w:t xml:space="preserve">  </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）中标人应在规定期限内提交履约保证金并与招标人签订合同，若中标人未能在规定期限内提交履约保证金或签订合同，招标人有权取消中标人中标资格。</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）合同签订后，中标人存在规定时间内不</w:t>
            </w:r>
            <w:r>
              <w:rPr>
                <w:rFonts w:ascii="Times New Roman" w:hAnsi="Times New Roman"/>
              </w:rPr>
              <w:t>组织人员进场开工，不履行合同义务等情况，招标人有权解除合同，并追究违约责任。</w:t>
            </w:r>
          </w:p>
          <w:p w:rsidR="00507503" w:rsidRDefault="00192B2C">
            <w:pPr>
              <w:spacing w:line="500" w:lineRule="exact"/>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）中标人中标后被监管部门查实存在违法行为，不满足中标条件的，由</w:t>
            </w:r>
            <w:r>
              <w:rPr>
                <w:rFonts w:hint="eastAsia"/>
              </w:rPr>
              <w:t>招标</w:t>
            </w:r>
            <w:r>
              <w:rPr>
                <w:rFonts w:ascii="Times New Roman" w:hAnsi="Times New Roman"/>
              </w:rPr>
              <w:t>人取消中标资格，并做好项目后续工作；</w:t>
            </w:r>
          </w:p>
          <w:p w:rsidR="00507503" w:rsidRDefault="00192B2C">
            <w:pPr>
              <w:spacing w:line="500" w:lineRule="exact"/>
              <w:rPr>
                <w:rFonts w:ascii="Times New Roman" w:hAnsi="Times New Roman"/>
                <w:bCs/>
                <w:snapToGrid w:val="0"/>
                <w:kern w:val="0"/>
                <w:szCs w:val="21"/>
              </w:rPr>
            </w:pPr>
            <w:r>
              <w:rPr>
                <w:rFonts w:ascii="Times New Roman" w:hAnsi="Times New Roman"/>
              </w:rPr>
              <w:t>（</w:t>
            </w:r>
            <w:r>
              <w:rPr>
                <w:rFonts w:ascii="Times New Roman" w:hAnsi="Times New Roman"/>
              </w:rPr>
              <w:t>6</w:t>
            </w:r>
            <w:r>
              <w:rPr>
                <w:rFonts w:ascii="Times New Roman" w:hAnsi="Times New Roman"/>
              </w:rPr>
              <w:t>）中标人在中标项目发生投诉、信访举报案件、履约存在争议时，拒绝协助配合有关部门调查案件的，招标人可以取消其中标资格或解除合同，并追究其违约责任。</w:t>
            </w:r>
          </w:p>
        </w:tc>
      </w:tr>
      <w:tr w:rsidR="00507503">
        <w:trPr>
          <w:trHeight w:val="580"/>
          <w:jc w:val="center"/>
        </w:trPr>
        <w:tc>
          <w:tcPr>
            <w:tcW w:w="1165" w:type="dxa"/>
            <w:vAlign w:val="center"/>
          </w:tcPr>
          <w:p w:rsidR="00507503" w:rsidRDefault="00192B2C">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lastRenderedPageBreak/>
              <w:t>.......</w:t>
            </w:r>
          </w:p>
        </w:tc>
        <w:tc>
          <w:tcPr>
            <w:tcW w:w="2487" w:type="dxa"/>
            <w:vAlign w:val="center"/>
          </w:tcPr>
          <w:p w:rsidR="00507503" w:rsidRDefault="00192B2C">
            <w:pPr>
              <w:spacing w:line="500" w:lineRule="exact"/>
              <w:jc w:val="center"/>
              <w:rPr>
                <w:rFonts w:ascii="Times New Roman" w:hAnsi="Times New Roman"/>
              </w:rPr>
            </w:pPr>
            <w:r>
              <w:rPr>
                <w:rFonts w:ascii="Times New Roman" w:hAnsi="Times New Roman"/>
              </w:rPr>
              <w:t>其他补充说明</w:t>
            </w:r>
          </w:p>
        </w:tc>
        <w:tc>
          <w:tcPr>
            <w:tcW w:w="5670" w:type="dxa"/>
            <w:vAlign w:val="center"/>
          </w:tcPr>
          <w:p w:rsidR="00507503" w:rsidRDefault="00192B2C">
            <w:pPr>
              <w:spacing w:line="500" w:lineRule="exact"/>
              <w:rPr>
                <w:rFonts w:ascii="Times New Roman" w:hAnsi="Times New Roman"/>
              </w:rPr>
            </w:pPr>
            <w:r>
              <w:rPr>
                <w:rFonts w:ascii="Times New Roman" w:hAnsi="Times New Roman"/>
              </w:rPr>
              <w:t xml:space="preserve">   </w:t>
            </w:r>
            <w:r>
              <w:rPr>
                <w:rFonts w:ascii="Times New Roman" w:hAnsi="Times New Roman"/>
              </w:rPr>
              <w:t>无</w:t>
            </w:r>
            <w:r>
              <w:rPr>
                <w:rFonts w:ascii="Times New Roman" w:hAnsi="Times New Roman"/>
              </w:rPr>
              <w:t xml:space="preserve">   </w:t>
            </w:r>
          </w:p>
        </w:tc>
      </w:tr>
    </w:tbl>
    <w:p w:rsidR="00507503" w:rsidRDefault="00507503"/>
    <w:p w:rsidR="00507503" w:rsidRDefault="00507503"/>
    <w:p w:rsidR="00507503" w:rsidRDefault="00192B2C">
      <w:pPr>
        <w:pStyle w:val="2"/>
        <w:pageBreakBefore/>
        <w:spacing w:beforeLines="50" w:before="156" w:afterLines="50" w:after="156" w:line="500" w:lineRule="exact"/>
        <w:jc w:val="center"/>
        <w:rPr>
          <w:rFonts w:ascii="Times New Roman" w:hAnsi="Times New Roman"/>
          <w:b w:val="0"/>
          <w:bCs/>
          <w:sz w:val="28"/>
          <w:szCs w:val="28"/>
        </w:rPr>
      </w:pPr>
      <w:bookmarkStart w:id="33" w:name="_Toc31368"/>
      <w:bookmarkStart w:id="34" w:name="_Toc460226720"/>
      <w:bookmarkStart w:id="35" w:name="_Toc283798416"/>
      <w:bookmarkStart w:id="36" w:name="_Toc32634"/>
      <w:bookmarkStart w:id="37" w:name="_Toc12462189"/>
      <w:bookmarkStart w:id="38" w:name="_Toc14409"/>
      <w:bookmarkStart w:id="39" w:name="_Toc26050"/>
      <w:bookmarkStart w:id="40" w:name="_Toc11078137"/>
      <w:bookmarkStart w:id="41" w:name="_Toc460660062"/>
      <w:bookmarkStart w:id="42" w:name="_Toc421916975"/>
      <w:bookmarkStart w:id="43" w:name="_Toc10046"/>
      <w:bookmarkStart w:id="44" w:name="_Toc12533"/>
      <w:bookmarkStart w:id="45" w:name="_Toc24429"/>
      <w:bookmarkStart w:id="46" w:name="_Toc460226989"/>
      <w:r>
        <w:rPr>
          <w:rFonts w:ascii="Times New Roman" w:hAnsi="Times New Roman"/>
          <w:b w:val="0"/>
          <w:bCs/>
          <w:sz w:val="28"/>
          <w:szCs w:val="28"/>
        </w:rPr>
        <w:lastRenderedPageBreak/>
        <w:t>附录</w:t>
      </w:r>
      <w:r>
        <w:rPr>
          <w:rFonts w:ascii="Times New Roman" w:hAnsi="Times New Roman"/>
          <w:b w:val="0"/>
          <w:bCs/>
          <w:sz w:val="28"/>
          <w:szCs w:val="28"/>
        </w:rPr>
        <w:t xml:space="preserve">1  </w:t>
      </w:r>
      <w:r>
        <w:rPr>
          <w:rFonts w:ascii="Times New Roman" w:hAnsi="Times New Roman"/>
          <w:b w:val="0"/>
          <w:bCs/>
          <w:sz w:val="28"/>
          <w:szCs w:val="28"/>
        </w:rPr>
        <w:t>资格审查条件</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07503" w:rsidRDefault="005075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5"/>
      </w:tblGrid>
      <w:tr w:rsidR="00507503">
        <w:trPr>
          <w:cantSplit/>
          <w:trHeight w:val="537"/>
          <w:jc w:val="center"/>
        </w:trPr>
        <w:tc>
          <w:tcPr>
            <w:tcW w:w="8415" w:type="dxa"/>
            <w:tcBorders>
              <w:top w:val="single" w:sz="4" w:space="0" w:color="auto"/>
              <w:left w:val="single" w:sz="4" w:space="0" w:color="auto"/>
              <w:bottom w:val="single" w:sz="4" w:space="0" w:color="auto"/>
              <w:right w:val="single" w:sz="4" w:space="0" w:color="auto"/>
            </w:tcBorders>
            <w:vAlign w:val="center"/>
          </w:tcPr>
          <w:p w:rsidR="00507503" w:rsidRDefault="00192B2C">
            <w:pPr>
              <w:pStyle w:val="31"/>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rsidR="00507503">
        <w:trPr>
          <w:cantSplit/>
          <w:trHeight w:val="7238"/>
          <w:jc w:val="center"/>
        </w:trPr>
        <w:tc>
          <w:tcPr>
            <w:tcW w:w="8415" w:type="dxa"/>
            <w:tcBorders>
              <w:top w:val="single" w:sz="4" w:space="0" w:color="auto"/>
              <w:left w:val="single" w:sz="4" w:space="0" w:color="auto"/>
              <w:bottom w:val="single" w:sz="4" w:space="0" w:color="auto"/>
              <w:right w:val="single" w:sz="4" w:space="0" w:color="auto"/>
            </w:tcBorders>
          </w:tcPr>
          <w:p w:rsidR="00507503" w:rsidRDefault="00192B2C">
            <w:pPr>
              <w:pStyle w:val="31"/>
              <w:adjustRightInd w:val="0"/>
              <w:snapToGrid w:val="0"/>
              <w:spacing w:beforeLines="50" w:before="156" w:line="360" w:lineRule="auto"/>
              <w:ind w:firstLineChars="200" w:firstLine="420"/>
              <w:rPr>
                <w:rFonts w:ascii="Times New Roman" w:hAnsi="Times New Roman"/>
                <w:bCs/>
                <w:snapToGrid w:val="0"/>
                <w:kern w:val="0"/>
                <w:szCs w:val="21"/>
              </w:rPr>
            </w:pPr>
            <w:r>
              <w:rPr>
                <w:rFonts w:ascii="Times New Roman" w:hAnsi="Times New Roman" w:hint="eastAsia"/>
                <w:bCs/>
                <w:snapToGrid w:val="0"/>
                <w:kern w:val="0"/>
                <w:szCs w:val="21"/>
              </w:rPr>
              <w:t>1.</w:t>
            </w:r>
            <w:r>
              <w:rPr>
                <w:rFonts w:ascii="Times New Roman" w:hAnsi="Times New Roman"/>
                <w:bCs/>
                <w:snapToGrid w:val="0"/>
                <w:kern w:val="0"/>
                <w:szCs w:val="21"/>
              </w:rPr>
              <w:t>具备有效的营业执照</w:t>
            </w:r>
            <w:r>
              <w:rPr>
                <w:rFonts w:ascii="Times New Roman" w:hAnsi="Times New Roman"/>
                <w:szCs w:val="21"/>
              </w:rPr>
              <w:t>/</w:t>
            </w:r>
            <w:r>
              <w:rPr>
                <w:rFonts w:ascii="Times New Roman" w:hAnsi="Times New Roman"/>
                <w:szCs w:val="21"/>
              </w:rPr>
              <w:t>事业单位法人证书</w:t>
            </w:r>
            <w:r>
              <w:rPr>
                <w:rFonts w:ascii="Times New Roman" w:hAnsi="Times New Roman"/>
                <w:bCs/>
                <w:snapToGrid w:val="0"/>
                <w:kern w:val="0"/>
                <w:szCs w:val="21"/>
              </w:rPr>
              <w:t>。</w:t>
            </w:r>
          </w:p>
          <w:p w:rsidR="00507503" w:rsidRDefault="00192B2C">
            <w:pPr>
              <w:pStyle w:val="31"/>
              <w:adjustRightInd w:val="0"/>
              <w:snapToGrid w:val="0"/>
              <w:spacing w:beforeLines="50" w:before="156" w:line="360" w:lineRule="auto"/>
              <w:ind w:firstLineChars="200" w:firstLine="42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bCs/>
                <w:snapToGrid w:val="0"/>
                <w:kern w:val="0"/>
                <w:szCs w:val="21"/>
              </w:rPr>
              <w:t>具备有效的资质证书（见招标公告要求）。</w:t>
            </w:r>
          </w:p>
        </w:tc>
      </w:tr>
    </w:tbl>
    <w:p w:rsidR="00507503" w:rsidRDefault="00192B2C">
      <w:pPr>
        <w:pStyle w:val="31"/>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w:t>
      </w:r>
      <w:r>
        <w:rPr>
          <w:rFonts w:ascii="Times New Roman" w:hAnsi="Times New Roman"/>
          <w:bCs/>
          <w:snapToGrid w:val="0"/>
          <w:kern w:val="0"/>
          <w:szCs w:val="21"/>
        </w:rPr>
        <w:t>注：投标人应提供营业执照</w:t>
      </w:r>
      <w:r>
        <w:rPr>
          <w:rFonts w:ascii="Times New Roman" w:hAnsi="Times New Roman"/>
          <w:szCs w:val="21"/>
        </w:rPr>
        <w:t>/</w:t>
      </w:r>
      <w:r>
        <w:rPr>
          <w:rFonts w:ascii="Times New Roman" w:hAnsi="Times New Roman"/>
          <w:szCs w:val="21"/>
        </w:rPr>
        <w:t>事业单位法人证书</w:t>
      </w:r>
      <w:r>
        <w:rPr>
          <w:rFonts w:ascii="Times New Roman" w:hAnsi="Times New Roman"/>
          <w:bCs/>
          <w:snapToGrid w:val="0"/>
          <w:kern w:val="0"/>
          <w:szCs w:val="21"/>
        </w:rPr>
        <w:t>等材料扫描件。</w:t>
      </w:r>
    </w:p>
    <w:p w:rsidR="00507503" w:rsidRDefault="00507503">
      <w:pPr>
        <w:pStyle w:val="31"/>
        <w:adjustRightInd w:val="0"/>
        <w:snapToGrid w:val="0"/>
        <w:spacing w:line="300" w:lineRule="exact"/>
        <w:ind w:firstLineChars="270" w:firstLine="648"/>
        <w:rPr>
          <w:rFonts w:ascii="Times New Roman" w:eastAsia="黑体" w:hAnsi="Times New Roman"/>
          <w:sz w:val="24"/>
        </w:rPr>
      </w:pPr>
    </w:p>
    <w:p w:rsidR="00507503" w:rsidRDefault="00507503">
      <w:pPr>
        <w:widowControl/>
        <w:jc w:val="left"/>
        <w:rPr>
          <w:rFonts w:ascii="Times New Roman" w:eastAsia="黑体" w:hAnsi="Times New Roman"/>
          <w:sz w:val="24"/>
        </w:rPr>
      </w:pPr>
    </w:p>
    <w:p w:rsidR="00507503" w:rsidRDefault="00507503">
      <w:pPr>
        <w:pStyle w:val="3"/>
        <w:keepNext w:val="0"/>
        <w:keepLines w:val="0"/>
        <w:kinsoku w:val="0"/>
        <w:overflowPunct w:val="0"/>
        <w:spacing w:line="413" w:lineRule="auto"/>
        <w:ind w:firstLine="137"/>
      </w:pPr>
    </w:p>
    <w:p w:rsidR="00507503" w:rsidRDefault="00507503"/>
    <w:p w:rsidR="00507503" w:rsidRDefault="00507503">
      <w:pPr>
        <w:pStyle w:val="3"/>
        <w:ind w:firstLine="137"/>
      </w:pPr>
    </w:p>
    <w:p w:rsidR="00507503" w:rsidRDefault="00192B2C">
      <w:pPr>
        <w:pStyle w:val="2"/>
        <w:pageBreakBefore/>
        <w:spacing w:beforeLines="50" w:before="156" w:afterLines="50" w:after="156" w:line="500" w:lineRule="exact"/>
        <w:jc w:val="center"/>
        <w:rPr>
          <w:rFonts w:ascii="Times New Roman" w:hAnsi="Times New Roman"/>
          <w:b w:val="0"/>
          <w:bCs/>
          <w:sz w:val="28"/>
          <w:szCs w:val="28"/>
        </w:rPr>
      </w:pPr>
      <w:bookmarkStart w:id="47" w:name="_Toc4338"/>
      <w:bookmarkStart w:id="48" w:name="_Toc23624"/>
      <w:bookmarkStart w:id="49" w:name="_Toc2259"/>
      <w:bookmarkStart w:id="50" w:name="_Toc16134"/>
      <w:bookmarkStart w:id="51" w:name="_Toc32013"/>
      <w:bookmarkStart w:id="52" w:name="_Toc1581"/>
      <w:bookmarkStart w:id="53" w:name="_Toc10412"/>
      <w:r>
        <w:rPr>
          <w:rFonts w:ascii="Times New Roman" w:hAnsi="Times New Roman"/>
          <w:b w:val="0"/>
          <w:bCs/>
          <w:sz w:val="28"/>
          <w:szCs w:val="28"/>
        </w:rPr>
        <w:lastRenderedPageBreak/>
        <w:t>附录</w:t>
      </w:r>
      <w:r>
        <w:rPr>
          <w:rFonts w:ascii="Times New Roman" w:hAnsi="Times New Roman"/>
          <w:b w:val="0"/>
          <w:bCs/>
          <w:sz w:val="28"/>
          <w:szCs w:val="28"/>
        </w:rPr>
        <w:t xml:space="preserve">2  </w:t>
      </w:r>
      <w:r>
        <w:rPr>
          <w:rFonts w:ascii="Times New Roman" w:hAnsi="Times New Roman"/>
          <w:b w:val="0"/>
          <w:bCs/>
          <w:sz w:val="28"/>
          <w:szCs w:val="28"/>
        </w:rPr>
        <w:t>资格审查条件</w:t>
      </w:r>
      <w:bookmarkEnd w:id="47"/>
      <w:bookmarkEnd w:id="48"/>
      <w:bookmarkEnd w:id="49"/>
      <w:bookmarkEnd w:id="50"/>
      <w:bookmarkEnd w:id="51"/>
      <w:bookmarkEnd w:id="52"/>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507503">
        <w:trPr>
          <w:cantSplit/>
          <w:trHeight w:val="551"/>
          <w:jc w:val="center"/>
        </w:trPr>
        <w:tc>
          <w:tcPr>
            <w:tcW w:w="7903" w:type="dxa"/>
            <w:tcBorders>
              <w:top w:val="single" w:sz="4" w:space="0" w:color="auto"/>
              <w:left w:val="single" w:sz="4" w:space="0" w:color="auto"/>
              <w:bottom w:val="single" w:sz="4" w:space="0" w:color="auto"/>
              <w:right w:val="single" w:sz="4" w:space="0" w:color="auto"/>
            </w:tcBorders>
            <w:vAlign w:val="center"/>
          </w:tcPr>
          <w:p w:rsidR="00507503" w:rsidRDefault="00192B2C">
            <w:pPr>
              <w:pStyle w:val="31"/>
              <w:adjustRightInd w:val="0"/>
              <w:snapToGrid w:val="0"/>
              <w:jc w:val="center"/>
              <w:rPr>
                <w:rFonts w:ascii="Times New Roman" w:hAnsi="Times New Roman"/>
                <w:b/>
                <w:bCs/>
                <w:szCs w:val="21"/>
              </w:rPr>
            </w:pPr>
            <w:r>
              <w:rPr>
                <w:rFonts w:ascii="Times New Roman" w:hAnsi="Times New Roman"/>
                <w:b/>
                <w:bCs/>
                <w:szCs w:val="21"/>
              </w:rPr>
              <w:t>投标人业绩要求</w:t>
            </w:r>
          </w:p>
        </w:tc>
      </w:tr>
      <w:tr w:rsidR="00507503">
        <w:trPr>
          <w:cantSplit/>
          <w:trHeight w:val="1180"/>
          <w:jc w:val="center"/>
        </w:trPr>
        <w:tc>
          <w:tcPr>
            <w:tcW w:w="7903"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rsidR="00507503" w:rsidRDefault="00192B2C">
      <w:pPr>
        <w:adjustRightInd w:val="0"/>
        <w:snapToGrid w:val="0"/>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注：</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上述要求的业绩须为</w:t>
      </w:r>
      <w:r>
        <w:rPr>
          <w:rFonts w:ascii="Times New Roman" w:hAnsi="Times New Roman"/>
          <w:szCs w:val="21"/>
        </w:rPr>
        <w:t>:</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已完成的业绩：投标文件中须同时提供以下业绩证明材料：</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）业绩合同扫描件；</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）与该业绩对应的项目已完成的证明材料（如验收报告或业主（或合同甲方）证明）。</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正在履约或已完成的业绩：投标文件中须同时提供以下业绩证明材料：</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）业绩合同扫描件；</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）与该业绩对应的项目正在履约或已完成的证明材料（如验收报告或业主（或合同甲方）证明）。</w:t>
      </w:r>
    </w:p>
    <w:p w:rsidR="00507503" w:rsidRDefault="00192B2C">
      <w:pPr>
        <w:spacing w:line="500" w:lineRule="exact"/>
        <w:ind w:firstLineChars="200" w:firstLine="42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rsidR="00507503" w:rsidRDefault="00192B2C">
      <w:pPr>
        <w:spacing w:line="500" w:lineRule="exact"/>
        <w:ind w:firstLineChars="200" w:firstLine="422"/>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w:t>
      </w:r>
      <w:r>
        <w:rPr>
          <w:rFonts w:ascii="Times New Roman" w:hAnsi="Times New Roman"/>
          <w:b/>
          <w:kern w:val="0"/>
          <w:szCs w:val="21"/>
        </w:rPr>
        <w:t>1</w:t>
      </w:r>
      <w:r>
        <w:rPr>
          <w:rFonts w:ascii="Times New Roman" w:hAnsi="Times New Roman"/>
          <w:b/>
          <w:kern w:val="0"/>
          <w:szCs w:val="21"/>
        </w:rPr>
        <w:t>）正在履约或已完成的证明材料须加盖项目业主单位或合同甲方公章</w:t>
      </w:r>
      <w:r>
        <w:rPr>
          <w:rFonts w:ascii="Times New Roman" w:hAnsi="Times New Roman"/>
          <w:b/>
          <w:kern w:val="0"/>
          <w:szCs w:val="21"/>
        </w:rPr>
        <w:t>(</w:t>
      </w:r>
      <w:r>
        <w:rPr>
          <w:rFonts w:ascii="Times New Roman" w:hAnsi="Times New Roman"/>
          <w:b/>
          <w:kern w:val="0"/>
          <w:szCs w:val="21"/>
        </w:rPr>
        <w:t>证明材料已有项目业主单位或合同甲方公章的除外</w:t>
      </w:r>
      <w:r>
        <w:rPr>
          <w:rFonts w:ascii="Times New Roman" w:hAnsi="Times New Roman"/>
          <w:b/>
          <w:kern w:val="0"/>
          <w:szCs w:val="21"/>
        </w:rPr>
        <w:t>)</w:t>
      </w:r>
      <w:r>
        <w:rPr>
          <w:rFonts w:ascii="Times New Roman" w:hAnsi="Times New Roman"/>
          <w:b/>
          <w:kern w:val="0"/>
          <w:szCs w:val="21"/>
        </w:rPr>
        <w:t>，否则评标委员会不予认可。</w:t>
      </w:r>
    </w:p>
    <w:p w:rsidR="00507503" w:rsidRDefault="00192B2C">
      <w:pPr>
        <w:spacing w:line="500" w:lineRule="exact"/>
        <w:ind w:firstLineChars="200" w:firstLine="422"/>
        <w:rPr>
          <w:rFonts w:ascii="Times New Roman" w:hAnsi="Times New Roman"/>
          <w:b/>
          <w:szCs w:val="21"/>
        </w:rPr>
      </w:pPr>
      <w:r>
        <w:rPr>
          <w:rFonts w:ascii="Times New Roman" w:hAnsi="Times New Roman"/>
          <w:b/>
          <w:szCs w:val="21"/>
        </w:rPr>
        <w:t>（</w:t>
      </w:r>
      <w:r>
        <w:rPr>
          <w:rFonts w:ascii="Times New Roman" w:hAnsi="Times New Roman"/>
          <w:b/>
          <w:szCs w:val="21"/>
        </w:rPr>
        <w:t>2</w:t>
      </w:r>
      <w:r>
        <w:rPr>
          <w:rFonts w:ascii="Times New Roman" w:hAnsi="Times New Roman"/>
          <w:b/>
          <w:szCs w:val="21"/>
        </w:rPr>
        <w:t>）如果业绩合同和项目已完成（或正在履约）的证明材料中的合同金额、建筑面积等合同要素不一致的，以项目已完成（或正在履约）的证明材</w:t>
      </w:r>
      <w:r>
        <w:rPr>
          <w:rFonts w:ascii="Times New Roman" w:hAnsi="Times New Roman"/>
          <w:b/>
          <w:szCs w:val="21"/>
        </w:rPr>
        <w:t>料为准。</w:t>
      </w:r>
    </w:p>
    <w:p w:rsidR="00507503" w:rsidRDefault="00192B2C">
      <w:pPr>
        <w:pStyle w:val="31"/>
        <w:adjustRightInd w:val="0"/>
        <w:snapToGrid w:val="0"/>
        <w:spacing w:line="500" w:lineRule="exact"/>
        <w:ind w:firstLineChars="200" w:firstLine="422"/>
        <w:rPr>
          <w:rFonts w:ascii="Times New Roman" w:hAnsi="Times New Roman"/>
          <w:b/>
          <w:snapToGrid w:val="0"/>
          <w:kern w:val="0"/>
          <w:szCs w:val="21"/>
        </w:rPr>
      </w:pPr>
      <w:r>
        <w:rPr>
          <w:rFonts w:ascii="Times New Roman" w:hAnsi="Times New Roman" w:hint="eastAsia"/>
          <w:b/>
          <w:szCs w:val="21"/>
        </w:rPr>
        <w:t>（</w:t>
      </w:r>
      <w:r>
        <w:rPr>
          <w:rFonts w:ascii="Times New Roman" w:hAnsi="Times New Roman" w:hint="eastAsia"/>
          <w:b/>
          <w:szCs w:val="21"/>
        </w:rPr>
        <w:t>3</w:t>
      </w:r>
      <w:r>
        <w:rPr>
          <w:rFonts w:ascii="Times New Roman" w:hAnsi="Times New Roman" w:hint="eastAsia"/>
          <w:b/>
          <w:szCs w:val="21"/>
        </w:rPr>
        <w:t>）</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rsidR="00507503" w:rsidRDefault="00507503">
      <w:pPr>
        <w:pStyle w:val="3"/>
        <w:ind w:firstLineChars="0" w:firstLine="0"/>
      </w:pPr>
    </w:p>
    <w:p w:rsidR="00507503" w:rsidRDefault="00507503"/>
    <w:p w:rsidR="00507503" w:rsidRDefault="00192B2C">
      <w:pPr>
        <w:pStyle w:val="2"/>
        <w:tabs>
          <w:tab w:val="left" w:pos="1476"/>
        </w:tabs>
        <w:spacing w:beforeLines="50" w:before="156" w:afterLines="50" w:after="156" w:line="500" w:lineRule="exact"/>
        <w:jc w:val="center"/>
        <w:rPr>
          <w:rFonts w:ascii="Times New Roman" w:hAnsi="Times New Roman"/>
          <w:b w:val="0"/>
          <w:sz w:val="28"/>
          <w:szCs w:val="18"/>
        </w:rPr>
      </w:pPr>
      <w:bookmarkStart w:id="54" w:name="_Toc10696"/>
      <w:bookmarkStart w:id="55" w:name="_Toc15624"/>
      <w:bookmarkStart w:id="56" w:name="_Toc11078140"/>
      <w:bookmarkStart w:id="57" w:name="_Toc8524"/>
      <w:bookmarkStart w:id="58" w:name="_Toc30006"/>
      <w:bookmarkStart w:id="59" w:name="_Toc12173"/>
      <w:bookmarkStart w:id="60" w:name="_Toc29515"/>
      <w:bookmarkStart w:id="61" w:name="_Toc27835"/>
      <w:bookmarkStart w:id="62" w:name="_Toc12462192"/>
      <w:r>
        <w:rPr>
          <w:rFonts w:ascii="Times New Roman" w:hAnsi="Times New Roman"/>
          <w:b w:val="0"/>
          <w:sz w:val="28"/>
          <w:szCs w:val="18"/>
        </w:rPr>
        <w:lastRenderedPageBreak/>
        <w:t>附录</w:t>
      </w:r>
      <w:r>
        <w:rPr>
          <w:rFonts w:ascii="Times New Roman" w:hAnsi="Times New Roman"/>
          <w:b w:val="0"/>
          <w:sz w:val="28"/>
          <w:szCs w:val="18"/>
        </w:rPr>
        <w:t xml:space="preserve">3 </w:t>
      </w:r>
      <w:r>
        <w:rPr>
          <w:rFonts w:ascii="Times New Roman" w:hAnsi="Times New Roman"/>
          <w:b w:val="0"/>
          <w:sz w:val="28"/>
          <w:szCs w:val="18"/>
        </w:rPr>
        <w:t>资格审查条件</w:t>
      </w:r>
      <w:bookmarkEnd w:id="54"/>
      <w:bookmarkEnd w:id="55"/>
      <w:bookmarkEnd w:id="56"/>
      <w:bookmarkEnd w:id="57"/>
      <w:bookmarkEnd w:id="58"/>
      <w:bookmarkEnd w:id="59"/>
      <w:bookmarkEnd w:id="60"/>
      <w:bookmarkEnd w:id="61"/>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507503">
        <w:trPr>
          <w:cantSplit/>
          <w:trHeight w:val="501"/>
          <w:jc w:val="center"/>
        </w:trPr>
        <w:tc>
          <w:tcPr>
            <w:tcW w:w="7903" w:type="dxa"/>
            <w:tcBorders>
              <w:top w:val="single" w:sz="4" w:space="0" w:color="auto"/>
              <w:left w:val="single" w:sz="4" w:space="0" w:color="auto"/>
              <w:bottom w:val="single" w:sz="4" w:space="0" w:color="auto"/>
              <w:right w:val="single" w:sz="4" w:space="0" w:color="auto"/>
            </w:tcBorders>
            <w:vAlign w:val="center"/>
          </w:tcPr>
          <w:p w:rsidR="00507503" w:rsidRDefault="00192B2C">
            <w:pPr>
              <w:pStyle w:val="31"/>
              <w:adjustRightInd w:val="0"/>
              <w:snapToGrid w:val="0"/>
              <w:jc w:val="center"/>
              <w:rPr>
                <w:rFonts w:ascii="Times New Roman" w:hAnsi="Times New Roman"/>
                <w:b/>
                <w:bCs/>
                <w:szCs w:val="21"/>
              </w:rPr>
            </w:pPr>
            <w:r>
              <w:rPr>
                <w:rFonts w:ascii="Times New Roman" w:hAnsi="Times New Roman"/>
                <w:b/>
                <w:bCs/>
                <w:szCs w:val="21"/>
              </w:rPr>
              <w:t>信誉要求</w:t>
            </w:r>
          </w:p>
        </w:tc>
      </w:tr>
      <w:tr w:rsidR="00507503">
        <w:trPr>
          <w:cantSplit/>
          <w:trHeight w:val="3328"/>
          <w:jc w:val="center"/>
        </w:trPr>
        <w:tc>
          <w:tcPr>
            <w:tcW w:w="7903"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rsidR="00507503" w:rsidRDefault="00192B2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）开标日前（含当日）</w:t>
            </w:r>
            <w:r>
              <w:rPr>
                <w:rFonts w:ascii="Times New Roman" w:hAnsi="Times New Roman"/>
                <w:bCs/>
                <w:snapToGrid w:val="0"/>
                <w:kern w:val="0"/>
                <w:szCs w:val="21"/>
              </w:rPr>
              <w:t>6</w:t>
            </w:r>
            <w:r>
              <w:rPr>
                <w:rFonts w:ascii="Times New Roman" w:hAnsi="Times New Roman"/>
                <w:bCs/>
                <w:snapToGrid w:val="0"/>
                <w:kern w:val="0"/>
                <w:szCs w:val="21"/>
              </w:rPr>
              <w:t>个月内记分累计未满</w:t>
            </w:r>
            <w:r>
              <w:rPr>
                <w:rFonts w:ascii="Times New Roman" w:hAnsi="Times New Roman"/>
                <w:bCs/>
                <w:snapToGrid w:val="0"/>
                <w:kern w:val="0"/>
                <w:szCs w:val="21"/>
              </w:rPr>
              <w:t>10</w:t>
            </w:r>
            <w:r>
              <w:rPr>
                <w:rFonts w:ascii="Times New Roman" w:hAnsi="Times New Roman"/>
                <w:bCs/>
                <w:snapToGrid w:val="0"/>
                <w:kern w:val="0"/>
                <w:szCs w:val="21"/>
              </w:rPr>
              <w:t>分的；</w:t>
            </w:r>
          </w:p>
          <w:p w:rsidR="00507503" w:rsidRDefault="00192B2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）开标日前（含当日）</w:t>
            </w:r>
            <w:r>
              <w:rPr>
                <w:rFonts w:ascii="Times New Roman" w:hAnsi="Times New Roman"/>
                <w:bCs/>
                <w:snapToGrid w:val="0"/>
                <w:kern w:val="0"/>
                <w:szCs w:val="21"/>
              </w:rPr>
              <w:t>12</w:t>
            </w:r>
            <w:r>
              <w:rPr>
                <w:rFonts w:ascii="Times New Roman" w:hAnsi="Times New Roman"/>
                <w:bCs/>
                <w:snapToGrid w:val="0"/>
                <w:kern w:val="0"/>
                <w:szCs w:val="21"/>
              </w:rPr>
              <w:t>个月内记分累计未满</w:t>
            </w:r>
            <w:r>
              <w:rPr>
                <w:rFonts w:ascii="Times New Roman" w:hAnsi="Times New Roman"/>
                <w:bCs/>
                <w:snapToGrid w:val="0"/>
                <w:kern w:val="0"/>
                <w:szCs w:val="21"/>
              </w:rPr>
              <w:t>15</w:t>
            </w:r>
            <w:r>
              <w:rPr>
                <w:rFonts w:ascii="Times New Roman" w:hAnsi="Times New Roman"/>
                <w:bCs/>
                <w:snapToGrid w:val="0"/>
                <w:kern w:val="0"/>
                <w:szCs w:val="21"/>
              </w:rPr>
              <w:t>分的；</w:t>
            </w:r>
          </w:p>
          <w:p w:rsidR="00507503" w:rsidRDefault="00192B2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）开标日前（含当日）</w:t>
            </w:r>
            <w:r>
              <w:rPr>
                <w:rFonts w:ascii="Times New Roman" w:hAnsi="Times New Roman"/>
                <w:bCs/>
                <w:snapToGrid w:val="0"/>
                <w:kern w:val="0"/>
                <w:szCs w:val="21"/>
              </w:rPr>
              <w:t>18</w:t>
            </w:r>
            <w:r>
              <w:rPr>
                <w:rFonts w:ascii="Times New Roman" w:hAnsi="Times New Roman"/>
                <w:bCs/>
                <w:snapToGrid w:val="0"/>
                <w:kern w:val="0"/>
                <w:szCs w:val="21"/>
              </w:rPr>
              <w:t>个月内记分累计未满</w:t>
            </w:r>
            <w:r>
              <w:rPr>
                <w:rFonts w:ascii="Times New Roman" w:hAnsi="Times New Roman"/>
                <w:bCs/>
                <w:snapToGrid w:val="0"/>
                <w:kern w:val="0"/>
                <w:szCs w:val="21"/>
              </w:rPr>
              <w:t>20</w:t>
            </w:r>
            <w:r>
              <w:rPr>
                <w:rFonts w:ascii="Times New Roman" w:hAnsi="Times New Roman"/>
                <w:bCs/>
                <w:snapToGrid w:val="0"/>
                <w:kern w:val="0"/>
                <w:szCs w:val="21"/>
              </w:rPr>
              <w:t>分的；</w:t>
            </w:r>
          </w:p>
          <w:p w:rsidR="00507503" w:rsidRDefault="00192B2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）开标日前（含当日）</w:t>
            </w:r>
            <w:r>
              <w:rPr>
                <w:rFonts w:ascii="Times New Roman" w:hAnsi="Times New Roman"/>
                <w:bCs/>
                <w:snapToGrid w:val="0"/>
                <w:kern w:val="0"/>
                <w:szCs w:val="21"/>
              </w:rPr>
              <w:t>24</w:t>
            </w:r>
            <w:r>
              <w:rPr>
                <w:rFonts w:ascii="Times New Roman" w:hAnsi="Times New Roman"/>
                <w:bCs/>
                <w:snapToGrid w:val="0"/>
                <w:kern w:val="0"/>
                <w:szCs w:val="21"/>
              </w:rPr>
              <w:t>个月内记分累计未满</w:t>
            </w:r>
            <w:r>
              <w:rPr>
                <w:rFonts w:ascii="Times New Roman" w:hAnsi="Times New Roman"/>
                <w:bCs/>
                <w:snapToGrid w:val="0"/>
                <w:kern w:val="0"/>
                <w:szCs w:val="21"/>
              </w:rPr>
              <w:t>25</w:t>
            </w:r>
            <w:r>
              <w:rPr>
                <w:rFonts w:ascii="Times New Roman" w:hAnsi="Times New Roman"/>
                <w:bCs/>
                <w:snapToGrid w:val="0"/>
                <w:kern w:val="0"/>
                <w:szCs w:val="21"/>
              </w:rPr>
              <w:t>分的。</w:t>
            </w:r>
          </w:p>
          <w:p w:rsidR="00507503" w:rsidRDefault="00507503">
            <w:pPr>
              <w:spacing w:line="460" w:lineRule="exact"/>
              <w:jc w:val="left"/>
              <w:rPr>
                <w:rFonts w:ascii="Times New Roman" w:hAnsi="Times New Roman"/>
                <w:bCs/>
                <w:snapToGrid w:val="0"/>
                <w:color w:val="FF0000"/>
                <w:kern w:val="0"/>
                <w:szCs w:val="21"/>
              </w:rPr>
            </w:pPr>
          </w:p>
        </w:tc>
      </w:tr>
    </w:tbl>
    <w:p w:rsidR="00507503" w:rsidRDefault="00192B2C">
      <w:pPr>
        <w:adjustRightInd w:val="0"/>
        <w:snapToGrid w:val="0"/>
        <w:spacing w:line="4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rsidR="00507503" w:rsidRDefault="00507503">
      <w:pPr>
        <w:spacing w:before="240" w:after="240"/>
        <w:jc w:val="center"/>
        <w:rPr>
          <w:rFonts w:ascii="宋体" w:hAnsi="宋体"/>
          <w:b/>
          <w:sz w:val="32"/>
          <w:szCs w:val="32"/>
        </w:rPr>
      </w:pPr>
    </w:p>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507503"/>
    <w:p w:rsidR="00507503" w:rsidRDefault="00192B2C">
      <w:pPr>
        <w:rPr>
          <w:rFonts w:ascii="Times New Roman" w:hAnsi="Times New Roman"/>
        </w:rPr>
      </w:pPr>
      <w:bookmarkStart w:id="63" w:name="_Toc152042305"/>
      <w:bookmarkStart w:id="64" w:name="_Toc14931"/>
      <w:bookmarkStart w:id="65" w:name="_Toc152045529"/>
      <w:bookmarkStart w:id="66" w:name="_Toc15587"/>
      <w:bookmarkStart w:id="67" w:name="_Toc19300"/>
      <w:bookmarkStart w:id="68" w:name="_Toc3399"/>
      <w:bookmarkStart w:id="69" w:name="_Toc18354"/>
      <w:bookmarkStart w:id="70" w:name="_Toc1590"/>
      <w:bookmarkStart w:id="71" w:name="_Toc11558"/>
      <w:bookmarkStart w:id="72" w:name="_Toc144974497"/>
      <w:bookmarkStart w:id="73" w:name="_Toc179632546"/>
      <w:bookmarkStart w:id="74" w:name="_Toc24347"/>
      <w:r>
        <w:rPr>
          <w:rFonts w:ascii="Times New Roman" w:hAnsi="Times New Roman"/>
          <w:sz w:val="28"/>
          <w:szCs w:val="18"/>
        </w:rPr>
        <w:br w:type="page"/>
      </w:r>
    </w:p>
    <w:p w:rsidR="00507503" w:rsidRDefault="00192B2C">
      <w:pPr>
        <w:pStyle w:val="2"/>
        <w:numPr>
          <w:ilvl w:val="0"/>
          <w:numId w:val="2"/>
        </w:numPr>
        <w:spacing w:before="0" w:after="0" w:line="500" w:lineRule="exact"/>
        <w:rPr>
          <w:rFonts w:ascii="Times New Roman" w:hAnsi="Times New Roman"/>
          <w:b w:val="0"/>
        </w:rPr>
      </w:pPr>
      <w:r>
        <w:rPr>
          <w:rFonts w:ascii="Times New Roman" w:hAnsi="Times New Roman"/>
          <w:b w:val="0"/>
          <w:sz w:val="28"/>
          <w:szCs w:val="18"/>
        </w:rPr>
        <w:lastRenderedPageBreak/>
        <w:t>总则</w:t>
      </w:r>
      <w:bookmarkEnd w:id="63"/>
      <w:bookmarkEnd w:id="64"/>
      <w:bookmarkEnd w:id="65"/>
      <w:bookmarkEnd w:id="66"/>
      <w:bookmarkEnd w:id="67"/>
      <w:bookmarkEnd w:id="68"/>
      <w:bookmarkEnd w:id="69"/>
      <w:bookmarkEnd w:id="70"/>
      <w:bookmarkEnd w:id="71"/>
      <w:bookmarkEnd w:id="72"/>
      <w:bookmarkEnd w:id="73"/>
      <w:bookmarkEnd w:id="74"/>
    </w:p>
    <w:p w:rsidR="00507503" w:rsidRDefault="00192B2C">
      <w:pPr>
        <w:pStyle w:val="3"/>
        <w:spacing w:before="0" w:after="0" w:line="500" w:lineRule="exact"/>
        <w:ind w:firstLine="118"/>
        <w:rPr>
          <w:rFonts w:ascii="Times New Roman" w:hAnsi="Times New Roman"/>
          <w:snapToGrid w:val="0"/>
          <w:sz w:val="24"/>
          <w:szCs w:val="18"/>
          <w:shd w:val="clear" w:color="auto" w:fill="FFFFFF"/>
        </w:rPr>
      </w:pPr>
      <w:bookmarkStart w:id="75" w:name="_Toc152042306"/>
      <w:bookmarkStart w:id="76" w:name="_Toc179632547"/>
      <w:bookmarkStart w:id="77" w:name="_Toc144974498"/>
      <w:bookmarkStart w:id="78" w:name="_Toc152045530"/>
      <w:r>
        <w:rPr>
          <w:rFonts w:ascii="Times New Roman" w:hAnsi="Times New Roman"/>
          <w:snapToGrid w:val="0"/>
          <w:sz w:val="24"/>
          <w:szCs w:val="18"/>
          <w:shd w:val="clear" w:color="auto" w:fill="FFFFFF"/>
          <w:lang w:val="zh-CN"/>
        </w:rPr>
        <w:t xml:space="preserve">1.1 </w:t>
      </w:r>
      <w:r>
        <w:rPr>
          <w:rFonts w:ascii="Times New Roman" w:hAnsi="Times New Roman"/>
          <w:snapToGrid w:val="0"/>
          <w:sz w:val="24"/>
          <w:szCs w:val="18"/>
          <w:shd w:val="clear" w:color="auto" w:fill="FFFFFF"/>
          <w:lang w:val="zh-CN"/>
        </w:rPr>
        <w:t>项目概况</w:t>
      </w:r>
      <w:bookmarkEnd w:id="75"/>
      <w:bookmarkEnd w:id="76"/>
      <w:bookmarkEnd w:id="77"/>
      <w:bookmarkEnd w:id="78"/>
      <w:r>
        <w:rPr>
          <w:rFonts w:ascii="Times New Roman" w:hAnsi="Times New Roman"/>
          <w:snapToGrid w:val="0"/>
          <w:sz w:val="24"/>
          <w:szCs w:val="18"/>
          <w:shd w:val="clear" w:color="auto" w:fill="FFFFFF"/>
        </w:rPr>
        <w:t xml:space="preserve"> </w:t>
      </w:r>
    </w:p>
    <w:p w:rsidR="00507503" w:rsidRDefault="00192B2C">
      <w:pPr>
        <w:spacing w:line="500" w:lineRule="exact"/>
        <w:ind w:firstLineChars="200" w:firstLine="420"/>
        <w:rPr>
          <w:rFonts w:ascii="Times New Roman" w:hAnsi="Times New Roman"/>
        </w:rPr>
      </w:pPr>
      <w:r>
        <w:rPr>
          <w:rFonts w:ascii="Times New Roman" w:hAnsi="Times New Roman"/>
        </w:rPr>
        <w:t xml:space="preserve">1.1.1 </w:t>
      </w:r>
      <w:r>
        <w:rPr>
          <w:rFonts w:ascii="Times New Roman" w:hAnsi="Times New Roman"/>
        </w:rPr>
        <w:t>根据《合肥文旅博览集团有限公司招标采购管理办法》，参照《中华人民共和国招标投标法》《中华人民共和国招标投标法实施条例》等有关法律、法规和规章的规定，本招标项目已具备招标条件，现对本项目进行招标。</w:t>
      </w:r>
    </w:p>
    <w:p w:rsidR="00507503" w:rsidRDefault="00192B2C">
      <w:pPr>
        <w:spacing w:line="500" w:lineRule="exact"/>
        <w:ind w:firstLineChars="200" w:firstLine="420"/>
        <w:rPr>
          <w:rFonts w:ascii="Times New Roman" w:hAnsi="Times New Roman"/>
        </w:rPr>
      </w:pPr>
      <w:r>
        <w:rPr>
          <w:rFonts w:ascii="Times New Roman" w:hAnsi="Times New Roman"/>
        </w:rPr>
        <w:t>1.1.2</w:t>
      </w:r>
      <w:r>
        <w:rPr>
          <w:rFonts w:ascii="Times New Roman" w:hAnsi="Times New Roman"/>
        </w:rPr>
        <w:t>招标人：见投标人须知前附表。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3</w:t>
      </w:r>
      <w:r>
        <w:rPr>
          <w:rFonts w:ascii="Times New Roman" w:hAnsi="Times New Roman"/>
        </w:rPr>
        <w:t>招标项目名称：见投标人须知前附表。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4</w:t>
      </w:r>
      <w:r>
        <w:rPr>
          <w:rFonts w:ascii="Times New Roman" w:hAnsi="Times New Roman"/>
        </w:rPr>
        <w:t xml:space="preserve"> </w:t>
      </w:r>
      <w:r>
        <w:rPr>
          <w:rFonts w:ascii="Times New Roman" w:hAnsi="Times New Roman"/>
        </w:rPr>
        <w:t>招标项目地点：见投标人须知前附表。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5</w:t>
      </w:r>
      <w:r>
        <w:rPr>
          <w:rFonts w:ascii="Times New Roman" w:hAnsi="Times New Roman"/>
        </w:rPr>
        <w:t>招标项目规模：见投标人须知前附表。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6</w:t>
      </w:r>
      <w:r>
        <w:rPr>
          <w:rFonts w:ascii="Times New Roman" w:hAnsi="Times New Roman"/>
        </w:rPr>
        <w:t>招标项目预计进场日期：见投标人须知前附表。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1.1.</w:t>
      </w:r>
      <w:r>
        <w:rPr>
          <w:rFonts w:ascii="Times New Roman" w:hAnsi="Times New Roman" w:hint="eastAsia"/>
        </w:rPr>
        <w:t>7</w:t>
      </w:r>
      <w:r>
        <w:rPr>
          <w:rFonts w:ascii="Times New Roman" w:hAnsi="Times New Roman"/>
        </w:rPr>
        <w:t>合同估算价：见投标人须知前附表。</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资金来源和落实情况</w:t>
      </w:r>
    </w:p>
    <w:p w:rsidR="00507503" w:rsidRDefault="00192B2C">
      <w:pPr>
        <w:spacing w:line="500" w:lineRule="exact"/>
        <w:ind w:firstLineChars="200" w:firstLine="420"/>
        <w:rPr>
          <w:rFonts w:ascii="Times New Roman" w:hAnsi="Times New Roman"/>
        </w:rPr>
      </w:pPr>
      <w:r>
        <w:rPr>
          <w:rFonts w:ascii="Times New Roman" w:hAnsi="Times New Roman"/>
        </w:rPr>
        <w:t>1.2.1</w:t>
      </w:r>
      <w:r>
        <w:rPr>
          <w:rFonts w:ascii="Times New Roman" w:hAnsi="Times New Roman"/>
        </w:rPr>
        <w:t>资金来源：见投标人须知前附表。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1.2.2</w:t>
      </w:r>
      <w:r>
        <w:rPr>
          <w:rFonts w:ascii="Times New Roman" w:hAnsi="Times New Roman"/>
        </w:rPr>
        <w:t>资金落实情况：见投标人须知前附表。</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招标范围、服务期限和质量标准</w:t>
      </w:r>
    </w:p>
    <w:p w:rsidR="00507503" w:rsidRDefault="00192B2C">
      <w:pPr>
        <w:spacing w:line="500" w:lineRule="exact"/>
        <w:ind w:firstLineChars="200" w:firstLine="420"/>
        <w:rPr>
          <w:rFonts w:ascii="Times New Roman" w:hAnsi="Times New Roman"/>
        </w:rPr>
      </w:pPr>
      <w:r>
        <w:rPr>
          <w:rFonts w:ascii="Times New Roman" w:hAnsi="Times New Roman"/>
        </w:rPr>
        <w:t>1.3.1</w:t>
      </w:r>
      <w:r>
        <w:rPr>
          <w:rFonts w:ascii="Times New Roman" w:hAnsi="Times New Roman"/>
        </w:rPr>
        <w:t>招标范围：见投标人须知前附表。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1.3.2</w:t>
      </w:r>
      <w:r>
        <w:rPr>
          <w:rFonts w:ascii="Times New Roman" w:hAnsi="Times New Roman"/>
        </w:rPr>
        <w:t>服务期限：见投标人须知前附表。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1.3.3</w:t>
      </w:r>
      <w:r>
        <w:rPr>
          <w:rFonts w:ascii="Times New Roman" w:hAnsi="Times New Roman"/>
        </w:rPr>
        <w:t>质量要求：见投标人须知前附表。</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投标人资格要求</w:t>
      </w:r>
    </w:p>
    <w:p w:rsidR="00507503" w:rsidRDefault="00192B2C">
      <w:pPr>
        <w:spacing w:line="500" w:lineRule="exact"/>
        <w:ind w:firstLineChars="200" w:firstLine="420"/>
        <w:rPr>
          <w:rFonts w:ascii="Times New Roman" w:hAnsi="Times New Roman"/>
        </w:rPr>
      </w:pPr>
      <w:r>
        <w:rPr>
          <w:rFonts w:ascii="Times New Roman" w:hAnsi="Times New Roman"/>
        </w:rPr>
        <w:t xml:space="preserve">1.4.1 </w:t>
      </w:r>
      <w:r>
        <w:rPr>
          <w:rFonts w:ascii="Times New Roman" w:hAnsi="Times New Roman"/>
        </w:rPr>
        <w:t>投标人应具备承担本招标项目的资质条件、能力和信誉：</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）资质要求：见投标人须知前附表；</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）业绩要求：见投标人须知前附表；</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）信誉要求：见投标人须知前附表；</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）项目负责人的资格及业绩要求：见投标人须知前附表；</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其他主要人员要求：见投标人须知前附表；</w:t>
      </w:r>
    </w:p>
    <w:p w:rsidR="00507503" w:rsidRDefault="00192B2C">
      <w:pPr>
        <w:spacing w:line="500" w:lineRule="exact"/>
        <w:ind w:firstLineChars="150" w:firstLine="315"/>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）其他要求：见投标人须知前附表。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需要提交的相关证明材料见本章第</w:t>
      </w:r>
      <w:r>
        <w:rPr>
          <w:rFonts w:ascii="Times New Roman" w:hAnsi="Times New Roman"/>
        </w:rPr>
        <w:t>3.5</w:t>
      </w:r>
      <w:r>
        <w:rPr>
          <w:rFonts w:ascii="Times New Roman" w:hAnsi="Times New Roman"/>
        </w:rPr>
        <w:t>款的规定。</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lastRenderedPageBreak/>
        <w:t xml:space="preserve">1.5 </w:t>
      </w:r>
      <w:r>
        <w:rPr>
          <w:rFonts w:ascii="Times New Roman" w:hAnsi="Times New Roman"/>
          <w:sz w:val="24"/>
          <w:szCs w:val="24"/>
        </w:rPr>
        <w:t>费用承担</w:t>
      </w:r>
    </w:p>
    <w:p w:rsidR="00507503" w:rsidRDefault="00192B2C">
      <w:pPr>
        <w:spacing w:line="500" w:lineRule="exact"/>
        <w:ind w:firstLineChars="200" w:firstLine="420"/>
        <w:rPr>
          <w:rFonts w:ascii="Times New Roman" w:hAnsi="Times New Roman"/>
        </w:rPr>
      </w:pPr>
      <w:r>
        <w:rPr>
          <w:rFonts w:ascii="Times New Roman" w:hAnsi="Times New Roman"/>
        </w:rPr>
        <w:t>投标人准备和参加投标活动发生的费用自理。</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保密</w:t>
      </w:r>
    </w:p>
    <w:p w:rsidR="00507503" w:rsidRDefault="00192B2C">
      <w:pPr>
        <w:spacing w:line="500" w:lineRule="exact"/>
        <w:ind w:firstLineChars="200" w:firstLine="420"/>
        <w:rPr>
          <w:rFonts w:ascii="Times New Roman" w:hAnsi="Times New Roman"/>
        </w:rPr>
      </w:pPr>
      <w:r>
        <w:rPr>
          <w:rFonts w:ascii="Times New Roman" w:hAnsi="Times New Roman"/>
        </w:rPr>
        <w:t>参与招标投标活动的各方应对招标文件和投标文件中</w:t>
      </w:r>
      <w:bookmarkStart w:id="79" w:name="_Toc5326"/>
      <w:bookmarkStart w:id="80" w:name="_Toc352691477"/>
      <w:bookmarkStart w:id="81" w:name="_Toc369531519"/>
      <w:bookmarkStart w:id="82" w:name="_Toc361508589"/>
      <w:bookmarkStart w:id="83" w:name="_Toc384308214"/>
      <w:r>
        <w:rPr>
          <w:rFonts w:ascii="Times New Roman" w:hAnsi="Times New Roman"/>
        </w:rPr>
        <w:t>的商业和技术等秘密保密</w:t>
      </w:r>
      <w:bookmarkEnd w:id="79"/>
      <w:bookmarkEnd w:id="80"/>
      <w:bookmarkEnd w:id="81"/>
      <w:bookmarkEnd w:id="82"/>
      <w:bookmarkEnd w:id="83"/>
      <w:r>
        <w:rPr>
          <w:rFonts w:ascii="Times New Roman" w:hAnsi="Times New Roman"/>
        </w:rPr>
        <w:t>，否则应承担相应的法律责任。</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语言文字</w:t>
      </w:r>
    </w:p>
    <w:p w:rsidR="00507503" w:rsidRDefault="00192B2C">
      <w:pPr>
        <w:spacing w:line="500" w:lineRule="exact"/>
        <w:ind w:firstLineChars="200" w:firstLine="420"/>
        <w:rPr>
          <w:rFonts w:ascii="Times New Roman" w:hAnsi="Times New Roman"/>
        </w:rPr>
      </w:pPr>
      <w:r>
        <w:rPr>
          <w:rFonts w:ascii="Times New Roman" w:hAnsi="Times New Roman"/>
        </w:rPr>
        <w:t>招标投标文件使用的语言文字为中文。专用术语使用外文的，应附有中文注释。</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计量单位</w:t>
      </w:r>
    </w:p>
    <w:p w:rsidR="00507503" w:rsidRDefault="00192B2C">
      <w:pPr>
        <w:spacing w:line="500" w:lineRule="exact"/>
        <w:ind w:firstLineChars="200" w:firstLine="420"/>
        <w:rPr>
          <w:rFonts w:ascii="Times New Roman" w:hAnsi="Times New Roman"/>
        </w:rPr>
      </w:pPr>
      <w:r>
        <w:rPr>
          <w:rFonts w:ascii="Times New Roman" w:hAnsi="Times New Roman"/>
        </w:rPr>
        <w:t>所有计量均采用中华人民共和国法定计量单位。</w:t>
      </w:r>
    </w:p>
    <w:p w:rsidR="00507503" w:rsidRDefault="00192B2C">
      <w:pPr>
        <w:pStyle w:val="3"/>
        <w:spacing w:before="0" w:after="0" w:line="500" w:lineRule="exact"/>
        <w:ind w:firstLine="118"/>
        <w:rPr>
          <w:rFonts w:ascii="Times New Roman" w:hAnsi="Times New Roman"/>
          <w:sz w:val="24"/>
          <w:szCs w:val="24"/>
        </w:rPr>
      </w:pPr>
      <w:bookmarkStart w:id="84" w:name="_Toc370676289"/>
      <w:bookmarkStart w:id="85" w:name="_Toc144974507"/>
      <w:bookmarkStart w:id="86" w:name="_Toc482188480"/>
      <w:bookmarkStart w:id="87" w:name="_Toc152045539"/>
      <w:bookmarkStart w:id="88" w:name="_Toc152042315"/>
      <w:bookmarkStart w:id="89" w:name="_Toc384308219"/>
      <w:bookmarkStart w:id="90" w:name="_Toc300834959"/>
      <w:bookmarkStart w:id="91" w:name="_Toc361508594"/>
      <w:bookmarkStart w:id="92" w:name="_Toc247527563"/>
      <w:bookmarkStart w:id="93" w:name="_Toc391393967"/>
      <w:bookmarkStart w:id="94" w:name="_Toc247513962"/>
      <w:r>
        <w:rPr>
          <w:rFonts w:ascii="Times New Roman" w:hAnsi="Times New Roman"/>
          <w:sz w:val="24"/>
          <w:szCs w:val="24"/>
        </w:rPr>
        <w:t xml:space="preserve">1.9 </w:t>
      </w:r>
      <w:r>
        <w:rPr>
          <w:rFonts w:ascii="Times New Roman" w:hAnsi="Times New Roman"/>
          <w:sz w:val="24"/>
          <w:szCs w:val="24"/>
        </w:rPr>
        <w:t>踏勘现场</w:t>
      </w:r>
      <w:bookmarkEnd w:id="84"/>
      <w:bookmarkEnd w:id="85"/>
      <w:bookmarkEnd w:id="86"/>
      <w:bookmarkEnd w:id="87"/>
      <w:bookmarkEnd w:id="88"/>
      <w:bookmarkEnd w:id="89"/>
      <w:bookmarkEnd w:id="90"/>
      <w:bookmarkEnd w:id="91"/>
      <w:bookmarkEnd w:id="92"/>
      <w:bookmarkEnd w:id="93"/>
      <w:bookmarkEnd w:id="94"/>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rPr>
        <w:t xml:space="preserve">1.9.1 </w:t>
      </w:r>
      <w:r>
        <w:rPr>
          <w:rFonts w:ascii="Times New Roman" w:hAnsi="Times New Roman"/>
        </w:rPr>
        <w:t>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rsidR="00507503" w:rsidRDefault="00192B2C">
      <w:pPr>
        <w:spacing w:line="500" w:lineRule="exact"/>
        <w:ind w:firstLineChars="200" w:firstLine="420"/>
        <w:rPr>
          <w:rFonts w:ascii="Times New Roman" w:hAnsi="Times New Roman"/>
        </w:rPr>
      </w:pPr>
      <w:r>
        <w:rPr>
          <w:rFonts w:ascii="Times New Roman" w:hAnsi="Times New Roman"/>
        </w:rPr>
        <w:t xml:space="preserve">1.9.2 </w:t>
      </w:r>
      <w:r>
        <w:rPr>
          <w:rFonts w:ascii="Times New Roman" w:hAnsi="Times New Roman"/>
        </w:rPr>
        <w:t>投标人踏勘现场发生的费用自理。</w:t>
      </w:r>
    </w:p>
    <w:p w:rsidR="00507503" w:rsidRDefault="00192B2C">
      <w:pPr>
        <w:spacing w:line="500" w:lineRule="exact"/>
        <w:ind w:firstLineChars="200" w:firstLine="420"/>
        <w:rPr>
          <w:rFonts w:ascii="Times New Roman" w:hAnsi="Times New Roman"/>
        </w:rPr>
      </w:pPr>
      <w:r>
        <w:rPr>
          <w:rFonts w:ascii="Times New Roman" w:hAnsi="Times New Roman"/>
        </w:rPr>
        <w:t xml:space="preserve">1.9.3 </w:t>
      </w:r>
      <w:r>
        <w:rPr>
          <w:rFonts w:ascii="Times New Roman" w:hAnsi="Times New Roman"/>
        </w:rPr>
        <w:t>除招标人的原因外，投标人自行负责在踏勘现场中所发生的人员伤亡和财产损失。</w:t>
      </w:r>
    </w:p>
    <w:p w:rsidR="00507503" w:rsidRDefault="00192B2C">
      <w:pPr>
        <w:spacing w:line="500" w:lineRule="exact"/>
        <w:ind w:firstLineChars="200" w:firstLine="420"/>
        <w:rPr>
          <w:rFonts w:ascii="Times New Roman" w:hAnsi="Times New Roman"/>
        </w:rPr>
      </w:pPr>
      <w:r>
        <w:rPr>
          <w:rFonts w:ascii="Times New Roman" w:hAnsi="Times New Roman"/>
        </w:rPr>
        <w:t xml:space="preserve">1.9.4 </w:t>
      </w:r>
      <w:r>
        <w:rPr>
          <w:rFonts w:ascii="Times New Roman" w:hAnsi="Times New Roman"/>
        </w:rPr>
        <w:t>招标人在踏勘现场中介绍的项目场地和相关的周边环境情况，供投标人在编制投标文件时参考，招标人不对投标人据此作出的判断和决策负责。</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1.9.5 </w:t>
      </w:r>
      <w:r>
        <w:rPr>
          <w:rFonts w:ascii="Times New Roman" w:hAnsi="Times New Roman"/>
          <w:bCs/>
          <w:snapToGrid w:val="0"/>
          <w:kern w:val="0"/>
          <w:szCs w:val="21"/>
        </w:rPr>
        <w:t>无论投标人是否到施工现场实</w:t>
      </w:r>
      <w:r>
        <w:rPr>
          <w:rFonts w:ascii="Times New Roman" w:hAnsi="Times New Roman"/>
          <w:bCs/>
          <w:snapToGrid w:val="0"/>
          <w:kern w:val="0"/>
          <w:szCs w:val="21"/>
        </w:rPr>
        <w:t>地踏勘，中标后签订合同时和履约过程中，投标人不得以不完全了解现场情况或现场情况与招标文件描述不一致等为由，提出任何形式的增加服务费用或索赔的要求。</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1.10 </w:t>
      </w:r>
      <w:r>
        <w:rPr>
          <w:rFonts w:ascii="Times New Roman" w:hAnsi="Times New Roman"/>
          <w:sz w:val="24"/>
          <w:szCs w:val="24"/>
        </w:rPr>
        <w:t>分包</w:t>
      </w:r>
    </w:p>
    <w:p w:rsidR="00507503" w:rsidRDefault="00192B2C">
      <w:pPr>
        <w:spacing w:line="500" w:lineRule="exact"/>
        <w:ind w:firstLineChars="200" w:firstLine="420"/>
        <w:rPr>
          <w:rFonts w:ascii="Times New Roman" w:hAnsi="Times New Roman"/>
        </w:rPr>
      </w:pPr>
      <w:r>
        <w:rPr>
          <w:rFonts w:ascii="Times New Roman" w:hAnsi="Times New Roman"/>
        </w:rPr>
        <w:t xml:space="preserve">1.10.1 </w:t>
      </w:r>
      <w:r>
        <w:rPr>
          <w:rFonts w:ascii="Times New Roman" w:hAnsi="Times New Roman"/>
        </w:rPr>
        <w:t>投标人拟在中标后将中标项目的部分非主体、非关键性工作进行分包的，应符合以下规定：</w:t>
      </w:r>
      <w:r>
        <w:rPr>
          <w:rFonts w:ascii="Times New Roman" w:hAnsi="Times New Roman"/>
        </w:rPr>
        <w:t xml:space="preserve"> </w:t>
      </w:r>
    </w:p>
    <w:p w:rsidR="00507503" w:rsidRDefault="00192B2C">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）分包内容要求：允许分包的工作范围仅限于非关键性或者适合专业化队伍实施的专业工作，且经招标人认可。</w:t>
      </w:r>
      <w:r>
        <w:rPr>
          <w:rFonts w:ascii="Times New Roman" w:hAnsi="Times New Roman"/>
        </w:rPr>
        <w:t>2</w:t>
      </w:r>
      <w:r>
        <w:rPr>
          <w:rFonts w:ascii="Times New Roman" w:hAnsi="Times New Roman"/>
        </w:rPr>
        <w:t>）接受分包的第三人资格要求：</w:t>
      </w:r>
      <w:r>
        <w:rPr>
          <w:rFonts w:ascii="Times New Roman" w:hAnsi="Times New Roman"/>
        </w:rPr>
        <w:t xml:space="preserve"> </w:t>
      </w:r>
      <w:r>
        <w:rPr>
          <w:rFonts w:ascii="Times New Roman" w:hAnsi="Times New Roman"/>
        </w:rPr>
        <w:t>分包人的资格能力应与其分包工作的标准和规模相适应，且国家及行业相关规定。</w:t>
      </w:r>
      <w:r>
        <w:rPr>
          <w:rFonts w:ascii="Times New Roman" w:hAnsi="Times New Roman"/>
        </w:rPr>
        <w:t xml:space="preserve"> </w:t>
      </w:r>
    </w:p>
    <w:p w:rsidR="00507503" w:rsidRDefault="00192B2C">
      <w:pPr>
        <w:spacing w:line="500" w:lineRule="exact"/>
        <w:ind w:firstLineChars="200" w:firstLine="420"/>
        <w:rPr>
          <w:rFonts w:ascii="Times New Roman" w:hAnsi="Times New Roman"/>
        </w:rPr>
      </w:pPr>
      <w:r>
        <w:rPr>
          <w:rFonts w:ascii="Times New Roman" w:hAnsi="Times New Roman"/>
        </w:rPr>
        <w:t xml:space="preserve">1.10.2 </w:t>
      </w:r>
      <w:r>
        <w:rPr>
          <w:rFonts w:ascii="Times New Roman" w:hAnsi="Times New Roman"/>
        </w:rPr>
        <w:t>中标人不得向他人转让中标项目，接受分包的人不得再次分包。中标人应就分包</w:t>
      </w:r>
      <w:r>
        <w:rPr>
          <w:rFonts w:ascii="Times New Roman" w:hAnsi="Times New Roman"/>
        </w:rPr>
        <w:lastRenderedPageBreak/>
        <w:t>项目向招标人负责，接受分包的人就分包项目承担连带责任。</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响应和偏差</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1.11.1 </w:t>
      </w:r>
      <w:r>
        <w:rPr>
          <w:rFonts w:ascii="Times New Roman" w:hAnsi="Times New Roman"/>
          <w:bCs/>
          <w:snapToGrid w:val="0"/>
          <w:kern w:val="0"/>
          <w:szCs w:val="21"/>
        </w:rPr>
        <w:t>投标文件偏离招标文件某些要求，视为投标文件存在偏差。偏差包括重大偏差和细微偏差。</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1.11.2 </w:t>
      </w:r>
      <w:r>
        <w:rPr>
          <w:rFonts w:ascii="Times New Roman" w:hAnsi="Times New Roman"/>
          <w:bCs/>
          <w:snapToGrid w:val="0"/>
          <w:kern w:val="0"/>
          <w:szCs w:val="21"/>
        </w:rPr>
        <w:t>投标文件应对招标文件的实质性要求和条件作出满足性或更有利于招标人的响应，否则，视为投标文件存在重大偏差，投标人的投标将被否决。</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投标文件存在第三章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中所列任一否决投标情形的，均属于存在重大偏差。</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1.11.3 </w:t>
      </w:r>
      <w:r>
        <w:rPr>
          <w:rFonts w:ascii="Times New Roman" w:hAnsi="Times New Roman"/>
          <w:bCs/>
          <w:snapToGrid w:val="0"/>
          <w:kern w:val="0"/>
          <w:szCs w:val="21"/>
        </w:rPr>
        <w:t>投标文件中的下列偏差为细微偏差：</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）在按照第三章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的规定对投标价进行算术性错误修正及其他错误修正后，最终投标报价未超过最高投标限价（如有）或未被否决投标的情况下，出现第三章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规定的算术性错误和投标报价的其他错误；</w:t>
      </w:r>
    </w:p>
    <w:p w:rsidR="00507503" w:rsidRDefault="00192B2C">
      <w:pPr>
        <w:tabs>
          <w:tab w:val="left" w:pos="1014"/>
        </w:tabs>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）投标文件个别文字有遗漏错误等不影响投标文件实质性内容的偏差。</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1.11.4 </w:t>
      </w:r>
      <w:r>
        <w:rPr>
          <w:rFonts w:ascii="Times New Roman" w:hAnsi="Times New Roman"/>
          <w:bCs/>
          <w:snapToGrid w:val="0"/>
          <w:kern w:val="0"/>
          <w:szCs w:val="21"/>
        </w:rPr>
        <w:t>评标委员会对投标文件中的细微偏差按如下规定处理：</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）对于本章第</w:t>
      </w:r>
      <w:r>
        <w:rPr>
          <w:rFonts w:ascii="Times New Roman" w:hAnsi="Times New Roman"/>
          <w:bCs/>
          <w:snapToGrid w:val="0"/>
          <w:kern w:val="0"/>
          <w:szCs w:val="21"/>
        </w:rPr>
        <w:t>1.11.3</w:t>
      </w:r>
      <w:r>
        <w:rPr>
          <w:rFonts w:ascii="Times New Roman" w:hAnsi="Times New Roman"/>
          <w:bCs/>
          <w:snapToGrid w:val="0"/>
          <w:kern w:val="0"/>
          <w:szCs w:val="21"/>
        </w:rPr>
        <w:t>项（</w:t>
      </w:r>
      <w:r>
        <w:rPr>
          <w:rFonts w:ascii="Times New Roman" w:hAnsi="Times New Roman"/>
          <w:bCs/>
          <w:snapToGrid w:val="0"/>
          <w:kern w:val="0"/>
          <w:szCs w:val="21"/>
        </w:rPr>
        <w:t>1</w:t>
      </w:r>
      <w:r>
        <w:rPr>
          <w:rFonts w:ascii="Times New Roman" w:hAnsi="Times New Roman"/>
          <w:bCs/>
          <w:snapToGrid w:val="0"/>
          <w:kern w:val="0"/>
          <w:szCs w:val="21"/>
        </w:rPr>
        <w:t>）目所述的细微偏差，按照第三章</w:t>
      </w:r>
      <w:r>
        <w:rPr>
          <w:rFonts w:ascii="Times New Roman" w:hAnsi="Times New Roman"/>
          <w:bCs/>
          <w:snapToGrid w:val="0"/>
          <w:kern w:val="0"/>
          <w:szCs w:val="21"/>
        </w:rPr>
        <w:t>“</w:t>
      </w:r>
      <w:r>
        <w:rPr>
          <w:rFonts w:ascii="Times New Roman" w:hAnsi="Times New Roman"/>
          <w:bCs/>
          <w:snapToGrid w:val="0"/>
          <w:kern w:val="0"/>
          <w:szCs w:val="21"/>
        </w:rPr>
        <w:t>评标办法</w:t>
      </w:r>
      <w:r>
        <w:rPr>
          <w:rFonts w:ascii="Times New Roman" w:hAnsi="Times New Roman"/>
          <w:bCs/>
          <w:snapToGrid w:val="0"/>
          <w:kern w:val="0"/>
          <w:szCs w:val="21"/>
        </w:rPr>
        <w:t>”</w:t>
      </w:r>
      <w:r>
        <w:rPr>
          <w:rFonts w:ascii="Times New Roman" w:hAnsi="Times New Roman"/>
          <w:bCs/>
          <w:snapToGrid w:val="0"/>
          <w:kern w:val="0"/>
          <w:szCs w:val="21"/>
        </w:rPr>
        <w:t>的规定予以修正并要求投标人进行澄清；</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）对于本章第</w:t>
      </w:r>
      <w:r>
        <w:rPr>
          <w:rFonts w:ascii="Times New Roman" w:hAnsi="Times New Roman"/>
          <w:bCs/>
          <w:snapToGrid w:val="0"/>
          <w:kern w:val="0"/>
          <w:szCs w:val="21"/>
        </w:rPr>
        <w:t>1.11.3</w:t>
      </w:r>
      <w:r>
        <w:rPr>
          <w:rFonts w:ascii="Times New Roman" w:hAnsi="Times New Roman"/>
          <w:bCs/>
          <w:snapToGrid w:val="0"/>
          <w:kern w:val="0"/>
          <w:szCs w:val="21"/>
        </w:rPr>
        <w:t>项（</w:t>
      </w:r>
      <w:r>
        <w:rPr>
          <w:rFonts w:ascii="Times New Roman" w:hAnsi="Times New Roman"/>
          <w:bCs/>
          <w:snapToGrid w:val="0"/>
          <w:kern w:val="0"/>
          <w:szCs w:val="21"/>
        </w:rPr>
        <w:t>2</w:t>
      </w:r>
      <w:r>
        <w:rPr>
          <w:rFonts w:ascii="Times New Roman" w:hAnsi="Times New Roman"/>
          <w:bCs/>
          <w:snapToGrid w:val="0"/>
          <w:kern w:val="0"/>
          <w:szCs w:val="21"/>
        </w:rPr>
        <w:t>）目所述的细微偏差，可要求投</w:t>
      </w:r>
      <w:r>
        <w:rPr>
          <w:rFonts w:ascii="Times New Roman" w:hAnsi="Times New Roman"/>
          <w:bCs/>
          <w:snapToGrid w:val="0"/>
          <w:kern w:val="0"/>
          <w:szCs w:val="21"/>
        </w:rPr>
        <w:t>标人对细微偏差进行澄清。</w:t>
      </w:r>
    </w:p>
    <w:p w:rsidR="00507503" w:rsidRDefault="00192B2C">
      <w:pPr>
        <w:pStyle w:val="2"/>
        <w:spacing w:before="0" w:after="0" w:line="500" w:lineRule="exact"/>
        <w:rPr>
          <w:rFonts w:ascii="Times New Roman" w:hAnsi="Times New Roman"/>
          <w:b w:val="0"/>
          <w:sz w:val="28"/>
          <w:szCs w:val="18"/>
        </w:rPr>
      </w:pPr>
      <w:bookmarkStart w:id="95" w:name="_Toc12216"/>
      <w:bookmarkStart w:id="96" w:name="_Toc13096"/>
      <w:bookmarkStart w:id="97" w:name="_Toc24399"/>
      <w:bookmarkStart w:id="98" w:name="_Toc16224"/>
      <w:bookmarkStart w:id="99" w:name="_Toc4655"/>
      <w:bookmarkStart w:id="100" w:name="_Toc8902"/>
      <w:bookmarkStart w:id="101" w:name="_Toc20118"/>
      <w:r>
        <w:rPr>
          <w:rFonts w:ascii="Times New Roman" w:hAnsi="Times New Roman"/>
          <w:b w:val="0"/>
          <w:sz w:val="28"/>
          <w:szCs w:val="18"/>
        </w:rPr>
        <w:t xml:space="preserve">2. </w:t>
      </w:r>
      <w:r>
        <w:rPr>
          <w:rFonts w:ascii="Times New Roman" w:hAnsi="Times New Roman"/>
          <w:b w:val="0"/>
          <w:sz w:val="28"/>
          <w:szCs w:val="18"/>
        </w:rPr>
        <w:t>招标文件</w:t>
      </w:r>
      <w:bookmarkEnd w:id="95"/>
      <w:bookmarkEnd w:id="96"/>
      <w:bookmarkEnd w:id="97"/>
      <w:bookmarkEnd w:id="98"/>
      <w:bookmarkEnd w:id="99"/>
      <w:bookmarkEnd w:id="100"/>
      <w:bookmarkEnd w:id="101"/>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招标文件的组成</w:t>
      </w:r>
    </w:p>
    <w:p w:rsidR="00507503" w:rsidRDefault="00192B2C">
      <w:pPr>
        <w:spacing w:line="500" w:lineRule="exact"/>
        <w:ind w:firstLineChars="171" w:firstLine="359"/>
        <w:rPr>
          <w:rFonts w:ascii="Times New Roman" w:hAnsi="Times New Roman"/>
        </w:rPr>
      </w:pPr>
      <w:r>
        <w:rPr>
          <w:rFonts w:ascii="Times New Roman" w:hAnsi="Times New Roman"/>
        </w:rPr>
        <w:t>本招标文件包括：</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）招标公告（或投标邀请书）；</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）投标人须知；</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）评标办法；</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）合同条款及格式；</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hint="eastAsia"/>
        </w:rPr>
        <w:t>招标</w:t>
      </w:r>
      <w:r>
        <w:rPr>
          <w:rFonts w:ascii="Times New Roman" w:hAnsi="Times New Roman"/>
        </w:rPr>
        <w:t>人要求；</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）投标文件格式；</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）投标人须知前附表规定的其他资料。</w:t>
      </w:r>
    </w:p>
    <w:p w:rsidR="00507503" w:rsidRDefault="00192B2C">
      <w:pPr>
        <w:spacing w:line="500" w:lineRule="exact"/>
        <w:ind w:firstLineChars="200" w:firstLine="420"/>
        <w:rPr>
          <w:rFonts w:ascii="Times New Roman" w:hAnsi="Times New Roman"/>
        </w:rPr>
      </w:pPr>
      <w:r>
        <w:rPr>
          <w:rFonts w:ascii="Times New Roman" w:hAnsi="Times New Roman"/>
        </w:rPr>
        <w:t>根据本章第</w:t>
      </w:r>
      <w:r>
        <w:rPr>
          <w:rFonts w:ascii="Times New Roman" w:hAnsi="Times New Roman"/>
        </w:rPr>
        <w:t>2.3</w:t>
      </w:r>
      <w:r>
        <w:rPr>
          <w:rFonts w:ascii="Times New Roman" w:hAnsi="Times New Roman"/>
        </w:rPr>
        <w:t>款对招标文件所做的澄清、修改，构成招标文件的组成部分。</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lastRenderedPageBreak/>
        <w:t>当招标文件、招标文件的澄清或修改等在同一内容的表述上不一致时，以最后发出的文件为准。</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招标文件的澄清</w:t>
      </w:r>
    </w:p>
    <w:p w:rsidR="00507503" w:rsidRDefault="00192B2C">
      <w:pPr>
        <w:spacing w:line="500" w:lineRule="exact"/>
        <w:ind w:firstLineChars="200" w:firstLine="420"/>
        <w:rPr>
          <w:rFonts w:ascii="Times New Roman" w:hAnsi="Times New Roman"/>
        </w:rPr>
      </w:pPr>
      <w:r>
        <w:rPr>
          <w:rFonts w:ascii="Times New Roman" w:hAnsi="Times New Roman"/>
        </w:rPr>
        <w:t xml:space="preserve">2.2.1 </w:t>
      </w:r>
      <w:r>
        <w:rPr>
          <w:rFonts w:ascii="Times New Roman" w:hAnsi="Times New Roma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07503" w:rsidRDefault="00192B2C">
      <w:pPr>
        <w:spacing w:line="500" w:lineRule="exact"/>
        <w:ind w:firstLineChars="200" w:firstLine="42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w:t>
      </w:r>
      <w:r>
        <w:rPr>
          <w:rFonts w:ascii="Times New Roman" w:hAnsi="Times New Roman"/>
          <w:bCs/>
          <w:snapToGrid w:val="0"/>
          <w:kern w:val="0"/>
          <w:szCs w:val="21"/>
        </w:rPr>
        <w:t>4.2.1</w:t>
      </w:r>
      <w:r>
        <w:rPr>
          <w:rFonts w:ascii="Times New Roman" w:hAnsi="Times New Roman"/>
          <w:bCs/>
          <w:snapToGrid w:val="0"/>
          <w:kern w:val="0"/>
          <w:szCs w:val="21"/>
        </w:rPr>
        <w:t>项规定的投标截止时间不足</w:t>
      </w:r>
      <w:r>
        <w:rPr>
          <w:rFonts w:ascii="Times New Roman" w:hAnsi="Times New Roman"/>
          <w:bCs/>
          <w:snapToGrid w:val="0"/>
          <w:kern w:val="0"/>
          <w:szCs w:val="21"/>
        </w:rPr>
        <w:t>5</w:t>
      </w:r>
      <w:r>
        <w:rPr>
          <w:rFonts w:ascii="Times New Roman" w:hAnsi="Times New Roman"/>
          <w:bCs/>
          <w:snapToGrid w:val="0"/>
          <w:kern w:val="0"/>
          <w:szCs w:val="21"/>
        </w:rPr>
        <w:t>日，且澄清内容可能影响投标文件编制的，将相应延长投标截止时间。</w:t>
      </w:r>
    </w:p>
    <w:p w:rsidR="00507503" w:rsidRDefault="00192B2C">
      <w:pPr>
        <w:pStyle w:val="3"/>
        <w:spacing w:before="0" w:after="0" w:line="500" w:lineRule="exact"/>
        <w:ind w:firstLine="118"/>
        <w:rPr>
          <w:rFonts w:ascii="Times New Roman" w:hAnsi="Times New Roman"/>
          <w:sz w:val="24"/>
          <w:szCs w:val="24"/>
        </w:rPr>
      </w:pPr>
      <w:bookmarkStart w:id="102" w:name="_Toc352691479"/>
      <w:r>
        <w:rPr>
          <w:rFonts w:ascii="Times New Roman" w:hAnsi="Times New Roman"/>
          <w:sz w:val="24"/>
          <w:szCs w:val="24"/>
        </w:rPr>
        <w:t xml:space="preserve">2.3 </w:t>
      </w:r>
      <w:r>
        <w:rPr>
          <w:rFonts w:ascii="Times New Roman" w:hAnsi="Times New Roman"/>
          <w:sz w:val="24"/>
          <w:szCs w:val="24"/>
        </w:rPr>
        <w:t>招标文件的修</w:t>
      </w:r>
      <w:bookmarkStart w:id="103" w:name="_Toc369531521"/>
      <w:bookmarkStart w:id="104" w:name="_Toc16514"/>
      <w:r>
        <w:rPr>
          <w:rFonts w:ascii="Times New Roman" w:hAnsi="Times New Roman"/>
          <w:sz w:val="24"/>
          <w:szCs w:val="24"/>
        </w:rPr>
        <w:t>改</w:t>
      </w:r>
    </w:p>
    <w:bookmarkEnd w:id="102"/>
    <w:bookmarkEnd w:id="103"/>
    <w:bookmarkEnd w:id="104"/>
    <w:p w:rsidR="00507503" w:rsidRDefault="00192B2C">
      <w:pPr>
        <w:spacing w:line="500" w:lineRule="exact"/>
        <w:ind w:firstLineChars="200" w:firstLine="42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w:t>
      </w:r>
      <w:r>
        <w:rPr>
          <w:rFonts w:ascii="Times New Roman" w:hAnsi="Times New Roman"/>
          <w:bCs/>
          <w:snapToGrid w:val="0"/>
          <w:color w:val="000000"/>
          <w:kern w:val="0"/>
          <w:szCs w:val="21"/>
        </w:rPr>
        <w:t>4.2.1</w:t>
      </w:r>
      <w:r>
        <w:rPr>
          <w:rFonts w:ascii="Times New Roman" w:hAnsi="Times New Roman"/>
          <w:bCs/>
          <w:snapToGrid w:val="0"/>
          <w:color w:val="000000"/>
          <w:kern w:val="0"/>
          <w:szCs w:val="21"/>
        </w:rPr>
        <w:t>项规定的投标截止时间不足</w:t>
      </w:r>
      <w:r>
        <w:rPr>
          <w:rFonts w:ascii="Times New Roman" w:hAnsi="Times New Roman"/>
          <w:bCs/>
          <w:snapToGrid w:val="0"/>
          <w:color w:val="000000"/>
          <w:kern w:val="0"/>
          <w:szCs w:val="21"/>
        </w:rPr>
        <w:t>5</w:t>
      </w:r>
      <w:r>
        <w:rPr>
          <w:rFonts w:ascii="Times New Roman" w:hAnsi="Times New Roman"/>
          <w:bCs/>
          <w:snapToGrid w:val="0"/>
          <w:color w:val="000000"/>
          <w:kern w:val="0"/>
          <w:szCs w:val="21"/>
        </w:rPr>
        <w:t>日，且修改内容可能影响投标文件编制的，将相应延长投标截止时间。</w:t>
      </w:r>
    </w:p>
    <w:p w:rsidR="00507503" w:rsidRDefault="00192B2C">
      <w:pPr>
        <w:spacing w:line="500" w:lineRule="exact"/>
        <w:ind w:firstLineChars="200" w:firstLine="420"/>
        <w:rPr>
          <w:rFonts w:ascii="Times New Roman" w:hAnsi="Times New Roman"/>
        </w:rPr>
      </w:pPr>
      <w:r>
        <w:rPr>
          <w:rFonts w:ascii="Times New Roman" w:hAnsi="Times New Roman"/>
        </w:rPr>
        <w:t xml:space="preserve">2.3.2 </w:t>
      </w:r>
      <w:r>
        <w:rPr>
          <w:rFonts w:ascii="Times New Roman" w:hAnsi="Times New Roman"/>
        </w:rPr>
        <w:t>投标人收到修改内容</w:t>
      </w:r>
      <w:bookmarkStart w:id="105" w:name="_Toc152045538"/>
      <w:bookmarkStart w:id="106" w:name="_Toc300834958"/>
      <w:bookmarkStart w:id="107" w:name="_Toc24632"/>
      <w:bookmarkStart w:id="108" w:name="_Toc247527562"/>
      <w:bookmarkStart w:id="109" w:name="_Toc369531524"/>
      <w:bookmarkStart w:id="110" w:name="_Toc361508593"/>
      <w:bookmarkStart w:id="111" w:name="_Toc352691482"/>
      <w:bookmarkStart w:id="112" w:name="_Toc144974506"/>
      <w:bookmarkStart w:id="113" w:name="_Toc152042314"/>
      <w:bookmarkStart w:id="114" w:name="_Toc384308218"/>
      <w:bookmarkStart w:id="115" w:name="_Toc247513961"/>
      <w:r>
        <w:rPr>
          <w:rFonts w:ascii="Times New Roman" w:hAnsi="Times New Roman"/>
        </w:rPr>
        <w:t>后，</w:t>
      </w:r>
      <w:bookmarkStart w:id="116" w:name="_Toc16623"/>
      <w:bookmarkStart w:id="117" w:name="_Toc144974508"/>
      <w:bookmarkStart w:id="118" w:name="_Toc152045540"/>
      <w:bookmarkStart w:id="119" w:name="_Toc300834960"/>
      <w:bookmarkStart w:id="120" w:name="_Toc384308220"/>
      <w:bookmarkStart w:id="121" w:name="_Toc369531526"/>
      <w:bookmarkStart w:id="122" w:name="_Toc361508595"/>
      <w:bookmarkStart w:id="123" w:name="_Toc247527564"/>
      <w:bookmarkStart w:id="124" w:name="_Toc152042316"/>
      <w:bookmarkStart w:id="125" w:name="_Toc247513963"/>
      <w:bookmarkStart w:id="126" w:name="_Toc35269148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rPr>
        <w:t>应按投标人须知前附表规定的时间和形式通知招标人，确认已收到该修改。</w:t>
      </w:r>
    </w:p>
    <w:p w:rsidR="00507503" w:rsidRDefault="00192B2C">
      <w:pPr>
        <w:pStyle w:val="2"/>
        <w:spacing w:before="0" w:after="0" w:line="500" w:lineRule="exact"/>
        <w:rPr>
          <w:rFonts w:ascii="Times New Roman" w:hAnsi="Times New Roman"/>
          <w:b w:val="0"/>
          <w:sz w:val="28"/>
          <w:szCs w:val="18"/>
        </w:rPr>
      </w:pPr>
      <w:bookmarkStart w:id="127" w:name="_Toc6140"/>
      <w:bookmarkStart w:id="128" w:name="_Toc17508"/>
      <w:bookmarkStart w:id="129" w:name="_Toc28151"/>
      <w:bookmarkStart w:id="130" w:name="_Toc6815"/>
      <w:bookmarkStart w:id="131" w:name="_Toc22624"/>
      <w:bookmarkStart w:id="132" w:name="_Toc15985"/>
      <w:bookmarkStart w:id="133" w:name="_Toc4941"/>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b w:val="0"/>
          <w:sz w:val="28"/>
          <w:szCs w:val="18"/>
        </w:rPr>
        <w:t xml:space="preserve">3. </w:t>
      </w:r>
      <w:r>
        <w:rPr>
          <w:rFonts w:ascii="Times New Roman" w:hAnsi="Times New Roman"/>
          <w:b w:val="0"/>
          <w:sz w:val="28"/>
          <w:szCs w:val="18"/>
        </w:rPr>
        <w:t>投标文件</w:t>
      </w:r>
      <w:bookmarkEnd w:id="127"/>
      <w:bookmarkEnd w:id="128"/>
      <w:bookmarkEnd w:id="129"/>
      <w:bookmarkEnd w:id="130"/>
      <w:bookmarkEnd w:id="131"/>
      <w:bookmarkEnd w:id="132"/>
      <w:bookmarkEnd w:id="133"/>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投标文件的组成</w:t>
      </w:r>
    </w:p>
    <w:p w:rsidR="00507503" w:rsidRDefault="00192B2C">
      <w:pPr>
        <w:spacing w:line="500" w:lineRule="exact"/>
        <w:ind w:firstLine="420"/>
        <w:rPr>
          <w:rFonts w:ascii="Times New Roman" w:hAnsi="Times New Roman"/>
        </w:rPr>
      </w:pPr>
      <w:r>
        <w:rPr>
          <w:rFonts w:ascii="Times New Roman" w:hAnsi="Times New Roman"/>
        </w:rPr>
        <w:t xml:space="preserve">3.1.1 </w:t>
      </w:r>
      <w:r>
        <w:rPr>
          <w:rFonts w:ascii="Times New Roman" w:hAnsi="Times New Roman"/>
        </w:rPr>
        <w:t>投标文件应包括下列内容：</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商务及技术文件：</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）投标函（不含报价）；</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）法定代表人身份证明或授权委托书；</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）联合体协议书；</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）投标保证金；</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5</w:t>
      </w:r>
      <w:r>
        <w:rPr>
          <w:rFonts w:ascii="Times New Roman" w:hAnsi="Times New Roman"/>
          <w:bCs/>
          <w:snapToGrid w:val="0"/>
          <w:kern w:val="0"/>
          <w:szCs w:val="21"/>
        </w:rPr>
        <w:t>）拟委任的主要人员汇总表；</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6</w:t>
      </w:r>
      <w:r>
        <w:rPr>
          <w:rFonts w:ascii="Times New Roman" w:hAnsi="Times New Roman"/>
          <w:bCs/>
          <w:snapToGrid w:val="0"/>
          <w:kern w:val="0"/>
          <w:szCs w:val="21"/>
        </w:rPr>
        <w:t>）资格审查资料；</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7</w:t>
      </w:r>
      <w:r>
        <w:rPr>
          <w:rFonts w:ascii="Times New Roman" w:hAnsi="Times New Roman"/>
          <w:bCs/>
          <w:snapToGrid w:val="0"/>
          <w:kern w:val="0"/>
          <w:szCs w:val="21"/>
        </w:rPr>
        <w:t>）技术方案；</w:t>
      </w:r>
    </w:p>
    <w:p w:rsidR="00507503" w:rsidRDefault="00192B2C">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8</w:t>
      </w:r>
      <w:r>
        <w:rPr>
          <w:rFonts w:ascii="Times New Roman" w:hAnsi="Times New Roman"/>
          <w:bCs/>
          <w:snapToGrid w:val="0"/>
          <w:kern w:val="0"/>
          <w:szCs w:val="21"/>
        </w:rPr>
        <w:t>）其他资料。</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lastRenderedPageBreak/>
        <w:t>报价文件：</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）投标函（含报价）；</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2</w:t>
      </w:r>
      <w:r>
        <w:rPr>
          <w:rFonts w:ascii="Times New Roman" w:hAnsi="Times New Roman"/>
          <w:bCs/>
          <w:snapToGrid w:val="0"/>
          <w:kern w:val="0"/>
          <w:szCs w:val="21"/>
        </w:rPr>
        <w:t>）</w:t>
      </w:r>
      <w:r>
        <w:rPr>
          <w:rFonts w:ascii="Times New Roman" w:hAnsi="Times New Roman"/>
        </w:rPr>
        <w:t>分项报价表（如有）</w:t>
      </w:r>
      <w:r>
        <w:rPr>
          <w:rFonts w:ascii="Times New Roman" w:hAnsi="Times New Roman"/>
          <w:bCs/>
          <w:snapToGrid w:val="0"/>
          <w:kern w:val="0"/>
          <w:szCs w:val="21"/>
        </w:rPr>
        <w:t>；</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）其他资料。</w:t>
      </w:r>
    </w:p>
    <w:p w:rsidR="00507503" w:rsidRDefault="00192B2C">
      <w:pPr>
        <w:spacing w:line="500" w:lineRule="exact"/>
        <w:ind w:firstLineChars="171" w:firstLine="359"/>
        <w:rPr>
          <w:rFonts w:ascii="Times New Roman" w:hAnsi="Times New Roman"/>
        </w:rPr>
      </w:pPr>
      <w:r>
        <w:rPr>
          <w:rFonts w:ascii="Times New Roman" w:hAnsi="Times New Roman"/>
        </w:rPr>
        <w:t xml:space="preserve">3.1.2 </w:t>
      </w:r>
      <w:r>
        <w:rPr>
          <w:rFonts w:ascii="Times New Roman" w:hAnsi="Times New Roman"/>
        </w:rPr>
        <w:t>投标人须知前附表规定不接受联合体投标的，或投标人没有组成联合体的，投标文件不包括本章第</w:t>
      </w:r>
      <w:r>
        <w:rPr>
          <w:rFonts w:ascii="Times New Roman" w:hAnsi="Times New Roman"/>
        </w:rPr>
        <w:t>3.1.1</w:t>
      </w:r>
      <w:r>
        <w:rPr>
          <w:rFonts w:ascii="Times New Roman" w:hAnsi="Times New Roman"/>
        </w:rPr>
        <w:t>（</w:t>
      </w:r>
      <w:r>
        <w:rPr>
          <w:rFonts w:ascii="Times New Roman" w:hAnsi="Times New Roman"/>
        </w:rPr>
        <w:t>3</w:t>
      </w:r>
      <w:r>
        <w:rPr>
          <w:rFonts w:ascii="Times New Roman" w:hAnsi="Times New Roman"/>
        </w:rPr>
        <w:t>）目所指的联合体协议书。</w:t>
      </w:r>
    </w:p>
    <w:p w:rsidR="00507503" w:rsidRDefault="00192B2C">
      <w:pPr>
        <w:spacing w:line="500" w:lineRule="exact"/>
        <w:ind w:firstLineChars="171" w:firstLine="359"/>
        <w:rPr>
          <w:rFonts w:ascii="Times New Roman" w:hAnsi="Times New Roman"/>
        </w:rPr>
      </w:pPr>
      <w:r>
        <w:rPr>
          <w:rFonts w:ascii="Times New Roman" w:hAnsi="Times New Roman"/>
        </w:rPr>
        <w:t xml:space="preserve">3.1.3 </w:t>
      </w:r>
      <w:r>
        <w:rPr>
          <w:rFonts w:ascii="Times New Roman" w:hAnsi="Times New Roman"/>
        </w:rPr>
        <w:t>投标人须知前附表未要求提交投标保证金的，投标文件不包括本章第</w:t>
      </w:r>
      <w:r>
        <w:rPr>
          <w:rFonts w:ascii="Times New Roman" w:hAnsi="Times New Roman"/>
        </w:rPr>
        <w:t>3.1.1</w:t>
      </w:r>
      <w:r>
        <w:rPr>
          <w:rFonts w:ascii="Times New Roman" w:hAnsi="Times New Roman"/>
        </w:rPr>
        <w:t>（</w:t>
      </w:r>
      <w:r>
        <w:rPr>
          <w:rFonts w:ascii="Times New Roman" w:hAnsi="Times New Roman"/>
        </w:rPr>
        <w:t>4</w:t>
      </w:r>
      <w:r>
        <w:rPr>
          <w:rFonts w:ascii="Times New Roman" w:hAnsi="Times New Roman"/>
        </w:rPr>
        <w:t>）目所指的投标保证金。</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3.2 </w:t>
      </w:r>
      <w:r>
        <w:rPr>
          <w:rFonts w:ascii="Times New Roman" w:hAnsi="Times New Roman"/>
          <w:sz w:val="24"/>
          <w:szCs w:val="24"/>
        </w:rPr>
        <w:t>投标报价</w:t>
      </w:r>
    </w:p>
    <w:p w:rsidR="00507503" w:rsidRDefault="00192B2C">
      <w:pPr>
        <w:spacing w:line="500" w:lineRule="exact"/>
        <w:ind w:firstLineChars="200" w:firstLine="420"/>
        <w:rPr>
          <w:rFonts w:ascii="Times New Roman" w:hAnsi="Times New Roman"/>
        </w:rPr>
      </w:pPr>
      <w:r>
        <w:rPr>
          <w:rFonts w:ascii="Times New Roman" w:hAnsi="Times New Roman"/>
        </w:rPr>
        <w:t xml:space="preserve">3.2.1 </w:t>
      </w:r>
      <w:r>
        <w:rPr>
          <w:rFonts w:ascii="Times New Roman" w:hAnsi="Times New Roman"/>
        </w:rPr>
        <w:t>投标报价应包括国家规定的增值税税金，除投标人须知前附表另有</w:t>
      </w:r>
      <w:r>
        <w:rPr>
          <w:rFonts w:ascii="Times New Roman" w:hAnsi="Times New Roman"/>
        </w:rPr>
        <w:t>规定外，增值税税金按一般计税方法计算。投标人应按第六章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的要求在投标函中进行报价并填写分项报价表（如有）。</w:t>
      </w:r>
    </w:p>
    <w:p w:rsidR="00507503" w:rsidRDefault="00192B2C">
      <w:pPr>
        <w:spacing w:line="500" w:lineRule="exact"/>
        <w:ind w:firstLineChars="200" w:firstLine="420"/>
        <w:rPr>
          <w:rFonts w:ascii="Times New Roman" w:hAnsi="Times New Roman"/>
        </w:rPr>
      </w:pPr>
      <w:r>
        <w:rPr>
          <w:rFonts w:ascii="Times New Roman" w:hAnsi="Times New Roman"/>
        </w:rPr>
        <w:t xml:space="preserve">3.2.2 </w:t>
      </w:r>
      <w:r>
        <w:rPr>
          <w:rFonts w:ascii="Times New Roman" w:hAnsi="Times New Roman"/>
        </w:rPr>
        <w:t>投标人应充分了解该项目的总体情况以及影响投标报价的其他要素。</w:t>
      </w:r>
    </w:p>
    <w:p w:rsidR="00507503" w:rsidRDefault="00192B2C">
      <w:pPr>
        <w:spacing w:line="500" w:lineRule="exact"/>
        <w:ind w:firstLineChars="200" w:firstLine="420"/>
        <w:rPr>
          <w:rFonts w:ascii="Times New Roman" w:hAnsi="Times New Roman"/>
        </w:rPr>
      </w:pPr>
      <w:r>
        <w:rPr>
          <w:rFonts w:ascii="Times New Roman" w:hAnsi="Times New Roman"/>
        </w:rPr>
        <w:t>3.2.3</w:t>
      </w:r>
      <w:bookmarkStart w:id="134" w:name="_Toc15242"/>
      <w:bookmarkStart w:id="135" w:name="_Toc144974511"/>
      <w:bookmarkStart w:id="136" w:name="_Toc247527568"/>
      <w:bookmarkStart w:id="137" w:name="_Toc152045543"/>
      <w:bookmarkStart w:id="138" w:name="_Toc384308224"/>
      <w:bookmarkStart w:id="139" w:name="_Toc152042319"/>
      <w:bookmarkStart w:id="140" w:name="_Toc369531530"/>
      <w:bookmarkStart w:id="141" w:name="_Toc352691487"/>
      <w:bookmarkStart w:id="142" w:name="_Toc247513967"/>
      <w:bookmarkStart w:id="143" w:name="_Toc300834964"/>
      <w:bookmarkStart w:id="144" w:name="_Toc361508599"/>
      <w:bookmarkEnd w:id="134"/>
      <w:bookmarkEnd w:id="135"/>
      <w:bookmarkEnd w:id="136"/>
      <w:bookmarkEnd w:id="137"/>
      <w:bookmarkEnd w:id="138"/>
      <w:bookmarkEnd w:id="139"/>
      <w:bookmarkEnd w:id="140"/>
      <w:bookmarkEnd w:id="141"/>
      <w:bookmarkEnd w:id="142"/>
      <w:bookmarkEnd w:id="143"/>
      <w:bookmarkEnd w:id="144"/>
      <w:r>
        <w:rPr>
          <w:rFonts w:ascii="Times New Roman" w:hAnsi="Times New Roman"/>
        </w:rPr>
        <w:t xml:space="preserve"> </w:t>
      </w:r>
      <w:r>
        <w:rPr>
          <w:rFonts w:ascii="Times New Roman" w:hAnsi="Times New Roman"/>
        </w:rPr>
        <w:t>本项目的报价方式见投标人须知前附表。投标人在投标截止时间前修改投标函中的投标报价总额，应同时修改投标文件</w:t>
      </w:r>
      <w:r>
        <w:rPr>
          <w:rFonts w:ascii="Times New Roman" w:hAnsi="Times New Roman"/>
        </w:rPr>
        <w:t>“</w:t>
      </w:r>
      <w:r>
        <w:rPr>
          <w:rFonts w:ascii="Times New Roman" w:hAnsi="Times New Roman"/>
        </w:rPr>
        <w:t>分项报价表</w:t>
      </w:r>
      <w:r>
        <w:rPr>
          <w:rFonts w:ascii="Times New Roman" w:hAnsi="Times New Roman"/>
        </w:rPr>
        <w:t>”</w:t>
      </w:r>
      <w:r>
        <w:rPr>
          <w:rFonts w:ascii="Times New Roman" w:hAnsi="Times New Roman"/>
        </w:rPr>
        <w:t>（如有）中的相应报价。此修改须符合本章第</w:t>
      </w:r>
      <w:r>
        <w:rPr>
          <w:rFonts w:ascii="Times New Roman" w:hAnsi="Times New Roman"/>
        </w:rPr>
        <w:t>4.3</w:t>
      </w:r>
      <w:r>
        <w:rPr>
          <w:rFonts w:ascii="Times New Roman" w:hAnsi="Times New Roman"/>
        </w:rPr>
        <w:t>款的有关要求。</w:t>
      </w:r>
    </w:p>
    <w:p w:rsidR="00507503" w:rsidRDefault="00192B2C">
      <w:pPr>
        <w:spacing w:line="500" w:lineRule="exact"/>
        <w:ind w:firstLineChars="200" w:firstLine="420"/>
        <w:rPr>
          <w:rFonts w:ascii="Times New Roman" w:hAnsi="Times New Roman"/>
        </w:rPr>
      </w:pPr>
      <w:r>
        <w:rPr>
          <w:rFonts w:ascii="Times New Roman" w:hAnsi="Times New Roman"/>
        </w:rPr>
        <w:t xml:space="preserve">3.2.4 </w:t>
      </w:r>
      <w:r>
        <w:rPr>
          <w:rFonts w:ascii="Times New Roman" w:hAnsi="Times New Roman"/>
        </w:rPr>
        <w:t>招标人设有最高投标限价的，投标人的投标报价不得超过最高投标限价，最高投标限价在投标</w:t>
      </w:r>
      <w:bookmarkStart w:id="145" w:name="_Toc247513968"/>
      <w:bookmarkStart w:id="146" w:name="_Toc384308225"/>
      <w:bookmarkStart w:id="147" w:name="_Toc369531531"/>
      <w:bookmarkStart w:id="148" w:name="_Toc300834965"/>
      <w:bookmarkStart w:id="149" w:name="_Toc361508600"/>
      <w:bookmarkStart w:id="150" w:name="_Toc352691488"/>
      <w:bookmarkStart w:id="151" w:name="_Toc10429"/>
      <w:bookmarkStart w:id="152" w:name="_Toc152045544"/>
      <w:bookmarkStart w:id="153" w:name="_Toc144974512"/>
      <w:bookmarkStart w:id="154" w:name="_Toc247527569"/>
      <w:bookmarkStart w:id="155" w:name="_Toc152042320"/>
      <w:r>
        <w:rPr>
          <w:rFonts w:ascii="Times New Roman" w:hAnsi="Times New Roman"/>
        </w:rPr>
        <w:t>人须知前附表中载明。</w:t>
      </w:r>
      <w:bookmarkEnd w:id="145"/>
      <w:bookmarkEnd w:id="146"/>
      <w:bookmarkEnd w:id="147"/>
      <w:bookmarkEnd w:id="148"/>
      <w:bookmarkEnd w:id="149"/>
      <w:bookmarkEnd w:id="150"/>
      <w:bookmarkEnd w:id="151"/>
      <w:bookmarkEnd w:id="152"/>
      <w:bookmarkEnd w:id="153"/>
      <w:bookmarkEnd w:id="154"/>
      <w:bookmarkEnd w:id="155"/>
    </w:p>
    <w:p w:rsidR="00507503" w:rsidRDefault="00192B2C">
      <w:pPr>
        <w:spacing w:line="500" w:lineRule="exact"/>
        <w:ind w:firstLineChars="200" w:firstLine="420"/>
        <w:rPr>
          <w:rFonts w:ascii="Times New Roman" w:hAnsi="Times New Roman"/>
        </w:rPr>
      </w:pPr>
      <w:r>
        <w:rPr>
          <w:rFonts w:ascii="Times New Roman" w:hAnsi="Times New Roman"/>
        </w:rPr>
        <w:t xml:space="preserve">3.2.5 </w:t>
      </w:r>
      <w:r>
        <w:rPr>
          <w:rFonts w:ascii="Times New Roman" w:hAnsi="Times New Roman"/>
        </w:rPr>
        <w:t>投标报价的其他要求见投标人须知前附表。</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t xml:space="preserve">3.3 </w:t>
      </w:r>
      <w:r>
        <w:rPr>
          <w:rFonts w:ascii="Times New Roman" w:hAnsi="Times New Roman"/>
          <w:sz w:val="24"/>
          <w:szCs w:val="24"/>
        </w:rPr>
        <w:t>投标有效期</w:t>
      </w:r>
    </w:p>
    <w:p w:rsidR="00507503" w:rsidRDefault="00192B2C">
      <w:pPr>
        <w:spacing w:line="500" w:lineRule="exact"/>
        <w:ind w:firstLineChars="200" w:firstLine="420"/>
        <w:rPr>
          <w:rFonts w:ascii="Times New Roman" w:hAnsi="Times New Roman"/>
        </w:rPr>
      </w:pPr>
      <w:r>
        <w:rPr>
          <w:rFonts w:ascii="Times New Roman" w:hAnsi="Times New Roman"/>
        </w:rPr>
        <w:t xml:space="preserve">3.3.1 </w:t>
      </w:r>
      <w:r>
        <w:rPr>
          <w:rFonts w:ascii="Times New Roman" w:hAnsi="Times New Roman"/>
        </w:rPr>
        <w:t>除投标人须知前附表另有规定外，投标有效期为</w:t>
      </w:r>
      <w:r>
        <w:rPr>
          <w:rFonts w:ascii="Times New Roman" w:hAnsi="Times New Roman"/>
        </w:rPr>
        <w:t>120</w:t>
      </w:r>
      <w:r>
        <w:rPr>
          <w:rFonts w:ascii="Times New Roman" w:hAnsi="Times New Roman"/>
        </w:rPr>
        <w:t>日。</w:t>
      </w:r>
    </w:p>
    <w:p w:rsidR="00507503" w:rsidRDefault="00192B2C">
      <w:pPr>
        <w:spacing w:line="500" w:lineRule="exact"/>
        <w:ind w:firstLineChars="200" w:firstLine="420"/>
        <w:rPr>
          <w:rFonts w:ascii="Times New Roman" w:hAnsi="Times New Roman"/>
        </w:rPr>
      </w:pPr>
      <w:r>
        <w:rPr>
          <w:rFonts w:ascii="Times New Roman" w:hAnsi="Times New Roman"/>
        </w:rPr>
        <w:t xml:space="preserve">3.3.2 </w:t>
      </w:r>
      <w:r>
        <w:rPr>
          <w:rFonts w:ascii="Times New Roman" w:hAnsi="Times New Roman"/>
        </w:rPr>
        <w:t>在投标有效期内，投标人撤销投标文件的，应承担招标文件和法律规定的责任。</w:t>
      </w:r>
    </w:p>
    <w:p w:rsidR="00507503" w:rsidRDefault="00192B2C">
      <w:pPr>
        <w:spacing w:line="500" w:lineRule="exact"/>
        <w:ind w:firstLineChars="200" w:firstLine="420"/>
        <w:rPr>
          <w:rFonts w:ascii="Times New Roman" w:hAnsi="Times New Roman"/>
        </w:rPr>
      </w:pPr>
      <w:r>
        <w:rPr>
          <w:rFonts w:ascii="Times New Roman" w:hAnsi="Times New Roman"/>
        </w:rPr>
        <w:t xml:space="preserve">3.3.3 </w:t>
      </w:r>
      <w:r>
        <w:rPr>
          <w:rFonts w:ascii="Times New Roman" w:hAnsi="Times New Roma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w:t>
      </w:r>
      <w:r>
        <w:rPr>
          <w:rFonts w:ascii="Times New Roman" w:hAnsi="Times New Roman"/>
        </w:rPr>
        <w:t>行同期存款利息。</w:t>
      </w:r>
    </w:p>
    <w:p w:rsidR="00507503" w:rsidRDefault="00192B2C">
      <w:pPr>
        <w:pStyle w:val="3"/>
        <w:spacing w:before="0" w:after="0" w:line="500" w:lineRule="exact"/>
        <w:ind w:firstLine="118"/>
        <w:rPr>
          <w:rFonts w:ascii="Times New Roman" w:hAnsi="Times New Roman"/>
          <w:sz w:val="24"/>
          <w:szCs w:val="24"/>
        </w:rPr>
      </w:pPr>
      <w:r>
        <w:rPr>
          <w:rFonts w:ascii="Times New Roman" w:hAnsi="Times New Roman"/>
          <w:sz w:val="24"/>
          <w:szCs w:val="24"/>
        </w:rPr>
        <w:lastRenderedPageBreak/>
        <w:t xml:space="preserve">3.4 </w:t>
      </w:r>
      <w:r>
        <w:rPr>
          <w:rFonts w:ascii="Times New Roman" w:hAnsi="Times New Roman"/>
          <w:sz w:val="24"/>
          <w:szCs w:val="24"/>
        </w:rPr>
        <w:t>投标保证金</w:t>
      </w:r>
    </w:p>
    <w:p w:rsidR="00507503" w:rsidRDefault="00192B2C">
      <w:pPr>
        <w:spacing w:line="500" w:lineRule="exact"/>
        <w:ind w:firstLineChars="200" w:firstLine="420"/>
        <w:rPr>
          <w:rFonts w:ascii="Times New Roman" w:hAnsi="Times New Roman"/>
        </w:rPr>
      </w:pPr>
      <w:r>
        <w:rPr>
          <w:rFonts w:ascii="Times New Roman" w:hAnsi="Times New Roman"/>
        </w:rPr>
        <w:t xml:space="preserve">3.4.1 </w:t>
      </w:r>
      <w:r>
        <w:rPr>
          <w:rFonts w:ascii="Times New Roman" w:hAnsi="Times New Roman"/>
        </w:rPr>
        <w:t>投标人在递交投标文件的同时，应按投标人须知前附表规定的金额和第六章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w:t>
      </w:r>
      <w:r>
        <w:rPr>
          <w:rFonts w:ascii="Times New Roman" w:hAnsi="Times New Roman"/>
          <w:bCs/>
          <w:snapToGrid w:val="0"/>
          <w:kern w:val="0"/>
          <w:szCs w:val="21"/>
        </w:rPr>
        <w:t>3.3.3</w:t>
      </w:r>
      <w:r>
        <w:rPr>
          <w:rFonts w:ascii="Times New Roman" w:hAnsi="Times New Roman"/>
          <w:bCs/>
          <w:snapToGrid w:val="0"/>
          <w:kern w:val="0"/>
          <w:szCs w:val="21"/>
        </w:rPr>
        <w:t>项的规定延长了投标有效期，则投标保证金的有效期也相应延长。</w:t>
      </w:r>
    </w:p>
    <w:p w:rsidR="00507503" w:rsidRDefault="00192B2C">
      <w:pPr>
        <w:spacing w:line="500" w:lineRule="exact"/>
        <w:ind w:firstLineChars="200" w:firstLine="420"/>
        <w:jc w:val="left"/>
        <w:rPr>
          <w:rFonts w:ascii="Times New Roman" w:hAnsi="Times New Roman"/>
        </w:rPr>
      </w:pPr>
      <w:r>
        <w:rPr>
          <w:rFonts w:ascii="Times New Roman" w:hAnsi="Times New Roman"/>
        </w:rPr>
        <w:t xml:space="preserve">3.4.2 </w:t>
      </w:r>
      <w:r>
        <w:rPr>
          <w:rFonts w:ascii="Times New Roman" w:hAnsi="Times New Roman"/>
        </w:rPr>
        <w:t>投标人不按本章第</w:t>
      </w:r>
      <w:r>
        <w:rPr>
          <w:rFonts w:ascii="Times New Roman" w:hAnsi="Times New Roman"/>
        </w:rPr>
        <w:t>3.4.1</w:t>
      </w:r>
      <w:r>
        <w:rPr>
          <w:rFonts w:ascii="Times New Roman" w:hAnsi="Times New Roman"/>
        </w:rPr>
        <w:t>项</w:t>
      </w:r>
      <w:bookmarkStart w:id="156" w:name="_Toc361508602"/>
      <w:bookmarkStart w:id="157" w:name="_Toc352691490"/>
      <w:bookmarkStart w:id="158" w:name="_Toc29025"/>
      <w:bookmarkStart w:id="159" w:name="_Toc384308227"/>
      <w:bookmarkStart w:id="160" w:name="_Toc369531533"/>
      <w:r>
        <w:rPr>
          <w:rFonts w:ascii="Times New Roman" w:hAnsi="Times New Roman"/>
        </w:rPr>
        <w:t>要求提交投标保证金的，</w:t>
      </w:r>
      <w:bookmarkEnd w:id="156"/>
      <w:bookmarkEnd w:id="157"/>
      <w:bookmarkEnd w:id="158"/>
      <w:bookmarkEnd w:id="159"/>
      <w:bookmarkEnd w:id="160"/>
      <w:r>
        <w:rPr>
          <w:rFonts w:ascii="Times New Roman" w:hAnsi="Times New Roman"/>
        </w:rPr>
        <w:t>评标委员会将否决其投标。</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w:t>
      </w:r>
      <w:r>
        <w:rPr>
          <w:rFonts w:ascii="Times New Roman" w:hAnsi="Times New Roman"/>
          <w:bCs/>
          <w:snapToGrid w:val="0"/>
          <w:kern w:val="0"/>
          <w:szCs w:val="21"/>
        </w:rPr>
        <w:t>5</w:t>
      </w:r>
      <w:r>
        <w:rPr>
          <w:rFonts w:ascii="Times New Roman" w:hAnsi="Times New Roman"/>
          <w:bCs/>
          <w:snapToGrid w:val="0"/>
          <w:kern w:val="0"/>
          <w:szCs w:val="21"/>
        </w:rPr>
        <w:t>日内向中标候选人以外的其他投标人退还投标保证金，与中标人签订合同后</w:t>
      </w:r>
      <w:r>
        <w:rPr>
          <w:rFonts w:ascii="Times New Roman" w:hAnsi="Times New Roman"/>
          <w:bCs/>
          <w:snapToGrid w:val="0"/>
          <w:kern w:val="0"/>
          <w:szCs w:val="21"/>
        </w:rPr>
        <w:t>5</w:t>
      </w:r>
      <w:r>
        <w:rPr>
          <w:rFonts w:ascii="Times New Roman" w:hAnsi="Times New Roman"/>
          <w:bCs/>
          <w:snapToGrid w:val="0"/>
          <w:kern w:val="0"/>
          <w:szCs w:val="21"/>
        </w:rPr>
        <w:t>日内向中标人和其他中标候选人退还投标保证金。</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 xml:space="preserve">3.4.4 </w:t>
      </w:r>
      <w:r>
        <w:rPr>
          <w:rFonts w:ascii="Times New Roman" w:hAnsi="Times New Roman"/>
          <w:color w:val="000000"/>
        </w:rPr>
        <w:t>有下列情形之一的，投标保证金将不予退还：</w:t>
      </w:r>
      <w:r>
        <w:rPr>
          <w:rFonts w:ascii="Times New Roman" w:hAnsi="Times New Roman"/>
          <w:color w:val="000000"/>
        </w:rPr>
        <w:t xml:space="preserve"> </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）投标人在规定的投标有效期内撤销其投标文件；</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）中标人在收到中标通知书后，无正当理由不与招标人订立合同，在签订合同时向招标人提出附加条件，或不按照招标文件要求提交履约保证金；</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）发生投标人须知前附表规定的其他可以不予退还投标保证金的情形。</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3.5 </w:t>
      </w:r>
      <w:r>
        <w:rPr>
          <w:rFonts w:ascii="Times New Roman" w:hAnsi="Times New Roman"/>
          <w:sz w:val="24"/>
          <w:szCs w:val="18"/>
        </w:rPr>
        <w:t>资格审查资料</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3.5.1</w:t>
      </w:r>
      <w:r>
        <w:rPr>
          <w:rFonts w:ascii="Times New Roman" w:hAnsi="Times New Roman"/>
          <w:bCs/>
          <w:snapToGrid w:val="0"/>
          <w:kern w:val="0"/>
          <w:szCs w:val="21"/>
        </w:rPr>
        <w:t>投标人应按投标人须知前附表附录要求提供资格审查资料，内容及格式见第六章</w:t>
      </w:r>
      <w:r>
        <w:rPr>
          <w:rFonts w:ascii="Times New Roman" w:hAnsi="Times New Roman"/>
          <w:bCs/>
          <w:snapToGrid w:val="0"/>
          <w:kern w:val="0"/>
          <w:szCs w:val="21"/>
        </w:rPr>
        <w:t>“</w:t>
      </w:r>
      <w:r>
        <w:rPr>
          <w:rFonts w:ascii="Times New Roman" w:hAnsi="Times New Roman"/>
          <w:bCs/>
          <w:snapToGrid w:val="0"/>
          <w:kern w:val="0"/>
          <w:szCs w:val="21"/>
        </w:rPr>
        <w:t>投标文件格式</w:t>
      </w:r>
      <w:r>
        <w:rPr>
          <w:rFonts w:ascii="Times New Roman" w:hAnsi="Times New Roman"/>
          <w:bCs/>
          <w:snapToGrid w:val="0"/>
          <w:kern w:val="0"/>
          <w:szCs w:val="21"/>
        </w:rPr>
        <w:t>”</w:t>
      </w:r>
      <w:r>
        <w:rPr>
          <w:rFonts w:ascii="Times New Roman" w:hAnsi="Times New Roman"/>
          <w:bCs/>
          <w:snapToGrid w:val="0"/>
          <w:kern w:val="0"/>
          <w:szCs w:val="21"/>
        </w:rPr>
        <w:t>要求。</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3.5.2 </w:t>
      </w:r>
      <w:r>
        <w:rPr>
          <w:rFonts w:ascii="Times New Roman" w:hAnsi="Times New Roman"/>
          <w:bCs/>
          <w:snapToGrid w:val="0"/>
          <w:kern w:val="0"/>
          <w:szCs w:val="21"/>
        </w:rPr>
        <w:t>投标人须知前附表规定接受联合体投标的，资格审查资料应包括联合体各方相关情况。</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3.5.3 </w:t>
      </w:r>
      <w:r>
        <w:rPr>
          <w:rFonts w:ascii="Times New Roman" w:hAnsi="Times New Roman"/>
          <w:bCs/>
          <w:snapToGrid w:val="0"/>
          <w:kern w:val="0"/>
          <w:szCs w:val="21"/>
        </w:rPr>
        <w:t>招标人有权核查投标人在投标文件中提供的资料，若在评标期间发现投标人提供了虚假资料，其投</w:t>
      </w:r>
      <w:r>
        <w:rPr>
          <w:rFonts w:ascii="Times New Roman" w:hAnsi="Times New Roman"/>
          <w:bCs/>
          <w:snapToGrid w:val="0"/>
          <w:kern w:val="0"/>
          <w:szCs w:val="21"/>
        </w:rPr>
        <w:t>标将被否决；若在签订合同前发现作为中标候选人的投标人提供了虚假资料，招标人有权取消其中标资格。</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3.6 </w:t>
      </w:r>
      <w:r>
        <w:rPr>
          <w:rFonts w:ascii="Times New Roman" w:hAnsi="Times New Roman"/>
          <w:sz w:val="24"/>
          <w:szCs w:val="18"/>
        </w:rPr>
        <w:t>备选投标方案</w:t>
      </w:r>
    </w:p>
    <w:p w:rsidR="00507503" w:rsidRDefault="00192B2C">
      <w:pPr>
        <w:spacing w:line="500" w:lineRule="exact"/>
        <w:ind w:firstLineChars="200" w:firstLine="420"/>
        <w:rPr>
          <w:rFonts w:ascii="Times New Roman" w:hAnsi="Times New Roman"/>
        </w:rPr>
      </w:pPr>
      <w:r>
        <w:rPr>
          <w:rFonts w:ascii="Times New Roman" w:hAnsi="Times New Roman"/>
        </w:rPr>
        <w:t xml:space="preserve">3.6.1 </w:t>
      </w:r>
      <w:r>
        <w:rPr>
          <w:rFonts w:ascii="Times New Roman" w:hAnsi="Times New Roman"/>
        </w:rPr>
        <w:t>除投标人须知前附表规定允许外，投标人不得递交备选投标方案，否则其投标将被否决。</w:t>
      </w:r>
    </w:p>
    <w:p w:rsidR="00507503" w:rsidRDefault="00192B2C">
      <w:pPr>
        <w:spacing w:line="500" w:lineRule="exact"/>
        <w:ind w:firstLineChars="200" w:firstLine="420"/>
        <w:rPr>
          <w:rFonts w:ascii="Times New Roman" w:hAnsi="Times New Roman"/>
        </w:rPr>
      </w:pPr>
      <w:r>
        <w:rPr>
          <w:rFonts w:ascii="Times New Roman" w:hAnsi="Times New Roman"/>
        </w:rPr>
        <w:lastRenderedPageBreak/>
        <w:t xml:space="preserve">3.6.2 </w:t>
      </w:r>
      <w:r>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507503" w:rsidRDefault="00192B2C">
      <w:pPr>
        <w:spacing w:line="500" w:lineRule="exact"/>
        <w:ind w:firstLineChars="200" w:firstLine="420"/>
        <w:rPr>
          <w:rFonts w:ascii="Times New Roman" w:hAnsi="Times New Roman"/>
        </w:rPr>
      </w:pPr>
      <w:r>
        <w:rPr>
          <w:rFonts w:ascii="Times New Roman" w:hAnsi="Times New Roman"/>
        </w:rPr>
        <w:t xml:space="preserve">3.6.3 </w:t>
      </w:r>
      <w:r>
        <w:rPr>
          <w:rFonts w:ascii="Times New Roman" w:hAnsi="Times New Roman"/>
        </w:rPr>
        <w:t>投标人提供两个或两个以上投标报价，或者在投标文件中提供一个报价，但同时提供两个或两个以上</w:t>
      </w:r>
      <w:bookmarkStart w:id="161" w:name="_Toc152042326"/>
      <w:bookmarkStart w:id="162" w:name="_Toc247513974"/>
      <w:bookmarkStart w:id="163" w:name="_Toc29902"/>
      <w:bookmarkStart w:id="164" w:name="_Toc369531538"/>
      <w:bookmarkStart w:id="165" w:name="_Toc247527575"/>
      <w:bookmarkStart w:id="166" w:name="_Toc300834971"/>
      <w:bookmarkStart w:id="167" w:name="_Toc361508607"/>
      <w:bookmarkStart w:id="168" w:name="_Toc152045550"/>
      <w:bookmarkStart w:id="169" w:name="_Toc352691495"/>
      <w:bookmarkStart w:id="170" w:name="_Toc384308232"/>
      <w:bookmarkStart w:id="171" w:name="_Toc144974518"/>
      <w:r>
        <w:rPr>
          <w:rFonts w:ascii="Times New Roman" w:hAnsi="Times New Roman"/>
        </w:rPr>
        <w:t>技术方案的</w:t>
      </w:r>
      <w:bookmarkEnd w:id="161"/>
      <w:bookmarkEnd w:id="162"/>
      <w:bookmarkEnd w:id="163"/>
      <w:bookmarkEnd w:id="164"/>
      <w:bookmarkEnd w:id="165"/>
      <w:bookmarkEnd w:id="166"/>
      <w:bookmarkEnd w:id="167"/>
      <w:bookmarkEnd w:id="168"/>
      <w:bookmarkEnd w:id="169"/>
      <w:bookmarkEnd w:id="170"/>
      <w:bookmarkEnd w:id="171"/>
      <w:r>
        <w:rPr>
          <w:rFonts w:ascii="Times New Roman" w:hAnsi="Times New Roman"/>
        </w:rPr>
        <w:t>，视为提供备选方案。</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3.7 </w:t>
      </w:r>
      <w:r>
        <w:rPr>
          <w:rFonts w:ascii="Times New Roman" w:hAnsi="Times New Roman"/>
          <w:sz w:val="24"/>
          <w:szCs w:val="18"/>
        </w:rPr>
        <w:t>投标文件的编制</w:t>
      </w:r>
    </w:p>
    <w:p w:rsidR="00507503" w:rsidRDefault="00192B2C">
      <w:pPr>
        <w:spacing w:line="500" w:lineRule="exact"/>
        <w:ind w:firstLineChars="200" w:firstLine="420"/>
        <w:rPr>
          <w:rFonts w:ascii="Times New Roman" w:hAnsi="Times New Roman"/>
        </w:rPr>
      </w:pPr>
      <w:r>
        <w:rPr>
          <w:rFonts w:ascii="Times New Roman" w:hAnsi="Times New Roman"/>
        </w:rPr>
        <w:t xml:space="preserve">3.7.1 </w:t>
      </w:r>
      <w:r>
        <w:rPr>
          <w:rFonts w:ascii="Times New Roman" w:hAnsi="Times New Roman"/>
        </w:rPr>
        <w:t>投标文件应按第六章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 xml:space="preserve">3.7.2 </w:t>
      </w:r>
      <w:r>
        <w:rPr>
          <w:rFonts w:ascii="Times New Roman" w:hAnsi="Times New Roman"/>
        </w:rPr>
        <w:t>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ascii="Times New Roman" w:hAnsi="Times New Roman" w:hint="eastAsia"/>
        </w:rPr>
        <w:t>招标人</w:t>
      </w:r>
      <w:r>
        <w:rPr>
          <w:rFonts w:ascii="Times New Roman" w:hAnsi="Times New Roman"/>
        </w:rPr>
        <w:t>要求、招标范围等实质性内容作出响应。</w:t>
      </w:r>
    </w:p>
    <w:p w:rsidR="00507503" w:rsidRDefault="00192B2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eastAsia="楷体" w:hAnsi="Times New Roman"/>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）投标文件应装订成册、密封，并在封面注明招标编号、投标项目等，同时在密封处加盖骑缝章；投标文件要求：正、副本各一份。</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）在第六章</w:t>
      </w:r>
      <w:r>
        <w:rPr>
          <w:rFonts w:ascii="Times New Roman" w:hAnsi="Times New Roman"/>
          <w:color w:val="000000"/>
        </w:rPr>
        <w:t>“</w:t>
      </w:r>
      <w:r>
        <w:rPr>
          <w:rFonts w:ascii="Times New Roman" w:hAnsi="Times New Roman"/>
          <w:color w:val="000000"/>
        </w:rPr>
        <w:t>投标文件格式</w:t>
      </w:r>
      <w:r>
        <w:rPr>
          <w:rFonts w:ascii="Times New Roman" w:hAnsi="Times New Roman"/>
          <w:color w:val="000000"/>
        </w:rPr>
        <w:t>”</w:t>
      </w:r>
      <w:r>
        <w:rPr>
          <w:rFonts w:ascii="Times New Roman" w:hAnsi="Times New Roman"/>
          <w:color w:val="000000"/>
        </w:rPr>
        <w:t>中要求盖投标人盖章处，投标人均应加盖投标人公章。联合体投标的，除联合协议及联合体各成员单位提供的本单位证明材料外，投标文件由联合体牵头人按上述规定加盖联合体牵头人单位公章。</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）投标文件制作完成后，投标人应对投标文件进行装订成册、密封，形成密封的投标文件，否则引起的责任由投标人自行承担。</w:t>
      </w:r>
    </w:p>
    <w:p w:rsidR="00507503" w:rsidRDefault="00192B2C">
      <w:pPr>
        <w:spacing w:line="500" w:lineRule="exact"/>
        <w:ind w:firstLine="435"/>
        <w:rPr>
          <w:rFonts w:ascii="Times New Roman" w:eastAsia="等线" w:hAnsi="Times New Roman"/>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rsidR="00507503" w:rsidRDefault="00192B2C">
      <w:pPr>
        <w:pStyle w:val="2"/>
        <w:spacing w:before="0" w:after="0" w:line="500" w:lineRule="exact"/>
        <w:rPr>
          <w:rFonts w:ascii="Times New Roman" w:hAnsi="Times New Roman"/>
          <w:b w:val="0"/>
          <w:bCs/>
          <w:sz w:val="28"/>
          <w:szCs w:val="18"/>
        </w:rPr>
      </w:pPr>
      <w:bookmarkStart w:id="172" w:name="_Toc13811"/>
      <w:bookmarkStart w:id="173" w:name="_Toc18891"/>
      <w:bookmarkStart w:id="174" w:name="_Toc10295"/>
      <w:bookmarkStart w:id="175" w:name="_Toc410"/>
      <w:bookmarkStart w:id="176" w:name="_Toc17124"/>
      <w:bookmarkStart w:id="177" w:name="_Toc740"/>
      <w:bookmarkStart w:id="178" w:name="_Toc22326"/>
      <w:r>
        <w:rPr>
          <w:rFonts w:ascii="Times New Roman" w:hAnsi="Times New Roman"/>
          <w:b w:val="0"/>
          <w:bCs/>
          <w:sz w:val="28"/>
          <w:szCs w:val="18"/>
        </w:rPr>
        <w:t xml:space="preserve">4. </w:t>
      </w:r>
      <w:r>
        <w:rPr>
          <w:rFonts w:ascii="Times New Roman" w:hAnsi="Times New Roman"/>
          <w:b w:val="0"/>
          <w:bCs/>
          <w:sz w:val="28"/>
          <w:szCs w:val="18"/>
        </w:rPr>
        <w:t>投标</w:t>
      </w:r>
      <w:bookmarkEnd w:id="172"/>
      <w:bookmarkEnd w:id="173"/>
      <w:bookmarkEnd w:id="174"/>
      <w:bookmarkEnd w:id="175"/>
      <w:bookmarkEnd w:id="176"/>
      <w:bookmarkEnd w:id="177"/>
      <w:bookmarkEnd w:id="178"/>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4.1 </w:t>
      </w:r>
      <w:r>
        <w:rPr>
          <w:rFonts w:ascii="Times New Roman" w:hAnsi="Times New Roman"/>
          <w:sz w:val="24"/>
          <w:szCs w:val="18"/>
        </w:rPr>
        <w:t>投标文件的密封和标记</w:t>
      </w:r>
    </w:p>
    <w:p w:rsidR="00507503" w:rsidRDefault="00192B2C">
      <w:pPr>
        <w:spacing w:line="500" w:lineRule="exact"/>
        <w:ind w:firstLineChars="200" w:firstLine="420"/>
        <w:rPr>
          <w:rFonts w:ascii="Times New Roman" w:hAnsi="Times New Roman"/>
          <w:bCs/>
          <w:snapToGrid w:val="0"/>
          <w:kern w:val="0"/>
          <w:szCs w:val="21"/>
        </w:rPr>
      </w:pPr>
      <w:r>
        <w:rPr>
          <w:rFonts w:ascii="Times New Roman" w:hAnsi="Times New Roman"/>
          <w:bCs/>
          <w:snapToGrid w:val="0"/>
          <w:kern w:val="0"/>
          <w:szCs w:val="21"/>
        </w:rPr>
        <w:t xml:space="preserve"> </w:t>
      </w:r>
      <w:r>
        <w:rPr>
          <w:rFonts w:ascii="Times New Roman" w:hAnsi="Times New Roman"/>
          <w:bCs/>
          <w:snapToGrid w:val="0"/>
          <w:kern w:val="0"/>
          <w:szCs w:val="21"/>
        </w:rPr>
        <w:t>投标文件应按照本章第</w:t>
      </w:r>
      <w:r>
        <w:rPr>
          <w:rFonts w:ascii="Times New Roman" w:hAnsi="Times New Roman"/>
          <w:bCs/>
          <w:snapToGrid w:val="0"/>
          <w:kern w:val="0"/>
          <w:szCs w:val="21"/>
        </w:rPr>
        <w:t xml:space="preserve"> 3.7.3 </w:t>
      </w:r>
      <w:r>
        <w:rPr>
          <w:rFonts w:ascii="Times New Roman" w:hAnsi="Times New Roman"/>
          <w:bCs/>
          <w:snapToGrid w:val="0"/>
          <w:kern w:val="0"/>
          <w:szCs w:val="21"/>
        </w:rPr>
        <w:t>项要求制作并加密，未按要求加密的投标文件将被拒绝接收。</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4.2 </w:t>
      </w:r>
      <w:r>
        <w:rPr>
          <w:rFonts w:ascii="Times New Roman" w:hAnsi="Times New Roman"/>
          <w:sz w:val="24"/>
          <w:szCs w:val="18"/>
        </w:rPr>
        <w:t>投标文件的递交</w:t>
      </w:r>
    </w:p>
    <w:p w:rsidR="00507503" w:rsidRDefault="00192B2C">
      <w:pPr>
        <w:spacing w:line="500" w:lineRule="exact"/>
        <w:ind w:firstLine="435"/>
        <w:rPr>
          <w:rFonts w:ascii="Times New Roman" w:hAnsi="Times New Roman"/>
          <w:snapToGrid w:val="0"/>
          <w:color w:val="000000"/>
          <w:kern w:val="0"/>
          <w:szCs w:val="21"/>
          <w:lang w:bidi="en-US"/>
        </w:rPr>
        <w:sectPr w:rsidR="00507503">
          <w:footerReference w:type="default" r:id="rId15"/>
          <w:pgSz w:w="11906" w:h="16838"/>
          <w:pgMar w:top="1440" w:right="1800" w:bottom="1440" w:left="1800" w:header="851" w:footer="992" w:gutter="0"/>
          <w:pgNumType w:start="1"/>
          <w:cols w:space="425"/>
          <w:docGrid w:type="lines" w:linePitch="312"/>
        </w:sectPr>
      </w:pPr>
      <w:r>
        <w:rPr>
          <w:rFonts w:ascii="Times New Roman" w:hAnsi="Times New Roman"/>
        </w:rPr>
        <w:t>4.2.1</w:t>
      </w:r>
      <w:r>
        <w:rPr>
          <w:rFonts w:ascii="Times New Roman" w:hAnsi="Times New Roman"/>
          <w:snapToGrid w:val="0"/>
          <w:kern w:val="0"/>
          <w:szCs w:val="21"/>
          <w:shd w:val="clear" w:color="auto" w:fill="FFFFFF"/>
        </w:rPr>
        <w:t>投标人应当在第一章</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招标公告</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规定的投标截止时间前，</w:t>
      </w:r>
      <w:r>
        <w:rPr>
          <w:rFonts w:ascii="Times New Roman" w:hAnsi="Times New Roman"/>
          <w:snapToGrid w:val="0"/>
          <w:color w:val="000000"/>
          <w:kern w:val="0"/>
          <w:szCs w:val="21"/>
          <w:lang w:bidi="en-US"/>
        </w:rPr>
        <w:t>将封装的投标文件送到</w:t>
      </w:r>
    </w:p>
    <w:p w:rsidR="00507503" w:rsidRDefault="00192B2C">
      <w:pPr>
        <w:spacing w:line="500" w:lineRule="exact"/>
        <w:ind w:firstLine="435"/>
        <w:rPr>
          <w:rFonts w:ascii="Times New Roman" w:hAnsi="Times New Roman"/>
          <w:snapToGrid w:val="0"/>
          <w:color w:val="000000"/>
          <w:kern w:val="0"/>
          <w:szCs w:val="21"/>
          <w:lang w:bidi="en-US"/>
        </w:rPr>
      </w:pPr>
      <w:r>
        <w:rPr>
          <w:rFonts w:ascii="Times New Roman" w:hAnsi="Times New Roman"/>
          <w:snapToGrid w:val="0"/>
          <w:color w:val="000000"/>
          <w:kern w:val="0"/>
          <w:szCs w:val="21"/>
          <w:lang w:bidi="en-US"/>
        </w:rPr>
        <w:lastRenderedPageBreak/>
        <w:t>指定开标地点。</w:t>
      </w:r>
    </w:p>
    <w:p w:rsidR="00507503" w:rsidRDefault="00192B2C">
      <w:pPr>
        <w:spacing w:line="500" w:lineRule="exact"/>
        <w:ind w:firstLineChars="200" w:firstLine="420"/>
        <w:rPr>
          <w:rFonts w:ascii="Times New Roman" w:hAnsi="Times New Roman"/>
        </w:rPr>
      </w:pPr>
      <w:r>
        <w:rPr>
          <w:rFonts w:ascii="Times New Roman" w:hAnsi="Times New Roman"/>
        </w:rPr>
        <w:t xml:space="preserve">4.2.2 </w:t>
      </w:r>
      <w:r>
        <w:rPr>
          <w:rFonts w:ascii="Times New Roman" w:hAnsi="Times New Roman"/>
        </w:rPr>
        <w:t>除投标人须知前附表另有规定外，投标人所递交的投标文件不予退还。</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4.3 </w:t>
      </w:r>
      <w:r>
        <w:rPr>
          <w:rFonts w:ascii="Times New Roman" w:hAnsi="Times New Roman"/>
          <w:sz w:val="24"/>
          <w:szCs w:val="18"/>
        </w:rPr>
        <w:t>投标文件的修改与撤回</w:t>
      </w:r>
    </w:p>
    <w:p w:rsidR="00507503" w:rsidRDefault="00192B2C">
      <w:pPr>
        <w:spacing w:line="500" w:lineRule="exact"/>
        <w:ind w:firstLineChars="200" w:firstLine="420"/>
        <w:rPr>
          <w:rFonts w:ascii="Times New Roman" w:hAnsi="Times New Roman"/>
        </w:rPr>
      </w:pPr>
      <w:r>
        <w:rPr>
          <w:rFonts w:ascii="Times New Roman" w:hAnsi="Times New Roman"/>
          <w:snapToGrid w:val="0"/>
          <w:kern w:val="0"/>
          <w:szCs w:val="21"/>
          <w:shd w:val="clear" w:color="auto" w:fill="FFFFFF"/>
        </w:rPr>
        <w:t>在本章第</w:t>
      </w:r>
      <w:r>
        <w:rPr>
          <w:rFonts w:ascii="Times New Roman" w:hAnsi="Times New Roman"/>
          <w:snapToGrid w:val="0"/>
          <w:kern w:val="0"/>
          <w:szCs w:val="21"/>
          <w:shd w:val="clear" w:color="auto" w:fill="FFFFFF"/>
        </w:rPr>
        <w:t>4.2.1</w:t>
      </w:r>
      <w:r>
        <w:rPr>
          <w:rFonts w:ascii="Times New Roman" w:hAnsi="Times New Roman"/>
          <w:snapToGrid w:val="0"/>
          <w:kern w:val="0"/>
          <w:szCs w:val="21"/>
          <w:shd w:val="clear" w:color="auto" w:fill="FFFFFF"/>
        </w:rPr>
        <w:t>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rsidR="00507503" w:rsidRDefault="00192B2C">
      <w:pPr>
        <w:pStyle w:val="2"/>
        <w:spacing w:before="0" w:after="0" w:line="500" w:lineRule="exact"/>
        <w:rPr>
          <w:rFonts w:ascii="Times New Roman" w:hAnsi="Times New Roman"/>
          <w:b w:val="0"/>
          <w:bCs/>
          <w:sz w:val="28"/>
          <w:szCs w:val="18"/>
        </w:rPr>
      </w:pPr>
      <w:bookmarkStart w:id="179" w:name="_Toc14680"/>
      <w:bookmarkStart w:id="180" w:name="_Toc31922"/>
      <w:bookmarkStart w:id="181" w:name="_Toc15131"/>
      <w:bookmarkStart w:id="182" w:name="_Toc12326"/>
      <w:bookmarkStart w:id="183" w:name="_Toc1387"/>
      <w:bookmarkStart w:id="184" w:name="_Toc22290"/>
      <w:bookmarkStart w:id="185" w:name="_Toc12916"/>
      <w:r>
        <w:rPr>
          <w:rFonts w:ascii="Times New Roman" w:hAnsi="Times New Roman"/>
          <w:b w:val="0"/>
          <w:bCs/>
          <w:sz w:val="28"/>
          <w:szCs w:val="18"/>
        </w:rPr>
        <w:t xml:space="preserve">5. </w:t>
      </w:r>
      <w:r>
        <w:rPr>
          <w:rFonts w:ascii="Times New Roman" w:hAnsi="Times New Roman"/>
          <w:b w:val="0"/>
          <w:bCs/>
          <w:sz w:val="28"/>
          <w:szCs w:val="18"/>
        </w:rPr>
        <w:t>开标</w:t>
      </w:r>
      <w:bookmarkEnd w:id="179"/>
      <w:bookmarkEnd w:id="180"/>
      <w:bookmarkEnd w:id="181"/>
      <w:bookmarkEnd w:id="182"/>
      <w:bookmarkEnd w:id="183"/>
      <w:bookmarkEnd w:id="184"/>
      <w:bookmarkEnd w:id="185"/>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5.1 </w:t>
      </w:r>
      <w:r>
        <w:rPr>
          <w:rFonts w:ascii="Times New Roman" w:hAnsi="Times New Roman"/>
          <w:sz w:val="24"/>
          <w:szCs w:val="18"/>
        </w:rPr>
        <w:t>开标时间和地点</w:t>
      </w:r>
    </w:p>
    <w:p w:rsidR="00507503" w:rsidRDefault="00192B2C">
      <w:pPr>
        <w:spacing w:line="500" w:lineRule="exact"/>
        <w:ind w:firstLineChars="200" w:firstLine="420"/>
        <w:rPr>
          <w:rFonts w:ascii="Times New Roman" w:hAnsi="Times New Roman"/>
        </w:rPr>
      </w:pPr>
      <w:r>
        <w:rPr>
          <w:rFonts w:ascii="Times New Roman" w:hAnsi="Times New Roman"/>
        </w:rPr>
        <w:t>招标人在本章第</w:t>
      </w:r>
      <w:r>
        <w:rPr>
          <w:rFonts w:ascii="Times New Roman" w:hAnsi="Times New Roman"/>
        </w:rPr>
        <w:t>4.2.1</w:t>
      </w:r>
      <w:r>
        <w:rPr>
          <w:rFonts w:ascii="Times New Roman" w:hAnsi="Times New Roman"/>
        </w:rPr>
        <w:t>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5.2 </w:t>
      </w:r>
      <w:r>
        <w:rPr>
          <w:rFonts w:ascii="Times New Roman" w:hAnsi="Times New Roman"/>
          <w:sz w:val="24"/>
          <w:szCs w:val="18"/>
        </w:rPr>
        <w:t>开标程序</w:t>
      </w:r>
    </w:p>
    <w:p w:rsidR="00507503" w:rsidRDefault="00192B2C">
      <w:pPr>
        <w:spacing w:line="500" w:lineRule="exact"/>
        <w:ind w:firstLineChars="200" w:firstLine="42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w:t>
      </w:r>
      <w:r>
        <w:rPr>
          <w:rFonts w:ascii="Times New Roman" w:hAnsi="Times New Roman"/>
          <w:bCs/>
          <w:snapToGrid w:val="0"/>
          <w:color w:val="000000"/>
          <w:kern w:val="0"/>
          <w:szCs w:val="21"/>
        </w:rPr>
        <w:t>名称、投标价格及招标文件规定的内容。</w:t>
      </w:r>
    </w:p>
    <w:p w:rsidR="00507503" w:rsidRDefault="00192B2C">
      <w:pPr>
        <w:spacing w:line="500" w:lineRule="exact"/>
        <w:ind w:firstLineChars="200" w:firstLine="42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5.3 </w:t>
      </w:r>
      <w:r>
        <w:rPr>
          <w:rFonts w:ascii="Times New Roman" w:hAnsi="Times New Roman"/>
          <w:sz w:val="24"/>
          <w:szCs w:val="18"/>
        </w:rPr>
        <w:t>开标异议</w:t>
      </w:r>
    </w:p>
    <w:p w:rsidR="00507503" w:rsidRDefault="00192B2C">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rsidR="00507503" w:rsidRDefault="00192B2C">
      <w:pPr>
        <w:pStyle w:val="2"/>
        <w:spacing w:before="0" w:after="0" w:line="500" w:lineRule="exact"/>
        <w:rPr>
          <w:rFonts w:ascii="Times New Roman" w:hAnsi="Times New Roman"/>
          <w:b w:val="0"/>
          <w:bCs/>
          <w:sz w:val="28"/>
          <w:szCs w:val="18"/>
        </w:rPr>
      </w:pPr>
      <w:bookmarkStart w:id="186" w:name="_Toc16998"/>
      <w:bookmarkStart w:id="187" w:name="_Toc5504"/>
      <w:bookmarkStart w:id="188" w:name="_Toc6176"/>
      <w:bookmarkStart w:id="189" w:name="_Toc24911"/>
      <w:bookmarkStart w:id="190" w:name="_Toc31570"/>
      <w:bookmarkStart w:id="191" w:name="_Toc31311"/>
      <w:bookmarkStart w:id="192" w:name="_Toc2817"/>
      <w:r>
        <w:rPr>
          <w:rFonts w:ascii="Times New Roman" w:hAnsi="Times New Roman"/>
          <w:b w:val="0"/>
          <w:bCs/>
          <w:sz w:val="28"/>
          <w:szCs w:val="18"/>
        </w:rPr>
        <w:t xml:space="preserve">6. </w:t>
      </w:r>
      <w:r>
        <w:rPr>
          <w:rFonts w:ascii="Times New Roman" w:hAnsi="Times New Roman"/>
          <w:b w:val="0"/>
          <w:bCs/>
          <w:sz w:val="28"/>
          <w:szCs w:val="18"/>
        </w:rPr>
        <w:t>评标</w:t>
      </w:r>
      <w:bookmarkEnd w:id="186"/>
      <w:bookmarkEnd w:id="187"/>
      <w:bookmarkEnd w:id="188"/>
      <w:bookmarkEnd w:id="189"/>
      <w:bookmarkEnd w:id="190"/>
      <w:bookmarkEnd w:id="191"/>
      <w:bookmarkEnd w:id="192"/>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6.1 </w:t>
      </w:r>
      <w:r>
        <w:rPr>
          <w:rFonts w:ascii="Times New Roman" w:hAnsi="Times New Roman"/>
          <w:sz w:val="24"/>
          <w:szCs w:val="18"/>
        </w:rPr>
        <w:t>评标委员会</w:t>
      </w:r>
    </w:p>
    <w:p w:rsidR="00507503" w:rsidRDefault="00192B2C">
      <w:pPr>
        <w:spacing w:line="500" w:lineRule="exact"/>
        <w:ind w:firstLineChars="200" w:firstLine="420"/>
        <w:rPr>
          <w:rFonts w:ascii="Times New Roman" w:hAnsi="Times New Roman"/>
        </w:rPr>
      </w:pPr>
      <w:r>
        <w:rPr>
          <w:rFonts w:ascii="Times New Roman" w:hAnsi="Times New Roman"/>
        </w:rPr>
        <w:t xml:space="preserve">6.1.1 </w:t>
      </w:r>
      <w:r>
        <w:rPr>
          <w:rFonts w:ascii="Times New Roman" w:hAnsi="Times New Roman"/>
        </w:rPr>
        <w:t>评标由招标人依法组建的评标委员会负责。评标委员会由招标人熟悉相关业务的代表，以及有关技术、经济等方面的专家组成。评标委员会成员人数以及技术、经济等方面专家的确定方式见投标人须知前附表。</w:t>
      </w:r>
    </w:p>
    <w:p w:rsidR="00507503" w:rsidRDefault="00192B2C">
      <w:pPr>
        <w:spacing w:line="500" w:lineRule="exact"/>
        <w:ind w:firstLineChars="200" w:firstLine="420"/>
        <w:rPr>
          <w:rFonts w:ascii="Times New Roman" w:hAnsi="Times New Roman"/>
        </w:rPr>
      </w:pPr>
      <w:r>
        <w:rPr>
          <w:rFonts w:ascii="Times New Roman" w:hAnsi="Times New Roman"/>
        </w:rPr>
        <w:t xml:space="preserve">6.1.2 </w:t>
      </w:r>
      <w:r>
        <w:rPr>
          <w:rFonts w:ascii="Times New Roman" w:hAnsi="Times New Roman"/>
        </w:rPr>
        <w:t>评标委员会成员有下列情形之一的，应当回避：</w:t>
      </w:r>
    </w:p>
    <w:p w:rsidR="00507503" w:rsidRDefault="00192B2C">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）投标人或投标人主要负责人的近亲属；</w:t>
      </w:r>
    </w:p>
    <w:p w:rsidR="00507503" w:rsidRDefault="00192B2C">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）项目主管部门或者行政监督部门的人员；</w:t>
      </w:r>
    </w:p>
    <w:p w:rsidR="00507503" w:rsidRDefault="00192B2C">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）与投标人有经济利益关系，可能影响对投标公正评审的；</w:t>
      </w:r>
    </w:p>
    <w:p w:rsidR="00507503" w:rsidRDefault="00192B2C">
      <w:pPr>
        <w:spacing w:line="500" w:lineRule="exact"/>
        <w:ind w:firstLineChars="200" w:firstLine="420"/>
        <w:rPr>
          <w:rFonts w:ascii="Times New Roman" w:hAnsi="Times New Roman"/>
        </w:rPr>
      </w:pPr>
      <w:r>
        <w:rPr>
          <w:rFonts w:ascii="Times New Roman" w:hAnsi="Times New Roman"/>
        </w:rPr>
        <w:lastRenderedPageBreak/>
        <w:t>（</w:t>
      </w:r>
      <w:r>
        <w:rPr>
          <w:rFonts w:ascii="Times New Roman" w:hAnsi="Times New Roman"/>
        </w:rPr>
        <w:t>4</w:t>
      </w:r>
      <w:r>
        <w:rPr>
          <w:rFonts w:ascii="Times New Roman" w:hAnsi="Times New Roman"/>
        </w:rPr>
        <w:t>）曾因在招标、评</w:t>
      </w:r>
      <w:bookmarkStart w:id="193" w:name="_Toc361508612"/>
      <w:bookmarkStart w:id="194" w:name="_Toc247513979"/>
      <w:bookmarkStart w:id="195" w:name="_Toc152042331"/>
      <w:bookmarkStart w:id="196" w:name="_Toc247527580"/>
      <w:bookmarkStart w:id="197" w:name="_Toc369531543"/>
      <w:bookmarkStart w:id="198" w:name="_Toc300834976"/>
      <w:bookmarkStart w:id="199" w:name="_Toc384308237"/>
      <w:bookmarkStart w:id="200" w:name="_Toc152045555"/>
      <w:bookmarkStart w:id="201" w:name="_Toc144974523"/>
      <w:bookmarkStart w:id="202" w:name="_Toc6230"/>
      <w:bookmarkStart w:id="203" w:name="_Toc352691499"/>
      <w:r>
        <w:rPr>
          <w:rFonts w:ascii="Times New Roman" w:hAnsi="Times New Roman"/>
        </w:rPr>
        <w:t>标以及其他</w:t>
      </w:r>
      <w:bookmarkEnd w:id="193"/>
      <w:bookmarkEnd w:id="194"/>
      <w:bookmarkEnd w:id="195"/>
      <w:bookmarkEnd w:id="196"/>
      <w:bookmarkEnd w:id="197"/>
      <w:bookmarkEnd w:id="198"/>
      <w:bookmarkEnd w:id="199"/>
      <w:bookmarkEnd w:id="200"/>
      <w:bookmarkEnd w:id="201"/>
      <w:bookmarkEnd w:id="202"/>
      <w:bookmarkEnd w:id="203"/>
      <w:r>
        <w:rPr>
          <w:rFonts w:ascii="Times New Roman" w:hAnsi="Times New Roman"/>
        </w:rPr>
        <w:t>与</w:t>
      </w:r>
      <w:bookmarkStart w:id="204" w:name="_Toc152045556"/>
      <w:bookmarkStart w:id="205" w:name="_Toc247527581"/>
      <w:bookmarkStart w:id="206" w:name="_Toc352691500"/>
      <w:bookmarkStart w:id="207" w:name="_Toc300834977"/>
      <w:bookmarkStart w:id="208" w:name="_Toc152042332"/>
      <w:bookmarkStart w:id="209" w:name="_Toc361508613"/>
      <w:bookmarkStart w:id="210" w:name="_Toc17703"/>
      <w:bookmarkStart w:id="211" w:name="_Toc369531544"/>
      <w:bookmarkStart w:id="212" w:name="_Toc144974524"/>
      <w:bookmarkStart w:id="213" w:name="_Toc247513980"/>
      <w:bookmarkStart w:id="214" w:name="_Toc384308238"/>
      <w:r>
        <w:rPr>
          <w:rFonts w:ascii="Times New Roman" w:hAnsi="Times New Roman"/>
        </w:rPr>
        <w:t>招标投标有关活动中从事违法行</w:t>
      </w:r>
      <w:bookmarkEnd w:id="204"/>
      <w:bookmarkEnd w:id="205"/>
      <w:bookmarkEnd w:id="206"/>
      <w:bookmarkEnd w:id="207"/>
      <w:bookmarkEnd w:id="208"/>
      <w:bookmarkEnd w:id="209"/>
      <w:bookmarkEnd w:id="210"/>
      <w:bookmarkEnd w:id="211"/>
      <w:bookmarkEnd w:id="212"/>
      <w:bookmarkEnd w:id="213"/>
      <w:bookmarkEnd w:id="214"/>
      <w:r>
        <w:rPr>
          <w:rFonts w:ascii="Times New Roman" w:hAnsi="Times New Roman"/>
        </w:rPr>
        <w:t>为而受过行政处罚或刑事处罚的；</w:t>
      </w:r>
    </w:p>
    <w:p w:rsidR="00507503" w:rsidRDefault="00192B2C">
      <w:pPr>
        <w:spacing w:line="500" w:lineRule="exact"/>
        <w:ind w:firstLineChars="200" w:firstLine="42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）与投标人有其他利害关系。</w:t>
      </w:r>
    </w:p>
    <w:p w:rsidR="00507503" w:rsidRDefault="00192B2C">
      <w:pPr>
        <w:spacing w:line="500" w:lineRule="exact"/>
        <w:ind w:firstLineChars="200" w:firstLine="420"/>
        <w:rPr>
          <w:rFonts w:ascii="Times New Roman" w:hAnsi="Times New Roman"/>
        </w:rPr>
      </w:pPr>
      <w:r>
        <w:rPr>
          <w:rFonts w:ascii="Times New Roman" w:hAnsi="Times New Roman"/>
        </w:rPr>
        <w:t xml:space="preserve">6.1.3 </w:t>
      </w:r>
      <w:r>
        <w:rPr>
          <w:rFonts w:ascii="Times New Roman" w:hAnsi="Times New Roman"/>
        </w:rPr>
        <w:t>评标过程中，评标委员会成员有回避事由、擅离职守或者因健康等原因不能继续评标的，招标人有权更换。被更换的评标委员会成员作出的评审结论无效，由更换后的评标委员会成员重新进行评审。</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6.2 </w:t>
      </w:r>
      <w:r>
        <w:rPr>
          <w:rFonts w:ascii="Times New Roman" w:hAnsi="Times New Roman"/>
          <w:sz w:val="24"/>
          <w:szCs w:val="18"/>
        </w:rPr>
        <w:t>评标</w:t>
      </w:r>
      <w:r>
        <w:rPr>
          <w:rFonts w:ascii="Times New Roman" w:hAnsi="Times New Roman"/>
          <w:sz w:val="24"/>
          <w:szCs w:val="18"/>
        </w:rPr>
        <w:t>原则</w:t>
      </w:r>
    </w:p>
    <w:p w:rsidR="00507503" w:rsidRDefault="00192B2C">
      <w:pPr>
        <w:spacing w:line="500" w:lineRule="exact"/>
        <w:ind w:firstLineChars="200" w:firstLine="420"/>
        <w:rPr>
          <w:rFonts w:ascii="Times New Roman" w:hAnsi="Times New Roman"/>
        </w:rPr>
      </w:pPr>
      <w:r>
        <w:rPr>
          <w:rFonts w:ascii="Times New Roman" w:hAnsi="Times New Roman"/>
        </w:rPr>
        <w:t>评标活动遵循公平、公正、科学和择优的原</w:t>
      </w:r>
      <w:bookmarkStart w:id="215" w:name="_Toc18949"/>
      <w:bookmarkStart w:id="216" w:name="_Toc361508614"/>
      <w:bookmarkStart w:id="217" w:name="_Toc144974525"/>
      <w:bookmarkStart w:id="218" w:name="_Toc369531545"/>
      <w:bookmarkStart w:id="219" w:name="_Toc300834978"/>
      <w:bookmarkStart w:id="220" w:name="_Toc247527582"/>
      <w:bookmarkStart w:id="221" w:name="_Toc152042333"/>
      <w:bookmarkStart w:id="222" w:name="_Toc247513981"/>
      <w:bookmarkStart w:id="223" w:name="_Toc152045557"/>
      <w:bookmarkStart w:id="224" w:name="_Toc352691501"/>
      <w:bookmarkStart w:id="225" w:name="_Toc384308239"/>
      <w:r>
        <w:rPr>
          <w:rFonts w:ascii="Times New Roman" w:hAnsi="Times New Roman"/>
        </w:rPr>
        <w:t>则。</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6.3 </w:t>
      </w:r>
      <w:r>
        <w:rPr>
          <w:rFonts w:ascii="Times New Roman" w:hAnsi="Times New Roman"/>
          <w:sz w:val="24"/>
          <w:szCs w:val="18"/>
        </w:rPr>
        <w:t>评标</w:t>
      </w:r>
    </w:p>
    <w:p w:rsidR="00507503" w:rsidRDefault="00192B2C">
      <w:pPr>
        <w:spacing w:line="500" w:lineRule="exact"/>
        <w:ind w:firstLineChars="200" w:firstLine="420"/>
        <w:rPr>
          <w:rFonts w:ascii="Times New Roman" w:hAnsi="Times New Roman"/>
        </w:rPr>
      </w:pPr>
      <w:r>
        <w:rPr>
          <w:rFonts w:ascii="Times New Roman" w:hAnsi="Times New Roman"/>
        </w:rPr>
        <w:t>6</w:t>
      </w:r>
      <w:bookmarkEnd w:id="215"/>
      <w:bookmarkEnd w:id="216"/>
      <w:bookmarkEnd w:id="217"/>
      <w:bookmarkEnd w:id="218"/>
      <w:bookmarkEnd w:id="219"/>
      <w:bookmarkEnd w:id="220"/>
      <w:bookmarkEnd w:id="221"/>
      <w:bookmarkEnd w:id="222"/>
      <w:bookmarkEnd w:id="223"/>
      <w:bookmarkEnd w:id="224"/>
      <w:bookmarkEnd w:id="225"/>
      <w:r>
        <w:rPr>
          <w:rFonts w:ascii="Times New Roman" w:hAnsi="Times New Roman"/>
        </w:rPr>
        <w:t>.3.1</w:t>
      </w:r>
      <w:r>
        <w:rPr>
          <w:rFonts w:ascii="Times New Roman" w:hAnsi="Times New Roman"/>
        </w:rPr>
        <w:t>评标委员会按照第三章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规定的方法、评审因素、标准和程序对投标文件进行评审。第三章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没有规定的方法、评审因素和标准，不作为评标依据。</w:t>
      </w:r>
    </w:p>
    <w:p w:rsidR="00507503" w:rsidRDefault="00192B2C">
      <w:pPr>
        <w:spacing w:line="500" w:lineRule="exact"/>
        <w:ind w:firstLineChars="200" w:firstLine="420"/>
        <w:rPr>
          <w:rFonts w:ascii="Times New Roman" w:hAnsi="Times New Roman"/>
        </w:rPr>
      </w:pPr>
      <w:r>
        <w:rPr>
          <w:rFonts w:ascii="Times New Roman" w:hAnsi="Times New Roman"/>
        </w:rPr>
        <w:t>6.3.2</w:t>
      </w:r>
      <w:r>
        <w:rPr>
          <w:rFonts w:ascii="Times New Roman" w:hAnsi="Times New Roman"/>
        </w:rPr>
        <w:t>评标完成后，评标委员会应当向招标人提交书面评标报告和中标候选人名单。评标委员会推荐中标</w:t>
      </w:r>
      <w:bookmarkStart w:id="226" w:name="_Toc369531546"/>
      <w:bookmarkStart w:id="227" w:name="_Toc152042334"/>
      <w:bookmarkStart w:id="228" w:name="_Toc12259"/>
      <w:bookmarkStart w:id="229" w:name="_Toc144974526"/>
      <w:bookmarkStart w:id="230" w:name="_Toc384308240"/>
      <w:bookmarkStart w:id="231" w:name="_Toc300834979"/>
      <w:bookmarkStart w:id="232" w:name="_Toc247513982"/>
      <w:bookmarkStart w:id="233" w:name="_Toc361508615"/>
      <w:bookmarkStart w:id="234" w:name="_Toc152045558"/>
      <w:bookmarkStart w:id="235" w:name="_Toc352691502"/>
      <w:bookmarkStart w:id="236" w:name="_Toc247527583"/>
      <w:r>
        <w:rPr>
          <w:rFonts w:ascii="Times New Roman" w:hAnsi="Times New Roman"/>
        </w:rPr>
        <w:t>候选人的人数见投标人须知前附</w:t>
      </w:r>
      <w:bookmarkEnd w:id="226"/>
      <w:bookmarkEnd w:id="227"/>
      <w:bookmarkEnd w:id="228"/>
      <w:bookmarkEnd w:id="229"/>
      <w:bookmarkEnd w:id="230"/>
      <w:bookmarkEnd w:id="231"/>
      <w:bookmarkEnd w:id="232"/>
      <w:bookmarkEnd w:id="233"/>
      <w:bookmarkEnd w:id="234"/>
      <w:bookmarkEnd w:id="235"/>
      <w:bookmarkEnd w:id="236"/>
      <w:r>
        <w:rPr>
          <w:rFonts w:ascii="Times New Roman" w:hAnsi="Times New Roman"/>
        </w:rPr>
        <w:t>表。</w:t>
      </w:r>
    </w:p>
    <w:p w:rsidR="00507503" w:rsidRDefault="00192B2C">
      <w:pPr>
        <w:pStyle w:val="2"/>
        <w:spacing w:before="0" w:after="0" w:line="500" w:lineRule="exact"/>
        <w:rPr>
          <w:rFonts w:ascii="Times New Roman" w:hAnsi="Times New Roman"/>
          <w:b w:val="0"/>
          <w:bCs/>
          <w:sz w:val="28"/>
          <w:szCs w:val="18"/>
        </w:rPr>
      </w:pPr>
      <w:bookmarkStart w:id="237" w:name="_Toc26859"/>
      <w:bookmarkStart w:id="238" w:name="_Toc22287"/>
      <w:bookmarkStart w:id="239" w:name="_Toc24558"/>
      <w:bookmarkStart w:id="240" w:name="_Toc27425"/>
      <w:bookmarkStart w:id="241" w:name="_Toc2937"/>
      <w:bookmarkStart w:id="242" w:name="_Toc16927"/>
      <w:bookmarkStart w:id="243" w:name="_Toc2724"/>
      <w:r>
        <w:rPr>
          <w:rFonts w:ascii="Times New Roman" w:hAnsi="Times New Roman"/>
          <w:b w:val="0"/>
          <w:bCs/>
          <w:sz w:val="28"/>
          <w:szCs w:val="18"/>
        </w:rPr>
        <w:t xml:space="preserve">7. </w:t>
      </w:r>
      <w:r>
        <w:rPr>
          <w:rFonts w:ascii="Times New Roman" w:hAnsi="Times New Roman"/>
          <w:b w:val="0"/>
          <w:bCs/>
          <w:sz w:val="28"/>
          <w:szCs w:val="18"/>
        </w:rPr>
        <w:t>合同授予</w:t>
      </w:r>
      <w:bookmarkEnd w:id="237"/>
      <w:bookmarkEnd w:id="238"/>
      <w:bookmarkEnd w:id="239"/>
      <w:bookmarkEnd w:id="240"/>
      <w:bookmarkEnd w:id="241"/>
      <w:bookmarkEnd w:id="242"/>
      <w:bookmarkEnd w:id="243"/>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7.1 </w:t>
      </w:r>
      <w:r>
        <w:rPr>
          <w:rFonts w:ascii="Times New Roman" w:hAnsi="Times New Roman"/>
          <w:sz w:val="24"/>
          <w:szCs w:val="18"/>
        </w:rPr>
        <w:t>中标候选人公示</w:t>
      </w:r>
    </w:p>
    <w:p w:rsidR="00507503" w:rsidRDefault="00192B2C">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日内，按照投标人须知前附表规定的公示媒介和期限依法公示中标候选人，公示期不得少于</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7.2 </w:t>
      </w:r>
      <w:r>
        <w:rPr>
          <w:rFonts w:ascii="Times New Roman" w:hAnsi="Times New Roman"/>
          <w:sz w:val="24"/>
          <w:szCs w:val="18"/>
        </w:rPr>
        <w:t>评标结果异议</w:t>
      </w:r>
    </w:p>
    <w:p w:rsidR="00507503" w:rsidRDefault="00192B2C">
      <w:pPr>
        <w:spacing w:line="500" w:lineRule="exact"/>
        <w:ind w:firstLineChars="200" w:firstLine="420"/>
        <w:rPr>
          <w:rFonts w:ascii="Times New Roman" w:hAnsi="Times New Roman"/>
        </w:rPr>
      </w:pPr>
      <w:r>
        <w:rPr>
          <w:rFonts w:ascii="Times New Roman" w:hAnsi="Times New Roman"/>
        </w:rPr>
        <w:t>投标人或者其他利</w:t>
      </w:r>
      <w:bookmarkStart w:id="244" w:name="_Toc30095"/>
      <w:bookmarkStart w:id="245" w:name="_Toc247513985"/>
      <w:bookmarkStart w:id="246" w:name="_Toc369531549"/>
      <w:bookmarkStart w:id="247" w:name="_Toc361508618"/>
      <w:bookmarkStart w:id="248" w:name="_Toc300834982"/>
      <w:bookmarkStart w:id="249" w:name="_Toc384308243"/>
      <w:bookmarkStart w:id="250" w:name="_Toc247527586"/>
      <w:bookmarkStart w:id="251" w:name="_Toc352691505"/>
      <w:r>
        <w:rPr>
          <w:rFonts w:ascii="Times New Roman" w:hAnsi="Times New Roman"/>
        </w:rPr>
        <w:t>害关系人对评标结</w:t>
      </w:r>
      <w:bookmarkEnd w:id="244"/>
      <w:bookmarkEnd w:id="245"/>
      <w:bookmarkEnd w:id="246"/>
      <w:bookmarkEnd w:id="247"/>
      <w:bookmarkEnd w:id="248"/>
      <w:bookmarkEnd w:id="249"/>
      <w:bookmarkEnd w:id="250"/>
      <w:bookmarkEnd w:id="251"/>
      <w:r>
        <w:rPr>
          <w:rFonts w:ascii="Times New Roman" w:hAnsi="Times New Roman"/>
        </w:rPr>
        <w:t>果有异议的，应当在中标候选人公示期间提出。招标人将在收到异议之日起</w:t>
      </w:r>
      <w:r>
        <w:rPr>
          <w:rFonts w:ascii="Times New Roman" w:hAnsi="Times New Roman"/>
        </w:rPr>
        <w:t>3</w:t>
      </w:r>
      <w:r>
        <w:rPr>
          <w:rFonts w:ascii="Times New Roman" w:hAnsi="Times New Roman"/>
        </w:rPr>
        <w:t>日内作出答复；作出答复前，将暂停招标投标活动。</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7.3 </w:t>
      </w:r>
      <w:r>
        <w:rPr>
          <w:rFonts w:ascii="Times New Roman" w:hAnsi="Times New Roman"/>
          <w:sz w:val="24"/>
          <w:szCs w:val="18"/>
        </w:rPr>
        <w:t>中标候选人履约能力审查</w:t>
      </w:r>
    </w:p>
    <w:p w:rsidR="00507503" w:rsidRDefault="00192B2C">
      <w:pPr>
        <w:spacing w:line="500" w:lineRule="exact"/>
        <w:ind w:firstLineChars="200" w:firstLine="42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7.4 </w:t>
      </w:r>
      <w:r>
        <w:rPr>
          <w:rFonts w:ascii="Times New Roman" w:hAnsi="Times New Roman"/>
          <w:sz w:val="24"/>
          <w:szCs w:val="18"/>
        </w:rPr>
        <w:t>定标</w:t>
      </w:r>
    </w:p>
    <w:p w:rsidR="00507503" w:rsidRDefault="00192B2C">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w:t>
      </w:r>
      <w:r>
        <w:rPr>
          <w:rFonts w:ascii="Times New Roman" w:hAnsi="Times New Roman"/>
          <w:snapToGrid w:val="0"/>
          <w:kern w:val="0"/>
          <w:szCs w:val="21"/>
          <w:shd w:val="clear" w:color="auto" w:fill="FFFFFF"/>
        </w:rPr>
        <w:t>按照招标文件要求提交履约保</w:t>
      </w:r>
      <w:r>
        <w:rPr>
          <w:rFonts w:ascii="Times New Roman" w:hAnsi="Times New Roman"/>
          <w:snapToGrid w:val="0"/>
          <w:kern w:val="0"/>
          <w:szCs w:val="21"/>
          <w:shd w:val="clear" w:color="auto" w:fill="FFFFFF"/>
        </w:rPr>
        <w:lastRenderedPageBreak/>
        <w:t>证金，或者被查实存在影响中标结果的违法行为等情形，不符合中标条件的，招标人可以按照评标委员会提出的中标候选人名单排序依次确定其他中标候选人为中标人，也可以重新招标。</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7.5 </w:t>
      </w:r>
      <w:r>
        <w:rPr>
          <w:rFonts w:ascii="Times New Roman" w:hAnsi="Times New Roman"/>
          <w:sz w:val="24"/>
          <w:szCs w:val="18"/>
        </w:rPr>
        <w:t>中标通知</w:t>
      </w:r>
    </w:p>
    <w:p w:rsidR="00507503" w:rsidRDefault="00192B2C">
      <w:pPr>
        <w:spacing w:line="500" w:lineRule="exact"/>
        <w:ind w:firstLineChars="200" w:firstLine="420"/>
        <w:rPr>
          <w:rFonts w:ascii="Times New Roman" w:hAnsi="Times New Roman"/>
        </w:rPr>
      </w:pPr>
      <w:r>
        <w:rPr>
          <w:rFonts w:ascii="Times New Roman" w:hAnsi="Times New Roman"/>
        </w:rPr>
        <w:t>在本章第</w:t>
      </w:r>
      <w:r>
        <w:rPr>
          <w:rFonts w:ascii="Times New Roman" w:hAnsi="Times New Roman"/>
        </w:rPr>
        <w:t>3.3</w:t>
      </w:r>
      <w:r>
        <w:rPr>
          <w:rFonts w:ascii="Times New Roman" w:hAnsi="Times New Roman"/>
        </w:rPr>
        <w:t>款规定的投标有效期内，</w:t>
      </w:r>
      <w:bookmarkStart w:id="252" w:name="_Toc361508619"/>
      <w:bookmarkStart w:id="253" w:name="_Toc384308244"/>
      <w:bookmarkStart w:id="254" w:name="_Toc300834983"/>
      <w:bookmarkStart w:id="255" w:name="_Toc5668"/>
      <w:bookmarkStart w:id="256" w:name="_Toc369531550"/>
      <w:bookmarkStart w:id="257" w:name="_Toc352691506"/>
      <w:r>
        <w:rPr>
          <w:rFonts w:ascii="Times New Roman" w:hAnsi="Times New Roman"/>
        </w:rPr>
        <w:t>招标人按投标人须知前附表规定的形式向中标人发出中标通知书，同时将中</w:t>
      </w:r>
      <w:bookmarkEnd w:id="252"/>
      <w:bookmarkEnd w:id="253"/>
      <w:bookmarkEnd w:id="254"/>
      <w:bookmarkEnd w:id="255"/>
      <w:bookmarkEnd w:id="256"/>
      <w:bookmarkEnd w:id="257"/>
      <w:r>
        <w:rPr>
          <w:rFonts w:ascii="Times New Roman" w:hAnsi="Times New Roman"/>
        </w:rPr>
        <w:t>标结果通知未中标的投标人。</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napToGrid w:val="0"/>
          <w:sz w:val="24"/>
          <w:szCs w:val="18"/>
        </w:rPr>
        <w:t xml:space="preserve">7.6 </w:t>
      </w:r>
      <w:r>
        <w:rPr>
          <w:rFonts w:ascii="Times New Roman" w:hAnsi="Times New Roman"/>
          <w:snapToGrid w:val="0"/>
          <w:sz w:val="24"/>
          <w:szCs w:val="18"/>
        </w:rPr>
        <w:t>中标结果公示</w:t>
      </w:r>
    </w:p>
    <w:p w:rsidR="00507503" w:rsidRDefault="00192B2C">
      <w:pPr>
        <w:spacing w:line="500" w:lineRule="exact"/>
        <w:ind w:firstLineChars="200" w:firstLine="42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日内，按照投标人须知前附表规定的公示媒介和期限依法公示中标结果。</w:t>
      </w:r>
    </w:p>
    <w:p w:rsidR="00507503" w:rsidRDefault="00192B2C">
      <w:pPr>
        <w:pStyle w:val="3"/>
        <w:spacing w:before="0" w:after="0" w:line="500" w:lineRule="exact"/>
        <w:ind w:firstLine="118"/>
        <w:rPr>
          <w:rFonts w:ascii="Times New Roman" w:hAnsi="Times New Roman"/>
          <w:sz w:val="24"/>
          <w:szCs w:val="18"/>
        </w:rPr>
      </w:pPr>
      <w:bookmarkStart w:id="258" w:name="_Toc144974539"/>
      <w:bookmarkStart w:id="259" w:name="_Toc179632589"/>
      <w:bookmarkStart w:id="260" w:name="_Toc152045571"/>
      <w:bookmarkStart w:id="261" w:name="_Toc152042347"/>
      <w:bookmarkStart w:id="262" w:name="_Toc27420"/>
      <w:bookmarkStart w:id="263" w:name="_Toc12462202"/>
      <w:bookmarkStart w:id="264" w:name="_Toc361508627"/>
      <w:bookmarkStart w:id="265" w:name="_Toc384308252"/>
      <w:bookmarkStart w:id="266" w:name="_Toc24067"/>
      <w:bookmarkStart w:id="267" w:name="_Toc247527593"/>
      <w:bookmarkStart w:id="268" w:name="_Toc152045568"/>
      <w:bookmarkStart w:id="269" w:name="_Toc144974536"/>
      <w:bookmarkStart w:id="270" w:name="_Toc247513992"/>
      <w:bookmarkStart w:id="271" w:name="_Toc152042344"/>
      <w:bookmarkStart w:id="272" w:name="_Toc300834991"/>
      <w:r>
        <w:rPr>
          <w:rFonts w:ascii="Times New Roman" w:hAnsi="Times New Roman"/>
          <w:sz w:val="24"/>
          <w:szCs w:val="18"/>
        </w:rPr>
        <w:t>7.7</w:t>
      </w:r>
      <w:r>
        <w:rPr>
          <w:rFonts w:ascii="Times New Roman" w:hAnsi="Times New Roman"/>
          <w:sz w:val="24"/>
          <w:szCs w:val="18"/>
        </w:rPr>
        <w:t>履约保证金</w:t>
      </w:r>
    </w:p>
    <w:p w:rsidR="00507503" w:rsidRDefault="00192B2C">
      <w:pPr>
        <w:spacing w:line="500" w:lineRule="exact"/>
        <w:ind w:firstLineChars="200" w:firstLine="420"/>
        <w:rPr>
          <w:rFonts w:ascii="Times New Roman" w:hAnsi="Times New Roman"/>
        </w:rPr>
      </w:pPr>
      <w:r>
        <w:rPr>
          <w:rFonts w:ascii="Times New Roman" w:hAnsi="Times New Roman"/>
        </w:rPr>
        <w:t xml:space="preserve">7.7.1 </w:t>
      </w:r>
      <w:r>
        <w:rPr>
          <w:rFonts w:ascii="Times New Roman" w:hAnsi="Times New Roman"/>
        </w:rPr>
        <w:t>在签订合同前，中标人应按投标人须知前附表规定的形式、金额和招标文件第四章</w:t>
      </w:r>
      <w:r>
        <w:rPr>
          <w:rFonts w:ascii="Times New Roman" w:hAnsi="Times New Roman"/>
        </w:rPr>
        <w:t>“</w:t>
      </w:r>
      <w:r>
        <w:rPr>
          <w:rFonts w:ascii="Times New Roman" w:hAnsi="Times New Roman"/>
        </w:rPr>
        <w:t>合同条款及格式</w:t>
      </w:r>
      <w:r>
        <w:rPr>
          <w:rFonts w:ascii="Times New Roman" w:hAnsi="Times New Roman"/>
        </w:rPr>
        <w:t>”</w:t>
      </w:r>
      <w:r>
        <w:rPr>
          <w:rFonts w:ascii="Times New Roman" w:hAnsi="Times New Roman"/>
        </w:rPr>
        <w:t>规定的或者事先经过招标人书面认可的履约保证金格式向招标人提交履约保证金。除投标人须知前附表另有规定外，履约保证金为中标合同金额的</w:t>
      </w:r>
      <w:r>
        <w:rPr>
          <w:rFonts w:ascii="Times New Roman" w:hAnsi="Times New Roman"/>
        </w:rPr>
        <w:t>10%</w:t>
      </w:r>
      <w:r>
        <w:rPr>
          <w:rFonts w:ascii="Times New Roman" w:hAnsi="Times New Roman"/>
        </w:rPr>
        <w:t>。联合体中标的，其履约保证金以联合体各方或者联合体中牵头人的名义提交。</w:t>
      </w:r>
    </w:p>
    <w:p w:rsidR="00507503" w:rsidRDefault="00192B2C">
      <w:pPr>
        <w:spacing w:line="500" w:lineRule="exact"/>
        <w:ind w:firstLineChars="200" w:firstLine="420"/>
        <w:rPr>
          <w:rFonts w:ascii="Times New Roman" w:hAnsi="Times New Roman"/>
        </w:rPr>
      </w:pPr>
      <w:r>
        <w:rPr>
          <w:rFonts w:ascii="Times New Roman" w:hAnsi="Times New Roman"/>
        </w:rPr>
        <w:t xml:space="preserve">7.7.2 </w:t>
      </w:r>
      <w:r>
        <w:rPr>
          <w:rFonts w:ascii="Times New Roman" w:hAnsi="Times New Roman"/>
        </w:rPr>
        <w:t>中标人不能按本章第</w:t>
      </w:r>
      <w:r>
        <w:rPr>
          <w:rFonts w:ascii="Times New Roman" w:hAnsi="Times New Roman"/>
        </w:rPr>
        <w:t>7.7.1</w:t>
      </w:r>
      <w:r>
        <w:rPr>
          <w:rFonts w:ascii="Times New Roman" w:hAnsi="Times New Roman"/>
        </w:rPr>
        <w:t>项要求提交履约保证金的，视为放弃中标，其投标保证金不予退还，给招标人造成的损失超过投标保证金数额的，中标人还应当对超过部分予以赔偿。</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7.8 </w:t>
      </w:r>
      <w:r>
        <w:rPr>
          <w:rFonts w:ascii="Times New Roman" w:hAnsi="Times New Roman"/>
          <w:sz w:val="24"/>
          <w:szCs w:val="18"/>
        </w:rPr>
        <w:t>签订合同</w:t>
      </w:r>
    </w:p>
    <w:p w:rsidR="00507503" w:rsidRDefault="00192B2C">
      <w:pPr>
        <w:spacing w:line="500" w:lineRule="exact"/>
        <w:ind w:firstLineChars="200" w:firstLine="420"/>
        <w:rPr>
          <w:rFonts w:ascii="Times New Roman" w:hAnsi="Times New Roman"/>
        </w:rPr>
      </w:pPr>
      <w:r>
        <w:rPr>
          <w:rFonts w:ascii="Times New Roman" w:hAnsi="Times New Roman"/>
        </w:rPr>
        <w:t xml:space="preserve">7.8.1 </w:t>
      </w:r>
      <w:r>
        <w:rPr>
          <w:rFonts w:ascii="Times New Roman" w:hAnsi="Times New Roman"/>
        </w:rPr>
        <w:t>招标人和中标</w:t>
      </w:r>
      <w:r>
        <w:rPr>
          <w:rFonts w:ascii="Times New Roman" w:hAnsi="Times New Roman"/>
        </w:rPr>
        <w:t>人应当在中标通知书发出之日起</w:t>
      </w:r>
      <w:r>
        <w:rPr>
          <w:rFonts w:ascii="Times New Roman" w:hAnsi="Times New Roman"/>
        </w:rPr>
        <w:t>30</w:t>
      </w:r>
      <w:r>
        <w:rPr>
          <w:rFonts w:ascii="Times New Roman" w:hAnsi="Times New Roman"/>
        </w:rPr>
        <w:t>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507503" w:rsidRDefault="00192B2C">
      <w:pPr>
        <w:spacing w:line="500" w:lineRule="exact"/>
        <w:ind w:firstLineChars="200" w:firstLine="420"/>
        <w:rPr>
          <w:rFonts w:ascii="Times New Roman" w:hAnsi="Times New Roman"/>
        </w:rPr>
      </w:pPr>
      <w:r>
        <w:rPr>
          <w:rFonts w:ascii="Times New Roman" w:hAnsi="Times New Roman"/>
        </w:rPr>
        <w:t xml:space="preserve">7.8.2 </w:t>
      </w:r>
      <w:r>
        <w:rPr>
          <w:rFonts w:ascii="Times New Roman" w:hAnsi="Times New Roman"/>
        </w:rPr>
        <w:t>发出中标通知书后，招标人无正当理由拒签合同，或者在签订合同时向中标人提出附加条件的，招标人向中标人退还投标保证金；给中标人造成损失的，还应当赔偿损失。</w:t>
      </w:r>
    </w:p>
    <w:p w:rsidR="00507503" w:rsidRDefault="00192B2C">
      <w:pPr>
        <w:spacing w:line="500" w:lineRule="exact"/>
        <w:ind w:firstLineChars="200" w:firstLine="42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w:t>
      </w:r>
      <w:r>
        <w:rPr>
          <w:rFonts w:ascii="Times New Roman" w:hAnsi="Times New Roman"/>
          <w:szCs w:val="21"/>
        </w:rPr>
        <w:t>标人签订合同，就中标项目向招标人承担连带责任。</w:t>
      </w:r>
    </w:p>
    <w:p w:rsidR="00507503" w:rsidRDefault="00192B2C">
      <w:pPr>
        <w:pStyle w:val="2"/>
        <w:spacing w:before="0" w:after="0" w:line="500" w:lineRule="exact"/>
        <w:rPr>
          <w:rFonts w:ascii="Times New Roman" w:hAnsi="Times New Roman"/>
          <w:b w:val="0"/>
          <w:bCs/>
          <w:sz w:val="28"/>
          <w:szCs w:val="18"/>
        </w:rPr>
      </w:pPr>
      <w:bookmarkStart w:id="273" w:name="_Toc12660"/>
      <w:bookmarkStart w:id="274" w:name="_Toc17957"/>
      <w:bookmarkStart w:id="275" w:name="_Toc6697"/>
      <w:bookmarkStart w:id="276" w:name="_Toc175"/>
      <w:bookmarkStart w:id="277" w:name="_Toc17091"/>
      <w:bookmarkStart w:id="278" w:name="_Toc4896"/>
      <w:r>
        <w:rPr>
          <w:rFonts w:ascii="Times New Roman" w:hAnsi="Times New Roman"/>
          <w:b w:val="0"/>
          <w:bCs/>
          <w:sz w:val="28"/>
          <w:szCs w:val="18"/>
        </w:rPr>
        <w:lastRenderedPageBreak/>
        <w:t xml:space="preserve">8. </w:t>
      </w:r>
      <w:r>
        <w:rPr>
          <w:rFonts w:ascii="Times New Roman" w:hAnsi="Times New Roman"/>
          <w:b w:val="0"/>
          <w:bCs/>
          <w:sz w:val="28"/>
          <w:szCs w:val="18"/>
        </w:rPr>
        <w:t>重新招标和不再招标</w:t>
      </w:r>
      <w:bookmarkEnd w:id="258"/>
      <w:bookmarkEnd w:id="259"/>
      <w:bookmarkEnd w:id="260"/>
      <w:bookmarkEnd w:id="261"/>
      <w:bookmarkEnd w:id="262"/>
      <w:bookmarkEnd w:id="263"/>
      <w:bookmarkEnd w:id="273"/>
      <w:bookmarkEnd w:id="274"/>
      <w:bookmarkEnd w:id="275"/>
      <w:bookmarkEnd w:id="276"/>
      <w:bookmarkEnd w:id="277"/>
      <w:bookmarkEnd w:id="278"/>
    </w:p>
    <w:p w:rsidR="00507503" w:rsidRDefault="00192B2C">
      <w:pPr>
        <w:pStyle w:val="3"/>
        <w:spacing w:before="0" w:after="0" w:line="500" w:lineRule="exact"/>
        <w:ind w:firstLine="118"/>
        <w:rPr>
          <w:rFonts w:ascii="Times New Roman" w:hAnsi="Times New Roman"/>
          <w:bCs/>
          <w:sz w:val="24"/>
          <w:szCs w:val="18"/>
        </w:rPr>
      </w:pPr>
      <w:bookmarkStart w:id="279" w:name="_Toc144974540"/>
      <w:bookmarkStart w:id="280" w:name="_Toc152042348"/>
      <w:bookmarkStart w:id="281" w:name="_Toc179632590"/>
      <w:bookmarkStart w:id="282" w:name="_Toc152045572"/>
      <w:r>
        <w:rPr>
          <w:rFonts w:ascii="Times New Roman" w:hAnsi="Times New Roman"/>
          <w:bCs/>
          <w:sz w:val="24"/>
          <w:szCs w:val="18"/>
        </w:rPr>
        <w:t xml:space="preserve">8.1 </w:t>
      </w:r>
      <w:r>
        <w:rPr>
          <w:rFonts w:ascii="Times New Roman" w:hAnsi="Times New Roman"/>
          <w:bCs/>
          <w:sz w:val="24"/>
          <w:szCs w:val="18"/>
        </w:rPr>
        <w:t>重新招标</w:t>
      </w:r>
      <w:bookmarkEnd w:id="279"/>
      <w:bookmarkEnd w:id="280"/>
      <w:bookmarkEnd w:id="281"/>
      <w:bookmarkEnd w:id="282"/>
    </w:p>
    <w:p w:rsidR="00507503" w:rsidRDefault="00192B2C">
      <w:pPr>
        <w:spacing w:line="500" w:lineRule="exact"/>
        <w:ind w:firstLineChars="171" w:firstLine="359"/>
        <w:rPr>
          <w:rFonts w:ascii="Times New Roman" w:hAnsi="Times New Roman"/>
        </w:rPr>
      </w:pPr>
      <w:r>
        <w:rPr>
          <w:rFonts w:ascii="Times New Roman" w:hAnsi="Times New Roman"/>
        </w:rPr>
        <w:t>依法必须招标的项目有下列情形之一的，招标人将重新招标：</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）投标截止时间止，投标人少于</w:t>
      </w:r>
      <w:r>
        <w:rPr>
          <w:rFonts w:ascii="Times New Roman" w:hAnsi="Times New Roman"/>
        </w:rPr>
        <w:t>3</w:t>
      </w:r>
      <w:r>
        <w:rPr>
          <w:rFonts w:ascii="Times New Roman" w:hAnsi="Times New Roman"/>
        </w:rPr>
        <w:t>个的；</w:t>
      </w:r>
    </w:p>
    <w:p w:rsidR="00507503" w:rsidRDefault="00192B2C">
      <w:pPr>
        <w:spacing w:line="500" w:lineRule="exact"/>
        <w:ind w:firstLineChars="171" w:firstLine="359"/>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）经评标委员会评审后否决所有投标的；</w:t>
      </w:r>
    </w:p>
    <w:p w:rsidR="00507503" w:rsidRDefault="00192B2C">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3</w:t>
      </w:r>
      <w:r>
        <w:rPr>
          <w:rFonts w:ascii="Times New Roman" w:hAnsi="Times New Roman"/>
          <w:snapToGrid w:val="0"/>
          <w:kern w:val="0"/>
          <w:szCs w:val="21"/>
          <w:shd w:val="clear" w:color="auto" w:fill="FFFFFF"/>
        </w:rPr>
        <w:t>）中标候选人均未与招标人签订合同的；</w:t>
      </w:r>
    </w:p>
    <w:p w:rsidR="00507503" w:rsidRDefault="00192B2C">
      <w:pPr>
        <w:spacing w:line="500" w:lineRule="exact"/>
        <w:ind w:firstLineChars="171" w:firstLine="359"/>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rPr>
        <w:t>4</w:t>
      </w:r>
      <w:r>
        <w:rPr>
          <w:rFonts w:ascii="Times New Roman" w:hAnsi="Times New Roman"/>
          <w:snapToGrid w:val="0"/>
          <w:kern w:val="0"/>
          <w:szCs w:val="21"/>
          <w:shd w:val="clear" w:color="auto" w:fill="FFFFFF"/>
        </w:rPr>
        <w:t>）法律、法规规定的其他情形。</w:t>
      </w:r>
    </w:p>
    <w:p w:rsidR="00507503" w:rsidRDefault="00192B2C">
      <w:pPr>
        <w:pStyle w:val="3"/>
        <w:spacing w:before="0" w:after="0" w:line="500" w:lineRule="exact"/>
        <w:ind w:firstLine="118"/>
        <w:rPr>
          <w:rFonts w:ascii="Times New Roman" w:hAnsi="Times New Roman"/>
          <w:bCs/>
          <w:sz w:val="24"/>
          <w:szCs w:val="18"/>
        </w:rPr>
      </w:pPr>
      <w:bookmarkStart w:id="283" w:name="_Toc152042349"/>
      <w:bookmarkStart w:id="284" w:name="_Toc179632591"/>
      <w:bookmarkStart w:id="285" w:name="_Toc152045573"/>
      <w:bookmarkStart w:id="286" w:name="_Toc144974541"/>
      <w:r>
        <w:rPr>
          <w:rFonts w:ascii="Times New Roman" w:hAnsi="Times New Roman"/>
          <w:bCs/>
          <w:sz w:val="24"/>
          <w:szCs w:val="18"/>
        </w:rPr>
        <w:t xml:space="preserve">8.2 </w:t>
      </w:r>
      <w:r>
        <w:rPr>
          <w:rFonts w:ascii="Times New Roman" w:hAnsi="Times New Roman"/>
          <w:bCs/>
          <w:sz w:val="24"/>
          <w:szCs w:val="18"/>
        </w:rPr>
        <w:t>不再招标</w:t>
      </w:r>
      <w:bookmarkEnd w:id="283"/>
      <w:bookmarkEnd w:id="284"/>
      <w:bookmarkEnd w:id="285"/>
      <w:bookmarkEnd w:id="286"/>
    </w:p>
    <w:p w:rsidR="00507503" w:rsidRDefault="00192B2C">
      <w:pPr>
        <w:spacing w:line="500" w:lineRule="exact"/>
        <w:ind w:firstLineChars="200" w:firstLine="420"/>
        <w:rPr>
          <w:rFonts w:ascii="Times New Roman" w:hAnsi="Times New Roman"/>
        </w:rPr>
      </w:pPr>
      <w:r>
        <w:rPr>
          <w:rFonts w:ascii="Times New Roman" w:hAnsi="Times New Roman"/>
        </w:rPr>
        <w:t>重新招标后投标人仍少于</w:t>
      </w:r>
      <w:r>
        <w:rPr>
          <w:rFonts w:ascii="Times New Roman" w:hAnsi="Times New Roman"/>
        </w:rPr>
        <w:t>3</w:t>
      </w:r>
      <w:r>
        <w:rPr>
          <w:rFonts w:ascii="Times New Roman" w:hAnsi="Times New Roman"/>
        </w:rPr>
        <w:t>个或者所有投标被否决的，属于必须审批或核准的项目，经原审批或核准部门批准后不再进行招标。</w:t>
      </w:r>
    </w:p>
    <w:p w:rsidR="00507503" w:rsidRDefault="00192B2C">
      <w:pPr>
        <w:pStyle w:val="2"/>
        <w:spacing w:before="0" w:after="0" w:line="500" w:lineRule="exact"/>
        <w:rPr>
          <w:rFonts w:ascii="Times New Roman" w:hAnsi="Times New Roman"/>
          <w:b w:val="0"/>
          <w:bCs/>
          <w:sz w:val="28"/>
          <w:szCs w:val="18"/>
        </w:rPr>
      </w:pPr>
      <w:bookmarkStart w:id="287" w:name="_Toc26190"/>
      <w:bookmarkStart w:id="288" w:name="_Toc5726"/>
      <w:bookmarkStart w:id="289" w:name="_Toc2950"/>
      <w:bookmarkStart w:id="290" w:name="_Toc18408"/>
      <w:bookmarkStart w:id="291" w:name="_Toc13720"/>
      <w:bookmarkStart w:id="292" w:name="_Toc3937"/>
      <w:bookmarkStart w:id="293" w:name="_Toc10975"/>
      <w:r>
        <w:rPr>
          <w:rFonts w:ascii="Times New Roman" w:hAnsi="Times New Roman"/>
          <w:b w:val="0"/>
          <w:bCs/>
          <w:sz w:val="28"/>
          <w:szCs w:val="18"/>
        </w:rPr>
        <w:t>9.</w:t>
      </w:r>
      <w:bookmarkEnd w:id="264"/>
      <w:bookmarkEnd w:id="265"/>
      <w:bookmarkEnd w:id="266"/>
      <w:r>
        <w:rPr>
          <w:rFonts w:ascii="Times New Roman" w:hAnsi="Times New Roman"/>
          <w:b w:val="0"/>
          <w:bCs/>
          <w:sz w:val="28"/>
          <w:szCs w:val="18"/>
        </w:rPr>
        <w:t xml:space="preserve"> </w:t>
      </w:r>
      <w:r>
        <w:rPr>
          <w:rFonts w:ascii="Times New Roman" w:hAnsi="Times New Roman"/>
          <w:b w:val="0"/>
          <w:bCs/>
          <w:sz w:val="28"/>
          <w:szCs w:val="18"/>
        </w:rPr>
        <w:t>纪律和监督</w:t>
      </w:r>
      <w:bookmarkEnd w:id="287"/>
      <w:bookmarkEnd w:id="288"/>
      <w:bookmarkEnd w:id="289"/>
      <w:bookmarkEnd w:id="290"/>
      <w:bookmarkEnd w:id="291"/>
      <w:bookmarkEnd w:id="292"/>
      <w:bookmarkEnd w:id="293"/>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9.1 </w:t>
      </w:r>
      <w:r>
        <w:rPr>
          <w:rFonts w:ascii="Times New Roman" w:hAnsi="Times New Roman"/>
          <w:sz w:val="24"/>
          <w:szCs w:val="18"/>
        </w:rPr>
        <w:t>对招标人的纪律要求</w:t>
      </w:r>
    </w:p>
    <w:p w:rsidR="00507503" w:rsidRDefault="00192B2C">
      <w:pPr>
        <w:spacing w:line="500" w:lineRule="exact"/>
        <w:ind w:firstLineChars="200" w:firstLine="420"/>
        <w:rPr>
          <w:rFonts w:ascii="Times New Roman" w:hAnsi="Times New Roman"/>
        </w:rPr>
      </w:pPr>
      <w:r>
        <w:rPr>
          <w:rFonts w:ascii="Times New Roman" w:hAnsi="Times New Roman"/>
        </w:rPr>
        <w:t>招标人不得泄露招标投标活动</w:t>
      </w:r>
      <w:r>
        <w:rPr>
          <w:rFonts w:ascii="Times New Roman" w:hAnsi="Times New Roman"/>
        </w:rPr>
        <w:t>中应当保密的情况和资料，不得与投标人串通损害国家利益、社会公共利益或者他人合法权益。</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9.2 </w:t>
      </w:r>
      <w:r>
        <w:rPr>
          <w:rFonts w:ascii="Times New Roman" w:hAnsi="Times New Roman"/>
          <w:sz w:val="24"/>
          <w:szCs w:val="18"/>
        </w:rPr>
        <w:t>对投标人的纪律要求</w:t>
      </w:r>
    </w:p>
    <w:p w:rsidR="00507503" w:rsidRDefault="00192B2C">
      <w:pPr>
        <w:spacing w:line="500" w:lineRule="exact"/>
        <w:ind w:firstLineChars="200" w:firstLine="42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9.3 </w:t>
      </w:r>
      <w:r>
        <w:rPr>
          <w:rFonts w:ascii="Times New Roman" w:hAnsi="Times New Roman"/>
          <w:sz w:val="24"/>
          <w:szCs w:val="18"/>
        </w:rPr>
        <w:t>对评标委员会成员的纪律要求</w:t>
      </w:r>
    </w:p>
    <w:p w:rsidR="00507503" w:rsidRDefault="00192B2C">
      <w:pPr>
        <w:spacing w:line="500" w:lineRule="exact"/>
        <w:ind w:firstLineChars="200" w:firstLine="420"/>
        <w:rPr>
          <w:rFonts w:ascii="Times New Roman" w:hAnsi="Times New Roman"/>
        </w:rPr>
      </w:pPr>
      <w:r>
        <w:rPr>
          <w:rFonts w:ascii="Times New Roman" w:hAnsi="Times New Roman"/>
        </w:rPr>
        <w:t>评标委员会成员不得收受他人的财物或者其他好处，不得向他人透露对投标文件的评审</w:t>
      </w:r>
      <w:bookmarkStart w:id="294" w:name="_Toc384308253"/>
      <w:bookmarkStart w:id="295" w:name="_Toc369531559"/>
      <w:bookmarkStart w:id="296" w:name="_Toc352691515"/>
      <w:bookmarkStart w:id="297" w:name="_Toc361508628"/>
      <w:bookmarkStart w:id="298" w:name="_Toc13644"/>
      <w:r>
        <w:rPr>
          <w:rFonts w:ascii="Times New Roman" w:hAnsi="Times New Roman"/>
        </w:rPr>
        <w:t>和比较、中标候选人</w:t>
      </w:r>
      <w:bookmarkEnd w:id="267"/>
      <w:bookmarkEnd w:id="268"/>
      <w:bookmarkEnd w:id="269"/>
      <w:bookmarkEnd w:id="270"/>
      <w:bookmarkEnd w:id="271"/>
      <w:bookmarkEnd w:id="272"/>
      <w:bookmarkEnd w:id="294"/>
      <w:bookmarkEnd w:id="295"/>
      <w:bookmarkEnd w:id="296"/>
      <w:bookmarkEnd w:id="297"/>
      <w:bookmarkEnd w:id="298"/>
      <w:r>
        <w:rPr>
          <w:rFonts w:ascii="Times New Roman" w:hAnsi="Times New Roman"/>
        </w:rPr>
        <w:t>的推荐情况以及评标有关的其他情况。在评标活动中，评标委员会成员应当客观、公正地履行职责，遵守职业道德，不得擅离职守，影响评标程序正常进行，不得使用第三章</w:t>
      </w:r>
      <w:r>
        <w:rPr>
          <w:rFonts w:ascii="Times New Roman" w:hAnsi="Times New Roman"/>
        </w:rPr>
        <w:t>“</w:t>
      </w:r>
      <w:r>
        <w:rPr>
          <w:rFonts w:ascii="Times New Roman" w:hAnsi="Times New Roman"/>
        </w:rPr>
        <w:t>评标办法</w:t>
      </w:r>
      <w:r>
        <w:rPr>
          <w:rFonts w:ascii="Times New Roman" w:hAnsi="Times New Roman"/>
        </w:rPr>
        <w:t>”</w:t>
      </w:r>
      <w:r>
        <w:rPr>
          <w:rFonts w:ascii="Times New Roman" w:hAnsi="Times New Roman"/>
        </w:rPr>
        <w:t>没有规定的评审因素和标准进行评标。</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t xml:space="preserve">9.4 </w:t>
      </w:r>
      <w:r>
        <w:rPr>
          <w:rFonts w:ascii="Times New Roman" w:hAnsi="Times New Roman"/>
          <w:sz w:val="24"/>
          <w:szCs w:val="18"/>
        </w:rPr>
        <w:t>对与评标活动有关的工作人员的纪律要求</w:t>
      </w:r>
    </w:p>
    <w:p w:rsidR="00507503" w:rsidRDefault="00192B2C">
      <w:pPr>
        <w:spacing w:line="500" w:lineRule="exact"/>
        <w:ind w:firstLineChars="200" w:firstLine="420"/>
        <w:rPr>
          <w:rFonts w:ascii="Times New Roman" w:hAnsi="Times New Roman"/>
        </w:rPr>
      </w:pPr>
      <w:r>
        <w:rPr>
          <w:rFonts w:ascii="Times New Roman" w:hAnsi="Times New Roman"/>
        </w:rPr>
        <w:t>与评标活动有关的工作人员不得收受他人的财物或者其他好处，不得向他人透露对投标文件</w:t>
      </w:r>
      <w:bookmarkStart w:id="299" w:name="_Toc384308254"/>
      <w:bookmarkStart w:id="300" w:name="_Toc300834992"/>
      <w:bookmarkStart w:id="301" w:name="_Toc152042345"/>
      <w:bookmarkStart w:id="302" w:name="_Toc247513993"/>
      <w:bookmarkStart w:id="303" w:name="_Toc369531560"/>
      <w:bookmarkStart w:id="304" w:name="_Toc352691516"/>
      <w:bookmarkStart w:id="305" w:name="_Toc19429"/>
      <w:bookmarkStart w:id="306" w:name="_Toc361508629"/>
      <w:bookmarkStart w:id="307" w:name="_Toc247527594"/>
      <w:bookmarkStart w:id="308" w:name="_Toc152045569"/>
      <w:bookmarkStart w:id="309" w:name="_Toc144974537"/>
      <w:r>
        <w:rPr>
          <w:rFonts w:ascii="Times New Roman" w:hAnsi="Times New Roman"/>
        </w:rPr>
        <w:t>的评审和比较、中标</w:t>
      </w:r>
      <w:bookmarkEnd w:id="299"/>
      <w:bookmarkEnd w:id="300"/>
      <w:bookmarkEnd w:id="301"/>
      <w:bookmarkEnd w:id="302"/>
      <w:bookmarkEnd w:id="303"/>
      <w:bookmarkEnd w:id="304"/>
      <w:bookmarkEnd w:id="305"/>
      <w:bookmarkEnd w:id="306"/>
      <w:bookmarkEnd w:id="307"/>
      <w:bookmarkEnd w:id="308"/>
      <w:bookmarkEnd w:id="309"/>
      <w:r>
        <w:rPr>
          <w:rFonts w:ascii="Times New Roman" w:hAnsi="Times New Roman"/>
        </w:rPr>
        <w:t>候选人的推荐情况以及评标有关的其他情况。在评标活动中，与评标活动有关的工作人员不得擅离职守，影响评标程序正常进行。</w:t>
      </w:r>
    </w:p>
    <w:p w:rsidR="00507503" w:rsidRDefault="00192B2C">
      <w:pPr>
        <w:pStyle w:val="3"/>
        <w:spacing w:before="0" w:after="0" w:line="500" w:lineRule="exact"/>
        <w:ind w:firstLine="118"/>
        <w:rPr>
          <w:rFonts w:ascii="Times New Roman" w:hAnsi="Times New Roman"/>
          <w:sz w:val="24"/>
          <w:szCs w:val="18"/>
        </w:rPr>
      </w:pPr>
      <w:r>
        <w:rPr>
          <w:rFonts w:ascii="Times New Roman" w:hAnsi="Times New Roman"/>
          <w:sz w:val="24"/>
          <w:szCs w:val="18"/>
        </w:rPr>
        <w:lastRenderedPageBreak/>
        <w:t xml:space="preserve">9.5 </w:t>
      </w:r>
      <w:r>
        <w:rPr>
          <w:rFonts w:ascii="Times New Roman" w:hAnsi="Times New Roman"/>
          <w:sz w:val="24"/>
          <w:szCs w:val="18"/>
        </w:rPr>
        <w:t>投诉</w:t>
      </w:r>
    </w:p>
    <w:p w:rsidR="00507503" w:rsidRDefault="00192B2C">
      <w:pPr>
        <w:spacing w:line="500" w:lineRule="exact"/>
        <w:ind w:firstLineChars="200" w:firstLine="420"/>
        <w:rPr>
          <w:rFonts w:ascii="Times New Roman" w:hAnsi="Times New Roman"/>
        </w:rPr>
      </w:pPr>
      <w:r>
        <w:rPr>
          <w:rFonts w:ascii="Times New Roman" w:hAnsi="Times New Roman"/>
        </w:rPr>
        <w:t xml:space="preserve">9.5.1 </w:t>
      </w:r>
      <w:r>
        <w:rPr>
          <w:rFonts w:ascii="Times New Roman" w:hAnsi="Times New Roman"/>
        </w:rPr>
        <w:t>投标人或者其他利害关系人认</w:t>
      </w:r>
      <w:r>
        <w:rPr>
          <w:rFonts w:ascii="Times New Roman" w:hAnsi="Times New Roman"/>
        </w:rPr>
        <w:t>为招标投标活动不符合法律、行政法规规定的，可以自知道或者应当知道之日起</w:t>
      </w:r>
      <w:r>
        <w:rPr>
          <w:rFonts w:ascii="Times New Roman" w:hAnsi="Times New Roman"/>
        </w:rPr>
        <w:t>5</w:t>
      </w:r>
      <w:r>
        <w:rPr>
          <w:rFonts w:ascii="Times New Roman" w:hAnsi="Times New Roman"/>
        </w:rPr>
        <w:t>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rsidR="00507503" w:rsidRDefault="00192B2C">
      <w:pPr>
        <w:spacing w:line="500" w:lineRule="exact"/>
        <w:ind w:firstLineChars="200" w:firstLine="420"/>
        <w:rPr>
          <w:rFonts w:ascii="Times New Roman" w:hAnsi="Times New Roman"/>
        </w:rPr>
      </w:pPr>
      <w:r>
        <w:rPr>
          <w:rFonts w:ascii="Times New Roman" w:hAnsi="Times New Roman"/>
        </w:rPr>
        <w:t xml:space="preserve">9.5.2 </w:t>
      </w:r>
      <w:r>
        <w:rPr>
          <w:rFonts w:ascii="Times New Roman" w:hAnsi="Times New Roman"/>
        </w:rPr>
        <w:t>投标人或者其他利害关系人对招标文件、开标和评标结果提出投诉的，应当按照投标人须知第</w:t>
      </w:r>
      <w:r>
        <w:rPr>
          <w:rFonts w:ascii="Times New Roman" w:hAnsi="Times New Roman"/>
        </w:rPr>
        <w:t>2.4</w:t>
      </w:r>
      <w:r>
        <w:rPr>
          <w:rFonts w:ascii="Times New Roman" w:hAnsi="Times New Roman"/>
        </w:rPr>
        <w:t>款、第</w:t>
      </w:r>
      <w:r>
        <w:rPr>
          <w:rFonts w:ascii="Times New Roman" w:hAnsi="Times New Roman"/>
        </w:rPr>
        <w:t>5.3</w:t>
      </w:r>
      <w:r>
        <w:rPr>
          <w:rFonts w:ascii="Times New Roman" w:hAnsi="Times New Roman"/>
        </w:rPr>
        <w:t>款和第</w:t>
      </w:r>
      <w:r>
        <w:rPr>
          <w:rFonts w:ascii="Times New Roman" w:hAnsi="Times New Roman"/>
        </w:rPr>
        <w:t>7.2</w:t>
      </w:r>
      <w:r>
        <w:rPr>
          <w:rFonts w:ascii="Times New Roman" w:hAnsi="Times New Roman"/>
        </w:rPr>
        <w:t>款的规定先向招标人提出异议。异议答复期间</w:t>
      </w:r>
      <w:bookmarkStart w:id="310" w:name="_Toc152042346"/>
      <w:bookmarkStart w:id="311" w:name="_Toc384308255"/>
      <w:bookmarkStart w:id="312" w:name="_Toc144974538"/>
      <w:bookmarkStart w:id="313" w:name="_Toc152045570"/>
      <w:bookmarkStart w:id="314" w:name="_Toc300834993"/>
      <w:bookmarkStart w:id="315" w:name="_Toc12776"/>
      <w:bookmarkStart w:id="316" w:name="_Toc247513994"/>
      <w:bookmarkStart w:id="317" w:name="_Toc247527595"/>
      <w:bookmarkStart w:id="318" w:name="_Toc369531561"/>
      <w:bookmarkStart w:id="319" w:name="_Toc352691517"/>
      <w:bookmarkStart w:id="320" w:name="_Toc361508630"/>
      <w:r>
        <w:rPr>
          <w:rFonts w:ascii="Times New Roman" w:hAnsi="Times New Roman"/>
        </w:rPr>
        <w:t>不计算在第</w:t>
      </w:r>
      <w:r>
        <w:rPr>
          <w:rFonts w:ascii="Times New Roman" w:hAnsi="Times New Roman"/>
        </w:rPr>
        <w:t>9.5.</w:t>
      </w:r>
      <w:bookmarkEnd w:id="310"/>
      <w:bookmarkEnd w:id="311"/>
      <w:bookmarkEnd w:id="312"/>
      <w:bookmarkEnd w:id="313"/>
      <w:bookmarkEnd w:id="314"/>
      <w:bookmarkEnd w:id="315"/>
      <w:bookmarkEnd w:id="316"/>
      <w:bookmarkEnd w:id="317"/>
      <w:bookmarkEnd w:id="318"/>
      <w:bookmarkEnd w:id="319"/>
      <w:bookmarkEnd w:id="320"/>
      <w:r>
        <w:rPr>
          <w:rFonts w:ascii="Times New Roman" w:hAnsi="Times New Roman"/>
        </w:rPr>
        <w:t>1</w:t>
      </w:r>
      <w:r>
        <w:rPr>
          <w:rFonts w:ascii="Times New Roman" w:hAnsi="Times New Roman"/>
        </w:rPr>
        <w:t>项规定的期限内。</w:t>
      </w:r>
    </w:p>
    <w:p w:rsidR="00507503" w:rsidRDefault="00192B2C">
      <w:pPr>
        <w:pStyle w:val="2"/>
        <w:spacing w:before="0" w:after="0" w:line="500" w:lineRule="exact"/>
        <w:rPr>
          <w:rFonts w:ascii="Times New Roman" w:hAnsi="Times New Roman"/>
          <w:b w:val="0"/>
          <w:bCs/>
          <w:sz w:val="28"/>
          <w:szCs w:val="18"/>
        </w:rPr>
      </w:pPr>
      <w:bookmarkStart w:id="321" w:name="_Toc3484"/>
      <w:bookmarkStart w:id="322" w:name="_Toc31042"/>
      <w:bookmarkStart w:id="323" w:name="_Toc27866"/>
      <w:bookmarkStart w:id="324" w:name="_Toc15539"/>
      <w:bookmarkStart w:id="325" w:name="_Toc25285"/>
      <w:bookmarkStart w:id="326" w:name="_Toc18917"/>
      <w:bookmarkStart w:id="327" w:name="_Toc10847"/>
      <w:r>
        <w:rPr>
          <w:rFonts w:ascii="Times New Roman" w:hAnsi="Times New Roman"/>
          <w:b w:val="0"/>
          <w:bCs/>
          <w:sz w:val="28"/>
          <w:szCs w:val="18"/>
        </w:rPr>
        <w:t xml:space="preserve">10. </w:t>
      </w:r>
      <w:r>
        <w:rPr>
          <w:rFonts w:ascii="Times New Roman" w:hAnsi="Times New Roman"/>
          <w:b w:val="0"/>
          <w:bCs/>
          <w:sz w:val="28"/>
          <w:szCs w:val="18"/>
        </w:rPr>
        <w:t>需要补充的其他内容</w:t>
      </w:r>
      <w:bookmarkEnd w:id="321"/>
      <w:bookmarkEnd w:id="322"/>
      <w:bookmarkEnd w:id="323"/>
      <w:bookmarkEnd w:id="324"/>
      <w:bookmarkEnd w:id="325"/>
      <w:bookmarkEnd w:id="326"/>
      <w:bookmarkEnd w:id="327"/>
    </w:p>
    <w:p w:rsidR="00507503" w:rsidRDefault="00192B2C">
      <w:pPr>
        <w:pStyle w:val="3"/>
        <w:spacing w:before="0" w:after="0" w:line="500" w:lineRule="exact"/>
        <w:ind w:firstLine="118"/>
        <w:rPr>
          <w:rFonts w:ascii="Times New Roman" w:hAnsi="Times New Roman"/>
          <w:bCs/>
          <w:sz w:val="24"/>
          <w:szCs w:val="18"/>
        </w:rPr>
      </w:pPr>
      <w:r>
        <w:rPr>
          <w:rFonts w:ascii="Times New Roman" w:hAnsi="Times New Roman"/>
          <w:bCs/>
          <w:sz w:val="24"/>
          <w:szCs w:val="18"/>
        </w:rPr>
        <w:t>10.1</w:t>
      </w:r>
      <w:r>
        <w:rPr>
          <w:rFonts w:ascii="Times New Roman" w:hAnsi="Times New Roman"/>
          <w:bCs/>
          <w:sz w:val="24"/>
          <w:szCs w:val="18"/>
        </w:rPr>
        <w:t>重要提示</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）项目负责人必须是投标人本单位工作人员。</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）投标人对所提交的投标人或拟派项目负责人业绩、投标人资质等证明资料承担缔约过</w:t>
      </w:r>
      <w:r>
        <w:rPr>
          <w:rFonts w:ascii="Times New Roman" w:hAnsi="Times New Roman"/>
          <w:color w:val="000000"/>
        </w:rPr>
        <w:t>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w:t>
      </w:r>
      <w:r>
        <w:rPr>
          <w:rFonts w:ascii="Times New Roman" w:hAnsi="Times New Roman"/>
          <w:color w:val="000000"/>
        </w:rPr>
        <w:t xml:space="preserve">  </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3</w:t>
      </w:r>
      <w:r>
        <w:rPr>
          <w:rFonts w:ascii="Times New Roman" w:hAnsi="Times New Roman"/>
          <w:color w:val="000000"/>
        </w:rPr>
        <w:t>）中标人应在规定期限内提交履约保证金并与招标人签订合同，若中标人未能在规定期限内提交履约保证金或签订合同，招标人有权取消中标人中标资格。</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4</w:t>
      </w:r>
      <w:r>
        <w:rPr>
          <w:rFonts w:ascii="Times New Roman" w:hAnsi="Times New Roman"/>
          <w:color w:val="000000"/>
        </w:rPr>
        <w:t>）合同签订后，中标人存在规定时间内不组织人员进场开工，不履行合同义务等情况，招标人有权解除合同，并追究违约责任。</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5</w:t>
      </w:r>
      <w:r>
        <w:rPr>
          <w:rFonts w:ascii="Times New Roman" w:hAnsi="Times New Roman"/>
          <w:color w:val="000000"/>
        </w:rPr>
        <w:t>）中标人在中标项目发生投诉、信访举报案件、履约存在争议时，拒绝协助配合有关部门调查案件的，招标人可以取消其中标资格或解除合同，并追究其违约责任。</w:t>
      </w:r>
    </w:p>
    <w:p w:rsidR="00507503" w:rsidRDefault="00192B2C">
      <w:pPr>
        <w:spacing w:line="500" w:lineRule="exact"/>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6</w:t>
      </w:r>
      <w:r>
        <w:rPr>
          <w:rFonts w:ascii="Times New Roman" w:hAnsi="Times New Roman"/>
          <w:color w:val="000000"/>
        </w:rPr>
        <w:t>）中标人在中标项目发生投诉、信访举报案件、履约存在争议时，拒绝协助配合执法部门调查案件的，招标人可以取消其中标资格或解除合同，并追究其违约责任。</w:t>
      </w:r>
    </w:p>
    <w:p w:rsidR="00507503" w:rsidRDefault="00192B2C">
      <w:pPr>
        <w:spacing w:line="500" w:lineRule="exact"/>
        <w:ind w:firstLineChars="200" w:firstLine="420"/>
        <w:rPr>
          <w:rFonts w:ascii="Times New Roman" w:hAnsi="Times New Roman"/>
        </w:rPr>
      </w:pPr>
      <w:r>
        <w:rPr>
          <w:rFonts w:ascii="Times New Roman" w:hAnsi="Times New Roman"/>
        </w:rPr>
        <w:t>需要补充的其他内容：见投标人须知前附表。</w:t>
      </w:r>
    </w:p>
    <w:p w:rsidR="00507503" w:rsidRDefault="00192B2C">
      <w:pPr>
        <w:rPr>
          <w:rFonts w:ascii="宋体" w:hAnsi="宋体"/>
          <w:b/>
          <w:sz w:val="32"/>
          <w:szCs w:val="32"/>
        </w:rPr>
      </w:pPr>
      <w:r>
        <w:br w:type="page"/>
      </w:r>
      <w:bookmarkStart w:id="328" w:name="_Toc2782"/>
      <w:bookmarkStart w:id="329" w:name="_Toc11085"/>
      <w:bookmarkStart w:id="330" w:name="_Toc11244"/>
      <w:bookmarkStart w:id="331" w:name="_Toc2160"/>
      <w:bookmarkStart w:id="332" w:name="_Toc31766"/>
      <w:bookmarkStart w:id="333" w:name="_Toc24690"/>
      <w:bookmarkStart w:id="334" w:name="_Toc16616"/>
    </w:p>
    <w:p w:rsidR="00507503" w:rsidRDefault="00192B2C">
      <w:pPr>
        <w:spacing w:before="240" w:after="240"/>
        <w:jc w:val="center"/>
        <w:outlineLvl w:val="0"/>
        <w:rPr>
          <w:rFonts w:ascii="黑体" w:eastAsia="黑体" w:hAnsi="黑体" w:cs="黑体"/>
          <w:b/>
          <w:sz w:val="32"/>
          <w:szCs w:val="32"/>
        </w:rPr>
      </w:pPr>
      <w:r>
        <w:rPr>
          <w:rFonts w:ascii="黑体" w:eastAsia="黑体" w:hAnsi="黑体" w:cs="黑体" w:hint="eastAsia"/>
          <w:b/>
          <w:sz w:val="32"/>
          <w:szCs w:val="32"/>
        </w:rPr>
        <w:lastRenderedPageBreak/>
        <w:t>第</w:t>
      </w:r>
      <w:r>
        <w:rPr>
          <w:rFonts w:ascii="黑体" w:eastAsia="黑体" w:hAnsi="黑体" w:cs="黑体" w:hint="eastAsia"/>
          <w:b/>
          <w:sz w:val="32"/>
          <w:szCs w:val="32"/>
        </w:rPr>
        <w:t>三</w:t>
      </w:r>
      <w:r>
        <w:rPr>
          <w:rFonts w:ascii="黑体" w:eastAsia="黑体" w:hAnsi="黑体" w:cs="黑体" w:hint="eastAsia"/>
          <w:b/>
          <w:sz w:val="32"/>
          <w:szCs w:val="32"/>
        </w:rPr>
        <w:t>章</w:t>
      </w:r>
      <w:r>
        <w:rPr>
          <w:rFonts w:ascii="黑体" w:eastAsia="黑体" w:hAnsi="黑体" w:cs="黑体" w:hint="eastAsia"/>
          <w:b/>
          <w:sz w:val="32"/>
          <w:szCs w:val="32"/>
        </w:rPr>
        <w:t xml:space="preserve">  </w:t>
      </w:r>
      <w:r>
        <w:rPr>
          <w:rFonts w:ascii="黑体" w:eastAsia="黑体" w:hAnsi="黑体" w:cs="黑体" w:hint="eastAsia"/>
          <w:b/>
          <w:sz w:val="32"/>
          <w:szCs w:val="32"/>
        </w:rPr>
        <w:t>评标办法</w:t>
      </w:r>
      <w:bookmarkEnd w:id="328"/>
      <w:bookmarkEnd w:id="329"/>
      <w:bookmarkEnd w:id="330"/>
      <w:bookmarkEnd w:id="331"/>
      <w:bookmarkEnd w:id="332"/>
      <w:bookmarkEnd w:id="333"/>
      <w:bookmarkEnd w:id="334"/>
    </w:p>
    <w:p w:rsidR="00507503" w:rsidRDefault="00192B2C">
      <w:pPr>
        <w:spacing w:beforeLines="100" w:before="312" w:afterLines="100" w:after="312" w:line="500" w:lineRule="exact"/>
        <w:jc w:val="center"/>
        <w:outlineLvl w:val="1"/>
        <w:rPr>
          <w:rFonts w:ascii="Times New Roman" w:eastAsia="黑体" w:hAnsi="Times New Roman"/>
          <w:sz w:val="28"/>
          <w:szCs w:val="28"/>
        </w:rPr>
      </w:pPr>
      <w:bookmarkStart w:id="335" w:name="_Toc6826"/>
      <w:bookmarkStart w:id="336" w:name="_Toc460660173"/>
      <w:r>
        <w:rPr>
          <w:rFonts w:ascii="Times New Roman" w:eastAsia="黑体" w:hAnsi="Times New Roman"/>
          <w:sz w:val="28"/>
          <w:szCs w:val="28"/>
        </w:rPr>
        <w:t>初步评审标准</w:t>
      </w:r>
      <w:bookmarkEnd w:id="335"/>
    </w:p>
    <w:tbl>
      <w:tblPr>
        <w:tblW w:w="918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
        <w:gridCol w:w="972"/>
        <w:gridCol w:w="2638"/>
        <w:gridCol w:w="4668"/>
      </w:tblGrid>
      <w:tr w:rsidR="00507503">
        <w:tc>
          <w:tcPr>
            <w:tcW w:w="1875" w:type="dxa"/>
            <w:gridSpan w:val="2"/>
            <w:tcBorders>
              <w:top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条款号</w:t>
            </w: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评审因素</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评审标准</w:t>
            </w:r>
          </w:p>
        </w:tc>
      </w:tr>
      <w:tr w:rsidR="00507503">
        <w:trPr>
          <w:cantSplit/>
        </w:trPr>
        <w:tc>
          <w:tcPr>
            <w:tcW w:w="903"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形式评审标准</w:t>
            </w: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投标人名称</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与营业执照</w:t>
            </w:r>
            <w:r>
              <w:rPr>
                <w:rFonts w:ascii="Times New Roman" w:hAnsi="Times New Roman"/>
                <w:color w:val="FF0000"/>
                <w:szCs w:val="21"/>
              </w:rPr>
              <w:t>/</w:t>
            </w:r>
            <w:r>
              <w:rPr>
                <w:rFonts w:ascii="Times New Roman" w:hAnsi="Times New Roman"/>
                <w:color w:val="FF0000"/>
                <w:szCs w:val="21"/>
              </w:rPr>
              <w:t>事业单位法人证书</w:t>
            </w:r>
            <w:r>
              <w:rPr>
                <w:rFonts w:ascii="Times New Roman" w:hAnsi="Times New Roman"/>
              </w:rPr>
              <w:t>一致</w:t>
            </w:r>
            <w:r>
              <w:rPr>
                <w:rFonts w:ascii="Times New Roman" w:hAnsi="Times New Roman" w:hint="eastAsia"/>
              </w:rPr>
              <w:t>。</w:t>
            </w:r>
          </w:p>
          <w:p w:rsidR="00507503" w:rsidRDefault="00192B2C">
            <w:pPr>
              <w:spacing w:line="500" w:lineRule="exact"/>
              <w:rPr>
                <w:rFonts w:ascii="Times New Roman" w:hAnsi="Times New Roman"/>
              </w:rPr>
            </w:pPr>
            <w:r>
              <w:rPr>
                <w:rFonts w:ascii="Times New Roman" w:hAnsi="Times New Roman"/>
              </w:rPr>
              <w:t>名称变更的，应当提供证书颁发等单位提供的变更说明</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投标文件格式</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符合第六章</w:t>
            </w:r>
            <w:r>
              <w:rPr>
                <w:rFonts w:ascii="Times New Roman" w:hAnsi="Times New Roman"/>
              </w:rPr>
              <w:t>“</w:t>
            </w:r>
            <w:r>
              <w:rPr>
                <w:rFonts w:ascii="Times New Roman" w:hAnsi="Times New Roman"/>
              </w:rPr>
              <w:t>投标文件格式</w:t>
            </w:r>
            <w:r>
              <w:rPr>
                <w:rFonts w:ascii="Times New Roman" w:hAnsi="Times New Roman"/>
              </w:rPr>
              <w:t>”</w:t>
            </w:r>
            <w:r>
              <w:rPr>
                <w:rFonts w:ascii="Times New Roman" w:hAnsi="Times New Roman"/>
              </w:rPr>
              <w:t>的规定，关键字迹清晰可辨</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kern w:val="0"/>
                <w:szCs w:val="21"/>
              </w:rPr>
              <w:t>符合第二章</w:t>
            </w:r>
            <w:r>
              <w:rPr>
                <w:rFonts w:ascii="Times New Roman" w:hAnsi="Times New Roman"/>
                <w:kern w:val="0"/>
                <w:szCs w:val="21"/>
              </w:rPr>
              <w:t>“</w:t>
            </w:r>
            <w:r>
              <w:rPr>
                <w:rFonts w:ascii="Times New Roman" w:hAnsi="Times New Roman"/>
                <w:kern w:val="0"/>
                <w:szCs w:val="21"/>
              </w:rPr>
              <w:t>投标人须知</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3.7.3</w:t>
            </w:r>
            <w:r>
              <w:rPr>
                <w:rFonts w:ascii="Times New Roman" w:hAnsi="Times New Roman"/>
                <w:kern w:val="0"/>
                <w:szCs w:val="21"/>
              </w:rPr>
              <w:t>项规定</w:t>
            </w:r>
          </w:p>
        </w:tc>
      </w:tr>
      <w:tr w:rsidR="00507503">
        <w:trPr>
          <w:cantSplit/>
          <w:trHeight w:val="312"/>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备选投标方案</w:t>
            </w:r>
          </w:p>
        </w:tc>
        <w:tc>
          <w:tcPr>
            <w:tcW w:w="4668" w:type="dxa"/>
            <w:tcBorders>
              <w:top w:val="single" w:sz="4" w:space="0" w:color="auto"/>
              <w:left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rsidR="00507503">
        <w:trPr>
          <w:cantSplit/>
        </w:trPr>
        <w:tc>
          <w:tcPr>
            <w:tcW w:w="903"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sz="4" w:space="0" w:color="auto"/>
              <w:left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资格评审标准</w:t>
            </w: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资质等级</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业绩要求</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Height w:val="325"/>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信誉要求</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r>
              <w:rPr>
                <w:rFonts w:ascii="Times New Roman" w:hAnsi="Times New Roman"/>
                <w:b/>
                <w:bCs/>
                <w:color w:val="FF0000"/>
              </w:rPr>
              <w:t>投标人在投标函中承诺，不需要提供相关证明</w:t>
            </w:r>
          </w:p>
        </w:tc>
      </w:tr>
      <w:tr w:rsidR="00507503">
        <w:trPr>
          <w:cantSplit/>
          <w:trHeight w:val="325"/>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pStyle w:val="a3"/>
              <w:spacing w:line="500" w:lineRule="exact"/>
              <w:ind w:firstLineChars="400" w:firstLine="840"/>
            </w:pPr>
            <w:r>
              <w:t>项目负责人</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Height w:val="325"/>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其他主要人员</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Height w:val="325"/>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仪器设备</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left"/>
              <w:rPr>
                <w:rFonts w:ascii="Times New Roman" w:hAnsi="Times New Roman"/>
              </w:rPr>
            </w:pPr>
            <w:r>
              <w:rPr>
                <w:rFonts w:ascii="Times New Roman" w:hAnsi="Times New Roman"/>
              </w:rPr>
              <w:t>不存在第二章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1.4.3</w:t>
            </w:r>
            <w:r>
              <w:rPr>
                <w:rFonts w:ascii="Times New Roman" w:hAnsi="Times New Roman"/>
              </w:rPr>
              <w:t>项或第</w:t>
            </w:r>
            <w:r>
              <w:rPr>
                <w:rFonts w:ascii="Times New Roman" w:hAnsi="Times New Roman"/>
              </w:rPr>
              <w:t>1.4.4</w:t>
            </w:r>
            <w:r>
              <w:rPr>
                <w:rFonts w:ascii="Times New Roman" w:hAnsi="Times New Roman"/>
              </w:rPr>
              <w:t>项规定的任何一种情形。</w:t>
            </w:r>
            <w:r>
              <w:rPr>
                <w:rFonts w:ascii="Times New Roman" w:hAnsi="Times New Roman"/>
                <w:b/>
                <w:bCs/>
                <w:color w:val="FF0000"/>
              </w:rPr>
              <w:t>投标人在投标函中承诺，不需要提供相关证明</w:t>
            </w:r>
          </w:p>
        </w:tc>
      </w:tr>
      <w:tr w:rsidR="00507503">
        <w:trPr>
          <w:cantSplit/>
        </w:trPr>
        <w:tc>
          <w:tcPr>
            <w:tcW w:w="903" w:type="dxa"/>
            <w:vMerge/>
            <w:tcBorders>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rsidR="00507503">
        <w:trPr>
          <w:cantSplit/>
        </w:trPr>
        <w:tc>
          <w:tcPr>
            <w:tcW w:w="903"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sz="4" w:space="0" w:color="auto"/>
              <w:left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响应性评审标</w:t>
            </w:r>
            <w:r>
              <w:rPr>
                <w:rFonts w:ascii="Times New Roman" w:hAnsi="Times New Roman"/>
              </w:rPr>
              <w:lastRenderedPageBreak/>
              <w:t>准</w:t>
            </w: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lastRenderedPageBreak/>
              <w:t>服务期限</w:t>
            </w:r>
          </w:p>
        </w:tc>
        <w:tc>
          <w:tcPr>
            <w:tcW w:w="4668" w:type="dxa"/>
            <w:tcBorders>
              <w:top w:val="single" w:sz="4" w:space="0" w:color="auto"/>
              <w:left w:val="single" w:sz="4" w:space="0" w:color="auto"/>
              <w:bottom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1.3.2</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质量要求</w:t>
            </w:r>
          </w:p>
        </w:tc>
        <w:tc>
          <w:tcPr>
            <w:tcW w:w="4668" w:type="dxa"/>
            <w:tcBorders>
              <w:top w:val="single" w:sz="4" w:space="0" w:color="auto"/>
              <w:left w:val="single" w:sz="4" w:space="0" w:color="auto"/>
              <w:bottom w:val="single" w:sz="4" w:space="0" w:color="auto"/>
            </w:tcBorders>
            <w:vAlign w:val="center"/>
          </w:tcPr>
          <w:p w:rsidR="00507503" w:rsidRDefault="00192B2C">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1.3.3</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tcPr>
          <w:p w:rsidR="00507503" w:rsidRDefault="00192B2C">
            <w:pPr>
              <w:spacing w:line="500" w:lineRule="exact"/>
              <w:jc w:val="center"/>
              <w:rPr>
                <w:rFonts w:ascii="Times New Roman" w:hAnsi="Times New Roman"/>
              </w:rPr>
            </w:pPr>
            <w:r>
              <w:rPr>
                <w:rFonts w:ascii="Times New Roman" w:hAnsi="Times New Roman"/>
              </w:rPr>
              <w:t>投标有效期</w:t>
            </w:r>
          </w:p>
        </w:tc>
        <w:tc>
          <w:tcPr>
            <w:tcW w:w="4668" w:type="dxa"/>
            <w:tcBorders>
              <w:top w:val="single" w:sz="4" w:space="0" w:color="auto"/>
              <w:left w:val="single" w:sz="4" w:space="0" w:color="auto"/>
              <w:bottom w:val="single" w:sz="4" w:space="0" w:color="auto"/>
            </w:tcBorders>
          </w:tcPr>
          <w:p w:rsidR="00507503" w:rsidRDefault="00192B2C">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3.3.1</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jc w:val="center"/>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tcPr>
          <w:p w:rsidR="00507503" w:rsidRDefault="00192B2C">
            <w:pPr>
              <w:spacing w:line="500" w:lineRule="exact"/>
              <w:jc w:val="center"/>
              <w:rPr>
                <w:rFonts w:ascii="Times New Roman" w:hAnsi="Times New Roman"/>
              </w:rPr>
            </w:pPr>
            <w:r>
              <w:rPr>
                <w:rFonts w:ascii="Times New Roman" w:hAnsi="Times New Roman"/>
              </w:rPr>
              <w:t>投标保证金</w:t>
            </w:r>
          </w:p>
        </w:tc>
        <w:tc>
          <w:tcPr>
            <w:tcW w:w="4668" w:type="dxa"/>
            <w:tcBorders>
              <w:top w:val="single" w:sz="4" w:space="0" w:color="auto"/>
              <w:left w:val="single" w:sz="4" w:space="0" w:color="auto"/>
              <w:bottom w:val="single" w:sz="4" w:space="0" w:color="auto"/>
            </w:tcBorders>
          </w:tcPr>
          <w:p w:rsidR="00507503" w:rsidRDefault="00192B2C">
            <w:pPr>
              <w:spacing w:line="500" w:lineRule="exact"/>
              <w:jc w:val="lef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3.4.1</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440" w:lineRule="exact"/>
              <w:jc w:val="center"/>
              <w:rPr>
                <w:rFonts w:ascii="Times New Roman" w:hAnsi="Times New Roman"/>
              </w:rPr>
            </w:pPr>
            <w:r>
              <w:rPr>
                <w:rFonts w:ascii="Times New Roman" w:hAnsi="Times New Roman" w:hint="eastAsia"/>
              </w:rPr>
              <w:t>权利义务</w:t>
            </w:r>
          </w:p>
        </w:tc>
        <w:tc>
          <w:tcPr>
            <w:tcW w:w="4668" w:type="dxa"/>
            <w:tcBorders>
              <w:top w:val="single" w:sz="4" w:space="0" w:color="auto"/>
              <w:left w:val="single" w:sz="4" w:space="0" w:color="auto"/>
              <w:bottom w:val="single" w:sz="4" w:space="0" w:color="auto"/>
            </w:tcBorders>
            <w:vAlign w:val="center"/>
          </w:tcPr>
          <w:p w:rsidR="00507503" w:rsidRDefault="00192B2C">
            <w:pPr>
              <w:spacing w:line="440" w:lineRule="exact"/>
              <w:rPr>
                <w:rFonts w:ascii="Times New Roman" w:hAnsi="Times New Roman"/>
              </w:rPr>
            </w:pPr>
            <w:r>
              <w:rPr>
                <w:rFonts w:ascii="Times New Roman" w:hAnsi="Times New Roman" w:hint="eastAsia"/>
              </w:rPr>
              <w:t>符合第二章“投标人须知”第</w:t>
            </w:r>
            <w:r>
              <w:rPr>
                <w:rFonts w:ascii="Times New Roman" w:hAnsi="Times New Roman" w:hint="eastAsia"/>
              </w:rPr>
              <w:t>1.11.2</w:t>
            </w:r>
            <w:r>
              <w:rPr>
                <w:rFonts w:ascii="Times New Roman" w:hAnsi="Times New Roman" w:hint="eastAsia"/>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投标人承诺</w:t>
            </w:r>
          </w:p>
        </w:tc>
        <w:tc>
          <w:tcPr>
            <w:tcW w:w="4668" w:type="dxa"/>
            <w:tcBorders>
              <w:top w:val="single" w:sz="4" w:space="0" w:color="auto"/>
              <w:left w:val="single" w:sz="4" w:space="0" w:color="auto"/>
              <w:bottom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1.4.1</w:t>
            </w:r>
            <w:r>
              <w:rPr>
                <w:rFonts w:ascii="Times New Roman" w:hAnsi="Times New Roman"/>
              </w:rPr>
              <w:t>项规定</w:t>
            </w:r>
          </w:p>
        </w:tc>
      </w:tr>
      <w:tr w:rsidR="00507503">
        <w:trPr>
          <w:cantSplit/>
        </w:trPr>
        <w:tc>
          <w:tcPr>
            <w:tcW w:w="903" w:type="dxa"/>
            <w:vMerge/>
            <w:tcBorders>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sz="4" w:space="0" w:color="auto"/>
              <w:left w:val="single" w:sz="4" w:space="0" w:color="auto"/>
              <w:bottom w:val="single" w:sz="4" w:space="0" w:color="auto"/>
            </w:tcBorders>
          </w:tcPr>
          <w:p w:rsidR="00507503" w:rsidRDefault="00192B2C">
            <w:pPr>
              <w:spacing w:line="500" w:lineRule="exact"/>
              <w:rPr>
                <w:rFonts w:ascii="Times New Roman" w:hAnsi="Times New Roman"/>
              </w:rPr>
            </w:pPr>
            <w:r>
              <w:rPr>
                <w:rFonts w:ascii="Times New Roman" w:hAnsi="Times New Roman"/>
              </w:rPr>
              <w:t>符合第五章</w:t>
            </w:r>
            <w:r>
              <w:rPr>
                <w:rFonts w:ascii="Times New Roman" w:hAnsi="Times New Roman"/>
              </w:rPr>
              <w:t>“</w:t>
            </w:r>
            <w:r>
              <w:rPr>
                <w:rFonts w:ascii="Times New Roman" w:hAnsi="Times New Roman" w:hint="eastAsia"/>
              </w:rPr>
              <w:t>招标人</w:t>
            </w:r>
            <w:r>
              <w:rPr>
                <w:rFonts w:ascii="Times New Roman" w:hAnsi="Times New Roman"/>
              </w:rPr>
              <w:t>要求</w:t>
            </w:r>
            <w:r>
              <w:rPr>
                <w:rFonts w:ascii="Times New Roman" w:hAnsi="Times New Roman"/>
              </w:rPr>
              <w:t>”</w:t>
            </w:r>
            <w:r>
              <w:rPr>
                <w:rFonts w:ascii="Times New Roman" w:hAnsi="Times New Roman"/>
              </w:rPr>
              <w:t>中的实质性要求和条件</w:t>
            </w:r>
          </w:p>
        </w:tc>
      </w:tr>
      <w:tr w:rsidR="00507503">
        <w:trPr>
          <w:cantSplit/>
        </w:trPr>
        <w:tc>
          <w:tcPr>
            <w:tcW w:w="903" w:type="dxa"/>
            <w:vMerge/>
            <w:tcBorders>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440" w:lineRule="exact"/>
              <w:jc w:val="center"/>
              <w:rPr>
                <w:kern w:val="0"/>
                <w:szCs w:val="21"/>
              </w:rPr>
            </w:pPr>
            <w:r>
              <w:rPr>
                <w:rFonts w:hint="eastAsia"/>
                <w:kern w:val="0"/>
                <w:szCs w:val="21"/>
              </w:rPr>
              <w:t>偏差</w:t>
            </w:r>
          </w:p>
        </w:tc>
        <w:tc>
          <w:tcPr>
            <w:tcW w:w="4668" w:type="dxa"/>
            <w:tcBorders>
              <w:top w:val="single" w:sz="4" w:space="0" w:color="auto"/>
              <w:left w:val="single" w:sz="4" w:space="0" w:color="auto"/>
              <w:bottom w:val="single" w:sz="4" w:space="0" w:color="auto"/>
            </w:tcBorders>
            <w:vAlign w:val="center"/>
          </w:tcPr>
          <w:p w:rsidR="00507503" w:rsidRDefault="00192B2C">
            <w:pPr>
              <w:spacing w:line="440" w:lineRule="exact"/>
              <w:rPr>
                <w:kern w:val="0"/>
                <w:szCs w:val="21"/>
              </w:rPr>
            </w:pPr>
            <w:r>
              <w:rPr>
                <w:rFonts w:hint="eastAsia"/>
                <w:kern w:val="0"/>
                <w:szCs w:val="21"/>
              </w:rPr>
              <w:t>符</w:t>
            </w:r>
            <w:r>
              <w:rPr>
                <w:rFonts w:ascii="Times New Roman" w:hAnsi="Times New Roman"/>
                <w:kern w:val="0"/>
                <w:szCs w:val="21"/>
              </w:rPr>
              <w:t>合第二章</w:t>
            </w:r>
            <w:r>
              <w:rPr>
                <w:rFonts w:ascii="Times New Roman" w:hAnsi="Times New Roman"/>
                <w:kern w:val="0"/>
                <w:szCs w:val="21"/>
              </w:rPr>
              <w:t>“</w:t>
            </w:r>
            <w:r>
              <w:rPr>
                <w:rFonts w:ascii="Times New Roman" w:hAnsi="Times New Roman"/>
                <w:kern w:val="0"/>
                <w:szCs w:val="21"/>
              </w:rPr>
              <w:t>投标人须知</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1.11.1</w:t>
            </w:r>
            <w:r>
              <w:rPr>
                <w:rFonts w:ascii="Times New Roman" w:hAnsi="Times New Roman"/>
                <w:kern w:val="0"/>
                <w:szCs w:val="21"/>
              </w:rPr>
              <w:t>项规定，</w:t>
            </w:r>
            <w:r>
              <w:rPr>
                <w:rFonts w:ascii="Times New Roman" w:hAnsi="Times New Roman"/>
                <w:szCs w:val="21"/>
              </w:rPr>
              <w:t>投标文件中没有招标人不能接受的条件</w:t>
            </w:r>
          </w:p>
        </w:tc>
      </w:tr>
      <w:tr w:rsidR="00507503">
        <w:trPr>
          <w:cantSplit/>
        </w:trPr>
        <w:tc>
          <w:tcPr>
            <w:tcW w:w="903" w:type="dxa"/>
            <w:vMerge/>
            <w:tcBorders>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972" w:type="dxa"/>
            <w:vMerge/>
            <w:tcBorders>
              <w:left w:val="single" w:sz="4" w:space="0" w:color="auto"/>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2638"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sz="4" w:space="0" w:color="auto"/>
              <w:left w:val="single" w:sz="4" w:space="0" w:color="auto"/>
              <w:bottom w:val="single" w:sz="4" w:space="0" w:color="auto"/>
            </w:tcBorders>
            <w:vAlign w:val="center"/>
          </w:tcPr>
          <w:p w:rsidR="00507503" w:rsidRDefault="00192B2C">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rsidR="00507503" w:rsidRDefault="00507503"/>
    <w:p w:rsidR="00507503" w:rsidRDefault="00507503"/>
    <w:p w:rsidR="00507503" w:rsidRDefault="00192B2C">
      <w:pPr>
        <w:keepNext/>
        <w:keepLines/>
        <w:pageBreakBefore/>
        <w:spacing w:afterLines="50" w:after="156" w:line="500" w:lineRule="exact"/>
        <w:jc w:val="center"/>
        <w:outlineLvl w:val="2"/>
        <w:rPr>
          <w:rFonts w:ascii="Times New Roman" w:eastAsia="黑体" w:hAnsi="Times New Roman"/>
          <w:bCs/>
          <w:sz w:val="28"/>
          <w:szCs w:val="28"/>
        </w:rPr>
      </w:pPr>
      <w:r>
        <w:rPr>
          <w:rFonts w:ascii="Times New Roman" w:eastAsia="黑体" w:hAnsi="Times New Roman"/>
          <w:bCs/>
          <w:sz w:val="28"/>
          <w:szCs w:val="28"/>
        </w:rPr>
        <w:lastRenderedPageBreak/>
        <w:t>报价文件初步评审标准</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507503">
        <w:tc>
          <w:tcPr>
            <w:tcW w:w="2024" w:type="dxa"/>
            <w:gridSpan w:val="2"/>
            <w:tcBorders>
              <w:top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b/>
              </w:rPr>
            </w:pPr>
            <w:r>
              <w:rPr>
                <w:rFonts w:ascii="Times New Roman" w:hAnsi="Times New Roman"/>
                <w:b/>
              </w:rPr>
              <w:t>评审标准</w:t>
            </w:r>
          </w:p>
        </w:tc>
      </w:tr>
      <w:tr w:rsidR="00507503">
        <w:trPr>
          <w:cantSplit/>
        </w:trPr>
        <w:tc>
          <w:tcPr>
            <w:tcW w:w="900"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与营业执照</w:t>
            </w:r>
            <w:r>
              <w:rPr>
                <w:rFonts w:ascii="Times New Roman" w:hAnsi="Times New Roman"/>
                <w:color w:val="FF0000"/>
                <w:szCs w:val="21"/>
              </w:rPr>
              <w:t>/</w:t>
            </w:r>
            <w:r>
              <w:rPr>
                <w:rFonts w:ascii="Times New Roman" w:hAnsi="Times New Roman"/>
                <w:color w:val="FF0000"/>
                <w:szCs w:val="21"/>
              </w:rPr>
              <w:t>事业单位法人证书</w:t>
            </w:r>
            <w:r>
              <w:rPr>
                <w:rFonts w:ascii="Times New Roman" w:hAnsi="Times New Roman"/>
              </w:rPr>
              <w:t>一致</w:t>
            </w:r>
            <w:r>
              <w:rPr>
                <w:rFonts w:ascii="Times New Roman" w:hAnsi="Times New Roman" w:hint="eastAsia"/>
              </w:rPr>
              <w:t>。</w:t>
            </w:r>
          </w:p>
          <w:p w:rsidR="00507503" w:rsidRDefault="00192B2C">
            <w:pPr>
              <w:spacing w:line="500" w:lineRule="exact"/>
              <w:rPr>
                <w:rFonts w:ascii="Times New Roman" w:hAnsi="Times New Roman"/>
              </w:rPr>
            </w:pPr>
            <w:r>
              <w:rPr>
                <w:rFonts w:ascii="Times New Roman" w:hAnsi="Times New Roman"/>
              </w:rPr>
              <w:t>名称变更的，应当提供证书颁发等单位提供的变更说明</w:t>
            </w:r>
          </w:p>
        </w:tc>
      </w:tr>
      <w:tr w:rsidR="00507503">
        <w:trPr>
          <w:cantSplit/>
        </w:trPr>
        <w:tc>
          <w:tcPr>
            <w:tcW w:w="900" w:type="dxa"/>
            <w:vMerge/>
            <w:tcBorders>
              <w:right w:val="single" w:sz="4" w:space="0" w:color="auto"/>
            </w:tcBorders>
            <w:vAlign w:val="center"/>
          </w:tcPr>
          <w:p w:rsidR="00507503" w:rsidRDefault="00507503">
            <w:pPr>
              <w:spacing w:line="500" w:lineRule="exact"/>
              <w:rPr>
                <w:rFonts w:ascii="Times New Roman" w:hAnsi="Times New Roman"/>
              </w:rPr>
            </w:pPr>
          </w:p>
        </w:tc>
        <w:tc>
          <w:tcPr>
            <w:tcW w:w="1124" w:type="dxa"/>
            <w:vMerge/>
            <w:tcBorders>
              <w:right w:val="single" w:sz="4" w:space="0" w:color="auto"/>
            </w:tcBorders>
            <w:vAlign w:val="center"/>
          </w:tcPr>
          <w:p w:rsidR="00507503" w:rsidRDefault="00507503">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kern w:val="0"/>
                <w:szCs w:val="21"/>
              </w:rPr>
              <w:t>符合第六章</w:t>
            </w:r>
            <w:r>
              <w:rPr>
                <w:rFonts w:ascii="Times New Roman" w:hAnsi="Times New Roman"/>
                <w:kern w:val="0"/>
                <w:szCs w:val="21"/>
              </w:rPr>
              <w:t>“</w:t>
            </w:r>
            <w:r>
              <w:rPr>
                <w:rFonts w:ascii="Times New Roman" w:hAnsi="Times New Roman"/>
                <w:kern w:val="0"/>
                <w:szCs w:val="21"/>
              </w:rPr>
              <w:t>投标文件格式</w:t>
            </w:r>
            <w:r>
              <w:rPr>
                <w:rFonts w:ascii="Times New Roman" w:hAnsi="Times New Roman"/>
                <w:kern w:val="0"/>
                <w:szCs w:val="21"/>
              </w:rPr>
              <w:t>”</w:t>
            </w:r>
            <w:r>
              <w:rPr>
                <w:rFonts w:ascii="Times New Roman" w:hAnsi="Times New Roman"/>
                <w:kern w:val="0"/>
                <w:szCs w:val="21"/>
              </w:rPr>
              <w:t>的规定，关键字迹清晰可辨</w:t>
            </w:r>
          </w:p>
        </w:tc>
      </w:tr>
      <w:tr w:rsidR="00507503">
        <w:trPr>
          <w:cantSplit/>
        </w:trPr>
        <w:tc>
          <w:tcPr>
            <w:tcW w:w="900" w:type="dxa"/>
            <w:vMerge/>
            <w:tcBorders>
              <w:right w:val="single" w:sz="4" w:space="0" w:color="auto"/>
            </w:tcBorders>
            <w:vAlign w:val="center"/>
          </w:tcPr>
          <w:p w:rsidR="00507503" w:rsidRDefault="00507503">
            <w:pPr>
              <w:spacing w:line="500" w:lineRule="exact"/>
              <w:rPr>
                <w:rFonts w:ascii="Times New Roman" w:hAnsi="Times New Roman"/>
              </w:rPr>
            </w:pPr>
          </w:p>
        </w:tc>
        <w:tc>
          <w:tcPr>
            <w:tcW w:w="1124" w:type="dxa"/>
            <w:vMerge/>
            <w:tcBorders>
              <w:right w:val="single" w:sz="4" w:space="0" w:color="auto"/>
            </w:tcBorders>
            <w:vAlign w:val="center"/>
          </w:tcPr>
          <w:p w:rsidR="00507503" w:rsidRDefault="00507503">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rPr>
            </w:pPr>
            <w:r>
              <w:rPr>
                <w:rFonts w:ascii="Times New Roman" w:hAnsi="Times New Roman"/>
                <w:kern w:val="0"/>
                <w:szCs w:val="21"/>
              </w:rPr>
              <w:t>符合第二章</w:t>
            </w:r>
            <w:r>
              <w:rPr>
                <w:rFonts w:ascii="Times New Roman" w:hAnsi="Times New Roman"/>
                <w:kern w:val="0"/>
                <w:szCs w:val="21"/>
              </w:rPr>
              <w:t>“</w:t>
            </w:r>
            <w:r>
              <w:rPr>
                <w:rFonts w:ascii="Times New Roman" w:hAnsi="Times New Roman"/>
                <w:kern w:val="0"/>
                <w:szCs w:val="21"/>
              </w:rPr>
              <w:t>投标人须知</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3.7.3</w:t>
            </w:r>
            <w:r>
              <w:rPr>
                <w:rFonts w:ascii="Times New Roman" w:hAnsi="Times New Roman"/>
                <w:kern w:val="0"/>
                <w:szCs w:val="21"/>
              </w:rPr>
              <w:t>项规定</w:t>
            </w:r>
          </w:p>
        </w:tc>
      </w:tr>
      <w:tr w:rsidR="00507503">
        <w:trPr>
          <w:cantSplit/>
        </w:trPr>
        <w:tc>
          <w:tcPr>
            <w:tcW w:w="900" w:type="dxa"/>
            <w:vMerge/>
            <w:tcBorders>
              <w:right w:val="single" w:sz="4" w:space="0" w:color="auto"/>
            </w:tcBorders>
            <w:vAlign w:val="center"/>
          </w:tcPr>
          <w:p w:rsidR="00507503" w:rsidRDefault="00507503">
            <w:pPr>
              <w:spacing w:line="500" w:lineRule="exact"/>
              <w:rPr>
                <w:rFonts w:ascii="Times New Roman" w:hAnsi="Times New Roman"/>
              </w:rPr>
            </w:pPr>
          </w:p>
        </w:tc>
        <w:tc>
          <w:tcPr>
            <w:tcW w:w="1124" w:type="dxa"/>
            <w:vMerge/>
            <w:tcBorders>
              <w:right w:val="single" w:sz="4" w:space="0" w:color="auto"/>
            </w:tcBorders>
            <w:vAlign w:val="center"/>
          </w:tcPr>
          <w:p w:rsidR="00507503" w:rsidRDefault="00507503">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rsidR="00507503">
        <w:trPr>
          <w:cantSplit/>
        </w:trPr>
        <w:tc>
          <w:tcPr>
            <w:tcW w:w="900" w:type="dxa"/>
            <w:vMerge/>
            <w:tcBorders>
              <w:bottom w:val="single" w:sz="4" w:space="0" w:color="auto"/>
              <w:right w:val="single" w:sz="4" w:space="0" w:color="auto"/>
            </w:tcBorders>
            <w:vAlign w:val="center"/>
          </w:tcPr>
          <w:p w:rsidR="00507503" w:rsidRDefault="00507503">
            <w:pPr>
              <w:spacing w:line="500" w:lineRule="exact"/>
              <w:rPr>
                <w:rFonts w:ascii="Times New Roman" w:hAnsi="Times New Roman"/>
              </w:rPr>
            </w:pPr>
          </w:p>
        </w:tc>
        <w:tc>
          <w:tcPr>
            <w:tcW w:w="1124" w:type="dxa"/>
            <w:vMerge/>
            <w:tcBorders>
              <w:right w:val="single" w:sz="4" w:space="0" w:color="auto"/>
            </w:tcBorders>
            <w:vAlign w:val="center"/>
          </w:tcPr>
          <w:p w:rsidR="00507503" w:rsidRDefault="00507503">
            <w:pPr>
              <w:spacing w:line="500" w:lineRule="exact"/>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rsidR="00507503">
        <w:trPr>
          <w:cantSplit/>
        </w:trPr>
        <w:tc>
          <w:tcPr>
            <w:tcW w:w="900" w:type="dxa"/>
            <w:vMerge w:val="restart"/>
            <w:tcBorders>
              <w:top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投标内容</w:t>
            </w:r>
          </w:p>
        </w:tc>
        <w:tc>
          <w:tcPr>
            <w:tcW w:w="4680" w:type="dxa"/>
            <w:tcBorders>
              <w:top w:val="single" w:sz="4" w:space="0" w:color="auto"/>
              <w:left w:val="single" w:sz="4" w:space="0" w:color="auto"/>
              <w:bottom w:val="single" w:sz="4" w:space="0" w:color="auto"/>
            </w:tcBorders>
            <w:vAlign w:val="center"/>
          </w:tcPr>
          <w:p w:rsidR="00507503" w:rsidRDefault="00192B2C">
            <w:pPr>
              <w:spacing w:line="500" w:lineRule="exact"/>
              <w:rPr>
                <w:rFonts w:ascii="Times New Roman" w:hAnsi="Times New Roman"/>
              </w:rPr>
            </w:pPr>
            <w:r>
              <w:rPr>
                <w:rFonts w:ascii="Times New Roman" w:hAnsi="Times New Roman"/>
              </w:rPr>
              <w:t>符合第二章</w:t>
            </w:r>
            <w:r>
              <w:rPr>
                <w:rFonts w:ascii="Times New Roman" w:hAnsi="Times New Roman"/>
              </w:rPr>
              <w:t>“</w:t>
            </w:r>
            <w:r>
              <w:rPr>
                <w:rFonts w:ascii="Times New Roman" w:hAnsi="Times New Roman"/>
              </w:rPr>
              <w:t>投标人须知</w:t>
            </w:r>
            <w:r>
              <w:rPr>
                <w:rFonts w:ascii="Times New Roman" w:hAnsi="Times New Roman"/>
              </w:rPr>
              <w:t>”</w:t>
            </w:r>
            <w:r>
              <w:rPr>
                <w:rFonts w:ascii="Times New Roman" w:hAnsi="Times New Roman"/>
              </w:rPr>
              <w:t>第</w:t>
            </w:r>
            <w:r>
              <w:rPr>
                <w:rFonts w:ascii="Times New Roman" w:hAnsi="Times New Roman"/>
              </w:rPr>
              <w:t>1.3.1</w:t>
            </w:r>
            <w:r>
              <w:rPr>
                <w:rFonts w:ascii="Times New Roman" w:hAnsi="Times New Roman"/>
              </w:rPr>
              <w:t>项规定</w:t>
            </w:r>
          </w:p>
        </w:tc>
      </w:tr>
      <w:tr w:rsidR="00507503">
        <w:trPr>
          <w:cantSplit/>
        </w:trPr>
        <w:tc>
          <w:tcPr>
            <w:tcW w:w="900" w:type="dxa"/>
            <w:vMerge/>
            <w:tcBorders>
              <w:top w:val="single" w:sz="4" w:space="0" w:color="auto"/>
              <w:bottom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rPr>
              <w:t>投标报价</w:t>
            </w:r>
          </w:p>
        </w:tc>
        <w:tc>
          <w:tcPr>
            <w:tcW w:w="4680" w:type="dxa"/>
            <w:tcBorders>
              <w:top w:val="single" w:sz="4" w:space="0" w:color="auto"/>
              <w:left w:val="single" w:sz="4" w:space="0" w:color="auto"/>
              <w:bottom w:val="single" w:sz="4" w:space="0" w:color="auto"/>
            </w:tcBorders>
            <w:vAlign w:val="center"/>
          </w:tcPr>
          <w:p w:rsidR="00507503" w:rsidRDefault="00192B2C">
            <w:pPr>
              <w:widowControl/>
              <w:spacing w:line="500" w:lineRule="exact"/>
              <w:jc w:val="lef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）投标报价按招标文件规定的定价报价；</w:t>
            </w:r>
          </w:p>
          <w:p w:rsidR="00507503" w:rsidRDefault="00192B2C">
            <w:pPr>
              <w:widowControl/>
              <w:spacing w:line="500" w:lineRule="exact"/>
              <w:jc w:val="lef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）投标报价的大写数值能确定具体数值，未出现数量级错误、报价金额单位错误；</w:t>
            </w:r>
          </w:p>
          <w:p w:rsidR="00507503" w:rsidRDefault="00192B2C">
            <w:pPr>
              <w:widowControl/>
              <w:spacing w:line="500" w:lineRule="exact"/>
              <w:jc w:val="left"/>
              <w:rPr>
                <w:rFonts w:ascii="Times New Roman" w:hAnsi="Times New Roman"/>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）同一投标人未递交两个以上不同的投标报价，但招标文件要求提交备选投标的除外；</w:t>
            </w:r>
          </w:p>
        </w:tc>
      </w:tr>
      <w:tr w:rsidR="00507503">
        <w:trPr>
          <w:cantSplit/>
        </w:trPr>
        <w:tc>
          <w:tcPr>
            <w:tcW w:w="900" w:type="dxa"/>
            <w:vMerge/>
            <w:tcBorders>
              <w:top w:val="single" w:sz="4" w:space="0" w:color="auto"/>
              <w:bottom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507503" w:rsidRDefault="00507503">
            <w:pPr>
              <w:spacing w:line="500" w:lineRule="exact"/>
              <w:jc w:val="center"/>
              <w:rPr>
                <w:rFonts w:ascii="Times New Roman" w:hAnsi="Times New Roman"/>
              </w:rPr>
            </w:pPr>
          </w:p>
        </w:tc>
        <w:tc>
          <w:tcPr>
            <w:tcW w:w="2476" w:type="dxa"/>
            <w:tcBorders>
              <w:top w:val="single" w:sz="4" w:space="0" w:color="auto"/>
              <w:left w:val="single" w:sz="4" w:space="0" w:color="auto"/>
              <w:bottom w:val="single" w:sz="4" w:space="0" w:color="auto"/>
              <w:right w:val="single" w:sz="4" w:space="0" w:color="auto"/>
            </w:tcBorders>
            <w:vAlign w:val="center"/>
          </w:tcPr>
          <w:p w:rsidR="00507503" w:rsidRDefault="00192B2C">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sz="4" w:space="0" w:color="auto"/>
              <w:left w:val="single" w:sz="4" w:space="0" w:color="auto"/>
              <w:bottom w:val="single" w:sz="4" w:space="0" w:color="auto"/>
            </w:tcBorders>
            <w:vAlign w:val="center"/>
          </w:tcPr>
          <w:p w:rsidR="00507503" w:rsidRDefault="00192B2C">
            <w:pPr>
              <w:widowControl/>
              <w:spacing w:line="500" w:lineRule="exact"/>
              <w:jc w:val="left"/>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）投标文件中不得存在招标人不能接受的其它实质性条件；</w:t>
            </w:r>
          </w:p>
          <w:p w:rsidR="00507503" w:rsidRDefault="00192B2C">
            <w:pPr>
              <w:spacing w:line="500" w:lineRule="exact"/>
              <w:jc w:val="left"/>
              <w:rPr>
                <w:rFonts w:ascii="Times New Roman" w:hAnsi="Times New Roman"/>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）法律、法规规定的其它情形。</w:t>
            </w:r>
          </w:p>
        </w:tc>
      </w:tr>
    </w:tbl>
    <w:p w:rsidR="00507503" w:rsidRDefault="00507503">
      <w:pPr>
        <w:jc w:val="center"/>
        <w:rPr>
          <w:rFonts w:ascii="Times New Roman" w:eastAsia="黑体" w:hAnsi="Times New Roman"/>
          <w:sz w:val="24"/>
          <w:szCs w:val="24"/>
        </w:rPr>
      </w:pPr>
    </w:p>
    <w:p w:rsidR="00507503" w:rsidRDefault="00192B2C">
      <w:pPr>
        <w:keepNext/>
        <w:keepLines/>
        <w:spacing w:line="500" w:lineRule="exact"/>
        <w:outlineLvl w:val="1"/>
        <w:rPr>
          <w:rFonts w:ascii="Times New Roman" w:eastAsia="黑体" w:hAnsi="Times New Roman"/>
          <w:sz w:val="28"/>
          <w:szCs w:val="20"/>
        </w:rPr>
      </w:pPr>
      <w:bookmarkStart w:id="337" w:name="_Toc43712121"/>
      <w:bookmarkStart w:id="338" w:name="_Toc532910216"/>
      <w:bookmarkStart w:id="339" w:name="_Toc26512"/>
      <w:bookmarkStart w:id="340" w:name="_Toc19910"/>
      <w:bookmarkStart w:id="341" w:name="_Toc439064244"/>
      <w:bookmarkStart w:id="342" w:name="_Toc10645"/>
      <w:bookmarkStart w:id="343" w:name="_Toc532910495"/>
      <w:bookmarkStart w:id="344" w:name="_Toc27336"/>
      <w:bookmarkEnd w:id="336"/>
      <w:r>
        <w:rPr>
          <w:rFonts w:ascii="Times New Roman" w:eastAsia="黑体" w:hAnsi="Times New Roman"/>
          <w:sz w:val="28"/>
          <w:szCs w:val="20"/>
        </w:rPr>
        <w:t xml:space="preserve">1. </w:t>
      </w:r>
      <w:r>
        <w:rPr>
          <w:rFonts w:ascii="Times New Roman" w:eastAsia="黑体" w:hAnsi="Times New Roman"/>
          <w:sz w:val="28"/>
          <w:szCs w:val="20"/>
        </w:rPr>
        <w:t>评标方法</w:t>
      </w:r>
      <w:bookmarkEnd w:id="337"/>
      <w:bookmarkEnd w:id="338"/>
      <w:bookmarkEnd w:id="339"/>
      <w:bookmarkEnd w:id="340"/>
      <w:bookmarkEnd w:id="341"/>
      <w:bookmarkEnd w:id="342"/>
      <w:bookmarkEnd w:id="343"/>
      <w:bookmarkEnd w:id="344"/>
    </w:p>
    <w:p w:rsidR="00507503" w:rsidRDefault="00192B2C">
      <w:pPr>
        <w:snapToGrid w:val="0"/>
        <w:spacing w:line="500" w:lineRule="exact"/>
        <w:ind w:firstLineChars="200" w:firstLine="420"/>
        <w:rPr>
          <w:rFonts w:ascii="Times New Roman" w:eastAsia="黑体" w:hAnsi="Times New Roman"/>
          <w:sz w:val="24"/>
        </w:rPr>
      </w:pPr>
      <w:bookmarkStart w:id="345" w:name="_Toc439064250"/>
      <w:bookmarkStart w:id="346" w:name="_Toc532910501"/>
      <w:bookmarkStart w:id="347" w:name="_Toc532910222"/>
      <w:r>
        <w:rPr>
          <w:rFonts w:ascii="Times New Roman" w:hAnsi="Times New Roman"/>
          <w:color w:val="000000"/>
          <w:szCs w:val="21"/>
        </w:rPr>
        <w:t>本次评标采用</w:t>
      </w:r>
      <w:r>
        <w:rPr>
          <w:rFonts w:ascii="Times New Roman" w:hAnsi="Times New Roman" w:hint="eastAsia"/>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w:t>
      </w:r>
      <w:r>
        <w:rPr>
          <w:rFonts w:ascii="Times New Roman" w:hAnsi="Times New Roman"/>
          <w:color w:val="000000"/>
          <w:szCs w:val="21"/>
        </w:rPr>
        <w:lastRenderedPageBreak/>
        <w:t>照评标办法前附表中的规定确定中标候选人顺序。</w:t>
      </w:r>
    </w:p>
    <w:p w:rsidR="00507503" w:rsidRDefault="00192B2C">
      <w:pPr>
        <w:spacing w:line="500" w:lineRule="exact"/>
        <w:ind w:firstLineChars="200" w:firstLine="42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w:t>
      </w:r>
      <w:r>
        <w:rPr>
          <w:rFonts w:ascii="Times New Roman" w:hAnsi="Times New Roman"/>
          <w:color w:val="000000"/>
          <w:szCs w:val="21"/>
        </w:rPr>
        <w:t>为中标候选人，但仍参与评审。</w:t>
      </w:r>
    </w:p>
    <w:p w:rsidR="00507503" w:rsidRDefault="00192B2C">
      <w:pPr>
        <w:snapToGrid w:val="0"/>
        <w:spacing w:line="500" w:lineRule="exact"/>
        <w:ind w:firstLineChars="200" w:firstLine="42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rsidR="00507503" w:rsidRDefault="00192B2C">
      <w:pPr>
        <w:spacing w:line="500" w:lineRule="exact"/>
        <w:outlineLvl w:val="1"/>
        <w:rPr>
          <w:rFonts w:ascii="Times New Roman" w:eastAsia="黑体" w:hAnsi="Times New Roman"/>
          <w:sz w:val="28"/>
          <w:szCs w:val="20"/>
        </w:rPr>
      </w:pPr>
      <w:bookmarkStart w:id="348" w:name="_Toc9035"/>
      <w:bookmarkStart w:id="349" w:name="_Toc29917"/>
      <w:bookmarkStart w:id="350" w:name="_Toc532910217"/>
      <w:bookmarkStart w:id="351" w:name="_Toc32654"/>
      <w:bookmarkStart w:id="352" w:name="_Toc532910496"/>
      <w:bookmarkStart w:id="353" w:name="_Toc43712122"/>
      <w:bookmarkStart w:id="354" w:name="_Toc15674"/>
      <w:bookmarkStart w:id="355" w:name="_Toc38879337"/>
      <w:bookmarkStart w:id="356" w:name="_Toc439064245"/>
      <w:r>
        <w:rPr>
          <w:rFonts w:ascii="Times New Roman" w:eastAsia="黑体" w:hAnsi="Times New Roman"/>
          <w:sz w:val="28"/>
          <w:szCs w:val="20"/>
        </w:rPr>
        <w:t xml:space="preserve">2. </w:t>
      </w:r>
      <w:r>
        <w:rPr>
          <w:rFonts w:ascii="Times New Roman" w:eastAsia="黑体" w:hAnsi="Times New Roman"/>
          <w:sz w:val="28"/>
          <w:szCs w:val="20"/>
        </w:rPr>
        <w:t>评审标准</w:t>
      </w:r>
      <w:bookmarkEnd w:id="348"/>
      <w:bookmarkEnd w:id="349"/>
      <w:bookmarkEnd w:id="350"/>
      <w:bookmarkEnd w:id="351"/>
      <w:bookmarkEnd w:id="352"/>
      <w:bookmarkEnd w:id="353"/>
      <w:bookmarkEnd w:id="354"/>
      <w:bookmarkEnd w:id="355"/>
      <w:bookmarkEnd w:id="356"/>
    </w:p>
    <w:p w:rsidR="00507503" w:rsidRDefault="00192B2C">
      <w:pPr>
        <w:keepNext/>
        <w:keepLines/>
        <w:spacing w:line="500" w:lineRule="exact"/>
        <w:jc w:val="left"/>
        <w:outlineLvl w:val="2"/>
        <w:rPr>
          <w:rFonts w:ascii="Times New Roman" w:eastAsia="黑体" w:hAnsi="Times New Roman"/>
          <w:bCs/>
          <w:sz w:val="24"/>
        </w:rPr>
      </w:pPr>
      <w:r>
        <w:rPr>
          <w:rFonts w:ascii="Times New Roman" w:eastAsia="黑体" w:hAnsi="Times New Roman"/>
          <w:bCs/>
          <w:sz w:val="24"/>
        </w:rPr>
        <w:t xml:space="preserve">2.1 </w:t>
      </w:r>
      <w:r>
        <w:rPr>
          <w:rFonts w:ascii="Times New Roman" w:eastAsia="黑体" w:hAnsi="Times New Roman"/>
          <w:bCs/>
          <w:sz w:val="24"/>
        </w:rPr>
        <w:t>初步评审标准</w:t>
      </w:r>
    </w:p>
    <w:p w:rsidR="00507503" w:rsidRDefault="00192B2C">
      <w:pPr>
        <w:snapToGrid w:val="0"/>
        <w:spacing w:line="500" w:lineRule="exact"/>
        <w:ind w:firstLineChars="200" w:firstLine="420"/>
        <w:rPr>
          <w:rFonts w:ascii="Times New Roman" w:hAnsi="Times New Roman"/>
        </w:rPr>
      </w:pPr>
      <w:r>
        <w:rPr>
          <w:rFonts w:ascii="Times New Roman" w:hAnsi="Times New Roman"/>
        </w:rPr>
        <w:t>2.1.</w:t>
      </w:r>
      <w:r>
        <w:rPr>
          <w:rFonts w:ascii="Times New Roman" w:hAnsi="Times New Roman"/>
          <w:color w:val="000000"/>
        </w:rPr>
        <w:t xml:space="preserve">1 </w:t>
      </w:r>
      <w:r>
        <w:rPr>
          <w:rFonts w:ascii="Times New Roman" w:hAnsi="Times New Roman"/>
          <w:color w:val="000000"/>
        </w:rPr>
        <w:t>形式评审标</w:t>
      </w:r>
      <w:r>
        <w:rPr>
          <w:rFonts w:ascii="Times New Roman" w:hAnsi="Times New Roman"/>
        </w:rPr>
        <w:t>准：见评标办法前附表。</w:t>
      </w:r>
    </w:p>
    <w:p w:rsidR="00507503" w:rsidRDefault="00192B2C">
      <w:pPr>
        <w:snapToGrid w:val="0"/>
        <w:spacing w:line="500" w:lineRule="exact"/>
        <w:ind w:firstLineChars="200" w:firstLine="420"/>
        <w:rPr>
          <w:rFonts w:ascii="Times New Roman" w:hAnsi="Times New Roman"/>
        </w:rPr>
      </w:pPr>
      <w:r>
        <w:rPr>
          <w:rFonts w:ascii="Times New Roman" w:hAnsi="Times New Roman"/>
        </w:rPr>
        <w:t xml:space="preserve">2.1.2 </w:t>
      </w:r>
      <w:r>
        <w:rPr>
          <w:rFonts w:ascii="Times New Roman" w:hAnsi="Times New Roman"/>
        </w:rPr>
        <w:t>资格评审标准：见评标办法前附表。</w:t>
      </w:r>
    </w:p>
    <w:p w:rsidR="00507503" w:rsidRDefault="00192B2C">
      <w:pPr>
        <w:snapToGrid w:val="0"/>
        <w:spacing w:line="500" w:lineRule="exact"/>
        <w:ind w:firstLineChars="200" w:firstLine="420"/>
        <w:rPr>
          <w:rFonts w:ascii="Times New Roman" w:hAnsi="Times New Roman"/>
        </w:rPr>
      </w:pPr>
      <w:r>
        <w:rPr>
          <w:rFonts w:ascii="Times New Roman" w:hAnsi="Times New Roman"/>
        </w:rPr>
        <w:t xml:space="preserve">2.1.3 </w:t>
      </w:r>
      <w:r>
        <w:rPr>
          <w:rFonts w:ascii="Times New Roman" w:hAnsi="Times New Roman"/>
        </w:rPr>
        <w:t>响应性评审标准：见评标办法前附表。</w:t>
      </w:r>
    </w:p>
    <w:p w:rsidR="00507503" w:rsidRDefault="00192B2C">
      <w:pPr>
        <w:keepNext/>
        <w:keepLines/>
        <w:spacing w:line="500" w:lineRule="exact"/>
        <w:outlineLvl w:val="1"/>
        <w:rPr>
          <w:rFonts w:ascii="Times New Roman" w:eastAsia="黑体" w:hAnsi="Times New Roman"/>
          <w:sz w:val="28"/>
          <w:szCs w:val="20"/>
        </w:rPr>
      </w:pPr>
      <w:bookmarkStart w:id="357" w:name="_Toc19303"/>
      <w:bookmarkStart w:id="358" w:name="_Toc19809"/>
      <w:bookmarkStart w:id="359" w:name="_Toc38879338"/>
      <w:bookmarkStart w:id="360" w:name="_Toc4637"/>
      <w:bookmarkStart w:id="361" w:name="_Toc5875"/>
      <w:bookmarkStart w:id="362" w:name="_Toc532910497"/>
      <w:bookmarkStart w:id="363" w:name="_Toc43712123"/>
      <w:bookmarkStart w:id="364" w:name="_Toc532910218"/>
      <w:bookmarkStart w:id="365" w:name="_Toc439064246"/>
      <w:r>
        <w:rPr>
          <w:rFonts w:ascii="Times New Roman" w:eastAsia="黑体" w:hAnsi="Times New Roman"/>
          <w:sz w:val="28"/>
          <w:szCs w:val="20"/>
        </w:rPr>
        <w:t xml:space="preserve">3. </w:t>
      </w:r>
      <w:r>
        <w:rPr>
          <w:rFonts w:ascii="Times New Roman" w:eastAsia="黑体" w:hAnsi="Times New Roman"/>
          <w:sz w:val="28"/>
          <w:szCs w:val="20"/>
        </w:rPr>
        <w:t>评标程序</w:t>
      </w:r>
      <w:bookmarkEnd w:id="357"/>
      <w:bookmarkEnd w:id="358"/>
      <w:bookmarkEnd w:id="359"/>
      <w:bookmarkEnd w:id="360"/>
      <w:bookmarkEnd w:id="361"/>
      <w:bookmarkEnd w:id="362"/>
      <w:bookmarkEnd w:id="363"/>
      <w:bookmarkEnd w:id="364"/>
      <w:bookmarkEnd w:id="365"/>
    </w:p>
    <w:p w:rsidR="00507503" w:rsidRDefault="00192B2C">
      <w:pPr>
        <w:snapToGrid w:val="0"/>
        <w:spacing w:line="500" w:lineRule="exact"/>
        <w:ind w:firstLineChars="200" w:firstLine="42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rsidR="00507503" w:rsidRDefault="00192B2C">
      <w:pPr>
        <w:keepNext/>
        <w:keepLines/>
        <w:spacing w:line="500" w:lineRule="exact"/>
        <w:jc w:val="left"/>
        <w:outlineLvl w:val="2"/>
        <w:rPr>
          <w:rFonts w:ascii="Times New Roman" w:eastAsia="黑体" w:hAnsi="Times New Roman"/>
          <w:bCs/>
          <w:sz w:val="24"/>
        </w:rPr>
      </w:pPr>
      <w:bookmarkStart w:id="366" w:name="_Toc532910499"/>
      <w:bookmarkStart w:id="367" w:name="_Toc439064248"/>
      <w:bookmarkStart w:id="368" w:name="_Toc532910220"/>
      <w:r>
        <w:rPr>
          <w:rFonts w:ascii="Times New Roman" w:eastAsia="黑体" w:hAnsi="Times New Roman"/>
          <w:bCs/>
          <w:sz w:val="24"/>
        </w:rPr>
        <w:t xml:space="preserve">3.1 </w:t>
      </w:r>
      <w:bookmarkEnd w:id="366"/>
      <w:bookmarkEnd w:id="367"/>
      <w:bookmarkEnd w:id="368"/>
      <w:r>
        <w:rPr>
          <w:rFonts w:ascii="Times New Roman" w:eastAsia="黑体" w:hAnsi="Times New Roman"/>
          <w:bCs/>
          <w:sz w:val="24"/>
        </w:rPr>
        <w:t>商务文件初步评审</w:t>
      </w:r>
    </w:p>
    <w:p w:rsidR="00507503" w:rsidRDefault="00192B2C">
      <w:pPr>
        <w:snapToGrid w:val="0"/>
        <w:spacing w:line="500" w:lineRule="exact"/>
        <w:ind w:firstLineChars="200" w:firstLine="420"/>
        <w:rPr>
          <w:rFonts w:ascii="Times New Roman" w:hAnsi="Times New Roman"/>
          <w:color w:val="000000"/>
          <w:szCs w:val="21"/>
        </w:rPr>
      </w:pPr>
      <w:r>
        <w:rPr>
          <w:rFonts w:ascii="Times New Roman" w:hAnsi="Times New Roman"/>
          <w:color w:val="000000"/>
          <w:szCs w:val="21"/>
        </w:rPr>
        <w:t>评标委员会依据本章第</w:t>
      </w:r>
      <w:r>
        <w:rPr>
          <w:rFonts w:ascii="Times New Roman" w:hAnsi="Times New Roman"/>
          <w:color w:val="000000"/>
          <w:szCs w:val="21"/>
        </w:rPr>
        <w:t>2.1.1</w:t>
      </w:r>
      <w:r>
        <w:rPr>
          <w:rFonts w:ascii="Times New Roman" w:hAnsi="Times New Roman"/>
          <w:color w:val="000000"/>
          <w:szCs w:val="21"/>
        </w:rPr>
        <w:t>项、第</w:t>
      </w:r>
      <w:r>
        <w:rPr>
          <w:rFonts w:ascii="Times New Roman" w:hAnsi="Times New Roman"/>
          <w:color w:val="000000"/>
          <w:szCs w:val="21"/>
        </w:rPr>
        <w:t>2.1.2</w:t>
      </w:r>
      <w:r>
        <w:rPr>
          <w:rFonts w:ascii="Times New Roman" w:hAnsi="Times New Roman"/>
          <w:color w:val="000000"/>
          <w:szCs w:val="21"/>
        </w:rPr>
        <w:t>项、第</w:t>
      </w:r>
      <w:r>
        <w:rPr>
          <w:rFonts w:ascii="Times New Roman" w:hAnsi="Times New Roman"/>
          <w:color w:val="000000"/>
          <w:szCs w:val="21"/>
        </w:rPr>
        <w:t>2.1.3</w:t>
      </w:r>
      <w:r>
        <w:rPr>
          <w:rFonts w:ascii="Times New Roman" w:hAnsi="Times New Roman"/>
          <w:color w:val="000000"/>
          <w:szCs w:val="21"/>
        </w:rPr>
        <w:t>项规定的标准对商务文件进行评审。有一项不</w:t>
      </w:r>
      <w:r>
        <w:rPr>
          <w:rFonts w:ascii="Times New Roman" w:hAnsi="Times New Roman"/>
          <w:color w:val="000000"/>
          <w:szCs w:val="21"/>
        </w:rPr>
        <w:t>符合评审标准的，评标委员会应否决其投标。</w:t>
      </w:r>
    </w:p>
    <w:p w:rsidR="00507503" w:rsidRDefault="00192B2C">
      <w:pPr>
        <w:keepNext/>
        <w:keepLines/>
        <w:spacing w:line="500" w:lineRule="exact"/>
        <w:jc w:val="left"/>
        <w:outlineLvl w:val="2"/>
        <w:rPr>
          <w:rFonts w:ascii="Times New Roman" w:eastAsia="黑体" w:hAnsi="Times New Roman"/>
          <w:bCs/>
          <w:sz w:val="24"/>
        </w:rPr>
      </w:pPr>
      <w:bookmarkStart w:id="369" w:name="_Toc532910500"/>
      <w:bookmarkStart w:id="370" w:name="_Toc532910221"/>
      <w:bookmarkStart w:id="371" w:name="_Toc439064249"/>
      <w:r>
        <w:rPr>
          <w:rFonts w:ascii="Times New Roman" w:eastAsia="黑体" w:hAnsi="Times New Roman"/>
          <w:bCs/>
          <w:sz w:val="24"/>
        </w:rPr>
        <w:t xml:space="preserve">3.2 </w:t>
      </w:r>
      <w:r>
        <w:rPr>
          <w:rFonts w:ascii="Times New Roman" w:eastAsia="黑体" w:hAnsi="Times New Roman"/>
          <w:bCs/>
          <w:sz w:val="24"/>
        </w:rPr>
        <w:t>报价文件初步评审</w:t>
      </w:r>
      <w:bookmarkEnd w:id="369"/>
      <w:bookmarkEnd w:id="370"/>
      <w:bookmarkEnd w:id="371"/>
    </w:p>
    <w:p w:rsidR="00507503" w:rsidRDefault="00192B2C">
      <w:pPr>
        <w:snapToGrid w:val="0"/>
        <w:spacing w:line="500" w:lineRule="exact"/>
        <w:ind w:firstLineChars="200" w:firstLine="42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w:t>
      </w:r>
      <w:r>
        <w:rPr>
          <w:rFonts w:ascii="Times New Roman" w:hAnsi="Times New Roman"/>
          <w:color w:val="000000"/>
          <w:szCs w:val="21"/>
        </w:rPr>
        <w:t>2.1.1</w:t>
      </w:r>
      <w:r>
        <w:rPr>
          <w:rFonts w:ascii="Times New Roman" w:hAnsi="Times New Roman"/>
          <w:color w:val="000000"/>
          <w:szCs w:val="21"/>
        </w:rPr>
        <w:t>项、第</w:t>
      </w:r>
      <w:r>
        <w:rPr>
          <w:rFonts w:ascii="Times New Roman" w:hAnsi="Times New Roman"/>
          <w:color w:val="000000"/>
          <w:szCs w:val="21"/>
        </w:rPr>
        <w:t>2.1.3</w:t>
      </w:r>
      <w:r>
        <w:rPr>
          <w:rFonts w:ascii="Times New Roman" w:hAnsi="Times New Roman"/>
          <w:color w:val="000000"/>
          <w:szCs w:val="21"/>
        </w:rPr>
        <w:t>项规定的评审标准对报价文件进行初步评审。有一项不符合评审标准的，评标委员会应否决其投标。</w:t>
      </w:r>
    </w:p>
    <w:p w:rsidR="00507503" w:rsidRDefault="00192B2C">
      <w:pPr>
        <w:keepNext/>
        <w:keepLines/>
        <w:spacing w:line="500" w:lineRule="exact"/>
        <w:jc w:val="left"/>
        <w:outlineLvl w:val="2"/>
        <w:rPr>
          <w:rFonts w:ascii="Times New Roman" w:eastAsia="黑体" w:hAnsi="Times New Roman"/>
          <w:bCs/>
          <w:sz w:val="24"/>
        </w:rPr>
      </w:pPr>
      <w:r>
        <w:rPr>
          <w:rFonts w:ascii="Times New Roman" w:eastAsia="黑体" w:hAnsi="Times New Roman"/>
          <w:bCs/>
          <w:sz w:val="24"/>
        </w:rPr>
        <w:t xml:space="preserve">3.3 </w:t>
      </w:r>
      <w:r>
        <w:rPr>
          <w:rFonts w:ascii="Times New Roman" w:eastAsia="黑体" w:hAnsi="Times New Roman"/>
          <w:bCs/>
          <w:sz w:val="24"/>
        </w:rPr>
        <w:t>报价文件详细评审</w:t>
      </w:r>
    </w:p>
    <w:p w:rsidR="00507503" w:rsidRDefault="00192B2C">
      <w:pPr>
        <w:snapToGrid w:val="0"/>
        <w:spacing w:line="500" w:lineRule="exact"/>
        <w:ind w:firstLineChars="200" w:firstLine="420"/>
        <w:rPr>
          <w:rFonts w:ascii="Times New Roman" w:hAnsi="Times New Roman"/>
          <w:color w:val="000000"/>
        </w:rPr>
      </w:pPr>
      <w:r>
        <w:rPr>
          <w:rFonts w:ascii="Times New Roman" w:hAnsi="Times New Roman"/>
          <w:color w:val="000000"/>
        </w:rPr>
        <w:t xml:space="preserve">3.3.1 </w:t>
      </w:r>
      <w:r>
        <w:rPr>
          <w:rFonts w:ascii="Times New Roman" w:hAnsi="Times New Roman"/>
          <w:color w:val="000000"/>
        </w:rPr>
        <w:t>评标委员会按照本章第</w:t>
      </w:r>
      <w:r>
        <w:rPr>
          <w:rFonts w:ascii="Times New Roman" w:hAnsi="Times New Roman"/>
          <w:color w:val="000000"/>
        </w:rPr>
        <w:t>2.2</w:t>
      </w:r>
      <w:r>
        <w:rPr>
          <w:rFonts w:ascii="Times New Roman" w:hAnsi="Times New Roman"/>
          <w:color w:val="000000"/>
        </w:rPr>
        <w:t>款规定的评审标准进行评审。</w:t>
      </w:r>
    </w:p>
    <w:p w:rsidR="00507503" w:rsidRDefault="00192B2C">
      <w:pPr>
        <w:snapToGrid w:val="0"/>
        <w:spacing w:line="500" w:lineRule="exact"/>
        <w:ind w:firstLineChars="200" w:firstLine="420"/>
        <w:rPr>
          <w:rFonts w:ascii="Times New Roman" w:hAnsi="Times New Roman"/>
          <w:color w:val="000000"/>
        </w:rPr>
      </w:pPr>
      <w:r>
        <w:rPr>
          <w:rFonts w:ascii="Times New Roman" w:hAnsi="Times New Roman"/>
          <w:color w:val="000000"/>
        </w:rPr>
        <w:t xml:space="preserve">3.3.2 </w:t>
      </w:r>
      <w:r>
        <w:rPr>
          <w:rFonts w:ascii="Times New Roman" w:hAnsi="Times New Roman"/>
          <w:color w:val="000000"/>
        </w:rPr>
        <w:t>评标委员会发现投标人的报价明显低于其他投标报价，使得其投标报价可能低于其成本的，应当要求该投标人作出书面说明并提供相应的证明材料。投标人不能合理说明或者不能提供相应证明材料的，评标委员会应当认</w:t>
      </w:r>
      <w:r>
        <w:rPr>
          <w:rFonts w:ascii="Times New Roman" w:hAnsi="Times New Roman"/>
          <w:color w:val="000000"/>
        </w:rPr>
        <w:t>定该投标人以低于成本报价竞标，否决其投标。</w:t>
      </w:r>
    </w:p>
    <w:p w:rsidR="00507503" w:rsidRDefault="00192B2C">
      <w:pPr>
        <w:keepNext/>
        <w:keepLines/>
        <w:spacing w:line="500" w:lineRule="exact"/>
        <w:jc w:val="left"/>
        <w:outlineLvl w:val="2"/>
        <w:rPr>
          <w:rFonts w:ascii="Times New Roman" w:eastAsia="黑体" w:hAnsi="Times New Roman"/>
          <w:bCs/>
          <w:sz w:val="24"/>
        </w:rPr>
      </w:pPr>
      <w:r>
        <w:rPr>
          <w:rFonts w:ascii="Times New Roman" w:eastAsia="黑体" w:hAnsi="Times New Roman"/>
          <w:bCs/>
          <w:sz w:val="24"/>
        </w:rPr>
        <w:t xml:space="preserve">3.4 </w:t>
      </w:r>
      <w:r>
        <w:rPr>
          <w:rFonts w:ascii="Times New Roman" w:eastAsia="黑体" w:hAnsi="Times New Roman"/>
          <w:bCs/>
          <w:sz w:val="24"/>
        </w:rPr>
        <w:t>技术文件初步评审</w:t>
      </w:r>
      <w:bookmarkEnd w:id="345"/>
      <w:bookmarkEnd w:id="346"/>
      <w:bookmarkEnd w:id="347"/>
    </w:p>
    <w:p w:rsidR="00507503" w:rsidRDefault="00192B2C">
      <w:pPr>
        <w:snapToGrid w:val="0"/>
        <w:spacing w:line="500" w:lineRule="exact"/>
        <w:ind w:firstLineChars="200" w:firstLine="420"/>
        <w:rPr>
          <w:rFonts w:ascii="Times New Roman" w:hAnsi="Times New Roman"/>
        </w:rPr>
      </w:pPr>
      <w:r>
        <w:rPr>
          <w:rFonts w:ascii="Times New Roman" w:hAnsi="Times New Roman"/>
        </w:rPr>
        <w:t xml:space="preserve">3.4.1 </w:t>
      </w:r>
      <w:r>
        <w:rPr>
          <w:rFonts w:ascii="Times New Roman" w:hAnsi="Times New Roman"/>
        </w:rPr>
        <w:t>评标委员会依据本章第</w:t>
      </w:r>
      <w:r>
        <w:rPr>
          <w:rFonts w:ascii="Times New Roman" w:hAnsi="Times New Roman"/>
        </w:rPr>
        <w:t>2.1.1</w:t>
      </w:r>
      <w:r>
        <w:rPr>
          <w:rFonts w:ascii="Times New Roman" w:hAnsi="Times New Roman"/>
        </w:rPr>
        <w:t>项、第</w:t>
      </w:r>
      <w:r>
        <w:rPr>
          <w:rFonts w:ascii="Times New Roman" w:hAnsi="Times New Roman"/>
        </w:rPr>
        <w:t>2.1.3</w:t>
      </w:r>
      <w:r>
        <w:rPr>
          <w:rFonts w:ascii="Times New Roman" w:hAnsi="Times New Roman"/>
        </w:rPr>
        <w:t>项、第</w:t>
      </w:r>
      <w:r>
        <w:rPr>
          <w:rFonts w:ascii="Times New Roman" w:hAnsi="Times New Roman"/>
        </w:rPr>
        <w:t>2.1.4</w:t>
      </w:r>
      <w:r>
        <w:rPr>
          <w:rFonts w:ascii="Times New Roman" w:hAnsi="Times New Roman"/>
        </w:rPr>
        <w:t>项规定的评审标准对技术文</w:t>
      </w:r>
      <w:r>
        <w:rPr>
          <w:rFonts w:ascii="Times New Roman" w:hAnsi="Times New Roman"/>
        </w:rPr>
        <w:lastRenderedPageBreak/>
        <w:t>件进行初步评审。第</w:t>
      </w:r>
      <w:r>
        <w:rPr>
          <w:rFonts w:ascii="Times New Roman" w:hAnsi="Times New Roman"/>
        </w:rPr>
        <w:t>2.1.1</w:t>
      </w:r>
      <w:r>
        <w:rPr>
          <w:rFonts w:ascii="Times New Roman" w:hAnsi="Times New Roman"/>
        </w:rPr>
        <w:t>项、第</w:t>
      </w:r>
      <w:r>
        <w:rPr>
          <w:rFonts w:ascii="Times New Roman" w:hAnsi="Times New Roman"/>
        </w:rPr>
        <w:t>2.1.3</w:t>
      </w:r>
      <w:r>
        <w:rPr>
          <w:rFonts w:ascii="Times New Roman" w:hAnsi="Times New Roman"/>
        </w:rPr>
        <w:t>项中有一项不符合评审标准的，或者不符合第</w:t>
      </w:r>
      <w:r>
        <w:rPr>
          <w:rFonts w:ascii="Times New Roman" w:hAnsi="Times New Roman"/>
        </w:rPr>
        <w:t>2.1.4</w:t>
      </w:r>
      <w:r>
        <w:rPr>
          <w:rFonts w:ascii="Times New Roman" w:hAnsi="Times New Roman"/>
        </w:rPr>
        <w:t>项规定的合格标准的，评标委员会应否决其投标。</w:t>
      </w:r>
    </w:p>
    <w:p w:rsidR="00507503" w:rsidRDefault="00192B2C">
      <w:pPr>
        <w:snapToGrid w:val="0"/>
        <w:spacing w:line="500" w:lineRule="exact"/>
        <w:ind w:firstLineChars="200" w:firstLine="420"/>
        <w:rPr>
          <w:rFonts w:ascii="Times New Roman" w:hAnsi="Times New Roman"/>
        </w:rPr>
      </w:pPr>
      <w:r>
        <w:rPr>
          <w:rFonts w:ascii="Times New Roman" w:hAnsi="Times New Roman"/>
        </w:rPr>
        <w:t xml:space="preserve">3.4.2 </w:t>
      </w:r>
      <w:r>
        <w:rPr>
          <w:rFonts w:ascii="Times New Roman" w:hAnsi="Times New Roman"/>
        </w:rPr>
        <w:t>对于技术文件未通过评审的，评标委员会要提出充足的理由，并在评标报告中如实记录。</w:t>
      </w:r>
    </w:p>
    <w:p w:rsidR="00507503" w:rsidRDefault="00192B2C">
      <w:pPr>
        <w:keepNext/>
        <w:keepLines/>
        <w:spacing w:line="500" w:lineRule="exact"/>
        <w:jc w:val="left"/>
        <w:outlineLvl w:val="2"/>
        <w:rPr>
          <w:rFonts w:ascii="Times New Roman" w:eastAsia="黑体" w:hAnsi="Times New Roman"/>
          <w:bCs/>
          <w:sz w:val="24"/>
        </w:rPr>
      </w:pPr>
      <w:bookmarkStart w:id="372" w:name="_Toc532910502"/>
      <w:bookmarkStart w:id="373" w:name="_Toc532910223"/>
      <w:bookmarkStart w:id="374" w:name="_Toc439064251"/>
      <w:r>
        <w:rPr>
          <w:rFonts w:ascii="Times New Roman" w:eastAsia="黑体" w:hAnsi="Times New Roman"/>
          <w:bCs/>
          <w:sz w:val="24"/>
        </w:rPr>
        <w:t xml:space="preserve">3.5 </w:t>
      </w:r>
      <w:r>
        <w:rPr>
          <w:rFonts w:ascii="Times New Roman" w:eastAsia="黑体" w:hAnsi="Times New Roman"/>
          <w:bCs/>
          <w:sz w:val="24"/>
        </w:rPr>
        <w:t>否决投标的其他情形</w:t>
      </w:r>
    </w:p>
    <w:p w:rsidR="00507503" w:rsidRDefault="00192B2C">
      <w:pPr>
        <w:spacing w:line="500" w:lineRule="exact"/>
        <w:ind w:firstLineChars="168" w:firstLine="353"/>
        <w:rPr>
          <w:rFonts w:ascii="Times New Roman" w:hAnsi="Times New Roman"/>
        </w:rPr>
      </w:pPr>
      <w:r>
        <w:rPr>
          <w:rFonts w:ascii="Times New Roman" w:hAnsi="Times New Roman"/>
        </w:rPr>
        <w:t xml:space="preserve">3.5.1 </w:t>
      </w:r>
      <w:r>
        <w:rPr>
          <w:rFonts w:ascii="Times New Roman" w:hAnsi="Times New Roman"/>
        </w:rPr>
        <w:t>评标委员会应对在评标过程中发现的投标人与投标人之间、投标人与招标人之间存在的串通投标的情形进行评审和认定。投标人存在串通投标、弄虚作假、行贿等违法行为的，评标委员会应否决其投标。</w:t>
      </w:r>
    </w:p>
    <w:p w:rsidR="00507503" w:rsidRDefault="00192B2C">
      <w:pPr>
        <w:spacing w:line="500" w:lineRule="exact"/>
        <w:ind w:firstLineChars="168" w:firstLine="353"/>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）有下列情形之一的，属于投标人相互串通投标：</w:t>
      </w:r>
    </w:p>
    <w:p w:rsidR="00507503" w:rsidRDefault="00192B2C">
      <w:pPr>
        <w:spacing w:line="500" w:lineRule="exact"/>
        <w:ind w:firstLineChars="168" w:firstLine="353"/>
        <w:rPr>
          <w:rFonts w:ascii="Times New Roman" w:hAnsi="Times New Roman"/>
        </w:rPr>
      </w:pPr>
      <w:r>
        <w:rPr>
          <w:rFonts w:ascii="Times New Roman" w:hAnsi="Times New Roman"/>
        </w:rPr>
        <w:t>a.</w:t>
      </w:r>
      <w:r>
        <w:rPr>
          <w:rFonts w:ascii="Times New Roman" w:hAnsi="Times New Roman"/>
        </w:rPr>
        <w:t>投标人之间协商投标报价等投标文件的实质性内容；</w:t>
      </w:r>
    </w:p>
    <w:p w:rsidR="00507503" w:rsidRDefault="00192B2C">
      <w:pPr>
        <w:spacing w:line="500" w:lineRule="exact"/>
        <w:ind w:firstLineChars="168" w:firstLine="353"/>
        <w:rPr>
          <w:rFonts w:ascii="Times New Roman" w:hAnsi="Times New Roman"/>
        </w:rPr>
      </w:pPr>
      <w:r>
        <w:rPr>
          <w:rFonts w:ascii="Times New Roman" w:hAnsi="Times New Roman"/>
        </w:rPr>
        <w:t>b.</w:t>
      </w:r>
      <w:r>
        <w:rPr>
          <w:rFonts w:ascii="Times New Roman" w:hAnsi="Times New Roman"/>
        </w:rPr>
        <w:t>投标人之间约定中标人；</w:t>
      </w:r>
    </w:p>
    <w:p w:rsidR="00507503" w:rsidRDefault="00192B2C">
      <w:pPr>
        <w:spacing w:line="500" w:lineRule="exact"/>
        <w:ind w:firstLineChars="168" w:firstLine="353"/>
        <w:rPr>
          <w:rFonts w:ascii="Times New Roman" w:hAnsi="Times New Roman"/>
        </w:rPr>
      </w:pPr>
      <w:r>
        <w:rPr>
          <w:rFonts w:ascii="Times New Roman" w:hAnsi="Times New Roman"/>
        </w:rPr>
        <w:t>c.</w:t>
      </w:r>
      <w:r>
        <w:rPr>
          <w:rFonts w:ascii="Times New Roman" w:hAnsi="Times New Roman"/>
        </w:rPr>
        <w:t>投标人之间约定部分投标人放弃投标或中标；</w:t>
      </w:r>
    </w:p>
    <w:p w:rsidR="00507503" w:rsidRDefault="00192B2C">
      <w:pPr>
        <w:spacing w:line="500" w:lineRule="exact"/>
        <w:ind w:firstLineChars="168" w:firstLine="353"/>
        <w:rPr>
          <w:rFonts w:ascii="Times New Roman" w:hAnsi="Times New Roman"/>
        </w:rPr>
      </w:pPr>
      <w:r>
        <w:rPr>
          <w:rFonts w:ascii="Times New Roman" w:hAnsi="Times New Roman"/>
        </w:rPr>
        <w:t>d.</w:t>
      </w:r>
      <w:r>
        <w:rPr>
          <w:rFonts w:ascii="Times New Roman" w:hAnsi="Times New Roman"/>
        </w:rPr>
        <w:t>属于同一集团、协会、商会等组织成员的投标人按照该组织要求协同投标；</w:t>
      </w:r>
    </w:p>
    <w:p w:rsidR="00507503" w:rsidRDefault="00192B2C">
      <w:pPr>
        <w:spacing w:line="500" w:lineRule="exact"/>
        <w:ind w:firstLineChars="168" w:firstLine="353"/>
        <w:rPr>
          <w:rFonts w:ascii="Times New Roman" w:hAnsi="Times New Roman"/>
        </w:rPr>
      </w:pPr>
      <w:r>
        <w:rPr>
          <w:rFonts w:ascii="Times New Roman" w:hAnsi="Times New Roman"/>
        </w:rPr>
        <w:t>e.</w:t>
      </w:r>
      <w:r>
        <w:rPr>
          <w:rFonts w:ascii="Times New Roman" w:hAnsi="Times New Roman"/>
        </w:rPr>
        <w:t>投标人之间为谋取中标或排斥特定投标人而采取的其他联合行动。</w:t>
      </w:r>
    </w:p>
    <w:p w:rsidR="00507503" w:rsidRDefault="00192B2C">
      <w:pPr>
        <w:spacing w:line="500" w:lineRule="exact"/>
        <w:ind w:firstLineChars="168" w:firstLine="353"/>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）有下列情形之一</w:t>
      </w:r>
      <w:r>
        <w:rPr>
          <w:rFonts w:ascii="Times New Roman" w:hAnsi="Times New Roman"/>
        </w:rPr>
        <w:t>的，视为投标人相互串通投标：</w:t>
      </w:r>
    </w:p>
    <w:p w:rsidR="00507503" w:rsidRDefault="00192B2C">
      <w:pPr>
        <w:spacing w:line="500" w:lineRule="exact"/>
        <w:ind w:firstLineChars="168" w:firstLine="353"/>
        <w:rPr>
          <w:rFonts w:ascii="Times New Roman" w:hAnsi="Times New Roman"/>
        </w:rPr>
      </w:pPr>
      <w:r>
        <w:rPr>
          <w:rFonts w:ascii="Times New Roman" w:hAnsi="Times New Roman"/>
        </w:rPr>
        <w:t>a.</w:t>
      </w:r>
      <w:r>
        <w:rPr>
          <w:rFonts w:ascii="Times New Roman" w:hAnsi="Times New Roman"/>
        </w:rPr>
        <w:t>不同投标人的投标文件由同一单位或个人编制；</w:t>
      </w:r>
    </w:p>
    <w:p w:rsidR="00507503" w:rsidRDefault="00192B2C">
      <w:pPr>
        <w:spacing w:line="500" w:lineRule="exact"/>
        <w:ind w:firstLineChars="168" w:firstLine="353"/>
        <w:rPr>
          <w:rFonts w:ascii="Times New Roman" w:hAnsi="Times New Roman"/>
        </w:rPr>
      </w:pPr>
      <w:r>
        <w:rPr>
          <w:rFonts w:ascii="Times New Roman" w:hAnsi="Times New Roman"/>
        </w:rPr>
        <w:t>b.</w:t>
      </w:r>
      <w:r>
        <w:rPr>
          <w:rFonts w:ascii="Times New Roman" w:hAnsi="Times New Roman"/>
        </w:rPr>
        <w:t>不同投标人委托同一单位或个人办理投标事宜；</w:t>
      </w:r>
    </w:p>
    <w:p w:rsidR="00507503" w:rsidRDefault="00192B2C">
      <w:pPr>
        <w:spacing w:line="500" w:lineRule="exact"/>
        <w:ind w:firstLineChars="168" w:firstLine="353"/>
        <w:rPr>
          <w:rFonts w:ascii="Times New Roman" w:hAnsi="Times New Roman"/>
        </w:rPr>
      </w:pPr>
      <w:r>
        <w:rPr>
          <w:rFonts w:ascii="Times New Roman" w:hAnsi="Times New Roman"/>
        </w:rPr>
        <w:t>c.</w:t>
      </w:r>
      <w:r>
        <w:rPr>
          <w:rFonts w:ascii="Times New Roman" w:hAnsi="Times New Roman"/>
        </w:rPr>
        <w:t>不同投标人的投标文件载明的项目管理成员为同一人；</w:t>
      </w:r>
    </w:p>
    <w:p w:rsidR="00507503" w:rsidRDefault="00192B2C">
      <w:pPr>
        <w:spacing w:line="500" w:lineRule="exact"/>
        <w:ind w:firstLineChars="168" w:firstLine="353"/>
        <w:rPr>
          <w:rFonts w:ascii="Times New Roman" w:hAnsi="Times New Roman"/>
        </w:rPr>
      </w:pPr>
      <w:r>
        <w:rPr>
          <w:rFonts w:ascii="Times New Roman" w:hAnsi="Times New Roman"/>
        </w:rPr>
        <w:t>d.</w:t>
      </w:r>
      <w:r>
        <w:rPr>
          <w:rFonts w:ascii="Times New Roman" w:hAnsi="Times New Roman"/>
        </w:rPr>
        <w:t>不同投标人的投标文件异常一致或投标报价呈规律性差异；</w:t>
      </w:r>
    </w:p>
    <w:p w:rsidR="00507503" w:rsidRDefault="00192B2C">
      <w:pPr>
        <w:spacing w:line="500" w:lineRule="exact"/>
        <w:ind w:firstLineChars="168" w:firstLine="353"/>
        <w:rPr>
          <w:rFonts w:ascii="Times New Roman" w:hAnsi="Times New Roman"/>
        </w:rPr>
      </w:pPr>
      <w:r>
        <w:rPr>
          <w:rFonts w:ascii="Times New Roman" w:hAnsi="Times New Roman"/>
        </w:rPr>
        <w:t>e.</w:t>
      </w:r>
      <w:r>
        <w:rPr>
          <w:rFonts w:ascii="Times New Roman" w:hAnsi="Times New Roman"/>
        </w:rPr>
        <w:t>不同投标人的投标文件相互混装；</w:t>
      </w:r>
    </w:p>
    <w:p w:rsidR="00507503" w:rsidRDefault="00192B2C">
      <w:pPr>
        <w:spacing w:line="500" w:lineRule="exact"/>
        <w:ind w:firstLineChars="168" w:firstLine="353"/>
        <w:rPr>
          <w:rFonts w:ascii="Times New Roman" w:hAnsi="Times New Roman"/>
        </w:rPr>
      </w:pPr>
      <w:r>
        <w:rPr>
          <w:rFonts w:ascii="Times New Roman" w:hAnsi="Times New Roman"/>
        </w:rPr>
        <w:t>f.</w:t>
      </w:r>
      <w:r>
        <w:rPr>
          <w:rFonts w:ascii="Times New Roman" w:hAnsi="Times New Roman"/>
        </w:rPr>
        <w:t>不同投标人的投标保证金从同一单位或个人的账户转出。</w:t>
      </w:r>
    </w:p>
    <w:p w:rsidR="00507503" w:rsidRDefault="00192B2C">
      <w:pPr>
        <w:spacing w:line="500" w:lineRule="exact"/>
        <w:ind w:firstLineChars="168" w:firstLine="353"/>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）有下列情形之一的，属于招标人与投标人串通投标：</w:t>
      </w:r>
    </w:p>
    <w:p w:rsidR="00507503" w:rsidRDefault="00192B2C">
      <w:pPr>
        <w:spacing w:line="500" w:lineRule="exact"/>
        <w:ind w:firstLineChars="168" w:firstLine="353"/>
        <w:rPr>
          <w:rFonts w:ascii="Times New Roman" w:hAnsi="Times New Roman"/>
        </w:rPr>
      </w:pPr>
      <w:r>
        <w:rPr>
          <w:rFonts w:ascii="Times New Roman" w:hAnsi="Times New Roman"/>
        </w:rPr>
        <w:t>a.</w:t>
      </w:r>
      <w:r>
        <w:rPr>
          <w:rFonts w:ascii="Times New Roman" w:hAnsi="Times New Roman"/>
        </w:rPr>
        <w:t>招标人在开标前开启投标文件并将有关信息泄露给其他投标人；</w:t>
      </w:r>
    </w:p>
    <w:p w:rsidR="00507503" w:rsidRDefault="00192B2C">
      <w:pPr>
        <w:spacing w:line="500" w:lineRule="exact"/>
        <w:ind w:firstLineChars="168" w:firstLine="353"/>
        <w:rPr>
          <w:rFonts w:ascii="Times New Roman" w:hAnsi="Times New Roman"/>
        </w:rPr>
      </w:pPr>
      <w:r>
        <w:rPr>
          <w:rFonts w:ascii="Times New Roman" w:hAnsi="Times New Roman"/>
        </w:rPr>
        <w:t>b.</w:t>
      </w:r>
      <w:r>
        <w:rPr>
          <w:rFonts w:ascii="Times New Roman" w:hAnsi="Times New Roman"/>
        </w:rPr>
        <w:t>招标人直接或间接向投标人泄露标底、评标委员会成员等信息；</w:t>
      </w:r>
    </w:p>
    <w:p w:rsidR="00507503" w:rsidRDefault="00192B2C">
      <w:pPr>
        <w:spacing w:line="500" w:lineRule="exact"/>
        <w:ind w:firstLineChars="168" w:firstLine="353"/>
        <w:rPr>
          <w:rFonts w:ascii="Times New Roman" w:hAnsi="Times New Roman"/>
        </w:rPr>
      </w:pPr>
      <w:r>
        <w:rPr>
          <w:rFonts w:ascii="Times New Roman" w:hAnsi="Times New Roman"/>
        </w:rPr>
        <w:t>c.</w:t>
      </w:r>
      <w:r>
        <w:rPr>
          <w:rFonts w:ascii="Times New Roman" w:hAnsi="Times New Roman"/>
        </w:rPr>
        <w:t>招标人明示或暗示投标人压低或抬高投标报价；</w:t>
      </w:r>
    </w:p>
    <w:p w:rsidR="00507503" w:rsidRDefault="00192B2C">
      <w:pPr>
        <w:spacing w:line="500" w:lineRule="exact"/>
        <w:ind w:firstLineChars="168" w:firstLine="353"/>
        <w:rPr>
          <w:rFonts w:ascii="Times New Roman" w:hAnsi="Times New Roman"/>
        </w:rPr>
      </w:pPr>
      <w:r>
        <w:rPr>
          <w:rFonts w:ascii="Times New Roman" w:hAnsi="Times New Roman"/>
        </w:rPr>
        <w:t>d.</w:t>
      </w:r>
      <w:r>
        <w:rPr>
          <w:rFonts w:ascii="Times New Roman" w:hAnsi="Times New Roman"/>
        </w:rPr>
        <w:t>招标人授意投标人撤换、修改投标文件；</w:t>
      </w:r>
    </w:p>
    <w:p w:rsidR="00507503" w:rsidRDefault="00192B2C">
      <w:pPr>
        <w:spacing w:line="500" w:lineRule="exact"/>
        <w:ind w:firstLineChars="168" w:firstLine="353"/>
        <w:rPr>
          <w:rFonts w:ascii="Times New Roman" w:hAnsi="Times New Roman"/>
        </w:rPr>
      </w:pPr>
      <w:r>
        <w:rPr>
          <w:rFonts w:ascii="Times New Roman" w:hAnsi="Times New Roman"/>
        </w:rPr>
        <w:t>e.</w:t>
      </w:r>
      <w:r>
        <w:rPr>
          <w:rFonts w:ascii="Times New Roman" w:hAnsi="Times New Roman"/>
        </w:rPr>
        <w:t>招标人明示或暗示投标人为特定投标人中标提供方便；</w:t>
      </w:r>
    </w:p>
    <w:p w:rsidR="00507503" w:rsidRDefault="00192B2C">
      <w:pPr>
        <w:spacing w:line="500" w:lineRule="exact"/>
        <w:ind w:firstLineChars="168" w:firstLine="353"/>
        <w:rPr>
          <w:rFonts w:ascii="Times New Roman" w:hAnsi="Times New Roman"/>
        </w:rPr>
      </w:pPr>
      <w:r>
        <w:rPr>
          <w:rFonts w:ascii="Times New Roman" w:hAnsi="Times New Roman"/>
        </w:rPr>
        <w:lastRenderedPageBreak/>
        <w:t>f.</w:t>
      </w:r>
      <w:r>
        <w:rPr>
          <w:rFonts w:ascii="Times New Roman" w:hAnsi="Times New Roman"/>
        </w:rPr>
        <w:t>招标人与投标人为谋求特定投标人中标而采取的其他串通行为。</w:t>
      </w:r>
    </w:p>
    <w:p w:rsidR="00507503" w:rsidRDefault="00192B2C">
      <w:pPr>
        <w:spacing w:line="500" w:lineRule="exact"/>
        <w:ind w:firstLineChars="168" w:firstLine="353"/>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）投标人有下列情形之一的，属于弄虚作假的行为：</w:t>
      </w:r>
    </w:p>
    <w:p w:rsidR="00507503" w:rsidRDefault="00192B2C">
      <w:pPr>
        <w:spacing w:line="500" w:lineRule="exact"/>
        <w:ind w:firstLineChars="168" w:firstLine="353"/>
        <w:rPr>
          <w:rFonts w:ascii="Times New Roman" w:hAnsi="Times New Roman"/>
        </w:rPr>
      </w:pPr>
      <w:r>
        <w:rPr>
          <w:rFonts w:ascii="Times New Roman" w:hAnsi="Times New Roman"/>
        </w:rPr>
        <w:t>a.</w:t>
      </w:r>
      <w:r>
        <w:rPr>
          <w:rFonts w:ascii="Times New Roman" w:hAnsi="Times New Roman"/>
        </w:rPr>
        <w:t>使用通过受让或租借等方式获取的资格、资质证书投标；</w:t>
      </w:r>
    </w:p>
    <w:p w:rsidR="00507503" w:rsidRDefault="00192B2C">
      <w:pPr>
        <w:spacing w:line="500" w:lineRule="exact"/>
        <w:ind w:firstLineChars="168" w:firstLine="353"/>
        <w:rPr>
          <w:rFonts w:ascii="Times New Roman" w:hAnsi="Times New Roman"/>
        </w:rPr>
      </w:pPr>
      <w:r>
        <w:rPr>
          <w:rFonts w:ascii="Times New Roman" w:hAnsi="Times New Roman"/>
        </w:rPr>
        <w:t>b.</w:t>
      </w:r>
      <w:r>
        <w:rPr>
          <w:rFonts w:ascii="Times New Roman" w:hAnsi="Times New Roman"/>
        </w:rPr>
        <w:t>使用伪造、变造的许可证件；</w:t>
      </w:r>
    </w:p>
    <w:p w:rsidR="00507503" w:rsidRDefault="00192B2C">
      <w:pPr>
        <w:spacing w:line="500" w:lineRule="exact"/>
        <w:ind w:firstLineChars="168" w:firstLine="353"/>
        <w:rPr>
          <w:rFonts w:ascii="Times New Roman" w:hAnsi="Times New Roman"/>
        </w:rPr>
      </w:pPr>
      <w:r>
        <w:rPr>
          <w:rFonts w:ascii="Times New Roman" w:hAnsi="Times New Roman"/>
        </w:rPr>
        <w:t>c.</w:t>
      </w:r>
      <w:r>
        <w:rPr>
          <w:rFonts w:ascii="Times New Roman" w:hAnsi="Times New Roman"/>
        </w:rPr>
        <w:t>提供虚假的财务状况或业绩；</w:t>
      </w:r>
    </w:p>
    <w:p w:rsidR="00507503" w:rsidRDefault="00192B2C">
      <w:pPr>
        <w:spacing w:line="500" w:lineRule="exact"/>
        <w:ind w:firstLineChars="168" w:firstLine="353"/>
        <w:rPr>
          <w:rFonts w:ascii="Times New Roman" w:hAnsi="Times New Roman"/>
        </w:rPr>
      </w:pPr>
      <w:r>
        <w:rPr>
          <w:rFonts w:ascii="Times New Roman" w:hAnsi="Times New Roman"/>
        </w:rPr>
        <w:t>d.</w:t>
      </w:r>
      <w:r>
        <w:rPr>
          <w:rFonts w:ascii="Times New Roman" w:hAnsi="Times New Roman"/>
        </w:rPr>
        <w:t>提供虚假的项目经理或主要技术人员简历、劳动关系证明；</w:t>
      </w:r>
    </w:p>
    <w:p w:rsidR="00507503" w:rsidRDefault="00192B2C">
      <w:pPr>
        <w:spacing w:line="500" w:lineRule="exact"/>
        <w:ind w:firstLineChars="168" w:firstLine="353"/>
        <w:rPr>
          <w:rFonts w:ascii="Times New Roman" w:hAnsi="Times New Roman"/>
        </w:rPr>
      </w:pPr>
      <w:r>
        <w:rPr>
          <w:rFonts w:ascii="Times New Roman" w:hAnsi="Times New Roman"/>
        </w:rPr>
        <w:t>e.</w:t>
      </w:r>
      <w:r>
        <w:rPr>
          <w:rFonts w:ascii="Times New Roman" w:hAnsi="Times New Roman"/>
        </w:rPr>
        <w:t>提供虚假的信用状况；</w:t>
      </w:r>
    </w:p>
    <w:p w:rsidR="00507503" w:rsidRDefault="00192B2C">
      <w:pPr>
        <w:spacing w:line="500" w:lineRule="exact"/>
        <w:ind w:firstLineChars="168" w:firstLine="353"/>
        <w:rPr>
          <w:rFonts w:ascii="Times New Roman" w:hAnsi="Times New Roman"/>
        </w:rPr>
      </w:pPr>
      <w:r>
        <w:rPr>
          <w:rFonts w:ascii="Times New Roman" w:hAnsi="Times New Roman"/>
        </w:rPr>
        <w:t>f.</w:t>
      </w:r>
      <w:r>
        <w:rPr>
          <w:rFonts w:ascii="Times New Roman" w:hAnsi="Times New Roman"/>
        </w:rPr>
        <w:t>其他弄虚作假的行为。</w:t>
      </w:r>
    </w:p>
    <w:p w:rsidR="00507503" w:rsidRDefault="00192B2C">
      <w:pPr>
        <w:keepNext/>
        <w:keepLines/>
        <w:spacing w:line="500" w:lineRule="exact"/>
        <w:jc w:val="left"/>
        <w:outlineLvl w:val="2"/>
        <w:rPr>
          <w:rFonts w:ascii="Times New Roman" w:eastAsia="黑体" w:hAnsi="Times New Roman"/>
          <w:bCs/>
          <w:sz w:val="24"/>
        </w:rPr>
      </w:pPr>
      <w:r>
        <w:rPr>
          <w:rFonts w:ascii="Times New Roman" w:eastAsia="黑体" w:hAnsi="Times New Roman"/>
          <w:bCs/>
          <w:sz w:val="24"/>
        </w:rPr>
        <w:t xml:space="preserve">3.6 </w:t>
      </w:r>
      <w:r>
        <w:rPr>
          <w:rFonts w:ascii="Times New Roman" w:eastAsia="黑体" w:hAnsi="Times New Roman"/>
          <w:bCs/>
          <w:sz w:val="24"/>
        </w:rPr>
        <w:t>投标文件的澄清</w:t>
      </w:r>
      <w:bookmarkEnd w:id="372"/>
      <w:bookmarkEnd w:id="373"/>
      <w:bookmarkEnd w:id="374"/>
      <w:r>
        <w:rPr>
          <w:rFonts w:ascii="Times New Roman" w:eastAsia="黑体" w:hAnsi="Times New Roman"/>
          <w:bCs/>
          <w:sz w:val="24"/>
        </w:rPr>
        <w:t>、说明或补正</w:t>
      </w:r>
    </w:p>
    <w:p w:rsidR="00507503" w:rsidRDefault="00192B2C">
      <w:pPr>
        <w:adjustRightInd w:val="0"/>
        <w:snapToGrid w:val="0"/>
        <w:spacing w:line="500" w:lineRule="exact"/>
        <w:ind w:firstLineChars="200" w:firstLine="420"/>
        <w:rPr>
          <w:rFonts w:ascii="Times New Roman" w:hAnsi="Times New Roman"/>
        </w:rPr>
      </w:pPr>
      <w:r>
        <w:rPr>
          <w:rFonts w:ascii="Times New Roman" w:hAnsi="Times New Roman"/>
        </w:rPr>
        <w:t xml:space="preserve">3.6.1 </w:t>
      </w:r>
      <w:r>
        <w:rPr>
          <w:rFonts w:ascii="Times New Roman" w:hAnsi="Times New Roman"/>
        </w:rPr>
        <w:t>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rsidR="00507503" w:rsidRDefault="00192B2C">
      <w:pPr>
        <w:spacing w:line="500" w:lineRule="exact"/>
        <w:ind w:firstLineChars="200" w:firstLine="420"/>
        <w:rPr>
          <w:rFonts w:ascii="Times New Roman" w:hAnsi="Times New Roman"/>
        </w:rPr>
      </w:pPr>
      <w:r>
        <w:rPr>
          <w:rFonts w:ascii="Times New Roman" w:hAnsi="Times New Roman"/>
        </w:rPr>
        <w:t xml:space="preserve">3.6.2 </w:t>
      </w:r>
      <w:r>
        <w:rPr>
          <w:rFonts w:ascii="Times New Roman" w:hAnsi="Times New Roman"/>
        </w:rPr>
        <w:t>澄清、说明或补正不得超出投标文件的范围且不得改变投标文件的实质性内容，并构成投标文件的组成部分。</w:t>
      </w:r>
    </w:p>
    <w:p w:rsidR="00507503" w:rsidRDefault="00192B2C">
      <w:pPr>
        <w:spacing w:line="500" w:lineRule="exact"/>
        <w:ind w:firstLineChars="200" w:firstLine="420"/>
        <w:rPr>
          <w:rFonts w:ascii="Times New Roman" w:hAnsi="Times New Roman"/>
        </w:rPr>
      </w:pPr>
      <w:r>
        <w:rPr>
          <w:rFonts w:ascii="Times New Roman" w:hAnsi="Times New Roman"/>
        </w:rPr>
        <w:t xml:space="preserve">3.6.3 </w:t>
      </w:r>
      <w:r>
        <w:rPr>
          <w:rFonts w:ascii="Times New Roman" w:hAnsi="Times New Roman"/>
        </w:rPr>
        <w:t>评标委员会对投标人提交的澄清、说明或补正有疑问的，可以要求投标人进一步澄清、说明或补正，直至满足评标委员会的要求。</w:t>
      </w:r>
    </w:p>
    <w:p w:rsidR="00507503" w:rsidRDefault="00192B2C">
      <w:pPr>
        <w:keepNext/>
        <w:keepLines/>
        <w:spacing w:line="500" w:lineRule="exact"/>
        <w:jc w:val="left"/>
        <w:outlineLvl w:val="2"/>
        <w:rPr>
          <w:rFonts w:ascii="Times New Roman" w:eastAsia="黑体" w:hAnsi="Times New Roman"/>
          <w:bCs/>
          <w:sz w:val="24"/>
        </w:rPr>
      </w:pPr>
      <w:bookmarkStart w:id="375" w:name="_Toc532910224"/>
      <w:bookmarkStart w:id="376" w:name="_Toc532910503"/>
      <w:bookmarkStart w:id="377" w:name="_Toc439064252"/>
      <w:r>
        <w:rPr>
          <w:rFonts w:ascii="Times New Roman" w:eastAsia="黑体" w:hAnsi="Times New Roman"/>
          <w:bCs/>
          <w:sz w:val="24"/>
        </w:rPr>
        <w:t xml:space="preserve">3.7 </w:t>
      </w:r>
      <w:r>
        <w:rPr>
          <w:rFonts w:ascii="Times New Roman" w:eastAsia="黑体" w:hAnsi="Times New Roman"/>
          <w:bCs/>
          <w:sz w:val="24"/>
        </w:rPr>
        <w:t>评标结果</w:t>
      </w:r>
      <w:bookmarkEnd w:id="375"/>
      <w:bookmarkEnd w:id="376"/>
      <w:bookmarkEnd w:id="377"/>
    </w:p>
    <w:p w:rsidR="00507503" w:rsidRDefault="00192B2C">
      <w:pPr>
        <w:spacing w:line="500" w:lineRule="exact"/>
        <w:ind w:firstLineChars="168" w:firstLine="353"/>
        <w:rPr>
          <w:rFonts w:ascii="Times New Roman" w:hAnsi="Times New Roman"/>
          <w:szCs w:val="21"/>
        </w:rPr>
      </w:pPr>
      <w:r>
        <w:rPr>
          <w:rFonts w:ascii="Times New Roman" w:hAnsi="Times New Roman"/>
        </w:rPr>
        <w:t xml:space="preserve">3.7.1 </w:t>
      </w:r>
      <w:r>
        <w:rPr>
          <w:rFonts w:ascii="Times New Roman" w:hAnsi="Times New Roman"/>
        </w:rPr>
        <w:t>除第二章投标人须知前</w:t>
      </w:r>
      <w:r>
        <w:rPr>
          <w:rFonts w:ascii="Times New Roman" w:hAnsi="Times New Roman"/>
        </w:rPr>
        <w:t>附表授权直接确定中标人外，评标委员会按照经评审的价格由低到高的顺序推荐中标候选人，并标明排列顺序。</w:t>
      </w:r>
    </w:p>
    <w:p w:rsidR="00507503" w:rsidRDefault="00192B2C">
      <w:pPr>
        <w:spacing w:line="500" w:lineRule="exact"/>
        <w:ind w:firstLineChars="168" w:firstLine="353"/>
        <w:rPr>
          <w:rFonts w:ascii="Times New Roman" w:hAnsi="Times New Roman"/>
          <w:szCs w:val="21"/>
        </w:rPr>
      </w:pPr>
      <w:r>
        <w:rPr>
          <w:rFonts w:ascii="Times New Roman" w:hAnsi="Times New Roman"/>
          <w:szCs w:val="21"/>
        </w:rPr>
        <w:t xml:space="preserve">3.7.2 </w:t>
      </w:r>
      <w:r>
        <w:rPr>
          <w:rFonts w:ascii="Times New Roman" w:hAnsi="Times New Roman"/>
          <w:szCs w:val="21"/>
        </w:rPr>
        <w:t>评标委员会完成评标后，应当向招标人提交评标报告。</w:t>
      </w:r>
      <w:r>
        <w:rPr>
          <w:rFonts w:ascii="Times New Roman" w:hAnsi="Times New Roman"/>
        </w:rPr>
        <w:t>评标报告应当如实记载以下内容：</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）基本情况和数据表；</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）评标委员会成员名单；</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）开标记录；</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）符合要求的投标人一览表；</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）否决投标情况说明；</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）评标标准、评标方法或者评标因素一览表；</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lastRenderedPageBreak/>
        <w:t>（</w:t>
      </w:r>
      <w:r>
        <w:rPr>
          <w:rFonts w:ascii="Times New Roman" w:hAnsi="Times New Roman"/>
        </w:rPr>
        <w:t>7</w:t>
      </w:r>
      <w:r>
        <w:rPr>
          <w:rFonts w:ascii="Times New Roman" w:hAnsi="Times New Roman"/>
        </w:rPr>
        <w:t>）经评审的价格一览表；</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）经评审的投标人排序；</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9</w:t>
      </w:r>
      <w:r>
        <w:rPr>
          <w:rFonts w:ascii="Times New Roman" w:hAnsi="Times New Roman"/>
        </w:rPr>
        <w:t>）推荐的中标候选人名单与签订合同前要处理的事宜；</w:t>
      </w:r>
    </w:p>
    <w:p w:rsidR="00507503" w:rsidRDefault="00192B2C">
      <w:pPr>
        <w:adjustRightInd w:val="0"/>
        <w:snapToGrid w:val="0"/>
        <w:spacing w:line="500" w:lineRule="exact"/>
        <w:ind w:firstLineChars="200" w:firstLine="420"/>
        <w:textAlignment w:val="baseline"/>
        <w:rPr>
          <w:rFonts w:ascii="Times New Roman" w:hAnsi="Times New Roman"/>
        </w:rPr>
      </w:pPr>
      <w:r>
        <w:rPr>
          <w:rFonts w:ascii="Times New Roman" w:hAnsi="Times New Roman"/>
        </w:rPr>
        <w:t>（</w:t>
      </w:r>
      <w:r>
        <w:rPr>
          <w:rFonts w:ascii="Times New Roman" w:hAnsi="Times New Roman"/>
        </w:rPr>
        <w:t>10</w:t>
      </w:r>
      <w:r>
        <w:rPr>
          <w:rFonts w:ascii="Times New Roman" w:hAnsi="Times New Roman"/>
        </w:rPr>
        <w:t>）澄清、说明事项纪要。</w:t>
      </w: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507503">
      <w:pPr>
        <w:pStyle w:val="a4"/>
      </w:pPr>
    </w:p>
    <w:p w:rsidR="00507503" w:rsidRDefault="00192B2C">
      <w:pPr>
        <w:pStyle w:val="2"/>
        <w:jc w:val="center"/>
      </w:pPr>
      <w:bookmarkStart w:id="378" w:name="_Toc24643"/>
      <w:bookmarkStart w:id="379" w:name="_Toc109134868"/>
      <w:bookmarkStart w:id="380" w:name="_Toc3213"/>
      <w:bookmarkStart w:id="381" w:name="_Toc145"/>
      <w:bookmarkStart w:id="382" w:name="_Toc23613"/>
      <w:bookmarkStart w:id="383" w:name="_Toc28462"/>
      <w:bookmarkStart w:id="384" w:name="_Toc26768"/>
      <w:bookmarkStart w:id="385" w:name="_Toc20186"/>
      <w:r>
        <w:rPr>
          <w:rFonts w:hint="eastAsia"/>
        </w:rPr>
        <w:lastRenderedPageBreak/>
        <w:t>第</w:t>
      </w:r>
      <w:r>
        <w:rPr>
          <w:rFonts w:hint="eastAsia"/>
        </w:rPr>
        <w:t>四</w:t>
      </w:r>
      <w:r>
        <w:rPr>
          <w:rFonts w:hint="eastAsia"/>
        </w:rPr>
        <w:t>章</w:t>
      </w:r>
      <w:bookmarkStart w:id="386" w:name="_Toc220232392"/>
      <w:r>
        <w:rPr>
          <w:rFonts w:hint="eastAsia"/>
        </w:rPr>
        <w:t xml:space="preserve"> </w:t>
      </w:r>
      <w:r>
        <w:rPr>
          <w:rFonts w:hint="eastAsia"/>
        </w:rPr>
        <w:t>合同</w:t>
      </w:r>
      <w:bookmarkEnd w:id="378"/>
      <w:bookmarkEnd w:id="379"/>
      <w:bookmarkEnd w:id="380"/>
      <w:bookmarkEnd w:id="381"/>
      <w:bookmarkEnd w:id="382"/>
      <w:bookmarkEnd w:id="383"/>
      <w:bookmarkEnd w:id="384"/>
      <w:bookmarkEnd w:id="385"/>
      <w:bookmarkEnd w:id="386"/>
    </w:p>
    <w:p w:rsidR="00507503" w:rsidRDefault="00507503">
      <w:pPr>
        <w:spacing w:line="360" w:lineRule="auto"/>
        <w:rPr>
          <w:rFonts w:ascii="宋体" w:hAnsi="宋体" w:cs="宋体"/>
          <w:sz w:val="24"/>
          <w:szCs w:val="24"/>
          <w:lang w:val="zh-CN"/>
        </w:rPr>
      </w:pPr>
    </w:p>
    <w:p w:rsidR="00507503" w:rsidRDefault="00192B2C">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rsidR="00507503" w:rsidRDefault="00192B2C">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rsidR="00507503" w:rsidRDefault="00192B2C">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p>
    <w:p w:rsidR="00507503" w:rsidRDefault="00192B2C">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rsidR="00507503" w:rsidRDefault="00192B2C">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rsidR="00507503" w:rsidRDefault="00192B2C">
      <w:pPr>
        <w:tabs>
          <w:tab w:val="left" w:pos="2394"/>
        </w:tabs>
        <w:spacing w:line="500" w:lineRule="exact"/>
        <w:ind w:firstLineChars="200" w:firstLine="42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507503" w:rsidRDefault="00192B2C">
      <w:pPr>
        <w:spacing w:line="500" w:lineRule="exact"/>
        <w:ind w:firstLine="437"/>
        <w:rPr>
          <w:rFonts w:ascii="Times New Roman" w:hAnsi="Times New Roman"/>
          <w:b/>
          <w:bCs/>
          <w:szCs w:val="21"/>
          <w:lang w:val="zh-CN"/>
        </w:rPr>
      </w:pPr>
      <w:bookmarkStart w:id="387" w:name="_Toc24059"/>
      <w:bookmarkStart w:id="388" w:name="_Toc2232"/>
      <w:bookmarkStart w:id="389" w:name="_Toc3029"/>
      <w:r>
        <w:rPr>
          <w:rFonts w:ascii="Times New Roman" w:hAnsi="Times New Roman"/>
          <w:b/>
          <w:bCs/>
          <w:szCs w:val="21"/>
        </w:rPr>
        <w:t>1.</w:t>
      </w:r>
      <w:r>
        <w:rPr>
          <w:rFonts w:ascii="Times New Roman" w:hAnsi="Times New Roman"/>
          <w:b/>
          <w:bCs/>
          <w:szCs w:val="21"/>
          <w:lang w:val="zh-CN"/>
        </w:rPr>
        <w:t>合同组成部分</w:t>
      </w:r>
      <w:bookmarkEnd w:id="387"/>
      <w:bookmarkEnd w:id="388"/>
      <w:bookmarkEnd w:id="389"/>
    </w:p>
    <w:p w:rsidR="00507503" w:rsidRDefault="00192B2C">
      <w:pPr>
        <w:spacing w:line="500" w:lineRule="exact"/>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rsidR="00507503" w:rsidRDefault="00192B2C">
      <w:pPr>
        <w:spacing w:line="500" w:lineRule="exact"/>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rsidR="00507503" w:rsidRDefault="00192B2C">
      <w:pPr>
        <w:spacing w:line="500" w:lineRule="exact"/>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w:t>
      </w:r>
      <w:r>
        <w:rPr>
          <w:rFonts w:ascii="Times New Roman" w:hAnsi="Times New Roman"/>
          <w:szCs w:val="21"/>
        </w:rPr>
        <w:t>中标</w:t>
      </w:r>
      <w:r>
        <w:rPr>
          <w:rFonts w:ascii="Times New Roman" w:hAnsi="Times New Roman"/>
          <w:szCs w:val="21"/>
          <w:lang w:val="zh-CN"/>
        </w:rPr>
        <w:t>通知书；</w:t>
      </w:r>
    </w:p>
    <w:p w:rsidR="00507503" w:rsidRDefault="00192B2C">
      <w:pPr>
        <w:spacing w:line="500" w:lineRule="exact"/>
        <w:ind w:firstLine="435"/>
        <w:rPr>
          <w:rFonts w:ascii="Times New Roman" w:hAnsi="Times New Roman"/>
          <w:szCs w:val="21"/>
          <w:lang w:val="zh-CN"/>
        </w:rPr>
      </w:pPr>
      <w:r>
        <w:rPr>
          <w:rFonts w:ascii="Times New Roman" w:hAnsi="Times New Roman"/>
          <w:szCs w:val="21"/>
        </w:rPr>
        <w:t>1.3</w:t>
      </w:r>
      <w:r>
        <w:rPr>
          <w:rFonts w:ascii="Times New Roman" w:hAnsi="Times New Roman"/>
          <w:szCs w:val="21"/>
        </w:rPr>
        <w:t>投标</w:t>
      </w:r>
      <w:r>
        <w:rPr>
          <w:rFonts w:ascii="Times New Roman" w:hAnsi="Times New Roman"/>
          <w:szCs w:val="21"/>
          <w:lang w:val="zh-CN"/>
        </w:rPr>
        <w:t>文件（含澄清或者说明文件）；</w:t>
      </w:r>
    </w:p>
    <w:p w:rsidR="00507503" w:rsidRDefault="00192B2C">
      <w:pPr>
        <w:spacing w:line="500" w:lineRule="exact"/>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rsidR="00507503" w:rsidRDefault="00192B2C">
      <w:pPr>
        <w:spacing w:line="500" w:lineRule="exact"/>
        <w:ind w:firstLine="435"/>
        <w:rPr>
          <w:rFonts w:ascii="Times New Roman" w:hAnsi="Times New Roman"/>
          <w:szCs w:val="21"/>
          <w:lang w:val="zh-CN"/>
        </w:rPr>
      </w:pPr>
      <w:r>
        <w:rPr>
          <w:rFonts w:ascii="Times New Roman" w:hAnsi="Times New Roman" w:hint="eastAsia"/>
          <w:szCs w:val="21"/>
          <w:lang w:val="zh-CN"/>
        </w:rPr>
        <w:t xml:space="preserve">1.5 </w:t>
      </w:r>
      <w:r>
        <w:rPr>
          <w:rFonts w:ascii="Times New Roman" w:hAnsi="Times New Roman" w:hint="eastAsia"/>
          <w:szCs w:val="21"/>
          <w:lang w:val="zh-CN"/>
        </w:rPr>
        <w:t>招标文件（磋商文件）；</w:t>
      </w:r>
    </w:p>
    <w:p w:rsidR="00507503" w:rsidRDefault="00192B2C">
      <w:pPr>
        <w:spacing w:line="500" w:lineRule="exact"/>
        <w:ind w:firstLine="435"/>
        <w:rPr>
          <w:rFonts w:ascii="Times New Roman" w:hAnsi="Times New Roman"/>
          <w:szCs w:val="21"/>
          <w:lang w:val="zh-CN"/>
        </w:rPr>
      </w:pPr>
      <w:r>
        <w:rPr>
          <w:rFonts w:ascii="Times New Roman" w:hAnsi="Times New Roman"/>
          <w:szCs w:val="21"/>
        </w:rPr>
        <w:t>1.</w:t>
      </w:r>
      <w:r>
        <w:rPr>
          <w:rFonts w:ascii="Times New Roman" w:hAnsi="Times New Roman" w:hint="eastAsia"/>
          <w:szCs w:val="21"/>
        </w:rPr>
        <w:t>6</w:t>
      </w:r>
      <w:r>
        <w:rPr>
          <w:rFonts w:ascii="Times New Roman" w:hAnsi="Times New Roman"/>
          <w:szCs w:val="21"/>
          <w:lang w:val="zh-CN"/>
        </w:rPr>
        <w:t>其他相关文件。</w:t>
      </w:r>
    </w:p>
    <w:p w:rsidR="00507503" w:rsidRDefault="00192B2C">
      <w:pPr>
        <w:spacing w:line="500" w:lineRule="exact"/>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rsidR="00507503" w:rsidRDefault="00192B2C">
      <w:pPr>
        <w:spacing w:line="500" w:lineRule="exact"/>
        <w:ind w:firstLine="435"/>
        <w:rPr>
          <w:rFonts w:ascii="Times New Roman" w:hAnsi="Times New Roman"/>
          <w:szCs w:val="21"/>
          <w:u w:val="single"/>
        </w:rPr>
      </w:pPr>
      <w:r>
        <w:rPr>
          <w:rFonts w:ascii="Times New Roman" w:hAnsi="Times New Roman"/>
          <w:szCs w:val="21"/>
        </w:rPr>
        <w:t>2.1</w:t>
      </w:r>
      <w:r>
        <w:rPr>
          <w:rFonts w:ascii="Times New Roman" w:hAnsi="Times New Roman"/>
          <w:szCs w:val="21"/>
        </w:rPr>
        <w:t>服务名称：</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5"/>
        <w:rPr>
          <w:rFonts w:ascii="Times New Roman" w:hAnsi="Times New Roman"/>
          <w:szCs w:val="21"/>
          <w:u w:val="single"/>
        </w:rPr>
      </w:pPr>
      <w:r>
        <w:rPr>
          <w:rFonts w:ascii="Times New Roman" w:hAnsi="Times New Roman"/>
          <w:szCs w:val="21"/>
        </w:rPr>
        <w:t>2.2</w:t>
      </w:r>
      <w:r>
        <w:rPr>
          <w:rFonts w:ascii="Times New Roman" w:hAnsi="Times New Roman"/>
          <w:szCs w:val="21"/>
        </w:rPr>
        <w:t>服务内容：</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5"/>
        <w:rPr>
          <w:rFonts w:ascii="Times New Roman" w:hAnsi="Times New Roman"/>
          <w:szCs w:val="21"/>
        </w:rPr>
      </w:pPr>
      <w:r>
        <w:rPr>
          <w:rFonts w:ascii="Times New Roman" w:hAnsi="Times New Roman"/>
          <w:szCs w:val="21"/>
        </w:rPr>
        <w:t>2.3</w:t>
      </w:r>
      <w:r>
        <w:rPr>
          <w:rFonts w:ascii="Times New Roman" w:hAnsi="Times New Roman"/>
          <w:szCs w:val="21"/>
        </w:rPr>
        <w:t>服务质量：</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7"/>
        <w:rPr>
          <w:rFonts w:ascii="Times New Roman" w:hAnsi="Times New Roman"/>
          <w:b/>
          <w:bCs/>
          <w:szCs w:val="21"/>
          <w:lang w:val="zh-CN"/>
        </w:rPr>
      </w:pPr>
      <w:bookmarkStart w:id="390" w:name="_Toc23292"/>
      <w:bookmarkStart w:id="391" w:name="_Toc21551"/>
      <w:bookmarkStart w:id="392" w:name="_Toc21631"/>
      <w:r>
        <w:rPr>
          <w:rFonts w:ascii="Times New Roman" w:hAnsi="Times New Roman"/>
          <w:b/>
          <w:bCs/>
          <w:szCs w:val="21"/>
        </w:rPr>
        <w:t>3.</w:t>
      </w:r>
      <w:r>
        <w:rPr>
          <w:rFonts w:ascii="Times New Roman" w:hAnsi="Times New Roman"/>
          <w:b/>
          <w:bCs/>
          <w:szCs w:val="21"/>
          <w:lang w:val="zh-CN"/>
        </w:rPr>
        <w:t>价款</w:t>
      </w:r>
      <w:bookmarkEnd w:id="390"/>
      <w:bookmarkEnd w:id="391"/>
      <w:bookmarkEnd w:id="392"/>
    </w:p>
    <w:p w:rsidR="00507503" w:rsidRDefault="00192B2C">
      <w:pPr>
        <w:spacing w:line="500" w:lineRule="exact"/>
        <w:ind w:firstLineChars="17" w:firstLine="36"/>
        <w:rPr>
          <w:rFonts w:ascii="Times New Roman" w:hAnsi="Times New Roman"/>
          <w:szCs w:val="21"/>
        </w:rPr>
      </w:pP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w:t>
      </w:r>
      <w:r>
        <w:rPr>
          <w:rFonts w:ascii="Times New Roman" w:hAnsi="Times New Roman"/>
          <w:szCs w:val="21"/>
        </w:rPr>
        <w:t>人民币</w:t>
      </w:r>
      <w:r>
        <w:rPr>
          <w:rFonts w:ascii="Times New Roman" w:hAnsi="Times New Roman"/>
          <w:szCs w:val="21"/>
          <w:u w:val="single"/>
        </w:rPr>
        <w:t xml:space="preserve">                 </w:t>
      </w:r>
      <w:r>
        <w:rPr>
          <w:rFonts w:ascii="Times New Roman" w:hAnsi="Times New Roman"/>
          <w:szCs w:val="21"/>
        </w:rPr>
        <w:t>元）。</w:t>
      </w:r>
      <w:bookmarkStart w:id="393" w:name="_Toc22618"/>
      <w:bookmarkStart w:id="394" w:name="_Toc1814"/>
      <w:bookmarkStart w:id="395" w:name="_Toc10340"/>
    </w:p>
    <w:p w:rsidR="00507503" w:rsidRDefault="00192B2C">
      <w:pPr>
        <w:spacing w:line="500" w:lineRule="exact"/>
        <w:ind w:firstLineChars="17" w:firstLine="36"/>
        <w:rPr>
          <w:rFonts w:ascii="Times New Roman" w:hAnsi="Times New Roman"/>
          <w:szCs w:val="21"/>
        </w:rPr>
      </w:pPr>
      <w:r>
        <w:rPr>
          <w:rFonts w:ascii="Times New Roman" w:hAnsi="Times New Roman" w:hint="eastAsia"/>
          <w:szCs w:val="21"/>
        </w:rPr>
        <w:t>分项价格：</w:t>
      </w:r>
    </w:p>
    <w:tbl>
      <w:tblPr>
        <w:tblStyle w:val="ab"/>
        <w:tblW w:w="4998" w:type="pct"/>
        <w:tblLook w:val="04A0" w:firstRow="1" w:lastRow="0" w:firstColumn="1" w:lastColumn="0" w:noHBand="0" w:noVBand="1"/>
      </w:tblPr>
      <w:tblGrid>
        <w:gridCol w:w="1688"/>
        <w:gridCol w:w="3843"/>
        <w:gridCol w:w="2988"/>
      </w:tblGrid>
      <w:tr w:rsidR="00507503">
        <w:tc>
          <w:tcPr>
            <w:tcW w:w="990"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lastRenderedPageBreak/>
              <w:t>序号</w:t>
            </w:r>
          </w:p>
        </w:tc>
        <w:tc>
          <w:tcPr>
            <w:tcW w:w="2254"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分项名称</w:t>
            </w:r>
          </w:p>
        </w:tc>
        <w:tc>
          <w:tcPr>
            <w:tcW w:w="1754"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分项价格</w:t>
            </w:r>
          </w:p>
        </w:tc>
      </w:tr>
      <w:tr w:rsidR="00507503">
        <w:tc>
          <w:tcPr>
            <w:tcW w:w="990"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1</w:t>
            </w:r>
          </w:p>
        </w:tc>
        <w:tc>
          <w:tcPr>
            <w:tcW w:w="2254" w:type="pct"/>
            <w:vAlign w:val="center"/>
          </w:tcPr>
          <w:p w:rsidR="00507503" w:rsidRDefault="00507503">
            <w:pPr>
              <w:spacing w:line="500" w:lineRule="exact"/>
              <w:jc w:val="center"/>
              <w:rPr>
                <w:rFonts w:ascii="Times New Roman" w:hAnsi="Times New Roman"/>
                <w:szCs w:val="21"/>
              </w:rPr>
            </w:pPr>
          </w:p>
        </w:tc>
        <w:tc>
          <w:tcPr>
            <w:tcW w:w="1754" w:type="pct"/>
            <w:vAlign w:val="center"/>
          </w:tcPr>
          <w:p w:rsidR="00507503" w:rsidRDefault="00507503">
            <w:pPr>
              <w:spacing w:line="500" w:lineRule="exact"/>
              <w:jc w:val="center"/>
              <w:rPr>
                <w:rFonts w:ascii="Times New Roman" w:hAnsi="Times New Roman"/>
                <w:szCs w:val="21"/>
              </w:rPr>
            </w:pPr>
          </w:p>
        </w:tc>
      </w:tr>
      <w:tr w:rsidR="00507503">
        <w:tc>
          <w:tcPr>
            <w:tcW w:w="990"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2</w:t>
            </w:r>
          </w:p>
        </w:tc>
        <w:tc>
          <w:tcPr>
            <w:tcW w:w="2254" w:type="pct"/>
            <w:vAlign w:val="center"/>
          </w:tcPr>
          <w:p w:rsidR="00507503" w:rsidRDefault="00507503">
            <w:pPr>
              <w:spacing w:line="500" w:lineRule="exact"/>
              <w:jc w:val="center"/>
              <w:rPr>
                <w:rFonts w:ascii="Times New Roman" w:hAnsi="Times New Roman"/>
                <w:szCs w:val="21"/>
              </w:rPr>
            </w:pPr>
          </w:p>
        </w:tc>
        <w:tc>
          <w:tcPr>
            <w:tcW w:w="1754" w:type="pct"/>
            <w:vAlign w:val="center"/>
          </w:tcPr>
          <w:p w:rsidR="00507503" w:rsidRDefault="00507503">
            <w:pPr>
              <w:spacing w:line="500" w:lineRule="exact"/>
              <w:jc w:val="center"/>
              <w:rPr>
                <w:rFonts w:ascii="Times New Roman" w:hAnsi="Times New Roman"/>
                <w:szCs w:val="21"/>
              </w:rPr>
            </w:pPr>
          </w:p>
        </w:tc>
      </w:tr>
      <w:tr w:rsidR="00507503">
        <w:tc>
          <w:tcPr>
            <w:tcW w:w="990"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3</w:t>
            </w:r>
          </w:p>
        </w:tc>
        <w:tc>
          <w:tcPr>
            <w:tcW w:w="2254" w:type="pct"/>
            <w:vAlign w:val="center"/>
          </w:tcPr>
          <w:p w:rsidR="00507503" w:rsidRDefault="00507503">
            <w:pPr>
              <w:spacing w:line="500" w:lineRule="exact"/>
              <w:jc w:val="center"/>
              <w:rPr>
                <w:rFonts w:ascii="Times New Roman" w:hAnsi="Times New Roman"/>
                <w:szCs w:val="21"/>
              </w:rPr>
            </w:pPr>
          </w:p>
        </w:tc>
        <w:tc>
          <w:tcPr>
            <w:tcW w:w="1754" w:type="pct"/>
            <w:vAlign w:val="center"/>
          </w:tcPr>
          <w:p w:rsidR="00507503" w:rsidRDefault="00507503">
            <w:pPr>
              <w:spacing w:line="500" w:lineRule="exact"/>
              <w:jc w:val="center"/>
              <w:rPr>
                <w:rFonts w:ascii="Times New Roman" w:hAnsi="Times New Roman"/>
                <w:szCs w:val="21"/>
              </w:rPr>
            </w:pPr>
          </w:p>
        </w:tc>
      </w:tr>
      <w:tr w:rsidR="00507503">
        <w:tc>
          <w:tcPr>
            <w:tcW w:w="990" w:type="pct"/>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w:t>
            </w:r>
          </w:p>
        </w:tc>
        <w:tc>
          <w:tcPr>
            <w:tcW w:w="2254" w:type="pct"/>
            <w:vAlign w:val="center"/>
          </w:tcPr>
          <w:p w:rsidR="00507503" w:rsidRDefault="00507503">
            <w:pPr>
              <w:spacing w:line="500" w:lineRule="exact"/>
              <w:jc w:val="center"/>
              <w:rPr>
                <w:rFonts w:ascii="Times New Roman" w:hAnsi="Times New Roman"/>
                <w:szCs w:val="21"/>
              </w:rPr>
            </w:pPr>
          </w:p>
        </w:tc>
        <w:tc>
          <w:tcPr>
            <w:tcW w:w="1754" w:type="pct"/>
            <w:vAlign w:val="center"/>
          </w:tcPr>
          <w:p w:rsidR="00507503" w:rsidRDefault="00507503">
            <w:pPr>
              <w:spacing w:line="500" w:lineRule="exact"/>
              <w:jc w:val="center"/>
              <w:rPr>
                <w:rFonts w:ascii="Times New Roman" w:hAnsi="Times New Roman"/>
                <w:szCs w:val="21"/>
              </w:rPr>
            </w:pPr>
          </w:p>
        </w:tc>
      </w:tr>
      <w:tr w:rsidR="00507503">
        <w:tc>
          <w:tcPr>
            <w:tcW w:w="3245" w:type="pct"/>
            <w:gridSpan w:val="2"/>
            <w:vAlign w:val="center"/>
          </w:tcPr>
          <w:p w:rsidR="00507503" w:rsidRDefault="00192B2C">
            <w:pPr>
              <w:spacing w:line="500" w:lineRule="exact"/>
              <w:jc w:val="center"/>
              <w:rPr>
                <w:rFonts w:ascii="Times New Roman" w:hAnsi="Times New Roman"/>
                <w:szCs w:val="21"/>
              </w:rPr>
            </w:pPr>
            <w:r>
              <w:rPr>
                <w:rFonts w:ascii="Times New Roman" w:hAnsi="Times New Roman" w:hint="eastAsia"/>
                <w:szCs w:val="21"/>
              </w:rPr>
              <w:t>总价</w:t>
            </w:r>
          </w:p>
        </w:tc>
        <w:tc>
          <w:tcPr>
            <w:tcW w:w="1754" w:type="pct"/>
            <w:vAlign w:val="center"/>
          </w:tcPr>
          <w:p w:rsidR="00507503" w:rsidRDefault="00507503">
            <w:pPr>
              <w:spacing w:line="500" w:lineRule="exact"/>
              <w:jc w:val="center"/>
              <w:rPr>
                <w:rFonts w:ascii="Times New Roman" w:hAnsi="Times New Roman"/>
                <w:szCs w:val="21"/>
              </w:rPr>
            </w:pPr>
          </w:p>
        </w:tc>
      </w:tr>
    </w:tbl>
    <w:p w:rsidR="00507503" w:rsidRDefault="00507503">
      <w:pPr>
        <w:spacing w:line="500" w:lineRule="exact"/>
        <w:rPr>
          <w:rFonts w:ascii="Times New Roman" w:hAnsi="Times New Roman"/>
          <w:szCs w:val="21"/>
        </w:rPr>
      </w:pPr>
    </w:p>
    <w:p w:rsidR="00507503" w:rsidRDefault="00192B2C">
      <w:pPr>
        <w:spacing w:line="500" w:lineRule="exact"/>
        <w:ind w:firstLineChars="17" w:firstLine="36"/>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393"/>
      <w:bookmarkEnd w:id="394"/>
      <w:bookmarkEnd w:id="395"/>
    </w:p>
    <w:p w:rsidR="00507503" w:rsidRDefault="00192B2C">
      <w:pPr>
        <w:spacing w:line="500" w:lineRule="exact"/>
        <w:ind w:firstLine="435"/>
        <w:rPr>
          <w:rFonts w:ascii="Times New Roman" w:hAnsi="Times New Roman"/>
          <w:szCs w:val="21"/>
        </w:rPr>
      </w:pPr>
      <w:r>
        <w:rPr>
          <w:rFonts w:ascii="Times New Roman" w:hAnsi="Times New Roman"/>
          <w:szCs w:val="21"/>
        </w:rPr>
        <w:t>4.1</w:t>
      </w:r>
      <w:r>
        <w:rPr>
          <w:rFonts w:ascii="Times New Roman" w:hAnsi="Times New Roman"/>
          <w:szCs w:val="21"/>
        </w:rPr>
        <w:t>付款方式：</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5"/>
        <w:rPr>
          <w:rFonts w:ascii="Times New Roman" w:hAnsi="Times New Roman"/>
          <w:szCs w:val="21"/>
        </w:rPr>
      </w:pPr>
      <w:r>
        <w:rPr>
          <w:rFonts w:ascii="Times New Roman" w:hAnsi="Times New Roman"/>
          <w:szCs w:val="21"/>
        </w:rPr>
        <w:t>4.2</w:t>
      </w:r>
      <w:r>
        <w:rPr>
          <w:rFonts w:ascii="Times New Roman" w:hAnsi="Times New Roman"/>
          <w:szCs w:val="21"/>
        </w:rPr>
        <w:t>发票开具方式：</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7"/>
        <w:rPr>
          <w:rFonts w:ascii="Times New Roman" w:hAnsi="Times New Roman"/>
          <w:b/>
          <w:bCs/>
          <w:szCs w:val="21"/>
          <w:lang w:val="zh-CN"/>
        </w:rPr>
      </w:pPr>
      <w:bookmarkStart w:id="396" w:name="_Toc32071"/>
      <w:bookmarkStart w:id="397" w:name="_Toc2846"/>
      <w:bookmarkStart w:id="398" w:name="_Toc19304"/>
      <w:r>
        <w:rPr>
          <w:rFonts w:ascii="Times New Roman" w:hAnsi="Times New Roman"/>
          <w:b/>
          <w:bCs/>
          <w:szCs w:val="21"/>
          <w:lang w:val="zh-CN"/>
        </w:rPr>
        <w:t>5.</w:t>
      </w:r>
      <w:r>
        <w:rPr>
          <w:rFonts w:ascii="Times New Roman" w:hAnsi="Times New Roman"/>
          <w:b/>
          <w:bCs/>
          <w:szCs w:val="21"/>
          <w:lang w:val="zh-CN"/>
        </w:rPr>
        <w:t>服务期限、地点和方式</w:t>
      </w:r>
      <w:bookmarkEnd w:id="396"/>
      <w:bookmarkEnd w:id="397"/>
      <w:bookmarkEnd w:id="398"/>
    </w:p>
    <w:p w:rsidR="00507503" w:rsidRDefault="00192B2C">
      <w:pPr>
        <w:spacing w:line="500" w:lineRule="exact"/>
        <w:ind w:firstLine="435"/>
        <w:rPr>
          <w:rFonts w:ascii="Times New Roman" w:hAnsi="Times New Roman"/>
          <w:szCs w:val="21"/>
          <w:u w:val="single"/>
        </w:rPr>
      </w:pPr>
      <w:r>
        <w:rPr>
          <w:rFonts w:ascii="Times New Roman" w:hAnsi="Times New Roman"/>
          <w:szCs w:val="21"/>
        </w:rPr>
        <w:t>5.1</w:t>
      </w:r>
      <w:r>
        <w:rPr>
          <w:rFonts w:ascii="Times New Roman" w:hAnsi="Times New Roman"/>
          <w:szCs w:val="21"/>
        </w:rPr>
        <w:t>服务期限：</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5"/>
        <w:rPr>
          <w:rFonts w:ascii="Times New Roman" w:hAnsi="Times New Roman"/>
          <w:szCs w:val="21"/>
        </w:rPr>
      </w:pPr>
      <w:r>
        <w:rPr>
          <w:rFonts w:ascii="Times New Roman" w:hAnsi="Times New Roman"/>
          <w:szCs w:val="21"/>
        </w:rPr>
        <w:t>5.2</w:t>
      </w:r>
      <w:r>
        <w:rPr>
          <w:rFonts w:ascii="Times New Roman" w:hAnsi="Times New Roman"/>
          <w:szCs w:val="21"/>
        </w:rPr>
        <w:t>服务地点：</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5"/>
        <w:rPr>
          <w:rFonts w:ascii="Times New Roman" w:hAnsi="Times New Roman"/>
          <w:szCs w:val="21"/>
        </w:rPr>
      </w:pPr>
      <w:r>
        <w:rPr>
          <w:rFonts w:ascii="Times New Roman" w:hAnsi="Times New Roman"/>
          <w:szCs w:val="21"/>
        </w:rPr>
        <w:t>5.3</w:t>
      </w:r>
      <w:r>
        <w:rPr>
          <w:rFonts w:ascii="Times New Roman" w:hAnsi="Times New Roman"/>
          <w:szCs w:val="21"/>
        </w:rPr>
        <w:t>服务方式：</w:t>
      </w:r>
      <w:r>
        <w:rPr>
          <w:rFonts w:ascii="Times New Roman" w:hAnsi="Times New Roman"/>
          <w:szCs w:val="21"/>
          <w:u w:val="single"/>
        </w:rPr>
        <w:t xml:space="preserve">                                                </w:t>
      </w:r>
      <w:r>
        <w:rPr>
          <w:rFonts w:ascii="Times New Roman" w:hAnsi="Times New Roman"/>
          <w:szCs w:val="21"/>
        </w:rPr>
        <w:t>。</w:t>
      </w:r>
    </w:p>
    <w:p w:rsidR="00507503" w:rsidRDefault="00192B2C">
      <w:pPr>
        <w:spacing w:line="500" w:lineRule="exact"/>
        <w:ind w:firstLine="437"/>
        <w:rPr>
          <w:rFonts w:ascii="Times New Roman" w:hAnsi="Times New Roman"/>
          <w:b/>
          <w:bCs/>
          <w:szCs w:val="21"/>
          <w:lang w:val="zh-CN"/>
        </w:rPr>
      </w:pPr>
      <w:bookmarkStart w:id="399" w:name="_Toc21423"/>
      <w:bookmarkStart w:id="400" w:name="_Toc27250"/>
      <w:bookmarkStart w:id="401" w:name="_Toc19554"/>
      <w:r>
        <w:rPr>
          <w:rFonts w:ascii="Times New Roman" w:hAnsi="Times New Roman"/>
          <w:b/>
          <w:bCs/>
          <w:szCs w:val="21"/>
          <w:lang w:val="zh-CN"/>
        </w:rPr>
        <w:t>6.</w:t>
      </w:r>
      <w:r>
        <w:rPr>
          <w:rFonts w:ascii="Times New Roman" w:hAnsi="Times New Roman"/>
          <w:b/>
          <w:bCs/>
          <w:szCs w:val="21"/>
          <w:lang w:val="zh-CN"/>
        </w:rPr>
        <w:t>违约责任</w:t>
      </w:r>
      <w:bookmarkEnd w:id="399"/>
      <w:bookmarkEnd w:id="400"/>
      <w:bookmarkEnd w:id="401"/>
    </w:p>
    <w:p w:rsidR="00507503" w:rsidRDefault="00192B2C">
      <w:pPr>
        <w:spacing w:line="500" w:lineRule="exact"/>
        <w:ind w:firstLine="435"/>
        <w:rPr>
          <w:rFonts w:ascii="Times New Roman" w:hAnsi="Times New Roman"/>
          <w:szCs w:val="21"/>
        </w:rPr>
      </w:pPr>
      <w:r>
        <w:rPr>
          <w:rFonts w:ascii="Times New Roman" w:hAnsi="Times New Roman"/>
          <w:szCs w:val="21"/>
        </w:rPr>
        <w:t>6.1</w:t>
      </w:r>
      <w:r>
        <w:rPr>
          <w:rFonts w:ascii="Times New Roman" w:hAnsi="Times New Roman"/>
          <w:szCs w:val="21"/>
        </w:rPr>
        <w:t>除不可抗力外，如果乙方没有按照本合同约定的期限、地点和方式履行</w:t>
      </w:r>
      <w:r>
        <w:rPr>
          <w:rFonts w:ascii="Times New Roman" w:hAnsi="Times New Roman" w:hint="eastAsia"/>
          <w:szCs w:val="21"/>
        </w:rPr>
        <w:t>服务内容的，每逾期</w:t>
      </w:r>
      <w:r>
        <w:rPr>
          <w:rFonts w:ascii="Times New Roman" w:hAnsi="Times New Roman" w:hint="eastAsia"/>
          <w:szCs w:val="21"/>
        </w:rPr>
        <w:t>1</w:t>
      </w:r>
      <w:r>
        <w:rPr>
          <w:rFonts w:ascii="Times New Roman" w:hAnsi="Times New Roman" w:hint="eastAsia"/>
          <w:szCs w:val="21"/>
        </w:rPr>
        <w:t>日，甲方有权按照合同总价款的万分之五向乙方主张违约金，逾期超过</w:t>
      </w:r>
      <w:r>
        <w:rPr>
          <w:rFonts w:ascii="Times New Roman" w:hAnsi="Times New Roman" w:hint="eastAsia"/>
          <w:szCs w:val="21"/>
        </w:rPr>
        <w:t>15</w:t>
      </w:r>
      <w:r>
        <w:rPr>
          <w:rFonts w:ascii="Times New Roman" w:hAnsi="Times New Roman" w:hint="eastAsia"/>
          <w:szCs w:val="21"/>
        </w:rPr>
        <w:t>日的，甲方有权单方面解除本合同</w:t>
      </w:r>
      <w:r>
        <w:rPr>
          <w:rFonts w:ascii="Times New Roman" w:hAnsi="Times New Roman"/>
          <w:szCs w:val="21"/>
        </w:rPr>
        <w:t>；</w:t>
      </w:r>
    </w:p>
    <w:p w:rsidR="00507503" w:rsidRDefault="00192B2C">
      <w:pPr>
        <w:spacing w:line="500" w:lineRule="exact"/>
        <w:ind w:firstLine="435"/>
        <w:rPr>
          <w:rFonts w:ascii="Times New Roman" w:hAnsi="Times New Roman"/>
          <w:szCs w:val="21"/>
        </w:rPr>
      </w:pPr>
      <w:r>
        <w:rPr>
          <w:rFonts w:ascii="Times New Roman" w:hAnsi="Times New Roman"/>
          <w:szCs w:val="21"/>
        </w:rPr>
        <w:t>6.2</w:t>
      </w:r>
      <w:r>
        <w:rPr>
          <w:rFonts w:ascii="Times New Roman" w:hAnsi="Times New Roman"/>
          <w:szCs w:val="21"/>
        </w:rPr>
        <w:t>除不可抗力外，如果甲方没有按照本合同约定的付款方式付款，那么乙方可要求甲方支付违约金，违约金按每迟延付款一日的应付而未付款的</w:t>
      </w:r>
      <w:r>
        <w:rPr>
          <w:rFonts w:ascii="Times New Roman" w:hAnsi="Times New Roman" w:hint="eastAsia"/>
          <w:szCs w:val="21"/>
          <w:u w:val="single"/>
        </w:rPr>
        <w:t>万分之四</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；迟延付款的违约金计算数额达到前述最高限额之日起，乙方有权在要求甲方支付违约金的同时，书面通知甲方解除本合同；</w:t>
      </w:r>
    </w:p>
    <w:p w:rsidR="00507503" w:rsidRDefault="00192B2C">
      <w:pPr>
        <w:spacing w:line="500" w:lineRule="exact"/>
        <w:ind w:firstLine="435"/>
        <w:rPr>
          <w:rFonts w:ascii="Times New Roman" w:hAnsi="Times New Roman"/>
          <w:szCs w:val="21"/>
        </w:rPr>
      </w:pPr>
      <w:r>
        <w:rPr>
          <w:rFonts w:ascii="Times New Roman" w:hAnsi="Times New Roman"/>
          <w:szCs w:val="21"/>
        </w:rPr>
        <w:t>6.3</w:t>
      </w:r>
      <w:r>
        <w:rPr>
          <w:rFonts w:ascii="Times New Roman" w:hAnsi="Times New Roman"/>
          <w:szCs w:val="21"/>
        </w:rPr>
        <w:t>除不可抗力外，任何一方未能履行本合同约定的其他主要义务，经催告后在合理期限内仍未履行的，或者任何</w:t>
      </w:r>
      <w:r>
        <w:rPr>
          <w:rFonts w:ascii="Times New Roman" w:hAnsi="Times New Roman"/>
          <w:szCs w:val="21"/>
        </w:rPr>
        <w:t>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w:t>
      </w:r>
      <w:r>
        <w:rPr>
          <w:rFonts w:ascii="Times New Roman" w:hAnsi="Times New Roman"/>
          <w:szCs w:val="21"/>
        </w:rPr>
        <w:lastRenderedPageBreak/>
        <w:t>约方解除本合同；</w:t>
      </w:r>
    </w:p>
    <w:p w:rsidR="00507503" w:rsidRDefault="00192B2C">
      <w:pPr>
        <w:spacing w:line="500" w:lineRule="exact"/>
        <w:ind w:firstLine="435"/>
        <w:rPr>
          <w:rFonts w:ascii="Times New Roman" w:hAnsi="Times New Roman"/>
          <w:szCs w:val="21"/>
        </w:rPr>
      </w:pPr>
      <w:r>
        <w:rPr>
          <w:rFonts w:ascii="Times New Roman" w:hAnsi="Times New Roman"/>
          <w:szCs w:val="21"/>
        </w:rPr>
        <w:t>6.4</w:t>
      </w:r>
      <w:r>
        <w:rPr>
          <w:rFonts w:ascii="Times New Roman" w:hAnsi="Times New Roman"/>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w:t>
      </w:r>
      <w:r>
        <w:rPr>
          <w:rFonts w:ascii="Times New Roman" w:hAnsi="Times New Roman"/>
          <w:szCs w:val="21"/>
        </w:rPr>
        <w:t>约方支付违约金和按照己方实际损失情况要求违约方赔偿损失；且守约方行使的任何权利救济方式均不视为其放弃了其他法定或者约定的权利救济方式；</w:t>
      </w:r>
    </w:p>
    <w:p w:rsidR="00507503" w:rsidRDefault="00192B2C">
      <w:pPr>
        <w:spacing w:line="500" w:lineRule="exact"/>
        <w:ind w:firstLine="435"/>
        <w:rPr>
          <w:rFonts w:ascii="Times New Roman" w:hAnsi="Times New Roman"/>
          <w:szCs w:val="21"/>
        </w:rPr>
      </w:pPr>
      <w:r>
        <w:rPr>
          <w:rFonts w:ascii="Times New Roman" w:hAnsi="Times New Roman"/>
          <w:szCs w:val="21"/>
        </w:rPr>
        <w:t>6.5</w:t>
      </w:r>
      <w:r>
        <w:rPr>
          <w:rFonts w:ascii="Times New Roman" w:hAnsi="Times New Roman"/>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507503" w:rsidRDefault="00192B2C">
      <w:pPr>
        <w:spacing w:line="500" w:lineRule="exact"/>
        <w:ind w:firstLine="435"/>
        <w:rPr>
          <w:rFonts w:ascii="Times New Roman" w:hAnsi="Times New Roman"/>
          <w:szCs w:val="21"/>
        </w:rPr>
      </w:pPr>
      <w:r>
        <w:rPr>
          <w:rFonts w:ascii="Times New Roman" w:hAnsi="Times New Roman"/>
          <w:szCs w:val="21"/>
        </w:rPr>
        <w:t>6.6</w:t>
      </w:r>
      <w:r>
        <w:rPr>
          <w:rFonts w:ascii="Times New Roman" w:hAnsi="Times New Roman"/>
          <w:szCs w:val="21"/>
        </w:rPr>
        <w:t>如果出现监督管理部门在处理投诉事项期间，书面通知甲方暂停采购活动的情形，或者询问或质疑事项可能影响成交结果的，导致甲方中止履行合同的情形，均不视为甲方违约。</w:t>
      </w:r>
    </w:p>
    <w:p w:rsidR="00507503" w:rsidRDefault="00192B2C">
      <w:pPr>
        <w:spacing w:line="500" w:lineRule="exact"/>
        <w:ind w:firstLine="435"/>
        <w:rPr>
          <w:rFonts w:ascii="Times New Roman" w:hAnsi="Times New Roman"/>
          <w:szCs w:val="21"/>
        </w:rPr>
      </w:pPr>
      <w:r>
        <w:rPr>
          <w:rFonts w:ascii="Times New Roman" w:hAnsi="Times New Roman" w:hint="eastAsia"/>
          <w:szCs w:val="21"/>
        </w:rPr>
        <w:t>6</w:t>
      </w:r>
      <w:r>
        <w:rPr>
          <w:rFonts w:ascii="Times New Roman" w:hAnsi="Times New Roman" w:hint="eastAsia"/>
          <w:szCs w:val="21"/>
        </w:rPr>
        <w:t>.7</w:t>
      </w:r>
      <w:r>
        <w:rPr>
          <w:rFonts w:ascii="Times New Roman" w:hAnsi="Times New Roman" w:hint="eastAsia"/>
          <w:szCs w:val="21"/>
        </w:rPr>
        <w:t>未经甲方许可，乙方不得擅自变更项目负责人以及项目组服务人员，如乙方未经甲方许可擅自变更项目负责人的，乙方应当向甲方支付违约金</w:t>
      </w:r>
      <w:r>
        <w:rPr>
          <w:rFonts w:ascii="Times New Roman" w:hAnsi="Times New Roman" w:hint="eastAsia"/>
          <w:szCs w:val="21"/>
        </w:rPr>
        <w:t>20000</w:t>
      </w: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人</w:t>
      </w:r>
      <w:r>
        <w:rPr>
          <w:rFonts w:ascii="Times New Roman" w:hAnsi="Times New Roman" w:hint="eastAsia"/>
          <w:szCs w:val="21"/>
        </w:rPr>
        <w:t>/</w:t>
      </w:r>
      <w:r>
        <w:rPr>
          <w:rFonts w:ascii="Times New Roman" w:hAnsi="Times New Roman" w:hint="eastAsia"/>
          <w:szCs w:val="21"/>
        </w:rPr>
        <w:t>次；如乙方未经甲方许可擅自变更项目组服务人员的，乙方应当向甲方支付违约金</w:t>
      </w:r>
      <w:r>
        <w:rPr>
          <w:rFonts w:ascii="Times New Roman" w:hAnsi="Times New Roman" w:hint="eastAsia"/>
          <w:szCs w:val="21"/>
        </w:rPr>
        <w:t>5000</w:t>
      </w:r>
      <w:r>
        <w:rPr>
          <w:rFonts w:ascii="Times New Roman" w:hAnsi="Times New Roman" w:hint="eastAsia"/>
          <w:szCs w:val="21"/>
        </w:rPr>
        <w:t>元</w:t>
      </w:r>
      <w:r>
        <w:rPr>
          <w:rFonts w:ascii="Times New Roman" w:hAnsi="Times New Roman" w:hint="eastAsia"/>
          <w:szCs w:val="21"/>
        </w:rPr>
        <w:t>/</w:t>
      </w:r>
      <w:r>
        <w:rPr>
          <w:rFonts w:ascii="Times New Roman" w:hAnsi="Times New Roman" w:hint="eastAsia"/>
          <w:szCs w:val="21"/>
        </w:rPr>
        <w:t>人</w:t>
      </w:r>
      <w:r>
        <w:rPr>
          <w:rFonts w:ascii="Times New Roman" w:hAnsi="Times New Roman" w:hint="eastAsia"/>
          <w:szCs w:val="21"/>
        </w:rPr>
        <w:t>/</w:t>
      </w:r>
      <w:r>
        <w:rPr>
          <w:rFonts w:ascii="Times New Roman" w:hAnsi="Times New Roman" w:hint="eastAsia"/>
          <w:szCs w:val="21"/>
        </w:rPr>
        <w:t>次。</w:t>
      </w:r>
    </w:p>
    <w:p w:rsidR="00507503" w:rsidRDefault="00192B2C">
      <w:pPr>
        <w:spacing w:line="500" w:lineRule="exact"/>
        <w:ind w:firstLine="435"/>
        <w:rPr>
          <w:rFonts w:ascii="Times New Roman" w:hAnsi="Times New Roman"/>
          <w:szCs w:val="21"/>
        </w:rPr>
      </w:pPr>
      <w:r>
        <w:rPr>
          <w:rFonts w:ascii="Times New Roman" w:hAnsi="Times New Roman" w:hint="eastAsia"/>
          <w:szCs w:val="21"/>
        </w:rPr>
        <w:t xml:space="preserve">6.8 </w:t>
      </w:r>
      <w:r>
        <w:rPr>
          <w:rFonts w:ascii="Times New Roman" w:hAnsi="Times New Roman" w:hint="eastAsia"/>
          <w:szCs w:val="21"/>
        </w:rPr>
        <w:t>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rsidR="00507503" w:rsidRDefault="00192B2C">
      <w:pPr>
        <w:spacing w:line="500" w:lineRule="exact"/>
        <w:ind w:firstLine="435"/>
        <w:rPr>
          <w:rFonts w:ascii="Times New Roman" w:hAnsi="Times New Roman"/>
          <w:szCs w:val="21"/>
        </w:rPr>
      </w:pPr>
      <w:r>
        <w:rPr>
          <w:rFonts w:ascii="Times New Roman" w:hAnsi="Times New Roman" w:hint="eastAsia"/>
          <w:szCs w:val="21"/>
        </w:rPr>
        <w:t xml:space="preserve">6.9 </w:t>
      </w:r>
      <w:r>
        <w:rPr>
          <w:rFonts w:ascii="Times New Roman" w:hAnsi="Times New Roman" w:hint="eastAsia"/>
          <w:szCs w:val="21"/>
        </w:rPr>
        <w:t>因乙方原因导致本合同提前解除的，合同</w:t>
      </w:r>
      <w:r>
        <w:rPr>
          <w:rFonts w:ascii="Times New Roman" w:hAnsi="Times New Roman" w:hint="eastAsia"/>
          <w:szCs w:val="21"/>
        </w:rPr>
        <w:t>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w:t>
      </w:r>
      <w:r>
        <w:rPr>
          <w:rFonts w:ascii="Times New Roman" w:hAnsi="Times New Roman" w:hint="eastAsia"/>
          <w:szCs w:val="21"/>
        </w:rPr>
        <w:t>30%</w:t>
      </w:r>
      <w:r>
        <w:rPr>
          <w:rFonts w:ascii="Times New Roman" w:hAnsi="Times New Roman" w:hint="eastAsia"/>
          <w:szCs w:val="21"/>
        </w:rPr>
        <w:t>与乙方进行结算；如乙方完成全部服务内容，但未进行甲方验收通过的，甲方按照合同总价款的</w:t>
      </w:r>
      <w:r>
        <w:rPr>
          <w:rFonts w:ascii="Times New Roman" w:hAnsi="Times New Roman" w:hint="eastAsia"/>
          <w:szCs w:val="21"/>
        </w:rPr>
        <w:t>70%</w:t>
      </w:r>
      <w:r>
        <w:rPr>
          <w:rFonts w:ascii="Times New Roman" w:hAnsi="Times New Roman" w:hint="eastAsia"/>
          <w:szCs w:val="21"/>
        </w:rPr>
        <w:t>与乙方进行结算。</w:t>
      </w:r>
    </w:p>
    <w:p w:rsidR="00507503" w:rsidRDefault="00192B2C">
      <w:pPr>
        <w:spacing w:line="500" w:lineRule="exact"/>
        <w:ind w:firstLine="435"/>
        <w:rPr>
          <w:rFonts w:ascii="Times New Roman" w:hAnsi="Times New Roman"/>
          <w:szCs w:val="21"/>
        </w:rPr>
      </w:pPr>
      <w:r>
        <w:rPr>
          <w:rFonts w:ascii="Times New Roman" w:hAnsi="Times New Roman" w:hint="eastAsia"/>
          <w:szCs w:val="21"/>
        </w:rPr>
        <w:t xml:space="preserve">6.10 </w:t>
      </w:r>
      <w:r>
        <w:rPr>
          <w:rFonts w:ascii="Times New Roman" w:hAnsi="Times New Roman" w:hint="eastAsia"/>
          <w:szCs w:val="21"/>
        </w:rPr>
        <w:t>对于乙方在履行服务过程中应当向甲方缴纳的违约金、赔偿金等各项费用，甲方有权直接从应当支付给乙方的合同款中扣除。</w:t>
      </w:r>
    </w:p>
    <w:p w:rsidR="00507503" w:rsidRDefault="00192B2C">
      <w:pPr>
        <w:spacing w:line="500" w:lineRule="exact"/>
        <w:ind w:firstLine="437"/>
        <w:rPr>
          <w:rFonts w:ascii="Times New Roman" w:hAnsi="Times New Roman"/>
          <w:b/>
          <w:bCs/>
          <w:szCs w:val="21"/>
          <w:lang w:val="zh-CN"/>
        </w:rPr>
      </w:pPr>
      <w:bookmarkStart w:id="402" w:name="_Toc28375"/>
      <w:bookmarkStart w:id="403" w:name="_Toc15583"/>
      <w:bookmarkStart w:id="404" w:name="_Toc16021"/>
      <w:r>
        <w:rPr>
          <w:rFonts w:ascii="Times New Roman" w:hAnsi="Times New Roman"/>
          <w:b/>
          <w:bCs/>
          <w:szCs w:val="21"/>
          <w:lang w:val="zh-CN"/>
        </w:rPr>
        <w:t>7.</w:t>
      </w:r>
      <w:r>
        <w:rPr>
          <w:rFonts w:ascii="Times New Roman" w:hAnsi="Times New Roman"/>
          <w:b/>
          <w:bCs/>
          <w:szCs w:val="21"/>
          <w:lang w:val="zh-CN"/>
        </w:rPr>
        <w:t>合同争议的解决</w:t>
      </w:r>
      <w:bookmarkEnd w:id="402"/>
      <w:bookmarkEnd w:id="403"/>
      <w:bookmarkEnd w:id="404"/>
    </w:p>
    <w:p w:rsidR="00507503" w:rsidRDefault="00192B2C">
      <w:pPr>
        <w:spacing w:line="500" w:lineRule="exact"/>
        <w:ind w:firstLine="435"/>
        <w:rPr>
          <w:rFonts w:ascii="Times New Roman" w:hAnsi="Times New Roman"/>
          <w:szCs w:val="21"/>
        </w:rPr>
      </w:pPr>
      <w:r>
        <w:rPr>
          <w:rFonts w:ascii="Times New Roman" w:hAnsi="Times New Roman"/>
          <w:szCs w:val="21"/>
        </w:rPr>
        <w:t>本合同履行过程中发生的任何争议，双方当事人均可通过和解或者调解解决；不愿和</w:t>
      </w:r>
      <w:r>
        <w:rPr>
          <w:rFonts w:ascii="Times New Roman" w:hAnsi="Times New Roman"/>
          <w:szCs w:val="21"/>
        </w:rPr>
        <w:lastRenderedPageBreak/>
        <w:t>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rsidR="00507503" w:rsidRDefault="00192B2C">
      <w:pPr>
        <w:spacing w:line="500" w:lineRule="exact"/>
        <w:ind w:firstLine="435"/>
        <w:rPr>
          <w:rFonts w:ascii="Times New Roman" w:hAnsi="Times New Roman"/>
          <w:szCs w:val="21"/>
        </w:rPr>
      </w:pPr>
      <w:r>
        <w:rPr>
          <w:rFonts w:ascii="Times New Roman" w:hAnsi="Times New Roman"/>
          <w:szCs w:val="21"/>
        </w:rPr>
        <w:t>7.1</w:t>
      </w:r>
      <w:r>
        <w:rPr>
          <w:rFonts w:ascii="Times New Roman" w:hAnsi="Times New Roman"/>
          <w:szCs w:val="21"/>
        </w:rPr>
        <w:t>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rsidR="00507503" w:rsidRDefault="00192B2C">
      <w:pPr>
        <w:spacing w:line="500" w:lineRule="exact"/>
        <w:ind w:firstLine="435"/>
        <w:rPr>
          <w:rFonts w:ascii="Times New Roman" w:hAnsi="Times New Roman"/>
          <w:szCs w:val="21"/>
        </w:rPr>
      </w:pPr>
      <w:r>
        <w:rPr>
          <w:rFonts w:ascii="Times New Roman" w:hAnsi="Times New Roman"/>
          <w:szCs w:val="21"/>
        </w:rPr>
        <w:t>7.2</w:t>
      </w:r>
      <w:r>
        <w:rPr>
          <w:rFonts w:ascii="Times New Roman" w:hAnsi="Times New Roman"/>
          <w:szCs w:val="21"/>
        </w:rPr>
        <w:t>向</w:t>
      </w:r>
      <w:r>
        <w:rPr>
          <w:rFonts w:ascii="Times New Roman" w:hAnsi="Times New Roman"/>
          <w:szCs w:val="21"/>
          <w:u w:val="single"/>
        </w:rPr>
        <w:t xml:space="preserve">                        </w:t>
      </w:r>
      <w:r>
        <w:rPr>
          <w:rFonts w:ascii="Times New Roman" w:hAnsi="Times New Roman"/>
          <w:szCs w:val="21"/>
        </w:rPr>
        <w:t>人民法院起诉。</w:t>
      </w:r>
    </w:p>
    <w:p w:rsidR="00507503" w:rsidRDefault="00192B2C">
      <w:pPr>
        <w:spacing w:line="500" w:lineRule="exact"/>
        <w:ind w:firstLine="437"/>
        <w:rPr>
          <w:rFonts w:ascii="Times New Roman" w:hAnsi="Times New Roman"/>
          <w:b/>
          <w:bCs/>
          <w:szCs w:val="21"/>
          <w:lang w:val="zh-CN"/>
        </w:rPr>
      </w:pPr>
      <w:bookmarkStart w:id="405" w:name="_Toc11173"/>
      <w:bookmarkStart w:id="406" w:name="_Toc7245"/>
      <w:bookmarkStart w:id="407" w:name="_Toc15322"/>
      <w:r>
        <w:rPr>
          <w:rFonts w:ascii="Times New Roman" w:hAnsi="Times New Roman"/>
          <w:b/>
          <w:bCs/>
          <w:szCs w:val="21"/>
          <w:lang w:val="zh-CN"/>
        </w:rPr>
        <w:t>8.</w:t>
      </w:r>
      <w:r>
        <w:rPr>
          <w:rFonts w:ascii="Times New Roman" w:hAnsi="Times New Roman"/>
          <w:b/>
          <w:bCs/>
          <w:szCs w:val="21"/>
          <w:lang w:val="zh-CN"/>
        </w:rPr>
        <w:t>合同生效</w:t>
      </w:r>
      <w:bookmarkEnd w:id="405"/>
      <w:bookmarkEnd w:id="406"/>
      <w:bookmarkEnd w:id="407"/>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本合同自甲、乙双方法定代表人或者授权代表签字并加盖公章后生效</w:t>
      </w:r>
      <w:r>
        <w:rPr>
          <w:rFonts w:ascii="Times New Roman" w:hAnsi="Times New Roman"/>
          <w:szCs w:val="21"/>
        </w:rPr>
        <w:t>。</w:t>
      </w:r>
    </w:p>
    <w:p w:rsidR="00507503" w:rsidRDefault="00192B2C">
      <w:pPr>
        <w:spacing w:line="500" w:lineRule="exact"/>
        <w:ind w:firstLineChars="200" w:firstLine="422"/>
        <w:rPr>
          <w:rFonts w:ascii="Times New Roman" w:hAnsi="Times New Roman"/>
          <w:b/>
          <w:bCs/>
          <w:szCs w:val="21"/>
        </w:rPr>
      </w:pPr>
      <w:r>
        <w:rPr>
          <w:rFonts w:ascii="Times New Roman" w:hAnsi="Times New Roman" w:hint="eastAsia"/>
          <w:b/>
          <w:bCs/>
          <w:szCs w:val="21"/>
        </w:rPr>
        <w:t xml:space="preserve">9 </w:t>
      </w:r>
      <w:r>
        <w:rPr>
          <w:rFonts w:ascii="Times New Roman" w:hAnsi="Times New Roman" w:hint="eastAsia"/>
          <w:b/>
          <w:bCs/>
          <w:szCs w:val="21"/>
        </w:rPr>
        <w:t>通知和送达</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9.1</w:t>
      </w:r>
      <w:r>
        <w:rPr>
          <w:rFonts w:ascii="Times New Roman" w:hAnsi="Times New Roman" w:hint="eastAsia"/>
          <w:szCs w:val="21"/>
        </w:rPr>
        <w:t>本协议双方联系地址、联系人、联系方式如下：</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甲方：</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乙方：</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除法律法规或监管规定另有强制性规定外，本协议履</w:t>
      </w:r>
      <w:r>
        <w:rPr>
          <w:rFonts w:ascii="Times New Roman" w:hAnsi="Times New Roman" w:hint="eastAsia"/>
          <w:szCs w:val="21"/>
        </w:rPr>
        <w:t>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）以专人递送的，收件人签收之日视为送达（收件人拒收的，于拒收日视为送达）。</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）以快递、邮寄方式寄出的，以邮寄信息中显示的收件人（或他人）签收之日视为送达。</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9.2</w:t>
      </w:r>
      <w:r>
        <w:rPr>
          <w:rFonts w:ascii="Times New Roman" w:hAnsi="Times New Roman" w:hint="eastAsia"/>
          <w:szCs w:val="21"/>
        </w:rPr>
        <w:t>双方上述送达地址适用范围包括双方履行合同过程中各类通知、协议</w:t>
      </w:r>
      <w:r>
        <w:rPr>
          <w:rFonts w:ascii="Times New Roman" w:hAnsi="Times New Roman" w:hint="eastAsia"/>
          <w:szCs w:val="21"/>
        </w:rPr>
        <w:t>等文件以及就合同发生纠纷时相关文件和法律文书的送达，同时包括在争议进入民事诉讼程序后的一审、二审、审判监督和执行程序。</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9.3</w:t>
      </w:r>
      <w:r>
        <w:rPr>
          <w:rFonts w:ascii="Times New Roman" w:hAnsi="Times New Roman" w:hint="eastAsia"/>
          <w:szCs w:val="21"/>
        </w:rPr>
        <w:t>如任何一方上述送达和通知地址发生变更的，应在发生变更之日起【三】日内通知相对方，如未及时按照本协议约定完成变更通知送达的，由此造成的损失由变更方自行承担。</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9.4</w:t>
      </w:r>
      <w:r>
        <w:rPr>
          <w:rFonts w:ascii="Times New Roman" w:hAnsi="Times New Roman" w:hint="eastAsia"/>
          <w:szCs w:val="21"/>
        </w:rPr>
        <w:t>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rsidR="00507503" w:rsidRDefault="00192B2C">
      <w:pPr>
        <w:spacing w:line="500" w:lineRule="exact"/>
        <w:ind w:firstLineChars="200" w:firstLine="422"/>
        <w:rPr>
          <w:rFonts w:ascii="Times New Roman" w:hAnsi="Times New Roman"/>
          <w:b/>
          <w:bCs/>
          <w:szCs w:val="21"/>
        </w:rPr>
      </w:pPr>
      <w:r>
        <w:rPr>
          <w:rFonts w:ascii="Times New Roman" w:hAnsi="Times New Roman" w:hint="eastAsia"/>
          <w:b/>
          <w:bCs/>
          <w:szCs w:val="21"/>
        </w:rPr>
        <w:lastRenderedPageBreak/>
        <w:t>10.</w:t>
      </w:r>
      <w:r>
        <w:rPr>
          <w:rFonts w:ascii="Times New Roman" w:hAnsi="Times New Roman" w:hint="eastAsia"/>
          <w:b/>
          <w:bCs/>
          <w:szCs w:val="21"/>
        </w:rPr>
        <w:t>其他条款</w:t>
      </w:r>
      <w:r>
        <w:rPr>
          <w:rFonts w:ascii="Times New Roman" w:hAnsi="Times New Roman" w:hint="eastAsia"/>
          <w:b/>
          <w:bCs/>
          <w:szCs w:val="21"/>
        </w:rPr>
        <w:t xml:space="preserve"> </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 xml:space="preserve">10.1 </w:t>
      </w:r>
      <w:r>
        <w:rPr>
          <w:rFonts w:ascii="Times New Roman" w:hAnsi="Times New Roman" w:hint="eastAsia"/>
          <w:szCs w:val="21"/>
        </w:rPr>
        <w:t>本合同附件为本合同不可分割的一部分，与本合同具有同等法律效力。</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 xml:space="preserve">10.2 </w:t>
      </w:r>
      <w:r>
        <w:rPr>
          <w:rFonts w:ascii="Times New Roman" w:hAnsi="Times New Roman" w:hint="eastAsia"/>
          <w:szCs w:val="21"/>
        </w:rPr>
        <w:t>对于本合同未尽事宜，甲、乙双方可经协商一致另行签订补充协议加以约定，补充</w:t>
      </w:r>
      <w:r>
        <w:rPr>
          <w:rFonts w:ascii="Times New Roman" w:hAnsi="Times New Roman" w:hint="eastAsia"/>
          <w:szCs w:val="21"/>
        </w:rPr>
        <w:t>协议内容与本合同约定存在冲突的，以补充协议约定内容为准。</w:t>
      </w:r>
    </w:p>
    <w:p w:rsidR="00507503" w:rsidRDefault="00192B2C">
      <w:pPr>
        <w:spacing w:line="500" w:lineRule="exact"/>
        <w:ind w:firstLineChars="200" w:firstLine="420"/>
        <w:rPr>
          <w:rFonts w:ascii="Times New Roman" w:hAnsi="Times New Roman"/>
          <w:szCs w:val="21"/>
        </w:rPr>
      </w:pPr>
      <w:r>
        <w:rPr>
          <w:rFonts w:ascii="Times New Roman" w:hAnsi="Times New Roman" w:hint="eastAsia"/>
          <w:szCs w:val="21"/>
        </w:rPr>
        <w:t xml:space="preserve">10.3 </w:t>
      </w:r>
      <w:r>
        <w:rPr>
          <w:rFonts w:ascii="Times New Roman" w:hAnsi="Times New Roman" w:hint="eastAsia"/>
          <w:szCs w:val="21"/>
        </w:rPr>
        <w:t>本合同一式二份，甲、乙双方各执一份，具有同等法律效力。</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招标人（甲方）：</w:t>
      </w:r>
      <w:r>
        <w:rPr>
          <w:rFonts w:ascii="Times New Roman" w:hAnsi="Times New Roman"/>
          <w:szCs w:val="21"/>
        </w:rPr>
        <w:t xml:space="preserve">    </w:t>
      </w:r>
      <w:r>
        <w:rPr>
          <w:rFonts w:ascii="Times New Roman" w:hAnsi="Times New Roman"/>
          <w:szCs w:val="21"/>
        </w:rPr>
        <w:t>（公章）</w:t>
      </w:r>
      <w:r>
        <w:rPr>
          <w:rFonts w:ascii="Times New Roman" w:hAnsi="Times New Roman"/>
          <w:szCs w:val="21"/>
        </w:rPr>
        <w:t xml:space="preserve">         </w:t>
      </w:r>
      <w:r>
        <w:rPr>
          <w:rFonts w:ascii="Times New Roman" w:hAnsi="Times New Roman"/>
          <w:szCs w:val="21"/>
        </w:rPr>
        <w:t>投标人（乙方）：</w:t>
      </w:r>
      <w:r>
        <w:rPr>
          <w:rFonts w:ascii="Times New Roman" w:hAnsi="Times New Roman"/>
          <w:szCs w:val="21"/>
        </w:rPr>
        <w:t xml:space="preserve">     </w:t>
      </w:r>
      <w:r>
        <w:rPr>
          <w:rFonts w:ascii="Times New Roman" w:hAnsi="Times New Roman"/>
          <w:szCs w:val="21"/>
        </w:rPr>
        <w:t>（公章）</w:t>
      </w:r>
      <w:r>
        <w:rPr>
          <w:rFonts w:ascii="Times New Roman" w:hAnsi="Times New Roman"/>
          <w:szCs w:val="21"/>
        </w:rPr>
        <w:t xml:space="preserve">  </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地址：</w:t>
      </w:r>
      <w:r>
        <w:rPr>
          <w:rFonts w:ascii="Times New Roman" w:hAnsi="Times New Roman"/>
          <w:szCs w:val="21"/>
        </w:rPr>
        <w:t xml:space="preserve">                               </w:t>
      </w:r>
      <w:r>
        <w:rPr>
          <w:rFonts w:ascii="Times New Roman" w:hAnsi="Times New Roman"/>
          <w:szCs w:val="21"/>
        </w:rPr>
        <w:t>地址：</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法定代表人</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法定代表人</w:t>
      </w:r>
    </w:p>
    <w:p w:rsidR="00507503" w:rsidRDefault="00192B2C">
      <w:pPr>
        <w:tabs>
          <w:tab w:val="left" w:pos="2394"/>
        </w:tabs>
        <w:spacing w:line="500" w:lineRule="exact"/>
        <w:rPr>
          <w:rFonts w:ascii="Times New Roman" w:hAnsi="Times New Roman"/>
          <w:szCs w:val="21"/>
          <w:u w:val="single"/>
        </w:rPr>
      </w:pPr>
      <w:r>
        <w:rPr>
          <w:rFonts w:ascii="Times New Roman" w:hAnsi="Times New Roman" w:hint="eastAsia"/>
          <w:szCs w:val="21"/>
        </w:rPr>
        <w:t>或</w:t>
      </w:r>
      <w:r>
        <w:rPr>
          <w:rFonts w:ascii="Times New Roman" w:hAnsi="Times New Roman"/>
          <w:szCs w:val="21"/>
        </w:rPr>
        <w:t>委托代理人：</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或</w:t>
      </w:r>
      <w:r>
        <w:rPr>
          <w:rFonts w:ascii="Times New Roman" w:hAnsi="Times New Roman"/>
          <w:szCs w:val="21"/>
        </w:rPr>
        <w:t>委托代理人：</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电话：</w:t>
      </w:r>
      <w:r>
        <w:rPr>
          <w:rFonts w:ascii="Times New Roman" w:hAnsi="Times New Roman"/>
          <w:szCs w:val="21"/>
        </w:rPr>
        <w:t xml:space="preserve">                               </w:t>
      </w:r>
      <w:r>
        <w:rPr>
          <w:rFonts w:ascii="Times New Roman" w:hAnsi="Times New Roman"/>
          <w:szCs w:val="21"/>
        </w:rPr>
        <w:t>电话：</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开户银行：</w:t>
      </w:r>
      <w:r>
        <w:rPr>
          <w:rFonts w:ascii="Times New Roman" w:hAnsi="Times New Roman"/>
          <w:szCs w:val="21"/>
        </w:rPr>
        <w:t xml:space="preserve">                           </w:t>
      </w:r>
      <w:r>
        <w:rPr>
          <w:rFonts w:ascii="Times New Roman" w:hAnsi="Times New Roman"/>
          <w:szCs w:val="21"/>
        </w:rPr>
        <w:t>开户银行：</w:t>
      </w:r>
    </w:p>
    <w:p w:rsidR="00507503" w:rsidRDefault="00192B2C">
      <w:pPr>
        <w:tabs>
          <w:tab w:val="left" w:pos="2394"/>
        </w:tabs>
        <w:spacing w:line="500" w:lineRule="exact"/>
        <w:rPr>
          <w:rFonts w:ascii="Times New Roman" w:hAnsi="Times New Roman"/>
          <w:szCs w:val="21"/>
        </w:rPr>
      </w:pPr>
      <w:r>
        <w:rPr>
          <w:rFonts w:ascii="Times New Roman" w:hAnsi="Times New Roman"/>
          <w:szCs w:val="21"/>
        </w:rPr>
        <w:t>账号：</w:t>
      </w:r>
      <w:r>
        <w:rPr>
          <w:rFonts w:ascii="Times New Roman" w:hAnsi="Times New Roman"/>
          <w:szCs w:val="21"/>
        </w:rPr>
        <w:t xml:space="preserve">                               </w:t>
      </w:r>
      <w:r>
        <w:rPr>
          <w:rFonts w:ascii="Times New Roman" w:hAnsi="Times New Roman"/>
          <w:szCs w:val="21"/>
        </w:rPr>
        <w:t>账号：</w:t>
      </w:r>
    </w:p>
    <w:p w:rsidR="00507503" w:rsidRDefault="00192B2C">
      <w:pPr>
        <w:spacing w:line="50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p>
    <w:p w:rsidR="00507503" w:rsidRDefault="00507503">
      <w:pPr>
        <w:rPr>
          <w:b/>
          <w:bCs/>
        </w:rPr>
      </w:pPr>
    </w:p>
    <w:p w:rsidR="00507503" w:rsidRDefault="00507503">
      <w:pPr>
        <w:rPr>
          <w:b/>
          <w:bCs/>
        </w:rPr>
      </w:pPr>
    </w:p>
    <w:p w:rsidR="00507503" w:rsidRDefault="00507503">
      <w:pPr>
        <w:rPr>
          <w:b/>
          <w:bCs/>
        </w:rPr>
      </w:pPr>
    </w:p>
    <w:p w:rsidR="00507503" w:rsidRDefault="00192B2C">
      <w:pPr>
        <w:rPr>
          <w:b/>
          <w:bCs/>
        </w:rPr>
      </w:pPr>
      <w:r>
        <w:rPr>
          <w:b/>
          <w:bCs/>
        </w:rPr>
        <w:t>备注：本合同的约定如与本项目谈判文件的投标人须知前附表和招标人要求的约定有冲突时，以投标人须知前附表和招标人要求的约定为准。</w:t>
      </w:r>
    </w:p>
    <w:p w:rsidR="00507503" w:rsidRDefault="00192B2C">
      <w:pPr>
        <w:pageBreakBefore/>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政</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协</w:t>
      </w:r>
      <w:r>
        <w:rPr>
          <w:rFonts w:ascii="方正小标宋简体" w:eastAsia="方正小标宋简体" w:hAnsi="宋体" w:hint="eastAsia"/>
          <w:bCs/>
          <w:sz w:val="44"/>
          <w:szCs w:val="44"/>
        </w:rPr>
        <w:t xml:space="preserve">  </w:t>
      </w:r>
      <w:r>
        <w:rPr>
          <w:rFonts w:ascii="方正小标宋简体" w:eastAsia="方正小标宋简体" w:hAnsi="宋体" w:hint="eastAsia"/>
          <w:bCs/>
          <w:sz w:val="44"/>
          <w:szCs w:val="44"/>
        </w:rPr>
        <w:t>议</w:t>
      </w:r>
    </w:p>
    <w:p w:rsidR="00507503" w:rsidRDefault="00507503">
      <w:pPr>
        <w:spacing w:line="420" w:lineRule="exact"/>
        <w:ind w:firstLineChars="200" w:firstLine="420"/>
        <w:rPr>
          <w:rFonts w:hAnsi="宋体"/>
          <w:szCs w:val="21"/>
        </w:rPr>
      </w:pPr>
    </w:p>
    <w:p w:rsidR="00507503" w:rsidRDefault="00192B2C">
      <w:pPr>
        <w:spacing w:line="500" w:lineRule="exact"/>
        <w:ind w:firstLineChars="200" w:firstLine="420"/>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w:t>
      </w:r>
      <w:r>
        <w:rPr>
          <w:rFonts w:ascii="宋体" w:hAnsi="宋体" w:cs="宋体" w:hint="eastAsia"/>
          <w:szCs w:val="21"/>
          <w:u w:val="single"/>
        </w:rPr>
        <w:t xml:space="preserve">                                </w:t>
      </w:r>
    </w:p>
    <w:p w:rsidR="00507503" w:rsidRDefault="00192B2C">
      <w:pPr>
        <w:spacing w:line="500" w:lineRule="exact"/>
        <w:ind w:firstLineChars="200" w:firstLine="420"/>
        <w:rPr>
          <w:rFonts w:ascii="宋体" w:hAnsi="宋体" w:cs="宋体"/>
          <w:szCs w:val="21"/>
          <w:u w:val="single"/>
        </w:rPr>
      </w:pPr>
      <w:r>
        <w:rPr>
          <w:rFonts w:ascii="宋体" w:hAnsi="宋体" w:cs="宋体" w:hint="eastAsia"/>
          <w:szCs w:val="21"/>
        </w:rPr>
        <w:t>乙方：</w:t>
      </w:r>
      <w:r>
        <w:rPr>
          <w:rFonts w:ascii="宋体" w:hAnsi="宋体" w:cs="宋体" w:hint="eastAsia"/>
          <w:szCs w:val="21"/>
          <w:u w:val="single"/>
        </w:rPr>
        <w:t xml:space="preserve">                                </w:t>
      </w:r>
    </w:p>
    <w:p w:rsidR="00507503" w:rsidRDefault="00507503">
      <w:pPr>
        <w:spacing w:line="500" w:lineRule="exact"/>
        <w:ind w:firstLineChars="200" w:firstLine="420"/>
        <w:rPr>
          <w:rFonts w:ascii="宋体" w:hAnsi="宋体" w:cs="宋体"/>
          <w:szCs w:val="21"/>
        </w:rPr>
      </w:pP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第一条</w:t>
      </w:r>
      <w:r>
        <w:rPr>
          <w:rFonts w:ascii="宋体" w:hAnsi="宋体" w:cs="宋体" w:hint="eastAsia"/>
          <w:szCs w:val="21"/>
        </w:rPr>
        <w:t xml:space="preserve">  </w:t>
      </w:r>
      <w:r>
        <w:rPr>
          <w:rFonts w:ascii="宋体" w:hAnsi="宋体" w:cs="宋体" w:hint="eastAsia"/>
          <w:szCs w:val="21"/>
        </w:rPr>
        <w:t>甲乙双方的权利和义务</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（一）甲乙双方自觉遵守《中华人民共和国反不正当竞争法》、国家工商行政管理局《关于禁止商业贿赂行为的暂行规定》、国家最高人民检察院、最高人民法院《关于办理受贿刑事案件适用法律若干问题</w:t>
      </w:r>
      <w:r>
        <w:rPr>
          <w:rFonts w:ascii="宋体" w:hAnsi="宋体" w:cs="宋体" w:hint="eastAsia"/>
          <w:szCs w:val="21"/>
        </w:rPr>
        <w:t>的意见》及相关法律法规和廉政建设的规定。</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（二）严格执行合同的要求，自觉履行合同约定的相关义务。</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（三）在业务活动中坚持公开、公正、诚信、透明的原则，不得损害国家、集体利益。</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（四）建立健全廉政制度，开展廉政教育，公布举报电话，监督并认真查处违法违纪行为。</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（五）发现对方在业务活动中有违反廉政规定的行为，应及时提醒对方纠正。情节严重的，应向其上级有关部门举报、建议给予处理，并有权要求告知处理结果。</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第二条</w:t>
      </w:r>
      <w:r>
        <w:rPr>
          <w:rFonts w:ascii="宋体" w:hAnsi="宋体" w:cs="宋体" w:hint="eastAsia"/>
          <w:szCs w:val="21"/>
        </w:rPr>
        <w:t xml:space="preserve">  </w:t>
      </w:r>
      <w:r>
        <w:rPr>
          <w:rFonts w:ascii="宋体" w:hAnsi="宋体" w:cs="宋体" w:hint="eastAsia"/>
          <w:szCs w:val="21"/>
        </w:rPr>
        <w:t>甲方的义务</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甲方及其工作人员不得索要或接受乙方的礼金、有价证券和贵重物品，不得在乙方报销任何应</w:t>
      </w:r>
      <w:r>
        <w:rPr>
          <w:rFonts w:ascii="宋体" w:hAnsi="宋体" w:cs="宋体" w:hint="eastAsia"/>
          <w:szCs w:val="21"/>
        </w:rPr>
        <w:t>由甲方单位或个人支付的费用等。</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（三）甲方及其工作人员不得要求或者接受乙方为其住房装修、婚丧嫁娶活动、配偶子女工作安排以及出国出境、旅游等提供方便等。</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（四）甲方工作人员不得在乙方有关联的企业兼职，不得向乙方介绍家属或者亲友从事与甲方业务有关的经济活动。</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（六）甲方工作人员不得利用职务之便收受乙方以回扣、手续费、加班费、咨询费、劳务费、协调费等各种名义给予或赠送的钱物。</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（七）甲方工作人员不得接受乙方给予或赠送的干股或红利。</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（八）甲方任何人不得以个人的名义向乙方推荐设备、部件等供货商以及其他合作单位。</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szCs w:val="21"/>
        </w:rPr>
        <w:t>乙方的义务</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一</w:t>
      </w:r>
      <w:r>
        <w:rPr>
          <w:rFonts w:ascii="宋体" w:hAnsi="宋体" w:cs="宋体" w:hint="eastAsia"/>
          <w:szCs w:val="21"/>
        </w:rPr>
        <w:t>)</w:t>
      </w:r>
      <w:r>
        <w:rPr>
          <w:rFonts w:ascii="宋体" w:hAnsi="宋体" w:cs="宋体" w:hint="eastAsia"/>
          <w:szCs w:val="21"/>
        </w:rPr>
        <w:t>乙方不得以任何理由向甲方及其工作人员行贿或馈赠礼金、有价证券、贵重礼</w:t>
      </w:r>
      <w:r>
        <w:rPr>
          <w:rFonts w:ascii="宋体" w:hAnsi="宋体" w:cs="宋体" w:hint="eastAsia"/>
          <w:szCs w:val="21"/>
        </w:rPr>
        <w:t>品。</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（二</w:t>
      </w:r>
      <w:r>
        <w:rPr>
          <w:rFonts w:ascii="宋体" w:hAnsi="宋体" w:cs="宋体" w:hint="eastAsia"/>
          <w:szCs w:val="21"/>
        </w:rPr>
        <w:t>)</w:t>
      </w:r>
      <w:r>
        <w:rPr>
          <w:rFonts w:ascii="宋体" w:hAnsi="宋体" w:cs="宋体" w:hint="eastAsia"/>
          <w:szCs w:val="21"/>
        </w:rPr>
        <w:t>乙方不得以任何名义为甲方及其工作人员报销应由甲方单位或个人支付的任何费用。</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乙方不得以任何理由安排甲方工作人员参加可能影响相关业务公开、公正、公平性的宴请及娱乐活动。</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（四）乙方不得为甲方单位和个人购置或提供通讯工具和高档办公用品等物品，也不得为甲方提供与工作无关的房屋、汽车等。</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（五）乙方不得与甲方工作人员就合同中的质量、数量、价格、工程量、验收等条款进行私下商谈或者达成默契。</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（六）乙方不得以回扣、手续费、加班费、咨询费、劳务费等各种名义向甲方工作人员给予或赠送钱物。</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（七）乙方不得向</w:t>
      </w:r>
      <w:r>
        <w:rPr>
          <w:rFonts w:ascii="宋体" w:hAnsi="宋体" w:cs="宋体" w:hint="eastAsia"/>
          <w:szCs w:val="21"/>
        </w:rPr>
        <w:t>甲方工作人员提供干股或红利。</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（八）乙方须按文旅博览集团纪委要求开展相关工作。</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第四条</w:t>
      </w:r>
      <w:r>
        <w:rPr>
          <w:rFonts w:ascii="宋体" w:hAnsi="宋体" w:cs="宋体" w:hint="eastAsia"/>
          <w:szCs w:val="21"/>
        </w:rPr>
        <w:t xml:space="preserve">  </w:t>
      </w:r>
      <w:r>
        <w:rPr>
          <w:rFonts w:ascii="宋体" w:hAnsi="宋体" w:cs="宋体" w:hint="eastAsia"/>
          <w:szCs w:val="21"/>
        </w:rPr>
        <w:t>违约责任</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（一）甲方及其工作人员违反本协议第一、二条规定。甲方按管理权限，对相关责任人依据有关规定给予党纪、政纪处分或组织处理；涉嫌犯罪的，移交司法机关追究刑事责任。</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投诉联系部门：</w:t>
      </w:r>
      <w:r>
        <w:rPr>
          <w:rFonts w:ascii="宋体" w:hAnsi="宋体" w:cs="宋体" w:hint="eastAsia"/>
          <w:szCs w:val="21"/>
          <w:u w:val="single"/>
        </w:rPr>
        <w:t xml:space="preserve">        </w:t>
      </w: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，举报邮箱：</w:t>
      </w:r>
      <w:r>
        <w:rPr>
          <w:rFonts w:ascii="宋体" w:hAnsi="宋体" w:cs="宋体" w:hint="eastAsia"/>
          <w:szCs w:val="21"/>
          <w:u w:val="single"/>
        </w:rPr>
        <w:t xml:space="preserve">        </w:t>
      </w:r>
    </w:p>
    <w:p w:rsidR="00507503" w:rsidRDefault="00192B2C">
      <w:pPr>
        <w:spacing w:line="500" w:lineRule="exact"/>
        <w:ind w:firstLineChars="200" w:firstLine="420"/>
        <w:rPr>
          <w:rFonts w:ascii="宋体" w:hAnsi="宋体" w:cs="宋体"/>
          <w:szCs w:val="21"/>
        </w:rPr>
      </w:pPr>
      <w:hyperlink r:id="rId16" w:history="1">
        <w:r>
          <w:rPr>
            <w:rFonts w:ascii="宋体" w:hAnsi="宋体" w:cs="宋体" w:hint="eastAsia"/>
            <w:szCs w:val="21"/>
          </w:rPr>
          <w:t>zt_jcsjb@163.com</w:t>
        </w:r>
      </w:hyperlink>
    </w:p>
    <w:p w:rsidR="00507503" w:rsidRDefault="00192B2C">
      <w:pPr>
        <w:spacing w:line="500" w:lineRule="exact"/>
        <w:ind w:firstLineChars="200" w:firstLine="420"/>
        <w:rPr>
          <w:rFonts w:ascii="宋体" w:hAnsi="宋体" w:cs="宋体"/>
          <w:szCs w:val="21"/>
        </w:rPr>
      </w:pPr>
      <w:r>
        <w:rPr>
          <w:rFonts w:ascii="宋体" w:hAnsi="宋体" w:cs="宋体" w:hint="eastAsia"/>
          <w:szCs w:val="21"/>
        </w:rPr>
        <w:t>（二）乙方及其工作人员违反本协议第一、三条规定。根据具体情节和造成的后果，甲</w:t>
      </w:r>
      <w:r>
        <w:rPr>
          <w:rFonts w:ascii="宋体" w:hAnsi="宋体" w:cs="宋体" w:hint="eastAsia"/>
          <w:szCs w:val="21"/>
        </w:rPr>
        <w:lastRenderedPageBreak/>
        <w:t>方有权依据法律法规及合同约定对乙方采取以下一种或多种处理办法：</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．向建设行政部门、招投标管理部门及乙方上级主管部门通报，建议作出相应处理；</w:t>
      </w:r>
      <w:r>
        <w:rPr>
          <w:rFonts w:ascii="宋体" w:hAnsi="宋体" w:cs="宋体" w:hint="eastAsia"/>
          <w:szCs w:val="21"/>
        </w:rPr>
        <w:t xml:space="preserve"> </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．甲方有权扣除乙方履约保证金全部或部分（视情节严重性而定）；</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．乙方一定期限内（</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5</w:t>
      </w:r>
      <w:r>
        <w:rPr>
          <w:rFonts w:ascii="宋体" w:hAnsi="宋体" w:cs="宋体" w:hint="eastAsia"/>
          <w:szCs w:val="21"/>
        </w:rPr>
        <w:t>年，具体由甲方根据情况而定）不得参与甲方作为发包人（业主）的工程项目投标和物资采购等相关业务；</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．终止或解除双方已签订的包括（不限于）本合同在内的所有合同。</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甲方作出的处理意见，乙方应无条件接受并</w:t>
      </w:r>
      <w:r>
        <w:rPr>
          <w:rFonts w:ascii="宋体" w:hAnsi="宋体" w:cs="宋体" w:hint="eastAsia"/>
          <w:szCs w:val="21"/>
        </w:rPr>
        <w:t>承担给甲方造成的损失，全额返还通过不正当手段从甲方获取的非法所得，并承担相应的法律责任。</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第五条</w:t>
      </w:r>
      <w:r>
        <w:rPr>
          <w:rFonts w:ascii="宋体" w:hAnsi="宋体" w:cs="宋体" w:hint="eastAsia"/>
          <w:szCs w:val="21"/>
        </w:rPr>
        <w:t xml:space="preserve">  </w:t>
      </w:r>
      <w:r>
        <w:rPr>
          <w:rFonts w:ascii="宋体" w:hAnsi="宋体" w:cs="宋体" w:hint="eastAsia"/>
          <w:szCs w:val="21"/>
        </w:rPr>
        <w:t>双方约定</w:t>
      </w:r>
    </w:p>
    <w:p w:rsidR="00507503" w:rsidRDefault="00192B2C">
      <w:pPr>
        <w:spacing w:line="500" w:lineRule="exact"/>
        <w:ind w:firstLineChars="200" w:firstLine="420"/>
        <w:rPr>
          <w:rFonts w:ascii="宋体" w:hAnsi="宋体" w:cs="宋体"/>
          <w:szCs w:val="21"/>
        </w:rPr>
      </w:pPr>
      <w:r>
        <w:rPr>
          <w:rFonts w:ascii="宋体" w:hAnsi="宋体" w:cs="宋体"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szCs w:val="21"/>
        </w:rPr>
        <w:t>本协议有效期为甲乙双方签署之日起至合同终止。</w:t>
      </w:r>
      <w:r>
        <w:rPr>
          <w:rFonts w:ascii="宋体" w:hAnsi="宋体" w:cs="宋体" w:hint="eastAsia"/>
          <w:szCs w:val="21"/>
        </w:rPr>
        <w:t xml:space="preserve">  </w:t>
      </w:r>
    </w:p>
    <w:p w:rsidR="00507503" w:rsidRDefault="00192B2C">
      <w:pPr>
        <w:spacing w:line="500" w:lineRule="exact"/>
        <w:ind w:firstLineChars="200" w:firstLine="422"/>
        <w:rPr>
          <w:rFonts w:ascii="宋体" w:hAnsi="宋体" w:cs="宋体"/>
          <w:szCs w:val="21"/>
        </w:rPr>
      </w:pPr>
      <w:r>
        <w:rPr>
          <w:rFonts w:ascii="宋体" w:hAnsi="宋体" w:cs="宋体" w:hint="eastAsia"/>
          <w:b/>
          <w:szCs w:val="21"/>
        </w:rPr>
        <w:t>第七条</w:t>
      </w:r>
      <w:r>
        <w:rPr>
          <w:rFonts w:ascii="宋体" w:hAnsi="宋体" w:cs="宋体" w:hint="eastAsia"/>
          <w:b/>
          <w:szCs w:val="21"/>
        </w:rPr>
        <w:t xml:space="preserve"> </w:t>
      </w:r>
      <w:r>
        <w:rPr>
          <w:rFonts w:ascii="宋体" w:hAnsi="宋体" w:cs="宋体" w:hint="eastAsia"/>
          <w:szCs w:val="21"/>
        </w:rPr>
        <w:t xml:space="preserve"> </w:t>
      </w:r>
      <w:r>
        <w:rPr>
          <w:rFonts w:ascii="宋体" w:hAnsi="宋体" w:cs="宋体" w:hint="eastAsia"/>
          <w:szCs w:val="21"/>
        </w:rPr>
        <w:t>本协议作为合同的附件，与本合同具有同等法律效力。</w:t>
      </w:r>
    </w:p>
    <w:p w:rsidR="00507503" w:rsidRDefault="00507503">
      <w:pPr>
        <w:spacing w:line="500" w:lineRule="exact"/>
        <w:rPr>
          <w:rFonts w:ascii="宋体" w:hAnsi="宋体" w:cs="宋体"/>
          <w:szCs w:val="21"/>
        </w:rPr>
      </w:pPr>
    </w:p>
    <w:p w:rsidR="00507503" w:rsidRDefault="00192B2C">
      <w:pPr>
        <w:spacing w:line="500" w:lineRule="exact"/>
        <w:rPr>
          <w:rFonts w:ascii="宋体" w:hAnsi="宋体" w:cs="宋体"/>
          <w:szCs w:val="21"/>
        </w:rPr>
      </w:pPr>
      <w:r>
        <w:rPr>
          <w:rFonts w:ascii="宋体" w:hAnsi="宋体" w:cs="宋体" w:hint="eastAsia"/>
          <w:szCs w:val="21"/>
        </w:rPr>
        <w:t>甲方（盖章）：</w:t>
      </w:r>
      <w:r>
        <w:rPr>
          <w:rFonts w:ascii="宋体" w:hAnsi="宋体" w:cs="宋体" w:hint="eastAsia"/>
          <w:szCs w:val="21"/>
        </w:rPr>
        <w:t xml:space="preserve">                   </w:t>
      </w:r>
      <w:r>
        <w:rPr>
          <w:rFonts w:ascii="宋体" w:hAnsi="宋体" w:cs="宋体" w:hint="eastAsia"/>
          <w:szCs w:val="21"/>
        </w:rPr>
        <w:t>乙方（盖章）：</w:t>
      </w:r>
    </w:p>
    <w:p w:rsidR="00507503" w:rsidRDefault="00192B2C">
      <w:pPr>
        <w:spacing w:line="500" w:lineRule="exact"/>
        <w:rPr>
          <w:rFonts w:ascii="宋体" w:hAnsi="宋体" w:cs="宋体"/>
          <w:szCs w:val="21"/>
        </w:rPr>
      </w:pPr>
      <w:r>
        <w:rPr>
          <w:rFonts w:ascii="宋体" w:hAnsi="宋体" w:cs="宋体" w:hint="eastAsia"/>
          <w:szCs w:val="21"/>
        </w:rPr>
        <w:t>法定代表人或</w:t>
      </w:r>
      <w:r>
        <w:rPr>
          <w:rFonts w:ascii="宋体" w:hAnsi="宋体" w:cs="宋体" w:hint="eastAsia"/>
          <w:szCs w:val="21"/>
        </w:rPr>
        <w:tab/>
      </w:r>
      <w:r>
        <w:rPr>
          <w:rFonts w:ascii="宋体" w:hAnsi="宋体" w:cs="宋体" w:hint="eastAsia"/>
          <w:szCs w:val="21"/>
        </w:rPr>
        <w:t xml:space="preserve">                    </w:t>
      </w:r>
      <w:r>
        <w:rPr>
          <w:rFonts w:ascii="宋体" w:hAnsi="宋体" w:cs="宋体" w:hint="eastAsia"/>
          <w:szCs w:val="21"/>
        </w:rPr>
        <w:t>法定代表人或</w:t>
      </w:r>
    </w:p>
    <w:p w:rsidR="00507503" w:rsidRDefault="00192B2C">
      <w:pPr>
        <w:spacing w:line="500" w:lineRule="exact"/>
        <w:rPr>
          <w:rFonts w:ascii="宋体" w:hAnsi="宋体" w:cs="宋体"/>
          <w:szCs w:val="21"/>
        </w:rPr>
      </w:pPr>
      <w:r>
        <w:rPr>
          <w:rFonts w:ascii="宋体" w:hAnsi="宋体" w:cs="宋体" w:hint="eastAsia"/>
          <w:szCs w:val="21"/>
        </w:rPr>
        <w:t>授权代表：</w:t>
      </w:r>
      <w:r>
        <w:rPr>
          <w:rFonts w:ascii="宋体" w:hAnsi="宋体" w:cs="宋体" w:hint="eastAsia"/>
          <w:szCs w:val="21"/>
        </w:rPr>
        <w:t xml:space="preserve">   (</w:t>
      </w: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授权代表：</w:t>
      </w:r>
      <w:r>
        <w:rPr>
          <w:rFonts w:ascii="宋体" w:hAnsi="宋体" w:cs="宋体" w:hint="eastAsia"/>
          <w:szCs w:val="21"/>
        </w:rPr>
        <w:t xml:space="preserve">  </w:t>
      </w:r>
      <w:r>
        <w:rPr>
          <w:rFonts w:ascii="宋体" w:hAnsi="宋体" w:cs="宋体" w:hint="eastAsia"/>
          <w:szCs w:val="21"/>
        </w:rPr>
        <w:t>（职务）</w:t>
      </w:r>
    </w:p>
    <w:p w:rsidR="00507503" w:rsidRDefault="00192B2C">
      <w:pPr>
        <w:spacing w:line="500" w:lineRule="exact"/>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ab/>
        <w:t xml:space="preserve">                       </w:t>
      </w:r>
      <w:r>
        <w:rPr>
          <w:rFonts w:ascii="宋体" w:hAnsi="宋体" w:cs="宋体" w:hint="eastAsia"/>
          <w:szCs w:val="21"/>
        </w:rPr>
        <w:t>姓名</w:t>
      </w:r>
    </w:p>
    <w:p w:rsidR="00507503" w:rsidRDefault="00192B2C">
      <w:pPr>
        <w:spacing w:line="500" w:lineRule="exact"/>
        <w:rPr>
          <w:rFonts w:ascii="宋体" w:hAnsi="宋体" w:cs="宋体"/>
          <w:szCs w:val="21"/>
        </w:rPr>
      </w:pP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签字：</w:t>
      </w:r>
    </w:p>
    <w:p w:rsidR="00507503" w:rsidRDefault="00507503">
      <w:pPr>
        <w:spacing w:line="500" w:lineRule="exact"/>
        <w:ind w:firstLineChars="200" w:firstLine="420"/>
        <w:rPr>
          <w:rFonts w:ascii="宋体" w:hAnsi="宋体" w:cs="宋体"/>
          <w:szCs w:val="21"/>
        </w:rPr>
      </w:pPr>
    </w:p>
    <w:p w:rsidR="00507503" w:rsidRDefault="00192B2C">
      <w:pPr>
        <w:spacing w:line="500" w:lineRule="exact"/>
        <w:rPr>
          <w:rFonts w:ascii="宋体" w:hAnsi="宋体" w:cs="宋体"/>
          <w:szCs w:val="21"/>
        </w:rPr>
      </w:pPr>
      <w:r>
        <w:rPr>
          <w:rFonts w:ascii="宋体" w:hAnsi="宋体" w:cs="宋体" w:hint="eastAsia"/>
          <w:szCs w:val="21"/>
        </w:rPr>
        <w:t>廉政监督联系人</w:t>
      </w:r>
      <w:r>
        <w:rPr>
          <w:rFonts w:ascii="宋体" w:hAnsi="宋体" w:cs="宋体" w:hint="eastAsia"/>
          <w:szCs w:val="21"/>
        </w:rPr>
        <w:t xml:space="preserve">                    </w:t>
      </w:r>
      <w:r>
        <w:rPr>
          <w:rFonts w:ascii="宋体" w:hAnsi="宋体" w:cs="宋体" w:hint="eastAsia"/>
          <w:szCs w:val="21"/>
        </w:rPr>
        <w:t>廉政监督联系人</w:t>
      </w:r>
    </w:p>
    <w:p w:rsidR="00507503" w:rsidRDefault="00192B2C">
      <w:pPr>
        <w:spacing w:line="500" w:lineRule="exact"/>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姓名</w:t>
      </w:r>
    </w:p>
    <w:p w:rsidR="00507503" w:rsidRDefault="00192B2C">
      <w:pPr>
        <w:spacing w:line="500" w:lineRule="exact"/>
        <w:rPr>
          <w:rFonts w:ascii="宋体" w:hAnsi="宋体" w:cs="宋体"/>
          <w:szCs w:val="21"/>
        </w:rPr>
      </w:pP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签字：</w:t>
      </w:r>
    </w:p>
    <w:p w:rsidR="00507503" w:rsidRDefault="00192B2C">
      <w:pPr>
        <w:spacing w:line="500" w:lineRule="exact"/>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p>
    <w:p w:rsidR="00507503" w:rsidRDefault="00192B2C">
      <w:pPr>
        <w:spacing w:line="50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地址：</w:t>
      </w:r>
      <w:r>
        <w:rPr>
          <w:rFonts w:ascii="宋体" w:hAnsi="宋体" w:cs="宋体" w:hint="eastAsia"/>
          <w:szCs w:val="21"/>
        </w:rPr>
        <w:t xml:space="preserve">         </w:t>
      </w:r>
    </w:p>
    <w:p w:rsidR="00507503" w:rsidRDefault="00192B2C">
      <w:pPr>
        <w:spacing w:line="50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日期：</w:t>
      </w:r>
    </w:p>
    <w:p w:rsidR="00507503" w:rsidRDefault="00507503"/>
    <w:p w:rsidR="00507503" w:rsidRDefault="00192B2C">
      <w:pPr>
        <w:pStyle w:val="1"/>
        <w:pageBreakBefore/>
        <w:spacing w:beforeLines="100" w:before="312" w:afterLines="100" w:after="312" w:line="500" w:lineRule="exact"/>
        <w:jc w:val="center"/>
        <w:rPr>
          <w:rFonts w:eastAsia="黑体"/>
          <w:bCs/>
          <w:kern w:val="2"/>
          <w:sz w:val="32"/>
          <w:szCs w:val="32"/>
        </w:rPr>
      </w:pPr>
      <w:r>
        <w:rPr>
          <w:rFonts w:eastAsia="黑体"/>
          <w:bCs/>
          <w:kern w:val="2"/>
          <w:sz w:val="32"/>
          <w:szCs w:val="32"/>
        </w:rPr>
        <w:lastRenderedPageBreak/>
        <w:t>第</w:t>
      </w:r>
      <w:r>
        <w:rPr>
          <w:rFonts w:eastAsia="黑体" w:hint="eastAsia"/>
          <w:bCs/>
          <w:kern w:val="2"/>
          <w:sz w:val="32"/>
          <w:szCs w:val="32"/>
        </w:rPr>
        <w:t>五</w:t>
      </w:r>
      <w:r>
        <w:rPr>
          <w:rFonts w:eastAsia="黑体"/>
          <w:bCs/>
          <w:kern w:val="2"/>
          <w:sz w:val="32"/>
          <w:szCs w:val="32"/>
        </w:rPr>
        <w:t>章</w:t>
      </w:r>
      <w:r>
        <w:rPr>
          <w:rFonts w:eastAsia="黑体"/>
          <w:bCs/>
          <w:kern w:val="2"/>
          <w:sz w:val="32"/>
          <w:szCs w:val="32"/>
        </w:rPr>
        <w:t xml:space="preserve">  </w:t>
      </w:r>
      <w:r>
        <w:rPr>
          <w:rFonts w:eastAsia="黑体" w:hint="eastAsia"/>
          <w:bCs/>
          <w:kern w:val="2"/>
          <w:sz w:val="32"/>
          <w:szCs w:val="32"/>
        </w:rPr>
        <w:t>招标</w:t>
      </w:r>
      <w:r>
        <w:rPr>
          <w:rFonts w:eastAsia="黑体"/>
          <w:bCs/>
          <w:kern w:val="2"/>
          <w:sz w:val="32"/>
          <w:szCs w:val="32"/>
        </w:rPr>
        <w:t>人要求</w:t>
      </w:r>
    </w:p>
    <w:p w:rsidR="00507503" w:rsidRDefault="00192B2C">
      <w:pPr>
        <w:spacing w:line="440" w:lineRule="exact"/>
        <w:ind w:firstLineChars="200" w:firstLine="420"/>
        <w:rPr>
          <w:rFonts w:ascii="Times New Roman" w:hAnsi="Times New Roman"/>
          <w:szCs w:val="21"/>
        </w:rPr>
      </w:pPr>
      <w:r>
        <w:rPr>
          <w:rFonts w:ascii="Times New Roman" w:hAnsi="Times New Roman" w:hint="eastAsia"/>
          <w:szCs w:val="21"/>
        </w:rPr>
        <w:t>招标</w:t>
      </w:r>
      <w:r>
        <w:rPr>
          <w:rFonts w:ascii="Times New Roman" w:hAnsi="Times New Roman"/>
          <w:szCs w:val="21"/>
        </w:rPr>
        <w:t>人要求应尽可能清晰准确，对于可以进行定量评估的工作，</w:t>
      </w:r>
      <w:r>
        <w:rPr>
          <w:rFonts w:ascii="Times New Roman" w:hAnsi="Times New Roman" w:hint="eastAsia"/>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ascii="Times New Roman" w:hAnsi="Times New Roman" w:hint="eastAsia"/>
          <w:szCs w:val="21"/>
        </w:rPr>
        <w:t>招标</w:t>
      </w:r>
      <w:r>
        <w:rPr>
          <w:rFonts w:ascii="Times New Roman" w:hAnsi="Times New Roman"/>
          <w:szCs w:val="21"/>
        </w:rPr>
        <w:t>人要求中应一并明确规定。</w:t>
      </w:r>
    </w:p>
    <w:p w:rsidR="00507503" w:rsidRDefault="00192B2C">
      <w:pPr>
        <w:spacing w:line="440" w:lineRule="exact"/>
        <w:ind w:firstLineChars="200" w:firstLine="420"/>
        <w:rPr>
          <w:rFonts w:ascii="Times New Roman" w:hAnsi="Times New Roman"/>
          <w:szCs w:val="21"/>
        </w:rPr>
      </w:pPr>
      <w:r>
        <w:rPr>
          <w:rFonts w:ascii="Times New Roman" w:hAnsi="Times New Roman" w:hint="eastAsia"/>
          <w:szCs w:val="21"/>
        </w:rPr>
        <w:t>招标</w:t>
      </w:r>
      <w:r>
        <w:rPr>
          <w:rFonts w:ascii="Times New Roman" w:hAnsi="Times New Roman"/>
          <w:szCs w:val="21"/>
        </w:rPr>
        <w:t>人要求通常包括但不限于以下内容：</w:t>
      </w:r>
    </w:p>
    <w:p w:rsidR="00507503" w:rsidRDefault="00192B2C">
      <w:pPr>
        <w:spacing w:line="400" w:lineRule="exact"/>
        <w:rPr>
          <w:rFonts w:ascii="黑体" w:eastAsia="黑体" w:hAnsi="黑体" w:cs="黑体"/>
          <w:bCs/>
          <w:sz w:val="28"/>
          <w:szCs w:val="28"/>
        </w:rPr>
      </w:pPr>
      <w:r>
        <w:rPr>
          <w:rFonts w:ascii="黑体" w:eastAsia="黑体" w:hAnsi="黑体" w:cs="黑体" w:hint="eastAsia"/>
          <w:bCs/>
          <w:sz w:val="28"/>
          <w:szCs w:val="28"/>
        </w:rPr>
        <w:t>一、项目概况</w:t>
      </w:r>
    </w:p>
    <w:p w:rsidR="00507503" w:rsidRDefault="00192B2C">
      <w:pPr>
        <w:spacing w:line="440" w:lineRule="exact"/>
        <w:ind w:firstLineChars="200" w:firstLine="420"/>
        <w:rPr>
          <w:rFonts w:ascii="Times New Roman" w:hAnsi="Times New Roman"/>
          <w:szCs w:val="21"/>
        </w:rPr>
      </w:pPr>
      <w:r>
        <w:rPr>
          <w:rFonts w:ascii="Times New Roman" w:hAnsi="Times New Roman" w:hint="eastAsia"/>
          <w:szCs w:val="21"/>
        </w:rPr>
        <w:t>保险服务项目包括</w:t>
      </w:r>
      <w:r>
        <w:rPr>
          <w:rFonts w:ascii="Times New Roman" w:hAnsi="Times New Roman" w:hint="eastAsia"/>
          <w:szCs w:val="21"/>
        </w:rPr>
        <w:t>公众责任险、食</w:t>
      </w:r>
      <w:r>
        <w:rPr>
          <w:rFonts w:ascii="Times New Roman" w:hAnsi="Times New Roman" w:hint="eastAsia"/>
          <w:szCs w:val="21"/>
        </w:rPr>
        <w:t>品安全</w:t>
      </w:r>
      <w:r>
        <w:rPr>
          <w:rFonts w:ascii="Times New Roman" w:hAnsi="Times New Roman" w:hint="eastAsia"/>
          <w:szCs w:val="21"/>
        </w:rPr>
        <w:t>责</w:t>
      </w:r>
      <w:r>
        <w:rPr>
          <w:rFonts w:ascii="Times New Roman" w:hAnsi="Times New Roman" w:hint="eastAsia"/>
          <w:szCs w:val="21"/>
        </w:rPr>
        <w:t>任</w:t>
      </w:r>
      <w:r>
        <w:rPr>
          <w:rFonts w:ascii="Times New Roman" w:hAnsi="Times New Roman" w:hint="eastAsia"/>
          <w:szCs w:val="21"/>
        </w:rPr>
        <w:t>险、雇主责任险、财</w:t>
      </w:r>
      <w:r>
        <w:rPr>
          <w:rFonts w:ascii="Times New Roman" w:hAnsi="Times New Roman" w:hint="eastAsia"/>
          <w:szCs w:val="21"/>
        </w:rPr>
        <w:t>产险和电梯责任保险</w:t>
      </w:r>
      <w:r>
        <w:rPr>
          <w:rFonts w:ascii="Times New Roman" w:hAnsi="Times New Roman"/>
          <w:szCs w:val="21"/>
        </w:rPr>
        <w:t>。</w:t>
      </w:r>
    </w:p>
    <w:p w:rsidR="00507503" w:rsidRDefault="00192B2C">
      <w:pPr>
        <w:spacing w:line="400" w:lineRule="exact"/>
        <w:rPr>
          <w:rFonts w:ascii="黑体" w:eastAsia="黑体" w:hAnsi="黑体" w:cs="黑体"/>
          <w:bCs/>
          <w:sz w:val="28"/>
          <w:szCs w:val="28"/>
        </w:rPr>
      </w:pPr>
      <w:r>
        <w:rPr>
          <w:rFonts w:ascii="黑体" w:eastAsia="黑体" w:hAnsi="黑体" w:cs="黑体" w:hint="eastAsia"/>
          <w:bCs/>
          <w:sz w:val="28"/>
          <w:szCs w:val="28"/>
        </w:rPr>
        <w:t>二、服务内容及要求</w:t>
      </w:r>
    </w:p>
    <w:p w:rsidR="00507503" w:rsidRDefault="00192B2C">
      <w:pPr>
        <w:ind w:firstLineChars="200" w:firstLine="420"/>
        <w:rPr>
          <w:rFonts w:ascii="宋体" w:hAnsi="宋体"/>
          <w:szCs w:val="21"/>
        </w:rPr>
      </w:pPr>
      <w:r>
        <w:rPr>
          <w:rFonts w:ascii="宋体" w:hAnsi="宋体" w:hint="eastAsia"/>
          <w:szCs w:val="21"/>
        </w:rPr>
        <w:t>财产险：标的为固定资产，云里安凹保额</w:t>
      </w:r>
      <w:r>
        <w:rPr>
          <w:rFonts w:ascii="宋体" w:hAnsi="宋体" w:hint="eastAsia"/>
          <w:szCs w:val="21"/>
        </w:rPr>
        <w:t>100</w:t>
      </w:r>
      <w:r>
        <w:rPr>
          <w:rFonts w:ascii="宋体" w:hAnsi="宋体" w:hint="eastAsia"/>
          <w:szCs w:val="21"/>
        </w:rPr>
        <w:t>万，云溪山舍保额</w:t>
      </w:r>
      <w:r>
        <w:rPr>
          <w:rFonts w:ascii="宋体" w:hAnsi="宋体" w:hint="eastAsia"/>
          <w:szCs w:val="21"/>
        </w:rPr>
        <w:t>100</w:t>
      </w:r>
      <w:r>
        <w:rPr>
          <w:rFonts w:ascii="宋体" w:hAnsi="宋体" w:hint="eastAsia"/>
          <w:szCs w:val="21"/>
        </w:rPr>
        <w:t>万，</w:t>
      </w:r>
    </w:p>
    <w:p w:rsidR="00507503" w:rsidRDefault="00192B2C">
      <w:pPr>
        <w:ind w:firstLineChars="200" w:firstLine="420"/>
        <w:rPr>
          <w:rFonts w:ascii="宋体" w:hAnsi="宋体"/>
          <w:szCs w:val="21"/>
        </w:rPr>
      </w:pPr>
      <w:r>
        <w:rPr>
          <w:rFonts w:ascii="宋体" w:hAnsi="宋体" w:hint="eastAsia"/>
          <w:szCs w:val="21"/>
        </w:rPr>
        <w:t>公众责任险：累计责任限额</w:t>
      </w:r>
      <w:r>
        <w:rPr>
          <w:rFonts w:ascii="宋体" w:hAnsi="宋体" w:hint="eastAsia"/>
          <w:szCs w:val="21"/>
        </w:rPr>
        <w:t>200</w:t>
      </w:r>
      <w:r>
        <w:rPr>
          <w:rFonts w:ascii="宋体" w:hAnsi="宋体" w:hint="eastAsia"/>
          <w:szCs w:val="21"/>
        </w:rPr>
        <w:t>万，每次事故责任限额</w:t>
      </w:r>
      <w:r>
        <w:rPr>
          <w:rFonts w:ascii="宋体" w:hAnsi="宋体" w:hint="eastAsia"/>
          <w:szCs w:val="21"/>
        </w:rPr>
        <w:t>100</w:t>
      </w:r>
      <w:r>
        <w:rPr>
          <w:rFonts w:ascii="宋体" w:hAnsi="宋体" w:hint="eastAsia"/>
          <w:szCs w:val="21"/>
        </w:rPr>
        <w:t>万，每人责任限额</w:t>
      </w:r>
      <w:r>
        <w:rPr>
          <w:rFonts w:ascii="宋体" w:hAnsi="宋体" w:hint="eastAsia"/>
          <w:szCs w:val="21"/>
        </w:rPr>
        <w:t>30</w:t>
      </w:r>
      <w:r>
        <w:rPr>
          <w:rFonts w:ascii="宋体" w:hAnsi="宋体" w:hint="eastAsia"/>
          <w:szCs w:val="21"/>
        </w:rPr>
        <w:t>万，每人医疗责任限额</w:t>
      </w:r>
      <w:r>
        <w:rPr>
          <w:rFonts w:ascii="宋体" w:hAnsi="宋体" w:hint="eastAsia"/>
          <w:szCs w:val="21"/>
        </w:rPr>
        <w:t>5</w:t>
      </w:r>
      <w:r>
        <w:rPr>
          <w:rFonts w:ascii="宋体" w:hAnsi="宋体" w:hint="eastAsia"/>
          <w:szCs w:val="21"/>
        </w:rPr>
        <w:t>万，每次事故财险限额</w:t>
      </w:r>
      <w:r>
        <w:rPr>
          <w:rFonts w:ascii="宋体" w:hAnsi="宋体" w:hint="eastAsia"/>
          <w:szCs w:val="21"/>
        </w:rPr>
        <w:t>3</w:t>
      </w:r>
      <w:r>
        <w:rPr>
          <w:rFonts w:ascii="宋体" w:hAnsi="宋体" w:hint="eastAsia"/>
          <w:szCs w:val="21"/>
        </w:rPr>
        <w:t>万，其中医疗部分每次事故免赔</w:t>
      </w:r>
      <w:r>
        <w:rPr>
          <w:rFonts w:ascii="宋体" w:hAnsi="宋体" w:hint="eastAsia"/>
          <w:szCs w:val="21"/>
        </w:rPr>
        <w:t>200</w:t>
      </w:r>
      <w:r>
        <w:rPr>
          <w:rFonts w:ascii="宋体" w:hAnsi="宋体" w:hint="eastAsia"/>
          <w:szCs w:val="21"/>
        </w:rPr>
        <w:t>元，财产损失部分每次事故免赔</w:t>
      </w:r>
      <w:r>
        <w:rPr>
          <w:rFonts w:ascii="宋体" w:hAnsi="宋体" w:hint="eastAsia"/>
          <w:szCs w:val="21"/>
        </w:rPr>
        <w:t>500</w:t>
      </w:r>
      <w:r>
        <w:rPr>
          <w:rFonts w:ascii="宋体" w:hAnsi="宋体" w:hint="eastAsia"/>
          <w:szCs w:val="21"/>
        </w:rPr>
        <w:t>元或</w:t>
      </w:r>
      <w:r>
        <w:rPr>
          <w:rFonts w:ascii="宋体" w:hAnsi="宋体" w:hint="eastAsia"/>
          <w:szCs w:val="21"/>
        </w:rPr>
        <w:t>5%</w:t>
      </w:r>
      <w:r>
        <w:rPr>
          <w:rFonts w:ascii="宋体" w:hAnsi="宋体" w:hint="eastAsia"/>
          <w:szCs w:val="21"/>
        </w:rPr>
        <w:t>，两者取其高。附加停车场责任保险，每次事故责任限额</w:t>
      </w:r>
      <w:r>
        <w:rPr>
          <w:rFonts w:ascii="宋体" w:hAnsi="宋体" w:hint="eastAsia"/>
          <w:szCs w:val="21"/>
        </w:rPr>
        <w:t>50</w:t>
      </w:r>
      <w:r>
        <w:rPr>
          <w:rFonts w:ascii="宋体" w:hAnsi="宋体" w:hint="eastAsia"/>
          <w:szCs w:val="21"/>
        </w:rPr>
        <w:t>万，累计责任限额</w:t>
      </w:r>
      <w:r>
        <w:rPr>
          <w:rFonts w:ascii="宋体" w:hAnsi="宋体" w:hint="eastAsia"/>
          <w:szCs w:val="21"/>
        </w:rPr>
        <w:t>100</w:t>
      </w:r>
      <w:r>
        <w:rPr>
          <w:rFonts w:ascii="宋体" w:hAnsi="宋体" w:hint="eastAsia"/>
          <w:szCs w:val="21"/>
        </w:rPr>
        <w:t>万；每次事故第三者车辆损失责任限额</w:t>
      </w:r>
      <w:r>
        <w:rPr>
          <w:rFonts w:ascii="宋体" w:hAnsi="宋体" w:hint="eastAsia"/>
          <w:szCs w:val="21"/>
        </w:rPr>
        <w:t>10</w:t>
      </w:r>
      <w:r>
        <w:rPr>
          <w:rFonts w:ascii="宋体" w:hAnsi="宋体" w:hint="eastAsia"/>
          <w:szCs w:val="21"/>
        </w:rPr>
        <w:t>万，每次事故第三者财产损失免赔率</w:t>
      </w:r>
      <w:r>
        <w:rPr>
          <w:rFonts w:ascii="宋体" w:hAnsi="宋体" w:hint="eastAsia"/>
          <w:szCs w:val="21"/>
        </w:rPr>
        <w:t>5%</w:t>
      </w:r>
      <w:r>
        <w:rPr>
          <w:rFonts w:ascii="宋体" w:hAnsi="宋体" w:hint="eastAsia"/>
          <w:szCs w:val="21"/>
        </w:rPr>
        <w:t>或免赔额</w:t>
      </w:r>
      <w:r>
        <w:rPr>
          <w:rFonts w:ascii="宋体" w:hAnsi="宋体" w:hint="eastAsia"/>
          <w:szCs w:val="21"/>
        </w:rPr>
        <w:t>500</w:t>
      </w:r>
      <w:r>
        <w:rPr>
          <w:rFonts w:ascii="宋体" w:hAnsi="宋体" w:hint="eastAsia"/>
          <w:szCs w:val="21"/>
        </w:rPr>
        <w:t>元，两者取其高；</w:t>
      </w:r>
    </w:p>
    <w:p w:rsidR="00507503" w:rsidRDefault="00192B2C">
      <w:pPr>
        <w:ind w:firstLineChars="200" w:firstLine="420"/>
        <w:rPr>
          <w:rFonts w:ascii="仿宋" w:eastAsia="仿宋" w:hAnsi="仿宋" w:cs="仿宋"/>
          <w:sz w:val="28"/>
          <w:szCs w:val="28"/>
        </w:rPr>
      </w:pPr>
      <w:r>
        <w:rPr>
          <w:rFonts w:ascii="宋体" w:hAnsi="宋体" w:hint="eastAsia"/>
          <w:szCs w:val="21"/>
        </w:rPr>
        <w:t>食品安全生产责任保险：累计责任限额</w:t>
      </w:r>
      <w:r>
        <w:rPr>
          <w:rFonts w:ascii="宋体" w:hAnsi="宋体" w:hint="eastAsia"/>
          <w:szCs w:val="21"/>
        </w:rPr>
        <w:t>200</w:t>
      </w:r>
      <w:r>
        <w:rPr>
          <w:rFonts w:ascii="宋体" w:hAnsi="宋体" w:hint="eastAsia"/>
          <w:szCs w:val="21"/>
        </w:rPr>
        <w:t>万，每次事故责任限额</w:t>
      </w:r>
      <w:r>
        <w:rPr>
          <w:rFonts w:ascii="宋体" w:hAnsi="宋体" w:hint="eastAsia"/>
          <w:szCs w:val="21"/>
        </w:rPr>
        <w:t>100</w:t>
      </w:r>
      <w:r>
        <w:rPr>
          <w:rFonts w:ascii="宋体" w:hAnsi="宋体" w:hint="eastAsia"/>
          <w:szCs w:val="21"/>
        </w:rPr>
        <w:t>万，每人责任限额</w:t>
      </w:r>
      <w:r>
        <w:rPr>
          <w:rFonts w:ascii="宋体" w:hAnsi="宋体" w:hint="eastAsia"/>
          <w:szCs w:val="21"/>
        </w:rPr>
        <w:t>10</w:t>
      </w:r>
      <w:r>
        <w:rPr>
          <w:rFonts w:ascii="宋体" w:hAnsi="宋体" w:hint="eastAsia"/>
          <w:szCs w:val="21"/>
        </w:rPr>
        <w:t>万，每人医疗费用责任限额</w:t>
      </w:r>
      <w:r>
        <w:rPr>
          <w:rFonts w:ascii="宋体" w:hAnsi="宋体" w:hint="eastAsia"/>
          <w:szCs w:val="21"/>
        </w:rPr>
        <w:t>5</w:t>
      </w:r>
      <w:r>
        <w:rPr>
          <w:rFonts w:ascii="宋体" w:hAnsi="宋体" w:hint="eastAsia"/>
          <w:szCs w:val="21"/>
        </w:rPr>
        <w:t>万，每次事故免赔</w:t>
      </w:r>
      <w:r>
        <w:rPr>
          <w:rFonts w:ascii="宋体" w:hAnsi="宋体" w:hint="eastAsia"/>
          <w:szCs w:val="21"/>
        </w:rPr>
        <w:t>200</w:t>
      </w:r>
      <w:r>
        <w:rPr>
          <w:rFonts w:ascii="宋体" w:hAnsi="宋体" w:hint="eastAsia"/>
          <w:szCs w:val="21"/>
        </w:rPr>
        <w:t>元。</w:t>
      </w:r>
    </w:p>
    <w:p w:rsidR="00507503" w:rsidRDefault="00192B2C">
      <w:pPr>
        <w:ind w:firstLineChars="200" w:firstLine="420"/>
        <w:rPr>
          <w:rFonts w:ascii="宋体" w:hAnsi="宋体"/>
          <w:szCs w:val="21"/>
        </w:rPr>
      </w:pPr>
      <w:r>
        <w:rPr>
          <w:rFonts w:ascii="Times New Roman" w:hAnsi="Times New Roman" w:hint="eastAsia"/>
          <w:szCs w:val="21"/>
        </w:rPr>
        <w:t>雇主责任险</w:t>
      </w:r>
      <w:r>
        <w:rPr>
          <w:rFonts w:ascii="宋体" w:hAnsi="宋体" w:hint="eastAsia"/>
          <w:szCs w:val="21"/>
        </w:rPr>
        <w:t>：职业清洁工（园区内）</w:t>
      </w:r>
      <w:r>
        <w:rPr>
          <w:rFonts w:ascii="宋体" w:hAnsi="宋体" w:hint="eastAsia"/>
          <w:szCs w:val="21"/>
        </w:rPr>
        <w:t>2</w:t>
      </w:r>
      <w:r>
        <w:rPr>
          <w:rFonts w:ascii="宋体" w:hAnsi="宋体" w:hint="eastAsia"/>
          <w:szCs w:val="21"/>
        </w:rPr>
        <w:t>类，服务员</w:t>
      </w:r>
      <w:r>
        <w:rPr>
          <w:rFonts w:ascii="宋体" w:hAnsi="宋体" w:hint="eastAsia"/>
          <w:szCs w:val="21"/>
        </w:rPr>
        <w:t>2</w:t>
      </w:r>
      <w:r>
        <w:rPr>
          <w:rFonts w:ascii="宋体" w:hAnsi="宋体" w:hint="eastAsia"/>
          <w:szCs w:val="21"/>
        </w:rPr>
        <w:t>类，厨师</w:t>
      </w:r>
      <w:r>
        <w:rPr>
          <w:rFonts w:ascii="宋体" w:hAnsi="宋体" w:hint="eastAsia"/>
          <w:szCs w:val="21"/>
        </w:rPr>
        <w:t>3</w:t>
      </w:r>
      <w:r>
        <w:rPr>
          <w:rFonts w:ascii="宋体" w:hAnsi="宋体" w:hint="eastAsia"/>
          <w:szCs w:val="21"/>
        </w:rPr>
        <w:t>类；责任伤残</w:t>
      </w:r>
      <w:r>
        <w:rPr>
          <w:rFonts w:ascii="宋体" w:hAnsi="宋体" w:hint="eastAsia"/>
          <w:szCs w:val="21"/>
        </w:rPr>
        <w:t>20</w:t>
      </w:r>
      <w:r>
        <w:rPr>
          <w:rFonts w:ascii="宋体" w:hAnsi="宋体" w:hint="eastAsia"/>
          <w:szCs w:val="21"/>
        </w:rPr>
        <w:t>万每人每年，责任医疗</w:t>
      </w:r>
      <w:r>
        <w:rPr>
          <w:rFonts w:ascii="宋体" w:hAnsi="宋体" w:hint="eastAsia"/>
          <w:szCs w:val="21"/>
        </w:rPr>
        <w:t>2</w:t>
      </w:r>
      <w:r>
        <w:rPr>
          <w:rFonts w:ascii="宋体" w:hAnsi="宋体" w:hint="eastAsia"/>
          <w:szCs w:val="21"/>
        </w:rPr>
        <w:t>万每人每年（每次事故每人免赔</w:t>
      </w:r>
      <w:r>
        <w:rPr>
          <w:rFonts w:ascii="宋体" w:hAnsi="宋体" w:hint="eastAsia"/>
          <w:szCs w:val="21"/>
        </w:rPr>
        <w:t>100</w:t>
      </w:r>
      <w:r>
        <w:rPr>
          <w:rFonts w:ascii="宋体" w:hAnsi="宋体" w:hint="eastAsia"/>
          <w:szCs w:val="21"/>
        </w:rPr>
        <w:t>元或</w:t>
      </w:r>
      <w:r>
        <w:rPr>
          <w:rFonts w:ascii="宋体" w:hAnsi="宋体" w:hint="eastAsia"/>
          <w:szCs w:val="21"/>
        </w:rPr>
        <w:t>10%</w:t>
      </w:r>
      <w:r>
        <w:rPr>
          <w:rFonts w:ascii="宋体" w:hAnsi="宋体" w:hint="eastAsia"/>
          <w:szCs w:val="21"/>
        </w:rPr>
        <w:t>，两者取其高），附加误工费</w:t>
      </w:r>
      <w:r>
        <w:rPr>
          <w:rFonts w:ascii="宋体" w:hAnsi="宋体" w:hint="eastAsia"/>
          <w:szCs w:val="21"/>
        </w:rPr>
        <w:t>100</w:t>
      </w:r>
      <w:r>
        <w:rPr>
          <w:rFonts w:ascii="宋体" w:hAnsi="宋体" w:hint="eastAsia"/>
          <w:szCs w:val="21"/>
        </w:rPr>
        <w:t>元</w:t>
      </w:r>
      <w:r>
        <w:rPr>
          <w:rFonts w:ascii="宋体" w:hAnsi="宋体" w:hint="eastAsia"/>
          <w:szCs w:val="21"/>
        </w:rPr>
        <w:t>/</w:t>
      </w:r>
      <w:r>
        <w:rPr>
          <w:rFonts w:ascii="宋体" w:hAnsi="宋体" w:hint="eastAsia"/>
          <w:szCs w:val="21"/>
        </w:rPr>
        <w:t>天</w:t>
      </w:r>
      <w:r>
        <w:rPr>
          <w:rFonts w:ascii="宋体" w:hAnsi="宋体" w:hint="eastAsia"/>
          <w:szCs w:val="21"/>
        </w:rPr>
        <w:t>/</w:t>
      </w:r>
      <w:r>
        <w:rPr>
          <w:rFonts w:ascii="宋体" w:hAnsi="宋体" w:hint="eastAsia"/>
          <w:szCs w:val="21"/>
        </w:rPr>
        <w:t>人（每次事故免赔日</w:t>
      </w:r>
      <w:r>
        <w:rPr>
          <w:rFonts w:ascii="宋体" w:hAnsi="宋体" w:hint="eastAsia"/>
          <w:szCs w:val="21"/>
        </w:rPr>
        <w:t>3</w:t>
      </w:r>
      <w:r>
        <w:rPr>
          <w:rFonts w:ascii="宋体" w:hAnsi="宋体" w:hint="eastAsia"/>
          <w:szCs w:val="21"/>
        </w:rPr>
        <w:t>日，累计赔付不超</w:t>
      </w:r>
      <w:r>
        <w:rPr>
          <w:rFonts w:ascii="宋体" w:hAnsi="宋体" w:hint="eastAsia"/>
          <w:szCs w:val="21"/>
        </w:rPr>
        <w:t>180</w:t>
      </w:r>
      <w:r>
        <w:rPr>
          <w:rFonts w:ascii="宋体" w:hAnsi="宋体" w:hint="eastAsia"/>
          <w:szCs w:val="21"/>
        </w:rPr>
        <w:t>日，单次不超</w:t>
      </w:r>
      <w:r>
        <w:rPr>
          <w:rFonts w:ascii="宋体" w:hAnsi="宋体" w:hint="eastAsia"/>
          <w:szCs w:val="21"/>
        </w:rPr>
        <w:t>90</w:t>
      </w:r>
      <w:r>
        <w:rPr>
          <w:rFonts w:ascii="宋体" w:hAnsi="宋体" w:hint="eastAsia"/>
          <w:szCs w:val="21"/>
        </w:rPr>
        <w:t>日），附加主要交通事故责任（上下班）；</w:t>
      </w:r>
    </w:p>
    <w:p w:rsidR="00507503" w:rsidRDefault="00192B2C">
      <w:pPr>
        <w:ind w:firstLineChars="200" w:firstLine="420"/>
        <w:rPr>
          <w:rFonts w:ascii="Times New Roman" w:hAnsi="Times New Roman"/>
          <w:szCs w:val="21"/>
        </w:rPr>
      </w:pPr>
      <w:r>
        <w:rPr>
          <w:rFonts w:ascii="Times New Roman" w:hAnsi="Times New Roman" w:hint="eastAsia"/>
          <w:szCs w:val="21"/>
        </w:rPr>
        <w:t>电梯责任保险：共</w:t>
      </w:r>
      <w:r>
        <w:rPr>
          <w:rFonts w:ascii="Times New Roman" w:hAnsi="Times New Roman" w:hint="eastAsia"/>
          <w:szCs w:val="21"/>
        </w:rPr>
        <w:t>2</w:t>
      </w:r>
      <w:r>
        <w:rPr>
          <w:rFonts w:ascii="Times New Roman" w:hAnsi="Times New Roman" w:hint="eastAsia"/>
          <w:szCs w:val="21"/>
        </w:rPr>
        <w:t>部电梯，累计责任限额</w:t>
      </w:r>
      <w:r>
        <w:rPr>
          <w:rFonts w:ascii="Times New Roman" w:hAnsi="Times New Roman" w:hint="eastAsia"/>
          <w:szCs w:val="21"/>
        </w:rPr>
        <w:t>150</w:t>
      </w:r>
      <w:r>
        <w:rPr>
          <w:rFonts w:ascii="Times New Roman" w:hAnsi="Times New Roman" w:hint="eastAsia"/>
          <w:szCs w:val="21"/>
        </w:rPr>
        <w:t>万</w:t>
      </w:r>
      <w:r>
        <w:rPr>
          <w:rFonts w:ascii="Times New Roman" w:hAnsi="Times New Roman" w:hint="eastAsia"/>
          <w:szCs w:val="21"/>
        </w:rPr>
        <w:t>/</w:t>
      </w:r>
      <w:r>
        <w:rPr>
          <w:rFonts w:ascii="Times New Roman" w:hAnsi="Times New Roman" w:hint="eastAsia"/>
          <w:szCs w:val="21"/>
        </w:rPr>
        <w:t>部，单次责任限额</w:t>
      </w:r>
      <w:r>
        <w:rPr>
          <w:rFonts w:ascii="Times New Roman" w:hAnsi="Times New Roman" w:hint="eastAsia"/>
          <w:szCs w:val="21"/>
        </w:rPr>
        <w:t>100</w:t>
      </w:r>
      <w:r>
        <w:rPr>
          <w:rFonts w:ascii="Times New Roman" w:hAnsi="Times New Roman" w:hint="eastAsia"/>
          <w:szCs w:val="21"/>
        </w:rPr>
        <w:t>万</w:t>
      </w:r>
      <w:r>
        <w:rPr>
          <w:rFonts w:ascii="Times New Roman" w:hAnsi="Times New Roman" w:hint="eastAsia"/>
          <w:szCs w:val="21"/>
        </w:rPr>
        <w:t>/</w:t>
      </w:r>
      <w:r>
        <w:rPr>
          <w:rFonts w:ascii="Times New Roman" w:hAnsi="Times New Roman" w:hint="eastAsia"/>
          <w:szCs w:val="21"/>
        </w:rPr>
        <w:t>部，每人伤亡责任限额</w:t>
      </w:r>
      <w:r>
        <w:rPr>
          <w:rFonts w:ascii="Times New Roman" w:hAnsi="Times New Roman" w:hint="eastAsia"/>
          <w:szCs w:val="21"/>
        </w:rPr>
        <w:t>30</w:t>
      </w:r>
      <w:r>
        <w:rPr>
          <w:rFonts w:ascii="Times New Roman" w:hAnsi="Times New Roman" w:hint="eastAsia"/>
          <w:szCs w:val="21"/>
        </w:rPr>
        <w:t>万元，每人医疗责任限额</w:t>
      </w:r>
      <w:r>
        <w:rPr>
          <w:rFonts w:ascii="Times New Roman" w:hAnsi="Times New Roman" w:hint="eastAsia"/>
          <w:szCs w:val="21"/>
        </w:rPr>
        <w:t>5</w:t>
      </w:r>
      <w:r>
        <w:rPr>
          <w:rFonts w:ascii="Times New Roman" w:hAnsi="Times New Roman" w:hint="eastAsia"/>
          <w:szCs w:val="21"/>
        </w:rPr>
        <w:t>万元，每次事故财产限额</w:t>
      </w:r>
      <w:r>
        <w:rPr>
          <w:rFonts w:ascii="Times New Roman" w:hAnsi="Times New Roman" w:hint="eastAsia"/>
          <w:szCs w:val="21"/>
        </w:rPr>
        <w:t>1</w:t>
      </w:r>
      <w:r>
        <w:rPr>
          <w:rFonts w:ascii="Times New Roman" w:hAnsi="Times New Roman" w:hint="eastAsia"/>
          <w:szCs w:val="21"/>
        </w:rPr>
        <w:t>万元，每次事故医疗部分免赔</w:t>
      </w:r>
      <w:r>
        <w:rPr>
          <w:rFonts w:ascii="Times New Roman" w:hAnsi="Times New Roman" w:hint="eastAsia"/>
          <w:szCs w:val="21"/>
        </w:rPr>
        <w:t>100</w:t>
      </w:r>
      <w:r>
        <w:rPr>
          <w:rFonts w:ascii="Times New Roman" w:hAnsi="Times New Roman" w:hint="eastAsia"/>
          <w:szCs w:val="21"/>
        </w:rPr>
        <w:t>元，每次事故财产免赔</w:t>
      </w:r>
      <w:r>
        <w:rPr>
          <w:rFonts w:ascii="Times New Roman" w:hAnsi="Times New Roman" w:hint="eastAsia"/>
          <w:szCs w:val="21"/>
        </w:rPr>
        <w:t>200</w:t>
      </w:r>
      <w:r>
        <w:rPr>
          <w:rFonts w:ascii="Times New Roman" w:hAnsi="Times New Roman" w:hint="eastAsia"/>
          <w:szCs w:val="21"/>
        </w:rPr>
        <w:t>元或</w:t>
      </w:r>
      <w:r>
        <w:rPr>
          <w:rFonts w:ascii="Times New Roman" w:hAnsi="Times New Roman" w:hint="eastAsia"/>
          <w:szCs w:val="21"/>
        </w:rPr>
        <w:t>5%</w:t>
      </w:r>
      <w:r>
        <w:rPr>
          <w:rFonts w:ascii="Times New Roman" w:hAnsi="Times New Roman" w:hint="eastAsia"/>
          <w:szCs w:val="21"/>
        </w:rPr>
        <w:t>，两者取其高。</w:t>
      </w:r>
    </w:p>
    <w:p w:rsidR="00507503" w:rsidRDefault="00192B2C">
      <w:pPr>
        <w:numPr>
          <w:ilvl w:val="0"/>
          <w:numId w:val="3"/>
        </w:numPr>
        <w:spacing w:line="360" w:lineRule="auto"/>
        <w:rPr>
          <w:rFonts w:ascii="黑体" w:eastAsia="黑体" w:hAnsi="黑体" w:cs="黑体"/>
          <w:bCs/>
          <w:sz w:val="28"/>
          <w:szCs w:val="28"/>
        </w:rPr>
      </w:pPr>
      <w:r>
        <w:rPr>
          <w:rFonts w:ascii="黑体" w:eastAsia="黑体" w:hAnsi="黑体" w:cs="黑体" w:hint="eastAsia"/>
          <w:bCs/>
          <w:sz w:val="28"/>
          <w:szCs w:val="28"/>
        </w:rPr>
        <w:t>报价要求</w:t>
      </w:r>
    </w:p>
    <w:p w:rsidR="00507503" w:rsidRDefault="00192B2C">
      <w:pPr>
        <w:spacing w:line="360" w:lineRule="auto"/>
        <w:ind w:firstLineChars="200" w:firstLine="420"/>
        <w:rPr>
          <w:rFonts w:ascii="Times New Roman" w:hAnsi="Times New Roman"/>
          <w:szCs w:val="21"/>
        </w:rPr>
      </w:pPr>
      <w:r>
        <w:rPr>
          <w:rFonts w:ascii="Times New Roman" w:hAnsi="Times New Roman" w:hint="eastAsia"/>
          <w:szCs w:val="21"/>
        </w:rPr>
        <w:t>本项目采用总价报价，除非合同另有规定，该总价包含但不限于咨询服务费、方案编制费、现场调研勘察费、数据采集费、人工费、差旅费、利润、税金等全部费用。投标报价总价不得高于项目概算。</w:t>
      </w:r>
    </w:p>
    <w:p w:rsidR="00507503" w:rsidRDefault="00192B2C">
      <w:pPr>
        <w:spacing w:line="400" w:lineRule="exact"/>
        <w:rPr>
          <w:rFonts w:ascii="Times New Roman" w:hAnsi="Times New Roman"/>
          <w:b/>
          <w:bCs/>
          <w:i/>
          <w:iCs/>
          <w:color w:val="FF0000"/>
          <w:szCs w:val="21"/>
        </w:rPr>
      </w:pPr>
      <w:r>
        <w:rPr>
          <w:rFonts w:ascii="黑体" w:eastAsia="黑体" w:hAnsi="黑体" w:cs="黑体" w:hint="eastAsia"/>
          <w:bCs/>
          <w:sz w:val="28"/>
          <w:szCs w:val="28"/>
        </w:rPr>
        <w:t>四、</w:t>
      </w:r>
      <w:r>
        <w:rPr>
          <w:rFonts w:ascii="黑体" w:eastAsia="黑体" w:hAnsi="黑体" w:cs="黑体" w:hint="eastAsia"/>
          <w:bCs/>
          <w:sz w:val="28"/>
          <w:szCs w:val="28"/>
        </w:rPr>
        <w:t>付款方式</w:t>
      </w:r>
    </w:p>
    <w:p w:rsidR="00507503" w:rsidRDefault="00192B2C">
      <w:pPr>
        <w:spacing w:line="440" w:lineRule="exact"/>
        <w:ind w:firstLineChars="200" w:firstLine="420"/>
        <w:rPr>
          <w:rFonts w:ascii="Times New Roman" w:hAnsi="Times New Roman"/>
          <w:szCs w:val="21"/>
        </w:rPr>
      </w:pPr>
      <w:r>
        <w:rPr>
          <w:rFonts w:ascii="Times New Roman" w:hAnsi="Times New Roman"/>
          <w:szCs w:val="21"/>
        </w:rPr>
        <w:t>付款方式：合同签订后，服务期满后</w:t>
      </w:r>
      <w:r>
        <w:rPr>
          <w:rFonts w:ascii="Times New Roman" w:hAnsi="Times New Roman"/>
          <w:szCs w:val="21"/>
        </w:rPr>
        <w:t>10</w:t>
      </w:r>
      <w:r>
        <w:rPr>
          <w:rFonts w:ascii="Times New Roman" w:hAnsi="Times New Roman"/>
          <w:szCs w:val="21"/>
        </w:rPr>
        <w:t>个工作日支付中标价的</w:t>
      </w:r>
      <w:r>
        <w:rPr>
          <w:rFonts w:ascii="Times New Roman" w:hAnsi="Times New Roman"/>
          <w:szCs w:val="21"/>
        </w:rPr>
        <w:t>80%</w:t>
      </w:r>
      <w:r>
        <w:rPr>
          <w:rFonts w:ascii="Times New Roman" w:hAnsi="Times New Roman"/>
          <w:szCs w:val="21"/>
        </w:rPr>
        <w:t>，各项考核指标经招标人核定达标后一个月内支付剩余的</w:t>
      </w:r>
      <w:r>
        <w:rPr>
          <w:rFonts w:ascii="Times New Roman" w:hAnsi="Times New Roman"/>
          <w:szCs w:val="21"/>
        </w:rPr>
        <w:t>20%</w:t>
      </w:r>
      <w:r>
        <w:rPr>
          <w:rFonts w:ascii="Times New Roman" w:hAnsi="Times New Roman"/>
          <w:szCs w:val="21"/>
        </w:rPr>
        <w:t>（无息）。</w:t>
      </w:r>
    </w:p>
    <w:p w:rsidR="00507503" w:rsidRDefault="00192B2C">
      <w:pPr>
        <w:spacing w:line="440" w:lineRule="exact"/>
        <w:ind w:firstLineChars="200" w:firstLine="420"/>
        <w:rPr>
          <w:rFonts w:ascii="Times New Roman" w:hAnsi="Times New Roman"/>
          <w:szCs w:val="21"/>
        </w:rPr>
      </w:pPr>
      <w:r>
        <w:rPr>
          <w:rFonts w:ascii="Times New Roman" w:hAnsi="Times New Roman"/>
          <w:szCs w:val="21"/>
        </w:rPr>
        <w:t>注：（</w:t>
      </w:r>
      <w:r>
        <w:rPr>
          <w:rFonts w:ascii="Times New Roman" w:hAnsi="Times New Roman"/>
          <w:szCs w:val="21"/>
        </w:rPr>
        <w:t>1</w:t>
      </w:r>
      <w:r>
        <w:rPr>
          <w:rFonts w:ascii="Times New Roman" w:hAnsi="Times New Roman"/>
          <w:szCs w:val="21"/>
        </w:rPr>
        <w:t>）在</w:t>
      </w:r>
      <w:r>
        <w:rPr>
          <w:rFonts w:ascii="Times New Roman" w:hAnsi="Times New Roman" w:hint="eastAsia"/>
          <w:szCs w:val="21"/>
        </w:rPr>
        <w:t>招标</w:t>
      </w:r>
      <w:r>
        <w:rPr>
          <w:rFonts w:ascii="Times New Roman" w:hAnsi="Times New Roman"/>
          <w:szCs w:val="21"/>
        </w:rPr>
        <w:t>人付款前，中标人需向</w:t>
      </w:r>
      <w:r>
        <w:rPr>
          <w:rFonts w:ascii="Times New Roman" w:hAnsi="Times New Roman" w:hint="eastAsia"/>
          <w:szCs w:val="21"/>
        </w:rPr>
        <w:t>招标</w:t>
      </w:r>
      <w:r>
        <w:rPr>
          <w:rFonts w:ascii="Times New Roman" w:hAnsi="Times New Roman"/>
          <w:szCs w:val="21"/>
        </w:rPr>
        <w:t>人交付等额的增值税专用发票，否则</w:t>
      </w:r>
      <w:r>
        <w:rPr>
          <w:rFonts w:ascii="Times New Roman" w:hAnsi="Times New Roman" w:hint="eastAsia"/>
          <w:szCs w:val="21"/>
        </w:rPr>
        <w:t>招标</w:t>
      </w:r>
      <w:r>
        <w:rPr>
          <w:rFonts w:ascii="Times New Roman" w:hAnsi="Times New Roman"/>
          <w:szCs w:val="21"/>
        </w:rPr>
        <w:t>人有权拒绝或者延迟付款，且不承担违约责任。</w:t>
      </w:r>
    </w:p>
    <w:p w:rsidR="00507503" w:rsidRDefault="00192B2C">
      <w:pPr>
        <w:spacing w:line="44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）投标人提交的投标文件中如有关于付款条件的表述与招标文件</w:t>
      </w:r>
      <w:r>
        <w:rPr>
          <w:rFonts w:ascii="Times New Roman" w:hAnsi="Times New Roman"/>
          <w:szCs w:val="21"/>
        </w:rPr>
        <w:t>规定不符，投标无效。</w:t>
      </w:r>
    </w:p>
    <w:p w:rsidR="00507503" w:rsidRDefault="00192B2C">
      <w:pPr>
        <w:spacing w:beforeLines="100" w:before="312" w:afterLines="100" w:after="312" w:line="500" w:lineRule="exact"/>
        <w:jc w:val="center"/>
        <w:outlineLvl w:val="0"/>
        <w:rPr>
          <w:rFonts w:ascii="Times New Roman" w:hAnsi="Times New Roman"/>
        </w:rPr>
      </w:pPr>
      <w:r>
        <w:rPr>
          <w:rFonts w:ascii="宋体" w:hAnsi="宋体" w:cs="宋体" w:hint="eastAsia"/>
          <w:sz w:val="24"/>
          <w:szCs w:val="24"/>
        </w:rPr>
        <w:br w:type="page"/>
      </w:r>
      <w:bookmarkStart w:id="408" w:name="_Toc32372"/>
      <w:r>
        <w:rPr>
          <w:rFonts w:ascii="Times New Roman" w:eastAsia="黑体" w:hAnsi="Times New Roman"/>
          <w:b/>
          <w:bCs/>
          <w:sz w:val="32"/>
          <w:szCs w:val="32"/>
        </w:rPr>
        <w:lastRenderedPageBreak/>
        <w:t>第六章</w:t>
      </w:r>
      <w:r>
        <w:rPr>
          <w:rFonts w:ascii="Times New Roman" w:eastAsia="黑体" w:hAnsi="Times New Roman" w:hint="eastAsia"/>
          <w:b/>
          <w:bCs/>
          <w:sz w:val="32"/>
          <w:szCs w:val="32"/>
        </w:rPr>
        <w:t xml:space="preserve"> </w:t>
      </w:r>
      <w:r>
        <w:rPr>
          <w:rFonts w:ascii="Times New Roman" w:eastAsia="黑体" w:hAnsi="Times New Roman"/>
          <w:b/>
          <w:bCs/>
          <w:sz w:val="32"/>
          <w:szCs w:val="32"/>
        </w:rPr>
        <w:t>投标文件格式</w:t>
      </w:r>
      <w:bookmarkEnd w:id="408"/>
    </w:p>
    <w:p w:rsidR="00507503" w:rsidRDefault="00507503">
      <w:pPr>
        <w:jc w:val="center"/>
        <w:rPr>
          <w:rFonts w:ascii="Times New Roman" w:hAnsi="Times New Roman"/>
          <w:sz w:val="44"/>
          <w:szCs w:val="44"/>
        </w:rPr>
      </w:pPr>
      <w:bookmarkStart w:id="409" w:name="_Toc1453"/>
      <w:bookmarkStart w:id="410" w:name="_Toc18759"/>
      <w:bookmarkStart w:id="411" w:name="_Toc5071"/>
      <w:bookmarkStart w:id="412" w:name="_Toc16245"/>
      <w:bookmarkStart w:id="413" w:name="_Toc2621"/>
      <w:bookmarkStart w:id="414" w:name="_Toc3383"/>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507503">
      <w:pPr>
        <w:jc w:val="center"/>
        <w:rPr>
          <w:rFonts w:ascii="Times New Roman" w:hAnsi="Times New Roman"/>
          <w:sz w:val="44"/>
          <w:szCs w:val="44"/>
        </w:rPr>
      </w:pPr>
    </w:p>
    <w:p w:rsidR="00507503" w:rsidRDefault="00192B2C">
      <w:pPr>
        <w:jc w:val="center"/>
        <w:rPr>
          <w:rFonts w:ascii="Times New Roman" w:hAnsi="Times New Roman"/>
          <w:sz w:val="44"/>
          <w:szCs w:val="44"/>
        </w:rPr>
      </w:pPr>
      <w:r>
        <w:rPr>
          <w:rFonts w:ascii="Times New Roman" w:hAnsi="Times New Roman"/>
          <w:sz w:val="44"/>
          <w:szCs w:val="44"/>
        </w:rPr>
        <w:lastRenderedPageBreak/>
        <w:t>投标文件</w:t>
      </w:r>
    </w:p>
    <w:p w:rsidR="00507503" w:rsidRDefault="00192B2C">
      <w:pPr>
        <w:jc w:val="center"/>
        <w:rPr>
          <w:rFonts w:ascii="Times New Roman" w:hAnsi="Times New Roman"/>
          <w:sz w:val="44"/>
          <w:szCs w:val="44"/>
        </w:rPr>
      </w:pPr>
      <w:r>
        <w:rPr>
          <w:rFonts w:ascii="Times New Roman" w:hAnsi="Times New Roman"/>
          <w:sz w:val="44"/>
          <w:szCs w:val="44"/>
        </w:rPr>
        <w:t>（商务及技术文件）</w:t>
      </w:r>
      <w:bookmarkEnd w:id="409"/>
      <w:bookmarkEnd w:id="410"/>
      <w:bookmarkEnd w:id="411"/>
      <w:bookmarkEnd w:id="412"/>
      <w:bookmarkEnd w:id="413"/>
      <w:bookmarkEnd w:id="414"/>
    </w:p>
    <w:p w:rsidR="00507503" w:rsidRDefault="00507503">
      <w:pPr>
        <w:jc w:val="cente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507503">
      <w:pPr>
        <w:rPr>
          <w:rFonts w:ascii="Times New Roman" w:eastAsia="黑体" w:hAnsi="Times New Roman"/>
          <w:sz w:val="28"/>
        </w:rPr>
      </w:pPr>
    </w:p>
    <w:p w:rsidR="00507503" w:rsidRDefault="00192B2C">
      <w:pPr>
        <w:spacing w:line="360" w:lineRule="auto"/>
        <w:ind w:firstLineChars="650" w:firstLine="1820"/>
        <w:rPr>
          <w:rFonts w:ascii="Times New Roman" w:eastAsia="黑体" w:hAnsi="Times New Roman"/>
          <w:sz w:val="28"/>
          <w:u w:val="single"/>
        </w:rPr>
      </w:pPr>
      <w:r>
        <w:rPr>
          <w:rFonts w:ascii="Times New Roman" w:eastAsia="黑体" w:hAnsi="Times New Roman"/>
          <w:sz w:val="28"/>
        </w:rPr>
        <w:t>投标人：</w:t>
      </w:r>
      <w:r>
        <w:rPr>
          <w:rFonts w:ascii="Times New Roman" w:hAnsi="Times New Roman"/>
          <w:u w:val="single"/>
        </w:rPr>
        <w:t xml:space="preserve">                              </w:t>
      </w:r>
    </w:p>
    <w:p w:rsidR="00507503" w:rsidRDefault="00192B2C">
      <w:pPr>
        <w:spacing w:line="600" w:lineRule="exact"/>
        <w:jc w:val="center"/>
        <w:rPr>
          <w:rFonts w:ascii="Times New Roman" w:eastAsia="黑体" w:hAnsi="Times New Roman"/>
          <w:sz w:val="32"/>
          <w:szCs w:val="32"/>
        </w:rPr>
      </w:pPr>
      <w:r>
        <w:rPr>
          <w:rFonts w:ascii="Times New Roman" w:hAnsi="Times New Roman"/>
          <w:u w:val="single"/>
        </w:rPr>
        <w:t xml:space="preserve">       </w:t>
      </w:r>
      <w:r>
        <w:rPr>
          <w:rFonts w:ascii="Times New Roman" w:eastAsia="黑体" w:hAnsi="Times New Roman"/>
          <w:sz w:val="28"/>
        </w:rPr>
        <w:t>年</w:t>
      </w:r>
      <w:r>
        <w:rPr>
          <w:rFonts w:ascii="Times New Roman" w:hAnsi="Times New Roman"/>
          <w:u w:val="single"/>
        </w:rPr>
        <w:t xml:space="preserve">       </w:t>
      </w:r>
      <w:r>
        <w:rPr>
          <w:rFonts w:ascii="Times New Roman" w:eastAsia="黑体" w:hAnsi="Times New Roman"/>
          <w:sz w:val="28"/>
        </w:rPr>
        <w:t>月</w:t>
      </w:r>
      <w:r>
        <w:rPr>
          <w:rFonts w:ascii="Times New Roman" w:hAnsi="Times New Roman"/>
          <w:u w:val="single"/>
        </w:rPr>
        <w:t xml:space="preserve">       </w:t>
      </w:r>
      <w:r>
        <w:rPr>
          <w:rFonts w:ascii="Times New Roman" w:eastAsia="黑体" w:hAnsi="Times New Roman"/>
          <w:sz w:val="28"/>
        </w:rPr>
        <w:t>日</w:t>
      </w:r>
      <w:r>
        <w:rPr>
          <w:rFonts w:ascii="Times New Roman" w:hAnsi="Times New Roman"/>
        </w:rPr>
        <w:br w:type="page"/>
      </w:r>
      <w:r>
        <w:rPr>
          <w:rFonts w:ascii="Times New Roman" w:eastAsia="黑体" w:hAnsi="Times New Roman"/>
          <w:sz w:val="32"/>
          <w:szCs w:val="32"/>
        </w:rPr>
        <w:lastRenderedPageBreak/>
        <w:t>目</w:t>
      </w:r>
      <w:r>
        <w:rPr>
          <w:rFonts w:ascii="Times New Roman" w:eastAsia="黑体" w:hAnsi="Times New Roman"/>
          <w:sz w:val="32"/>
          <w:szCs w:val="32"/>
        </w:rPr>
        <w:t xml:space="preserve">  </w:t>
      </w:r>
      <w:r>
        <w:rPr>
          <w:rFonts w:ascii="Times New Roman" w:eastAsia="黑体" w:hAnsi="Times New Roman"/>
          <w:sz w:val="32"/>
          <w:szCs w:val="32"/>
        </w:rPr>
        <w:t>录</w:t>
      </w:r>
    </w:p>
    <w:p w:rsidR="00507503" w:rsidRDefault="00192B2C">
      <w:pPr>
        <w:numPr>
          <w:ilvl w:val="0"/>
          <w:numId w:val="4"/>
        </w:numPr>
        <w:spacing w:line="480" w:lineRule="auto"/>
        <w:rPr>
          <w:rFonts w:ascii="Times New Roman" w:hAnsi="Times New Roman"/>
          <w:szCs w:val="21"/>
        </w:rPr>
      </w:pPr>
      <w:r>
        <w:rPr>
          <w:rFonts w:ascii="Times New Roman" w:hAnsi="Times New Roman"/>
          <w:szCs w:val="21"/>
        </w:rPr>
        <w:t>投标函（不含报价）</w:t>
      </w:r>
    </w:p>
    <w:p w:rsidR="00507503" w:rsidRDefault="00192B2C">
      <w:pPr>
        <w:spacing w:line="480" w:lineRule="auto"/>
        <w:rPr>
          <w:rFonts w:ascii="Times New Roman" w:hAnsi="Times New Roman"/>
          <w:szCs w:val="21"/>
        </w:rPr>
      </w:pPr>
      <w:r>
        <w:rPr>
          <w:rFonts w:ascii="Times New Roman" w:hAnsi="Times New Roman" w:hint="eastAsia"/>
          <w:szCs w:val="21"/>
        </w:rPr>
        <w:t>二、法定代表人身份证明或授权委托书</w:t>
      </w:r>
    </w:p>
    <w:p w:rsidR="00507503" w:rsidRDefault="00192B2C">
      <w:pPr>
        <w:spacing w:line="480" w:lineRule="auto"/>
        <w:rPr>
          <w:rFonts w:ascii="Times New Roman" w:hAnsi="Times New Roman"/>
          <w:szCs w:val="21"/>
        </w:rPr>
      </w:pPr>
      <w:r>
        <w:rPr>
          <w:rFonts w:ascii="Times New Roman" w:hAnsi="Times New Roman" w:hint="eastAsia"/>
          <w:szCs w:val="21"/>
        </w:rPr>
        <w:t>三</w:t>
      </w:r>
      <w:r>
        <w:rPr>
          <w:rFonts w:ascii="Times New Roman" w:hAnsi="Times New Roman"/>
          <w:szCs w:val="21"/>
        </w:rPr>
        <w:t>、投标保证金</w:t>
      </w:r>
    </w:p>
    <w:p w:rsidR="00507503" w:rsidRDefault="00192B2C">
      <w:pPr>
        <w:spacing w:line="480" w:lineRule="auto"/>
        <w:rPr>
          <w:rFonts w:ascii="Times New Roman" w:hAnsi="Times New Roman"/>
          <w:szCs w:val="21"/>
        </w:rPr>
      </w:pPr>
      <w:r>
        <w:rPr>
          <w:rFonts w:ascii="Times New Roman" w:hAnsi="Times New Roman" w:hint="eastAsia"/>
          <w:szCs w:val="21"/>
        </w:rPr>
        <w:t>四</w:t>
      </w:r>
      <w:r>
        <w:rPr>
          <w:rFonts w:ascii="Times New Roman" w:hAnsi="Times New Roman"/>
          <w:szCs w:val="21"/>
        </w:rPr>
        <w:t>、投标保证金退还声明</w:t>
      </w:r>
    </w:p>
    <w:p w:rsidR="00507503" w:rsidRDefault="00192B2C">
      <w:pPr>
        <w:spacing w:line="480" w:lineRule="auto"/>
        <w:rPr>
          <w:rFonts w:ascii="Times New Roman" w:hAnsi="Times New Roman"/>
          <w:szCs w:val="21"/>
        </w:rPr>
      </w:pPr>
      <w:r>
        <w:rPr>
          <w:rFonts w:ascii="Times New Roman" w:hAnsi="Times New Roman" w:hint="eastAsia"/>
          <w:szCs w:val="21"/>
        </w:rPr>
        <w:t>五</w:t>
      </w:r>
      <w:r>
        <w:rPr>
          <w:rFonts w:ascii="Times New Roman" w:hAnsi="Times New Roman"/>
          <w:szCs w:val="21"/>
        </w:rPr>
        <w:t>、其他资料</w:t>
      </w:r>
    </w:p>
    <w:p w:rsidR="00507503" w:rsidRDefault="00192B2C">
      <w:pPr>
        <w:pStyle w:val="3"/>
        <w:spacing w:line="413" w:lineRule="auto"/>
        <w:ind w:firstLine="137"/>
        <w:jc w:val="center"/>
        <w:rPr>
          <w:rFonts w:ascii="Times New Roman" w:hAnsi="Times New Roman"/>
          <w:sz w:val="24"/>
          <w:szCs w:val="24"/>
        </w:rPr>
      </w:pPr>
      <w:bookmarkStart w:id="415" w:name="_Toc352691655"/>
      <w:bookmarkStart w:id="416" w:name="_Toc369531691"/>
      <w:bookmarkStart w:id="417" w:name="_Toc7039"/>
      <w:r>
        <w:rPr>
          <w:rFonts w:ascii="Times New Roman" w:hAnsi="Times New Roman"/>
        </w:rPr>
        <w:br w:type="page"/>
      </w:r>
      <w:bookmarkEnd w:id="415"/>
      <w:bookmarkEnd w:id="416"/>
      <w:bookmarkEnd w:id="417"/>
      <w:r>
        <w:rPr>
          <w:rFonts w:ascii="Times New Roman" w:hAnsi="Times New Roman"/>
          <w:sz w:val="24"/>
          <w:szCs w:val="24"/>
        </w:rPr>
        <w:lastRenderedPageBreak/>
        <w:t>一、投标</w:t>
      </w:r>
      <w:bookmarkStart w:id="418" w:name="_Toc6931"/>
      <w:bookmarkStart w:id="419" w:name="_Toc352691656"/>
      <w:bookmarkStart w:id="420" w:name="_Toc369531692"/>
      <w:r>
        <w:rPr>
          <w:rFonts w:ascii="Times New Roman" w:hAnsi="Times New Roman"/>
          <w:sz w:val="24"/>
          <w:szCs w:val="24"/>
        </w:rPr>
        <w:t>函</w:t>
      </w:r>
    </w:p>
    <w:bookmarkEnd w:id="418"/>
    <w:bookmarkEnd w:id="419"/>
    <w:bookmarkEnd w:id="420"/>
    <w:p w:rsidR="00507503" w:rsidRDefault="00192B2C">
      <w:pPr>
        <w:adjustRightInd w:val="0"/>
        <w:snapToGrid w:val="0"/>
        <w:spacing w:line="500" w:lineRule="exact"/>
        <w:rPr>
          <w:rFonts w:ascii="Times New Roman" w:hAnsi="Times New Roman"/>
          <w:szCs w:val="21"/>
        </w:rPr>
      </w:pPr>
      <w:r>
        <w:t>致：</w:t>
      </w:r>
      <w:r>
        <w:rPr>
          <w:rFonts w:hint="eastAsia"/>
          <w:color w:val="FF0000"/>
          <w:szCs w:val="21"/>
          <w:u w:val="single"/>
        </w:rPr>
        <w:t>庐江县文旅投资有限公司</w:t>
      </w:r>
    </w:p>
    <w:p w:rsidR="00507503" w:rsidRDefault="00192B2C">
      <w:pPr>
        <w:spacing w:line="440" w:lineRule="exact"/>
        <w:ind w:firstLine="405"/>
        <w:rPr>
          <w:rFonts w:ascii="Times New Roman" w:hAnsi="Times New Roman"/>
        </w:rPr>
      </w:pPr>
      <w:bookmarkStart w:id="421" w:name="_Hlk12788694"/>
      <w:r>
        <w:rPr>
          <w:rFonts w:ascii="Times New Roman" w:hAnsi="Times New Roman"/>
          <w:szCs w:val="21"/>
        </w:rPr>
        <w:t>1</w:t>
      </w:r>
      <w:r>
        <w:rPr>
          <w:rFonts w:ascii="Times New Roman" w:hAnsi="Times New Roman"/>
          <w:szCs w:val="21"/>
        </w:rPr>
        <w:t>．</w:t>
      </w:r>
      <w:r>
        <w:rPr>
          <w:rFonts w:ascii="Times New Roman" w:hAnsi="Times New Roman"/>
        </w:rPr>
        <w:t>我方已仔细研究</w:t>
      </w:r>
      <w:r>
        <w:rPr>
          <w:rFonts w:ascii="Times New Roman" w:hAnsi="Times New Roman" w:hint="eastAsia"/>
          <w:szCs w:val="21"/>
          <w:u w:val="single"/>
        </w:rPr>
        <w:t>庐江文旅投资第三方保险服务采购项目</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rsidR="00507503" w:rsidRDefault="00192B2C">
      <w:pPr>
        <w:tabs>
          <w:tab w:val="left" w:pos="7560"/>
        </w:tabs>
        <w:adjustRightInd w:val="0"/>
        <w:snapToGrid w:val="0"/>
        <w:spacing w:beforeLines="20" w:before="62" w:afterLines="20" w:after="62" w:line="400" w:lineRule="exact"/>
        <w:ind w:firstLineChars="200" w:firstLine="420"/>
        <w:jc w:val="left"/>
        <w:rPr>
          <w:rFonts w:ascii="Times New Roman" w:hAnsi="Times New Roman"/>
        </w:rPr>
      </w:pPr>
      <w:r>
        <w:rPr>
          <w:rFonts w:ascii="Times New Roman" w:hAnsi="Times New Roman"/>
        </w:rPr>
        <w:t xml:space="preserve">2. </w:t>
      </w:r>
      <w:r>
        <w:rPr>
          <w:rFonts w:ascii="Times New Roman" w:hAnsi="Times New Roman"/>
        </w:rPr>
        <w:t>我方承诺在招标文件规定的投标有效期内不撤销投标文件。</w:t>
      </w:r>
    </w:p>
    <w:p w:rsidR="00507503" w:rsidRDefault="00192B2C">
      <w:pPr>
        <w:tabs>
          <w:tab w:val="left" w:pos="7560"/>
        </w:tabs>
        <w:adjustRightInd w:val="0"/>
        <w:snapToGrid w:val="0"/>
        <w:spacing w:beforeLines="20" w:before="62" w:afterLines="20" w:after="62" w:line="400" w:lineRule="exact"/>
        <w:ind w:firstLineChars="200" w:firstLine="420"/>
        <w:jc w:val="left"/>
        <w:rPr>
          <w:rFonts w:ascii="Times New Roman" w:hAnsi="Times New Roman"/>
        </w:rPr>
      </w:pPr>
      <w:r>
        <w:rPr>
          <w:rFonts w:ascii="Times New Roman" w:hAnsi="Times New Roman"/>
        </w:rPr>
        <w:t xml:space="preserve">3. </w:t>
      </w:r>
      <w:r>
        <w:rPr>
          <w:rFonts w:ascii="Times New Roman" w:hAnsi="Times New Roman"/>
        </w:rPr>
        <w:t>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rsidR="00507503" w:rsidRDefault="00192B2C">
      <w:pPr>
        <w:tabs>
          <w:tab w:val="left" w:pos="7560"/>
        </w:tabs>
        <w:adjustRightInd w:val="0"/>
        <w:snapToGrid w:val="0"/>
        <w:spacing w:beforeLines="20" w:before="62" w:afterLines="20" w:after="62" w:line="400" w:lineRule="exact"/>
        <w:ind w:firstLineChars="200" w:firstLine="420"/>
        <w:jc w:val="left"/>
        <w:rPr>
          <w:rFonts w:ascii="Times New Roman" w:hAnsi="Times New Roman"/>
          <w:bCs/>
          <w:szCs w:val="32"/>
        </w:rPr>
      </w:pPr>
      <w:r>
        <w:rPr>
          <w:rFonts w:ascii="Times New Roman" w:hAnsi="Times New Roman"/>
          <w:bCs/>
          <w:szCs w:val="32"/>
        </w:rPr>
        <w:t xml:space="preserve">4. </w:t>
      </w:r>
      <w:r>
        <w:rPr>
          <w:rFonts w:ascii="Times New Roman" w:hAnsi="Times New Roman"/>
          <w:bCs/>
          <w:szCs w:val="32"/>
        </w:rPr>
        <w:t>我方将与本投标函一起提交投标保证金，且承诺投标保证金转出账户真实有效。</w:t>
      </w:r>
    </w:p>
    <w:p w:rsidR="00507503" w:rsidRDefault="00192B2C">
      <w:pPr>
        <w:spacing w:line="440" w:lineRule="exact"/>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．如我方中标，我方承诺：</w:t>
      </w:r>
    </w:p>
    <w:p w:rsidR="00507503" w:rsidRDefault="00192B2C">
      <w:pPr>
        <w:spacing w:line="400" w:lineRule="exact"/>
        <w:ind w:firstLine="405"/>
        <w:rPr>
          <w:rFonts w:ascii="Times New Roman" w:hAnsi="Times New Roman"/>
          <w:bCs/>
          <w:szCs w:val="32"/>
        </w:rPr>
      </w:pPr>
      <w:r>
        <w:rPr>
          <w:rFonts w:ascii="Times New Roman" w:hAnsi="Times New Roman"/>
          <w:bCs/>
          <w:szCs w:val="32"/>
        </w:rPr>
        <w:t>（</w:t>
      </w:r>
      <w:r>
        <w:rPr>
          <w:rFonts w:ascii="Times New Roman" w:hAnsi="Times New Roman"/>
          <w:bCs/>
          <w:szCs w:val="32"/>
        </w:rPr>
        <w:t>1</w:t>
      </w:r>
      <w:r>
        <w:rPr>
          <w:rFonts w:ascii="Times New Roman" w:hAnsi="Times New Roman"/>
          <w:bCs/>
          <w:szCs w:val="32"/>
        </w:rPr>
        <w:t>）在收到中标通知书后，在中标通知书规定的期限内与你方签订合同；</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）在签订合同时不向你方提出附加条件；</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3</w:t>
      </w:r>
      <w:r>
        <w:rPr>
          <w:rFonts w:ascii="Times New Roman" w:hAnsi="Times New Roman"/>
          <w:bCs/>
          <w:szCs w:val="32"/>
        </w:rPr>
        <w:t>）按照招标文件要求提交履约保证金；</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4</w:t>
      </w:r>
      <w:r>
        <w:rPr>
          <w:rFonts w:ascii="Times New Roman" w:hAnsi="Times New Roman"/>
          <w:bCs/>
          <w:szCs w:val="32"/>
        </w:rPr>
        <w:t>）在合同约定的期限内完成合同规定的全部义务；</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w:t>
      </w:r>
      <w:r>
        <w:rPr>
          <w:rFonts w:ascii="Times New Roman" w:hAnsi="Times New Roman"/>
          <w:bCs/>
          <w:szCs w:val="32"/>
        </w:rPr>
        <w:t>5</w:t>
      </w:r>
      <w:r>
        <w:rPr>
          <w:rFonts w:ascii="Times New Roman" w:hAnsi="Times New Roman"/>
          <w:bCs/>
          <w:szCs w:val="32"/>
        </w:rPr>
        <w:t>）</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rsidR="00507503" w:rsidRDefault="00192B2C">
      <w:pPr>
        <w:spacing w:line="400" w:lineRule="exact"/>
        <w:ind w:firstLine="405"/>
        <w:rPr>
          <w:rFonts w:ascii="Times New Roman" w:hAnsi="Times New Roman"/>
          <w:szCs w:val="21"/>
        </w:rPr>
      </w:pPr>
      <w:r>
        <w:rPr>
          <w:rFonts w:ascii="Times New Roman" w:hAnsi="Times New Roman"/>
          <w:bCs/>
          <w:szCs w:val="32"/>
        </w:rPr>
        <w:t>（</w:t>
      </w:r>
      <w:r>
        <w:rPr>
          <w:rFonts w:ascii="Times New Roman" w:hAnsi="Times New Roman"/>
          <w:bCs/>
          <w:szCs w:val="32"/>
        </w:rPr>
        <w:t>6</w:t>
      </w:r>
      <w:r>
        <w:rPr>
          <w:rFonts w:ascii="Times New Roman" w:hAnsi="Times New Roman"/>
          <w:bCs/>
          <w:szCs w:val="32"/>
        </w:rPr>
        <w:t>）</w:t>
      </w:r>
      <w:r>
        <w:rPr>
          <w:rFonts w:ascii="Times New Roman" w:hAnsi="Times New Roman"/>
        </w:rPr>
        <w:t>按照《纳税人跨县（市、区）提供建筑服</w:t>
      </w:r>
      <w:r>
        <w:rPr>
          <w:rFonts w:ascii="Times New Roman" w:hAnsi="Times New Roman"/>
        </w:rPr>
        <w:t>务增值税征收管理暂行办法》（国家税务总局公告</w:t>
      </w:r>
      <w:r>
        <w:rPr>
          <w:rFonts w:ascii="Times New Roman" w:hAnsi="Times New Roman"/>
        </w:rPr>
        <w:t>2016</w:t>
      </w:r>
      <w:r>
        <w:rPr>
          <w:rFonts w:ascii="Times New Roman" w:hAnsi="Times New Roman"/>
        </w:rPr>
        <w:t>年第</w:t>
      </w:r>
      <w:r>
        <w:rPr>
          <w:rFonts w:ascii="Times New Roman" w:hAnsi="Times New Roman"/>
        </w:rPr>
        <w:t>17</w:t>
      </w:r>
      <w:r>
        <w:rPr>
          <w:rFonts w:ascii="Times New Roman" w:hAnsi="Times New Roman"/>
        </w:rPr>
        <w:t>号）规定，在建筑服务发生地及时足额预缴增值税（适用于注册地不在合肥市行政区域范围（含四县一市）的中标人）；</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bookmarkStart w:id="422" w:name="_Toc369531694"/>
      <w:bookmarkStart w:id="423" w:name="_Toc352691658"/>
      <w:bookmarkStart w:id="424" w:name="_Toc1187"/>
      <w:r>
        <w:rPr>
          <w:rFonts w:ascii="Times New Roman" w:hAnsi="Times New Roman"/>
          <w:bCs/>
          <w:szCs w:val="32"/>
        </w:rPr>
        <w:t>6.</w:t>
      </w:r>
      <w:r>
        <w:rPr>
          <w:rFonts w:ascii="Times New Roman" w:hAnsi="Times New Roman"/>
          <w:snapToGrid w:val="0"/>
          <w:kern w:val="0"/>
          <w:szCs w:val="21"/>
        </w:rPr>
        <w:t xml:space="preserve"> </w:t>
      </w:r>
      <w:r>
        <w:rPr>
          <w:rFonts w:ascii="Times New Roman" w:hAnsi="Times New Roman"/>
          <w:snapToGrid w:val="0"/>
          <w:kern w:val="0"/>
          <w:szCs w:val="21"/>
        </w:rPr>
        <w:t>我方在此声明，所递交的投标文件及有关资料内容完整、真实和准确，符合资格审查条件</w:t>
      </w:r>
      <w:r>
        <w:rPr>
          <w:rFonts w:ascii="Times New Roman" w:hAnsi="Times New Roman"/>
          <w:snapToGrid w:val="0"/>
          <w:kern w:val="0"/>
          <w:szCs w:val="21"/>
        </w:rPr>
        <w:t>(</w:t>
      </w:r>
      <w:r>
        <w:rPr>
          <w:rFonts w:ascii="Times New Roman" w:hAnsi="Times New Roman"/>
          <w:snapToGrid w:val="0"/>
          <w:kern w:val="0"/>
          <w:szCs w:val="21"/>
        </w:rPr>
        <w:t>信誉最低要求</w:t>
      </w:r>
      <w:r>
        <w:rPr>
          <w:rFonts w:ascii="Times New Roman" w:hAnsi="Times New Roman"/>
          <w:snapToGrid w:val="0"/>
          <w:kern w:val="0"/>
          <w:szCs w:val="21"/>
        </w:rPr>
        <w:t>)</w:t>
      </w:r>
      <w:r>
        <w:rPr>
          <w:rFonts w:ascii="Times New Roman" w:hAnsi="Times New Roman"/>
          <w:snapToGrid w:val="0"/>
          <w:kern w:val="0"/>
          <w:szCs w:val="21"/>
        </w:rPr>
        <w:t>，且不存在招标文件第二章</w:t>
      </w:r>
      <w:r>
        <w:rPr>
          <w:rFonts w:ascii="Times New Roman" w:hAnsi="Times New Roman"/>
          <w:snapToGrid w:val="0"/>
          <w:kern w:val="0"/>
          <w:szCs w:val="21"/>
        </w:rPr>
        <w:t xml:space="preserve"> “</w:t>
      </w:r>
      <w:r>
        <w:rPr>
          <w:rFonts w:ascii="Times New Roman" w:hAnsi="Times New Roman"/>
          <w:snapToGrid w:val="0"/>
          <w:kern w:val="0"/>
          <w:szCs w:val="21"/>
        </w:rPr>
        <w:t>投标人须知</w:t>
      </w:r>
      <w:r>
        <w:rPr>
          <w:rFonts w:ascii="Times New Roman" w:hAnsi="Times New Roman"/>
          <w:snapToGrid w:val="0"/>
          <w:kern w:val="0"/>
          <w:szCs w:val="21"/>
        </w:rPr>
        <w:t>”</w:t>
      </w:r>
      <w:r>
        <w:rPr>
          <w:rFonts w:ascii="Times New Roman" w:hAnsi="Times New Roman"/>
          <w:snapToGrid w:val="0"/>
          <w:kern w:val="0"/>
          <w:szCs w:val="21"/>
        </w:rPr>
        <w:t>第</w:t>
      </w:r>
      <w:r>
        <w:rPr>
          <w:rFonts w:ascii="Times New Roman" w:hAnsi="Times New Roman"/>
          <w:snapToGrid w:val="0"/>
          <w:kern w:val="0"/>
          <w:szCs w:val="21"/>
        </w:rPr>
        <w:t>1.4.3</w:t>
      </w:r>
      <w:r>
        <w:rPr>
          <w:rFonts w:ascii="Times New Roman" w:hAnsi="Times New Roman"/>
          <w:snapToGrid w:val="0"/>
          <w:kern w:val="0"/>
          <w:szCs w:val="21"/>
        </w:rPr>
        <w:t>项和第</w:t>
      </w:r>
      <w:r>
        <w:rPr>
          <w:rFonts w:ascii="Times New Roman" w:hAnsi="Times New Roman"/>
          <w:snapToGrid w:val="0"/>
          <w:kern w:val="0"/>
          <w:szCs w:val="21"/>
        </w:rPr>
        <w:t>1.4.4</w:t>
      </w:r>
      <w:r>
        <w:rPr>
          <w:rFonts w:ascii="Times New Roman" w:hAnsi="Times New Roman"/>
          <w:snapToGrid w:val="0"/>
          <w:kern w:val="0"/>
          <w:szCs w:val="21"/>
        </w:rPr>
        <w:t>项规定的任何一种情形。</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7. </w:t>
      </w:r>
      <w:r>
        <w:rPr>
          <w:rFonts w:ascii="Times New Roman" w:hAnsi="Times New Roman"/>
          <w:bCs/>
          <w:szCs w:val="32"/>
        </w:rPr>
        <w:t>除非另外达成协议并生效，你方的中标通知书和本投标文件以及招标文件、招标文件澄清、修改、补充文件将成为约束双方的合同文件的组成部分。</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8. </w:t>
      </w:r>
      <w:r>
        <w:rPr>
          <w:rFonts w:ascii="Times New Roman" w:eastAsia="黑体" w:hAnsi="Times New Roman"/>
          <w:snapToGrid w:val="0"/>
          <w:kern w:val="0"/>
          <w:szCs w:val="21"/>
          <w:u w:val="single"/>
        </w:rPr>
        <w:t xml:space="preserve">    </w:t>
      </w:r>
      <w:r>
        <w:rPr>
          <w:rFonts w:ascii="Times New Roman" w:eastAsia="黑体" w:hAnsi="Times New Roman"/>
          <w:snapToGrid w:val="0"/>
          <w:kern w:val="0"/>
          <w:szCs w:val="21"/>
          <w:u w:val="single"/>
        </w:rPr>
        <w:t xml:space="preserve">                      </w:t>
      </w:r>
      <w:r>
        <w:rPr>
          <w:rFonts w:ascii="Times New Roman" w:hAnsi="Times New Roman"/>
          <w:snapToGrid w:val="0"/>
          <w:kern w:val="0"/>
          <w:szCs w:val="21"/>
        </w:rPr>
        <w:t>（其他补充说明）。</w:t>
      </w:r>
      <w:bookmarkEnd w:id="422"/>
      <w:bookmarkEnd w:id="423"/>
      <w:bookmarkEnd w:id="424"/>
    </w:p>
    <w:p w:rsidR="00507503" w:rsidRDefault="00507503">
      <w:pPr>
        <w:adjustRightInd w:val="0"/>
        <w:snapToGrid w:val="0"/>
        <w:spacing w:beforeLines="20" w:before="62" w:afterLines="20" w:after="62" w:line="400" w:lineRule="exact"/>
        <w:ind w:firstLineChars="175" w:firstLine="490"/>
        <w:rPr>
          <w:rFonts w:ascii="Times New Roman" w:hAnsi="Times New Roman"/>
          <w:bCs/>
          <w:sz w:val="28"/>
          <w:szCs w:val="32"/>
        </w:rPr>
      </w:pP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21"/>
          <w:u w:val="single"/>
        </w:rPr>
      </w:pPr>
      <w:r>
        <w:rPr>
          <w:rFonts w:ascii="Times New Roman" w:hAnsi="Times New Roman"/>
          <w:bCs/>
          <w:szCs w:val="21"/>
        </w:rPr>
        <w:t>投</w:t>
      </w:r>
      <w:r>
        <w:rPr>
          <w:rFonts w:ascii="Times New Roman" w:hAnsi="Times New Roman"/>
          <w:bCs/>
          <w:szCs w:val="21"/>
        </w:rPr>
        <w:t xml:space="preserve"> </w:t>
      </w:r>
      <w:r>
        <w:rPr>
          <w:rFonts w:ascii="Times New Roman" w:hAnsi="Times New Roman"/>
          <w:bCs/>
          <w:szCs w:val="21"/>
        </w:rPr>
        <w:t>标</w:t>
      </w:r>
      <w:r>
        <w:rPr>
          <w:rFonts w:ascii="Times New Roman" w:hAnsi="Times New Roman"/>
          <w:bCs/>
          <w:szCs w:val="21"/>
        </w:rPr>
        <w:t xml:space="preserve"> </w:t>
      </w:r>
      <w:r>
        <w:rPr>
          <w:rFonts w:ascii="Times New Roman" w:hAnsi="Times New Roman"/>
          <w:bCs/>
          <w:szCs w:val="21"/>
        </w:rPr>
        <w:t>人：</w:t>
      </w:r>
      <w:r>
        <w:rPr>
          <w:rFonts w:ascii="Times New Roman" w:hAnsi="Times New Roman"/>
          <w:bCs/>
          <w:szCs w:val="21"/>
          <w:u w:val="single"/>
        </w:rPr>
        <w:t xml:space="preserve">                                             </w:t>
      </w:r>
      <w:r>
        <w:rPr>
          <w:rFonts w:ascii="Times New Roman" w:hAnsi="Times New Roman"/>
          <w:bCs/>
          <w:szCs w:val="21"/>
        </w:rPr>
        <w:t>（盖单位章）</w:t>
      </w:r>
    </w:p>
    <w:p w:rsidR="00507503" w:rsidRDefault="00192B2C">
      <w:pPr>
        <w:tabs>
          <w:tab w:val="left" w:pos="7839"/>
        </w:tabs>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szCs w:val="21"/>
        </w:rPr>
        <w:lastRenderedPageBreak/>
        <w:t>法定代表人：</w:t>
      </w:r>
      <w:r>
        <w:rPr>
          <w:rFonts w:ascii="Times New Roman" w:hAnsi="Times New Roman"/>
          <w:szCs w:val="21"/>
          <w:u w:val="single"/>
        </w:rPr>
        <w:t xml:space="preserve">                                         </w:t>
      </w:r>
      <w:r>
        <w:rPr>
          <w:rFonts w:ascii="Times New Roman" w:hAnsi="Times New Roman"/>
          <w:szCs w:val="21"/>
        </w:rPr>
        <w:t>（签字或盖章）</w:t>
      </w:r>
    </w:p>
    <w:p w:rsidR="00507503" w:rsidRDefault="00192B2C">
      <w:pPr>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rsidR="00507503" w:rsidRDefault="00192B2C">
      <w:pPr>
        <w:adjustRightInd w:val="0"/>
        <w:snapToGrid w:val="0"/>
        <w:spacing w:beforeLines="20" w:before="62" w:afterLines="20" w:after="62" w:line="400" w:lineRule="exact"/>
        <w:ind w:firstLineChars="175" w:firstLine="368"/>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w:t>
      </w:r>
      <w:r>
        <w:rPr>
          <w:rFonts w:ascii="Times New Roman" w:hAnsi="Times New Roman"/>
          <w:szCs w:val="21"/>
        </w:rPr>
        <w:t>传真：</w:t>
      </w:r>
      <w:r>
        <w:rPr>
          <w:rFonts w:ascii="Times New Roman" w:hAnsi="Times New Roman"/>
          <w:szCs w:val="21"/>
          <w:u w:val="single"/>
        </w:rPr>
        <w:t xml:space="preserve">                    </w:t>
      </w:r>
    </w:p>
    <w:p w:rsidR="00507503" w:rsidRDefault="00192B2C">
      <w:pPr>
        <w:adjustRightInd w:val="0"/>
        <w:snapToGrid w:val="0"/>
        <w:spacing w:beforeLines="20" w:before="62" w:afterLines="20" w:after="62" w:line="400" w:lineRule="exact"/>
        <w:ind w:firstLineChars="175" w:firstLine="368"/>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t xml:space="preserve"> </w:t>
      </w:r>
      <w:r>
        <w:rPr>
          <w:rFonts w:ascii="Times New Roman" w:hAnsi="Times New Roman"/>
          <w:szCs w:val="21"/>
          <w:u w:val="single"/>
        </w:rPr>
        <w:tab/>
        <w:t xml:space="preserve">    </w:t>
      </w:r>
      <w:r>
        <w:rPr>
          <w:rFonts w:ascii="Times New Roman" w:hAnsi="Times New Roman"/>
          <w:szCs w:val="21"/>
        </w:rPr>
        <w:t xml:space="preserve"> </w:t>
      </w:r>
      <w:r>
        <w:rPr>
          <w:rFonts w:ascii="Times New Roman" w:hAnsi="Times New Roman"/>
          <w:szCs w:val="21"/>
        </w:rPr>
        <w:t>开户行：</w:t>
      </w:r>
      <w:r>
        <w:rPr>
          <w:rFonts w:ascii="Times New Roman" w:hAnsi="Times New Roman"/>
          <w:szCs w:val="21"/>
          <w:u w:val="single"/>
        </w:rPr>
        <w:t xml:space="preserve">           </w:t>
      </w:r>
    </w:p>
    <w:p w:rsidR="00507503" w:rsidRDefault="00192B2C">
      <w:pPr>
        <w:adjustRightInd w:val="0"/>
        <w:snapToGrid w:val="0"/>
        <w:spacing w:beforeLines="20" w:before="62" w:afterLines="20" w:after="62" w:line="400" w:lineRule="exact"/>
        <w:ind w:firstLineChars="175" w:firstLine="368"/>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rsidR="00507503" w:rsidRDefault="00507503">
      <w:pPr>
        <w:spacing w:line="440" w:lineRule="exact"/>
        <w:rPr>
          <w:rFonts w:ascii="Times New Roman" w:hAnsi="Times New Roman"/>
          <w:szCs w:val="21"/>
        </w:rPr>
      </w:pPr>
      <w:bookmarkStart w:id="425" w:name="_Toc16824"/>
      <w:bookmarkStart w:id="426" w:name="_Toc352691660"/>
      <w:bookmarkStart w:id="427" w:name="_Toc352691659"/>
      <w:bookmarkStart w:id="428" w:name="_Toc369531696"/>
      <w:bookmarkStart w:id="429" w:name="_Toc369531695"/>
      <w:bookmarkStart w:id="430" w:name="_Toc16568"/>
      <w:bookmarkEnd w:id="425"/>
      <w:bookmarkEnd w:id="426"/>
      <w:bookmarkEnd w:id="427"/>
      <w:bookmarkEnd w:id="428"/>
      <w:bookmarkEnd w:id="429"/>
      <w:bookmarkEnd w:id="430"/>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spacing w:line="440" w:lineRule="exact"/>
        <w:rPr>
          <w:rFonts w:ascii="Times New Roman" w:hAnsi="Times New Roman"/>
          <w:szCs w:val="21"/>
        </w:rPr>
      </w:pPr>
    </w:p>
    <w:p w:rsidR="00507503" w:rsidRDefault="00507503">
      <w:pPr>
        <w:pStyle w:val="3"/>
        <w:ind w:firstLineChars="400" w:firstLine="960"/>
        <w:jc w:val="center"/>
        <w:rPr>
          <w:rFonts w:ascii="Times New Roman" w:hAnsi="Times New Roman"/>
          <w:sz w:val="24"/>
          <w:szCs w:val="24"/>
        </w:rPr>
      </w:pPr>
      <w:bookmarkStart w:id="431" w:name="_Toc152045787"/>
      <w:bookmarkStart w:id="432" w:name="_Toc384308375"/>
      <w:bookmarkStart w:id="433" w:name="_Toc369531697"/>
      <w:bookmarkStart w:id="434" w:name="_Toc247527827"/>
      <w:bookmarkStart w:id="435" w:name="_Toc247514246"/>
      <w:bookmarkStart w:id="436" w:name="_Toc17960"/>
      <w:bookmarkStart w:id="437" w:name="_Toc352691661"/>
      <w:bookmarkStart w:id="438" w:name="_Toc361508752"/>
      <w:bookmarkStart w:id="439" w:name="_Toc144974856"/>
      <w:bookmarkStart w:id="440" w:name="_Toc300835209"/>
      <w:bookmarkStart w:id="441" w:name="_Toc152042576"/>
      <w:bookmarkEnd w:id="421"/>
    </w:p>
    <w:p w:rsidR="00507503" w:rsidRDefault="00507503">
      <w:pPr>
        <w:rPr>
          <w:rFonts w:ascii="Times New Roman" w:hAnsi="Times New Roman"/>
          <w:sz w:val="24"/>
          <w:szCs w:val="24"/>
        </w:rPr>
      </w:pPr>
    </w:p>
    <w:p w:rsidR="00507503" w:rsidRDefault="00507503">
      <w:pPr>
        <w:pStyle w:val="3"/>
        <w:keepNext w:val="0"/>
        <w:keepLines w:val="0"/>
        <w:spacing w:line="413" w:lineRule="auto"/>
        <w:ind w:firstLine="137"/>
      </w:pPr>
    </w:p>
    <w:p w:rsidR="00507503" w:rsidRDefault="00192B2C">
      <w:pPr>
        <w:pStyle w:val="3"/>
        <w:ind w:firstLineChars="400" w:firstLine="960"/>
        <w:jc w:val="center"/>
        <w:rPr>
          <w:rFonts w:ascii="Times New Roman" w:hAnsi="Times New Roman"/>
          <w:sz w:val="24"/>
          <w:szCs w:val="24"/>
        </w:rPr>
      </w:pPr>
      <w:r>
        <w:rPr>
          <w:rFonts w:ascii="Times New Roman" w:hAnsi="Times New Roman"/>
          <w:sz w:val="24"/>
          <w:szCs w:val="24"/>
        </w:rPr>
        <w:lastRenderedPageBreak/>
        <w:t>二、法定代表人身份证明或授权委托书</w:t>
      </w:r>
    </w:p>
    <w:p w:rsidR="00507503" w:rsidRDefault="00192B2C">
      <w:pPr>
        <w:jc w:val="center"/>
        <w:rPr>
          <w:rFonts w:ascii="Times New Roman" w:eastAsia="黑体" w:hAnsi="Times New Roman"/>
          <w:bCs/>
          <w:sz w:val="24"/>
        </w:rPr>
      </w:pPr>
      <w:r>
        <w:rPr>
          <w:rFonts w:ascii="Times New Roman" w:eastAsia="黑体" w:hAnsi="Times New Roman"/>
          <w:bCs/>
          <w:sz w:val="24"/>
        </w:rPr>
        <w:t>法定代表人身份证明</w:t>
      </w:r>
    </w:p>
    <w:p w:rsidR="00507503" w:rsidRDefault="00507503">
      <w:pPr>
        <w:ind w:left="765"/>
        <w:rPr>
          <w:rFonts w:ascii="Times New Roman" w:hAnsi="Times New Roman"/>
        </w:rPr>
      </w:pPr>
    </w:p>
    <w:p w:rsidR="00507503" w:rsidRDefault="00192B2C">
      <w:pPr>
        <w:spacing w:line="500" w:lineRule="exact"/>
        <w:rPr>
          <w:rFonts w:ascii="Times New Roman" w:hAnsi="Times New Roman"/>
          <w:szCs w:val="21"/>
        </w:rPr>
      </w:pPr>
      <w:r>
        <w:rPr>
          <w:rFonts w:ascii="Times New Roman" w:hAnsi="Times New Roman"/>
          <w:szCs w:val="21"/>
        </w:rPr>
        <w:t>投</w:t>
      </w:r>
      <w:r>
        <w:rPr>
          <w:rFonts w:ascii="Times New Roman" w:hAnsi="Times New Roman"/>
          <w:szCs w:val="21"/>
        </w:rPr>
        <w:t xml:space="preserve"> </w:t>
      </w:r>
      <w:r>
        <w:rPr>
          <w:rFonts w:ascii="Times New Roman" w:hAnsi="Times New Roman"/>
          <w:szCs w:val="21"/>
        </w:rPr>
        <w:t>标</w:t>
      </w:r>
      <w:r>
        <w:rPr>
          <w:rFonts w:ascii="Times New Roman" w:hAnsi="Times New Roman"/>
          <w:szCs w:val="21"/>
        </w:rPr>
        <w:t xml:space="preserve"> </w:t>
      </w:r>
      <w:r>
        <w:rPr>
          <w:rFonts w:ascii="Times New Roman" w:hAnsi="Times New Roman"/>
          <w:szCs w:val="21"/>
        </w:rPr>
        <w:t>人：</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u w:val="single"/>
        </w:rPr>
        <w:t xml:space="preserve">           </w:t>
      </w:r>
      <w:r>
        <w:rPr>
          <w:rFonts w:ascii="Times New Roman" w:hAnsi="Times New Roman"/>
          <w:szCs w:val="21"/>
        </w:rPr>
        <w:t>日</w:t>
      </w:r>
    </w:p>
    <w:p w:rsidR="00507503" w:rsidRDefault="00192B2C">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r>
        <w:rPr>
          <w:rFonts w:ascii="Times New Roman" w:hAnsi="Times New Roman"/>
          <w:szCs w:val="21"/>
          <w:u w:val="single"/>
        </w:rPr>
        <w:t xml:space="preserve">                          </w:t>
      </w:r>
      <w:r>
        <w:rPr>
          <w:rFonts w:ascii="Times New Roman" w:hAnsi="Times New Roman"/>
          <w:szCs w:val="21"/>
        </w:rPr>
        <w:t>性</w:t>
      </w:r>
      <w:r>
        <w:rPr>
          <w:rFonts w:ascii="Times New Roman" w:hAnsi="Times New Roman"/>
          <w:szCs w:val="21"/>
        </w:rPr>
        <w:t xml:space="preserve">        </w:t>
      </w:r>
      <w:r>
        <w:rPr>
          <w:rFonts w:ascii="Times New Roman" w:hAnsi="Times New Roman"/>
          <w:szCs w:val="21"/>
        </w:rPr>
        <w:t>别：</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龄：</w:t>
      </w:r>
      <w:r>
        <w:rPr>
          <w:rFonts w:ascii="Times New Roman" w:hAnsi="Times New Roman"/>
          <w:szCs w:val="21"/>
          <w:u w:val="single"/>
        </w:rPr>
        <w:t xml:space="preserve">                          </w:t>
      </w:r>
      <w:r>
        <w:rPr>
          <w:rFonts w:ascii="Times New Roman" w:hAnsi="Times New Roman"/>
          <w:szCs w:val="21"/>
        </w:rPr>
        <w:t>职</w:t>
      </w:r>
      <w:r>
        <w:rPr>
          <w:rFonts w:ascii="Times New Roman" w:hAnsi="Times New Roman"/>
          <w:szCs w:val="21"/>
        </w:rPr>
        <w:t xml:space="preserve">        </w:t>
      </w:r>
      <w:r>
        <w:rPr>
          <w:rFonts w:ascii="Times New Roman" w:hAnsi="Times New Roman"/>
          <w:szCs w:val="21"/>
        </w:rPr>
        <w:t>务：</w:t>
      </w:r>
      <w:r>
        <w:rPr>
          <w:rFonts w:ascii="Times New Roman" w:hAnsi="Times New Roman"/>
          <w:szCs w:val="21"/>
          <w:u w:val="single"/>
        </w:rPr>
        <w:t xml:space="preserve">                </w:t>
      </w:r>
    </w:p>
    <w:p w:rsidR="00507503" w:rsidRDefault="00192B2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rsidR="00507503" w:rsidRDefault="00192B2C">
      <w:pPr>
        <w:spacing w:line="500" w:lineRule="exact"/>
        <w:rPr>
          <w:rFonts w:ascii="Times New Roman" w:hAnsi="Times New Roman"/>
          <w:szCs w:val="21"/>
        </w:rPr>
      </w:pPr>
      <w:r>
        <w:rPr>
          <w:rFonts w:ascii="Times New Roman" w:hAnsi="Times New Roman"/>
          <w:szCs w:val="21"/>
        </w:rPr>
        <w:t>特此证明。</w:t>
      </w:r>
    </w:p>
    <w:p w:rsidR="00507503" w:rsidRDefault="00507503">
      <w:pPr>
        <w:spacing w:line="500" w:lineRule="exact"/>
        <w:rPr>
          <w:rFonts w:ascii="Times New Roman" w:hAnsi="Times New Roman"/>
          <w:szCs w:val="21"/>
        </w:rPr>
      </w:pPr>
    </w:p>
    <w:p w:rsidR="00507503" w:rsidRDefault="00507503">
      <w:pPr>
        <w:spacing w:line="500" w:lineRule="exact"/>
        <w:rPr>
          <w:rFonts w:ascii="Times New Roman" w:hAnsi="Times New Roman"/>
          <w:szCs w:val="21"/>
        </w:rPr>
      </w:pPr>
    </w:p>
    <w:p w:rsidR="00507503" w:rsidRDefault="00192B2C">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rsidR="00507503" w:rsidRDefault="00192B2C">
      <w:pPr>
        <w:spacing w:beforeLines="20" w:before="62" w:afterLines="20" w:after="62" w:line="540" w:lineRule="exact"/>
        <w:ind w:firstLineChars="1900" w:firstLine="399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rsidR="00507503" w:rsidRDefault="00192B2C">
      <w:pPr>
        <w:widowControl/>
        <w:jc w:val="left"/>
        <w:rPr>
          <w:rFonts w:ascii="Times New Roman" w:eastAsia="黑体" w:hAnsi="Times New Roman"/>
          <w:bCs/>
          <w:sz w:val="24"/>
        </w:rPr>
      </w:pPr>
      <w:r>
        <w:rPr>
          <w:rFonts w:ascii="Times New Roman" w:eastAsia="黑体" w:hAnsi="Times New Roman"/>
          <w:bCs/>
          <w:sz w:val="24"/>
        </w:rPr>
        <w:br w:type="page"/>
      </w:r>
    </w:p>
    <w:p w:rsidR="00507503" w:rsidRDefault="00192B2C">
      <w:pPr>
        <w:jc w:val="center"/>
        <w:rPr>
          <w:rFonts w:ascii="Times New Roman" w:hAnsi="Times New Roman"/>
          <w:sz w:val="32"/>
          <w:szCs w:val="32"/>
        </w:rPr>
      </w:pPr>
      <w:r>
        <w:rPr>
          <w:rFonts w:ascii="Times New Roman" w:eastAsia="黑体" w:hAnsi="Times New Roman"/>
          <w:bCs/>
          <w:sz w:val="24"/>
        </w:rPr>
        <w:lastRenderedPageBreak/>
        <w:t>授权</w:t>
      </w:r>
      <w:r>
        <w:rPr>
          <w:rFonts w:ascii="Times New Roman" w:eastAsia="黑体" w:hAnsi="Times New Roman"/>
          <w:bCs/>
          <w:sz w:val="24"/>
        </w:rPr>
        <w:t>委托书</w:t>
      </w:r>
    </w:p>
    <w:p w:rsidR="00507503" w:rsidRDefault="00507503">
      <w:pPr>
        <w:rPr>
          <w:rFonts w:ascii="Times New Roman" w:hAnsi="Times New Roman"/>
        </w:rPr>
      </w:pPr>
    </w:p>
    <w:p w:rsidR="00507503" w:rsidRDefault="00192B2C">
      <w:pPr>
        <w:snapToGrid w:val="0"/>
        <w:spacing w:line="360" w:lineRule="auto"/>
        <w:ind w:firstLineChars="200" w:firstLine="42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hint="eastAsia"/>
          <w:szCs w:val="21"/>
          <w:u w:val="single"/>
        </w:rPr>
        <w:t>庐江文旅投资第三方保险服务采购项目</w:t>
      </w:r>
      <w:r>
        <w:rPr>
          <w:rFonts w:ascii="Times New Roman" w:hAnsi="Times New Roman"/>
          <w:szCs w:val="21"/>
        </w:rPr>
        <w:t>投标文件、签订合同和处理有关事宜，其法律后果由我方承担。</w:t>
      </w:r>
    </w:p>
    <w:p w:rsidR="00507503" w:rsidRDefault="00192B2C">
      <w:pPr>
        <w:snapToGrid w:val="0"/>
        <w:spacing w:line="360" w:lineRule="auto"/>
        <w:ind w:firstLineChars="200" w:firstLine="42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rsidR="00507503" w:rsidRDefault="00192B2C">
      <w:pPr>
        <w:snapToGrid w:val="0"/>
        <w:spacing w:line="360" w:lineRule="auto"/>
        <w:ind w:firstLineChars="200" w:firstLine="420"/>
        <w:rPr>
          <w:rFonts w:ascii="Times New Roman" w:hAnsi="Times New Roman"/>
          <w:szCs w:val="21"/>
        </w:rPr>
      </w:pPr>
      <w:r>
        <w:rPr>
          <w:rFonts w:ascii="Times New Roman" w:hAnsi="Times New Roman"/>
          <w:szCs w:val="21"/>
        </w:rPr>
        <w:t>代理人无转委托权。</w:t>
      </w:r>
    </w:p>
    <w:p w:rsidR="00507503" w:rsidRDefault="00192B2C">
      <w:pPr>
        <w:snapToGrid w:val="0"/>
        <w:spacing w:line="360" w:lineRule="auto"/>
        <w:ind w:firstLineChars="200" w:firstLine="420"/>
        <w:rPr>
          <w:rFonts w:ascii="Times New Roman" w:hAnsi="Times New Roman"/>
          <w:szCs w:val="21"/>
        </w:rPr>
      </w:pPr>
      <w:r>
        <w:rPr>
          <w:rFonts w:ascii="Times New Roman" w:hAnsi="Times New Roman"/>
          <w:szCs w:val="21"/>
        </w:rPr>
        <w:t>附：法定代表人身份证明</w:t>
      </w:r>
    </w:p>
    <w:p w:rsidR="00507503" w:rsidRDefault="00507503">
      <w:pPr>
        <w:spacing w:line="500" w:lineRule="exact"/>
        <w:rPr>
          <w:rFonts w:ascii="Times New Roman" w:hAnsi="Times New Roman"/>
          <w:szCs w:val="21"/>
        </w:rPr>
      </w:pPr>
    </w:p>
    <w:p w:rsidR="00507503" w:rsidRDefault="00192B2C">
      <w:pPr>
        <w:spacing w:line="400" w:lineRule="exact"/>
        <w:ind w:firstLineChars="1600" w:firstLine="3360"/>
        <w:rPr>
          <w:rFonts w:ascii="Times New Roman" w:hAnsi="Times New Roman"/>
          <w:szCs w:val="21"/>
        </w:rPr>
      </w:pPr>
      <w:r>
        <w:rPr>
          <w:rFonts w:ascii="Times New Roman" w:hAnsi="Times New Roman"/>
          <w:szCs w:val="21"/>
        </w:rPr>
        <w:t>投</w:t>
      </w:r>
      <w:r>
        <w:rPr>
          <w:rFonts w:ascii="Times New Roman" w:hAnsi="Times New Roman"/>
          <w:szCs w:val="21"/>
        </w:rPr>
        <w:t xml:space="preserve">  </w:t>
      </w:r>
      <w:r>
        <w:rPr>
          <w:rFonts w:ascii="Times New Roman" w:hAnsi="Times New Roman"/>
          <w:szCs w:val="21"/>
        </w:rPr>
        <w:t>标</w:t>
      </w:r>
      <w:r>
        <w:rPr>
          <w:rFonts w:ascii="Times New Roman" w:hAnsi="Times New Roman"/>
          <w:szCs w:val="21"/>
        </w:rPr>
        <w:t xml:space="preserve">  </w:t>
      </w:r>
      <w:r>
        <w:rPr>
          <w:rFonts w:ascii="Times New Roman" w:hAnsi="Times New Roman"/>
          <w:szCs w:val="21"/>
        </w:rPr>
        <w:t>人：</w:t>
      </w:r>
      <w:r>
        <w:rPr>
          <w:rFonts w:ascii="Times New Roman" w:hAnsi="Times New Roman"/>
          <w:szCs w:val="21"/>
          <w:u w:val="single"/>
        </w:rPr>
        <w:t xml:space="preserve">                         </w:t>
      </w:r>
      <w:r>
        <w:rPr>
          <w:rFonts w:ascii="Times New Roman" w:hAnsi="Times New Roman"/>
          <w:szCs w:val="21"/>
        </w:rPr>
        <w:t>（盖单位章）</w:t>
      </w:r>
    </w:p>
    <w:p w:rsidR="00507503" w:rsidRDefault="00192B2C">
      <w:pPr>
        <w:spacing w:line="400" w:lineRule="exact"/>
        <w:ind w:firstLineChars="1600" w:firstLine="336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（签字或盖章）</w:t>
      </w:r>
    </w:p>
    <w:p w:rsidR="00507503" w:rsidRDefault="00192B2C">
      <w:pPr>
        <w:spacing w:line="400" w:lineRule="exact"/>
        <w:ind w:firstLineChars="1600" w:firstLine="336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rsidR="00507503" w:rsidRDefault="00192B2C">
      <w:pPr>
        <w:spacing w:line="400" w:lineRule="exact"/>
        <w:ind w:firstLineChars="2100" w:firstLine="441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rsidR="00507503" w:rsidRDefault="00507503">
      <w:pPr>
        <w:autoSpaceDE w:val="0"/>
        <w:autoSpaceDN w:val="0"/>
        <w:adjustRightInd w:val="0"/>
        <w:snapToGrid w:val="0"/>
        <w:spacing w:line="360" w:lineRule="auto"/>
        <w:jc w:val="left"/>
        <w:rPr>
          <w:rFonts w:ascii="Times New Roman" w:hAnsi="Times New Roman"/>
          <w:kern w:val="0"/>
        </w:rPr>
      </w:pPr>
    </w:p>
    <w:p w:rsidR="00507503" w:rsidRDefault="00192B2C">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rsidR="00507503" w:rsidRDefault="00192B2C">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rsidR="00507503" w:rsidRDefault="00192B2C">
      <w:pPr>
        <w:widowControl/>
        <w:jc w:val="left"/>
      </w:pPr>
      <w:r>
        <w:rPr>
          <w:rFonts w:ascii="Times New Roman" w:hAnsi="Times New Roman"/>
          <w:kern w:val="0"/>
        </w:rPr>
        <w:br w:type="page"/>
      </w:r>
      <w:bookmarkStart w:id="442" w:name="_Toc460660229"/>
      <w:bookmarkStart w:id="443" w:name="_Toc460227114"/>
      <w:bookmarkEnd w:id="431"/>
      <w:bookmarkEnd w:id="432"/>
      <w:bookmarkEnd w:id="433"/>
      <w:bookmarkEnd w:id="434"/>
      <w:bookmarkEnd w:id="435"/>
      <w:bookmarkEnd w:id="436"/>
      <w:bookmarkEnd w:id="437"/>
      <w:bookmarkEnd w:id="438"/>
      <w:bookmarkEnd w:id="439"/>
      <w:bookmarkEnd w:id="440"/>
      <w:bookmarkEnd w:id="441"/>
    </w:p>
    <w:p w:rsidR="00507503" w:rsidRDefault="00192B2C">
      <w:pPr>
        <w:pStyle w:val="3"/>
        <w:spacing w:line="413" w:lineRule="auto"/>
        <w:ind w:firstLine="118"/>
        <w:jc w:val="center"/>
        <w:rPr>
          <w:rFonts w:ascii="Times New Roman" w:hAnsi="Times New Roman"/>
          <w:sz w:val="24"/>
          <w:szCs w:val="24"/>
        </w:rPr>
      </w:pPr>
      <w:r>
        <w:rPr>
          <w:rFonts w:ascii="Times New Roman" w:hAnsi="Times New Roman" w:hint="eastAsia"/>
          <w:sz w:val="24"/>
          <w:szCs w:val="24"/>
        </w:rPr>
        <w:lastRenderedPageBreak/>
        <w:t>三</w:t>
      </w:r>
      <w:r>
        <w:rPr>
          <w:rFonts w:ascii="Times New Roman" w:hAnsi="Times New Roman"/>
          <w:sz w:val="24"/>
          <w:szCs w:val="24"/>
        </w:rPr>
        <w:t>、投标保证金</w:t>
      </w:r>
      <w:bookmarkEnd w:id="442"/>
      <w:bookmarkEnd w:id="443"/>
    </w:p>
    <w:p w:rsidR="00507503" w:rsidRDefault="00192B2C">
      <w:pPr>
        <w:spacing w:line="360" w:lineRule="auto"/>
        <w:ind w:firstLineChars="200" w:firstLine="42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rsidR="00507503" w:rsidRDefault="00507503">
      <w:pPr>
        <w:spacing w:line="360" w:lineRule="auto"/>
        <w:rPr>
          <w:rFonts w:ascii="Times New Roman" w:hAnsi="Times New Roman"/>
          <w:szCs w:val="21"/>
        </w:rPr>
      </w:pPr>
    </w:p>
    <w:p w:rsidR="00507503" w:rsidRDefault="00192B2C">
      <w:pPr>
        <w:pStyle w:val="3"/>
        <w:pageBreakBefore/>
        <w:spacing w:line="413" w:lineRule="auto"/>
        <w:ind w:firstLineChars="0" w:firstLine="0"/>
        <w:jc w:val="center"/>
        <w:rPr>
          <w:rFonts w:ascii="Times New Roman" w:hAnsi="Times New Roman"/>
          <w:sz w:val="24"/>
          <w:szCs w:val="24"/>
        </w:rPr>
      </w:pPr>
      <w:r>
        <w:rPr>
          <w:rFonts w:ascii="Times New Roman" w:hAnsi="Times New Roman" w:hint="eastAsia"/>
          <w:sz w:val="24"/>
          <w:szCs w:val="24"/>
        </w:rPr>
        <w:lastRenderedPageBreak/>
        <w:t>四</w:t>
      </w:r>
      <w:r>
        <w:rPr>
          <w:rFonts w:ascii="Times New Roman" w:hAnsi="Times New Roman"/>
          <w:sz w:val="24"/>
          <w:szCs w:val="24"/>
        </w:rPr>
        <w:t>、投标保证金退还声明</w:t>
      </w:r>
    </w:p>
    <w:p w:rsidR="00507503" w:rsidRDefault="00192B2C">
      <w:pPr>
        <w:spacing w:line="480" w:lineRule="auto"/>
        <w:ind w:firstLineChars="262" w:firstLine="550"/>
        <w:rPr>
          <w:rFonts w:ascii="Times New Roman" w:hAnsi="Times New Roman"/>
          <w:szCs w:val="21"/>
          <w:u w:val="single"/>
        </w:rPr>
      </w:pPr>
      <w:r>
        <w:rPr>
          <w:rFonts w:ascii="Times New Roman" w:hAnsi="Times New Roman"/>
          <w:szCs w:val="21"/>
        </w:rPr>
        <w:t>招标项目名称：</w:t>
      </w:r>
      <w:r>
        <w:rPr>
          <w:rFonts w:ascii="Times New Roman" w:hAnsi="Times New Roman" w:hint="eastAsia"/>
          <w:szCs w:val="21"/>
          <w:u w:val="single"/>
        </w:rPr>
        <w:t>庐江文旅投资第三方保险服务采购项目</w:t>
      </w:r>
    </w:p>
    <w:p w:rsidR="00507503" w:rsidRDefault="00192B2C">
      <w:pPr>
        <w:spacing w:line="480" w:lineRule="auto"/>
        <w:ind w:firstLineChars="262" w:firstLine="550"/>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rsidR="00507503" w:rsidRDefault="00192B2C">
      <w:pPr>
        <w:spacing w:line="480" w:lineRule="auto"/>
        <w:ind w:firstLineChars="200" w:firstLine="420"/>
        <w:rPr>
          <w:rFonts w:ascii="Times New Roman" w:hAnsi="Times New Roman"/>
          <w:szCs w:val="21"/>
        </w:rPr>
      </w:pPr>
      <w:r>
        <w:rPr>
          <w:rFonts w:ascii="Times New Roman" w:hAnsi="Times New Roman"/>
          <w:szCs w:val="21"/>
        </w:rPr>
        <w:t>我单位投标保证金到期后请汇至如下账号：</w:t>
      </w:r>
    </w:p>
    <w:p w:rsidR="00507503" w:rsidRDefault="00192B2C">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rsidR="00507503" w:rsidRDefault="00192B2C">
      <w:pPr>
        <w:spacing w:line="360" w:lineRule="auto"/>
        <w:ind w:firstLine="629"/>
        <w:rPr>
          <w:rFonts w:ascii="Times New Roman" w:hAnsi="Times New Roman"/>
          <w:szCs w:val="21"/>
          <w:u w:val="single"/>
        </w:rPr>
      </w:pPr>
      <w:r>
        <w:rPr>
          <w:rFonts w:ascii="Times New Roman" w:hAnsi="Times New Roman"/>
          <w:szCs w:val="21"/>
        </w:rPr>
        <w:t>开</w:t>
      </w:r>
      <w:r>
        <w:rPr>
          <w:rFonts w:ascii="Times New Roman" w:hAnsi="Times New Roman"/>
          <w:szCs w:val="21"/>
        </w:rPr>
        <w:t xml:space="preserve"> </w:t>
      </w:r>
      <w:r>
        <w:rPr>
          <w:rFonts w:ascii="Times New Roman" w:hAnsi="Times New Roman"/>
          <w:szCs w:val="21"/>
        </w:rPr>
        <w:t>户</w:t>
      </w:r>
      <w:r>
        <w:rPr>
          <w:rFonts w:ascii="Times New Roman" w:hAnsi="Times New Roman"/>
          <w:szCs w:val="21"/>
        </w:rPr>
        <w:t xml:space="preserve"> </w:t>
      </w:r>
      <w:r>
        <w:rPr>
          <w:rFonts w:ascii="Times New Roman" w:hAnsi="Times New Roman"/>
          <w:szCs w:val="21"/>
        </w:rPr>
        <w:t>行：</w:t>
      </w:r>
      <w:r>
        <w:rPr>
          <w:rFonts w:ascii="Times New Roman" w:hAnsi="Times New Roman"/>
          <w:szCs w:val="21"/>
          <w:u w:val="single"/>
        </w:rPr>
        <w:t xml:space="preserve">                       </w:t>
      </w:r>
    </w:p>
    <w:p w:rsidR="00507503" w:rsidRDefault="00192B2C">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rsidR="00507503" w:rsidRDefault="00192B2C">
      <w:pPr>
        <w:spacing w:line="360" w:lineRule="auto"/>
        <w:ind w:firstLine="629"/>
        <w:rPr>
          <w:rFonts w:ascii="Times New Roman" w:hAnsi="Times New Roman"/>
          <w:szCs w:val="21"/>
          <w:u w:val="single"/>
        </w:rPr>
      </w:pPr>
      <w:r>
        <w:rPr>
          <w:rFonts w:ascii="Times New Roman" w:hAnsi="Times New Roman"/>
          <w:szCs w:val="21"/>
        </w:rPr>
        <w:t>电</w:t>
      </w:r>
      <w:r>
        <w:rPr>
          <w:rFonts w:ascii="Times New Roman" w:hAnsi="Times New Roman"/>
          <w:szCs w:val="21"/>
        </w:rPr>
        <w:t xml:space="preserve">    </w:t>
      </w:r>
      <w:r>
        <w:rPr>
          <w:rFonts w:ascii="Times New Roman" w:hAnsi="Times New Roman"/>
          <w:szCs w:val="21"/>
        </w:rPr>
        <w:t>话：</w:t>
      </w:r>
      <w:r>
        <w:rPr>
          <w:rFonts w:ascii="Times New Roman" w:hAnsi="Times New Roman"/>
          <w:szCs w:val="21"/>
          <w:u w:val="single"/>
        </w:rPr>
        <w:t xml:space="preserve">                       </w:t>
      </w:r>
    </w:p>
    <w:p w:rsidR="00507503" w:rsidRDefault="00192B2C">
      <w:pPr>
        <w:spacing w:line="360" w:lineRule="auto"/>
        <w:ind w:firstLine="629"/>
        <w:rPr>
          <w:rFonts w:ascii="Times New Roman" w:hAnsi="Times New Roman"/>
          <w:szCs w:val="21"/>
          <w:u w:val="single"/>
        </w:rPr>
      </w:pPr>
      <w:r>
        <w:rPr>
          <w:rFonts w:ascii="Times New Roman" w:hAnsi="Times New Roman"/>
          <w:szCs w:val="21"/>
        </w:rPr>
        <w:t>地</w:t>
      </w:r>
      <w:r>
        <w:rPr>
          <w:rFonts w:ascii="Times New Roman" w:hAnsi="Times New Roman"/>
          <w:szCs w:val="21"/>
        </w:rPr>
        <w:t xml:space="preserve">    </w:t>
      </w:r>
      <w:r>
        <w:rPr>
          <w:rFonts w:ascii="Times New Roman" w:hAnsi="Times New Roman"/>
          <w:szCs w:val="21"/>
        </w:rPr>
        <w:t>址：</w:t>
      </w:r>
      <w:r>
        <w:rPr>
          <w:rFonts w:ascii="Times New Roman" w:hAnsi="Times New Roman"/>
          <w:szCs w:val="21"/>
          <w:u w:val="single"/>
        </w:rPr>
        <w:t xml:space="preserve">                       </w:t>
      </w:r>
    </w:p>
    <w:p w:rsidR="00507503" w:rsidRDefault="00507503">
      <w:pPr>
        <w:spacing w:line="480" w:lineRule="auto"/>
        <w:rPr>
          <w:rFonts w:ascii="Times New Roman" w:hAnsi="Times New Roman"/>
          <w:szCs w:val="21"/>
        </w:rPr>
      </w:pPr>
    </w:p>
    <w:p w:rsidR="00507503" w:rsidRDefault="00507503">
      <w:pPr>
        <w:spacing w:line="480" w:lineRule="auto"/>
        <w:ind w:firstLine="630"/>
        <w:rPr>
          <w:rFonts w:ascii="Times New Roman" w:hAnsi="Times New Roman"/>
          <w:szCs w:val="21"/>
        </w:rPr>
      </w:pPr>
    </w:p>
    <w:p w:rsidR="00507503" w:rsidRDefault="00192B2C">
      <w:pPr>
        <w:spacing w:line="480" w:lineRule="auto"/>
        <w:ind w:firstLineChars="700" w:firstLine="147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507503">
      <w:pPr>
        <w:widowControl/>
        <w:jc w:val="left"/>
        <w:rPr>
          <w:rFonts w:ascii="Times New Roman" w:hAnsi="Times New Roman"/>
          <w:color w:val="FF0000"/>
        </w:rPr>
      </w:pPr>
    </w:p>
    <w:p w:rsidR="00507503" w:rsidRDefault="00192B2C">
      <w:pPr>
        <w:ind w:firstLineChars="200" w:firstLine="480"/>
        <w:rPr>
          <w:rFonts w:ascii="Times New Roman" w:hAnsi="Times New Roman"/>
          <w:szCs w:val="21"/>
        </w:rPr>
      </w:pPr>
      <w:r>
        <w:rPr>
          <w:rFonts w:ascii="Times New Roman" w:hAnsi="Times New Roman"/>
          <w:sz w:val="24"/>
          <w:szCs w:val="24"/>
        </w:rPr>
        <w:br w:type="page"/>
      </w:r>
    </w:p>
    <w:p w:rsidR="00507503" w:rsidRDefault="00192B2C">
      <w:pPr>
        <w:pStyle w:val="3"/>
        <w:ind w:firstLineChars="0" w:firstLine="0"/>
        <w:jc w:val="center"/>
        <w:rPr>
          <w:rFonts w:ascii="Times New Roman" w:hAnsi="Times New Roman"/>
          <w:sz w:val="24"/>
          <w:szCs w:val="24"/>
        </w:rPr>
      </w:pPr>
      <w:bookmarkStart w:id="444" w:name="_Toc460660233"/>
      <w:bookmarkStart w:id="445" w:name="_Toc390411629"/>
      <w:bookmarkStart w:id="446" w:name="_Toc460227118"/>
      <w:bookmarkStart w:id="447" w:name="_Toc421917010"/>
      <w:r>
        <w:rPr>
          <w:rFonts w:ascii="Times New Roman" w:hAnsi="Times New Roman" w:hint="eastAsia"/>
          <w:sz w:val="24"/>
          <w:szCs w:val="24"/>
        </w:rPr>
        <w:lastRenderedPageBreak/>
        <w:t>五</w:t>
      </w:r>
      <w:r>
        <w:rPr>
          <w:rFonts w:ascii="Times New Roman" w:hAnsi="Times New Roman"/>
          <w:sz w:val="24"/>
          <w:szCs w:val="24"/>
        </w:rPr>
        <w:t>、其他资料</w:t>
      </w:r>
      <w:bookmarkEnd w:id="444"/>
      <w:bookmarkEnd w:id="445"/>
      <w:bookmarkEnd w:id="446"/>
      <w:bookmarkEnd w:id="447"/>
    </w:p>
    <w:p w:rsidR="00507503" w:rsidRDefault="00192B2C">
      <w:pPr>
        <w:tabs>
          <w:tab w:val="left" w:pos="5760"/>
        </w:tabs>
        <w:autoSpaceDE w:val="0"/>
        <w:autoSpaceDN w:val="0"/>
        <w:adjustRightInd w:val="0"/>
        <w:spacing w:line="300" w:lineRule="exact"/>
        <w:ind w:right="11" w:firstLineChars="200" w:firstLine="42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rsidR="00507503" w:rsidRDefault="00192B2C">
      <w:pPr>
        <w:spacing w:line="440" w:lineRule="exact"/>
        <w:jc w:val="center"/>
        <w:rPr>
          <w:rFonts w:ascii="Times New Roman" w:hAnsi="Times New Roman"/>
          <w:color w:val="000000"/>
        </w:rPr>
      </w:pPr>
      <w:r>
        <w:rPr>
          <w:rFonts w:ascii="Times New Roman" w:hAnsi="Times New Roman"/>
          <w:color w:val="000000"/>
        </w:rPr>
        <w:t>（一）投标人近年类似业绩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507503">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1"/>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2"/>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0"/>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8"/>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8"/>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2"/>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102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69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商务文件评分用业绩</w:t>
            </w:r>
          </w:p>
        </w:tc>
      </w:tr>
    </w:tbl>
    <w:p w:rsidR="00507503" w:rsidRDefault="00192B2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rsidR="00507503" w:rsidRDefault="00192B2C">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507503">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05"/>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lastRenderedPageBreak/>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1"/>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2"/>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0"/>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8"/>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48"/>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832"/>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98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102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507503">
            <w:pPr>
              <w:autoSpaceDE w:val="0"/>
              <w:autoSpaceDN w:val="0"/>
              <w:adjustRightInd w:val="0"/>
              <w:spacing w:line="300" w:lineRule="exact"/>
              <w:jc w:val="center"/>
              <w:rPr>
                <w:rFonts w:ascii="Times New Roman" w:hAnsi="Times New Roman"/>
                <w:kern w:val="0"/>
                <w:szCs w:val="21"/>
              </w:rPr>
            </w:pPr>
          </w:p>
        </w:tc>
      </w:tr>
      <w:tr w:rsidR="00507503">
        <w:trPr>
          <w:trHeight w:val="696"/>
          <w:jc w:val="center"/>
        </w:trPr>
        <w:tc>
          <w:tcPr>
            <w:tcW w:w="2125"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507503" w:rsidRDefault="00192B2C">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商务文件评分用业绩</w:t>
            </w:r>
          </w:p>
        </w:tc>
      </w:tr>
    </w:tbl>
    <w:p w:rsidR="00507503" w:rsidRDefault="00192B2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507503">
      <w:pPr>
        <w:spacing w:line="360" w:lineRule="auto"/>
        <w:ind w:firstLine="437"/>
        <w:jc w:val="center"/>
        <w:rPr>
          <w:rFonts w:ascii="Times New Roman" w:hAnsi="Times New Roman"/>
        </w:rPr>
      </w:pPr>
    </w:p>
    <w:p w:rsidR="00507503" w:rsidRDefault="00192B2C">
      <w:pPr>
        <w:spacing w:line="360" w:lineRule="auto"/>
        <w:ind w:firstLine="437"/>
        <w:jc w:val="center"/>
        <w:rPr>
          <w:rFonts w:ascii="Times New Roman" w:hAnsi="Times New Roman"/>
        </w:rPr>
      </w:pPr>
      <w:r>
        <w:rPr>
          <w:rFonts w:ascii="Times New Roman" w:hAnsi="Times New Roman"/>
        </w:rPr>
        <w:lastRenderedPageBreak/>
        <w:t>（三）</w:t>
      </w:r>
      <w:r>
        <w:rPr>
          <w:rFonts w:ascii="Times New Roman" w:hAnsi="Times New Roman"/>
        </w:rPr>
        <w:t>......</w:t>
      </w:r>
    </w:p>
    <w:p w:rsidR="00507503" w:rsidRDefault="00507503">
      <w:pPr>
        <w:spacing w:line="440" w:lineRule="exact"/>
        <w:rPr>
          <w:rFonts w:ascii="Times New Roman" w:hAnsi="Times New Roman"/>
        </w:rPr>
      </w:pPr>
    </w:p>
    <w:p w:rsidR="00507503" w:rsidRDefault="00507503">
      <w:pPr>
        <w:spacing w:line="440" w:lineRule="exact"/>
        <w:rPr>
          <w:rFonts w:ascii="Times New Roman" w:hAnsi="Times New Roman"/>
        </w:rPr>
      </w:pPr>
    </w:p>
    <w:p w:rsidR="00507503" w:rsidRDefault="00507503">
      <w:pPr>
        <w:spacing w:line="440" w:lineRule="exact"/>
        <w:rPr>
          <w:rFonts w:ascii="Times New Roman" w:hAnsi="Times New Roman"/>
        </w:rPr>
      </w:pPr>
    </w:p>
    <w:p w:rsidR="00507503" w:rsidRDefault="00192B2C">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rPr>
          <w:rFonts w:ascii="Times New Roman" w:hAnsi="Times New Roman"/>
          <w:snapToGrid w:val="0"/>
          <w:kern w:val="0"/>
          <w:sz w:val="20"/>
        </w:rPr>
      </w:pPr>
    </w:p>
    <w:p w:rsidR="00507503" w:rsidRDefault="00507503"/>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autoSpaceDE w:val="0"/>
        <w:autoSpaceDN w:val="0"/>
        <w:adjustRightInd w:val="0"/>
        <w:snapToGrid w:val="0"/>
        <w:spacing w:line="360" w:lineRule="auto"/>
        <w:jc w:val="left"/>
        <w:rPr>
          <w:rFonts w:ascii="Times New Roman" w:hAnsi="Times New Roman"/>
          <w:snapToGrid w:val="0"/>
          <w:kern w:val="0"/>
          <w:sz w:val="20"/>
        </w:rPr>
      </w:pPr>
    </w:p>
    <w:p w:rsidR="00507503" w:rsidRDefault="00507503">
      <w:pPr>
        <w:keepNext/>
        <w:keepLines/>
        <w:spacing w:line="413" w:lineRule="auto"/>
      </w:pPr>
    </w:p>
    <w:p w:rsidR="00507503" w:rsidRDefault="00507503">
      <w:pPr>
        <w:pStyle w:val="a4"/>
      </w:pPr>
    </w:p>
    <w:p w:rsidR="00507503" w:rsidRDefault="00507503">
      <w:pPr>
        <w:pStyle w:val="a4"/>
      </w:pPr>
    </w:p>
    <w:p w:rsidR="00507503" w:rsidRDefault="00507503">
      <w:pPr>
        <w:pStyle w:val="a4"/>
      </w:pPr>
    </w:p>
    <w:p w:rsidR="00507503" w:rsidRDefault="00507503">
      <w:pPr>
        <w:jc w:val="center"/>
        <w:rPr>
          <w:rFonts w:ascii="Times New Roman" w:eastAsia="黑体" w:hAnsi="Times New Roman"/>
          <w:sz w:val="32"/>
          <w:szCs w:val="32"/>
          <w:u w:val="single"/>
        </w:rPr>
      </w:pPr>
    </w:p>
    <w:p w:rsidR="00507503" w:rsidRDefault="00192B2C">
      <w:pPr>
        <w:jc w:val="center"/>
        <w:rPr>
          <w:rFonts w:ascii="Times New Roman" w:eastAsia="黑体" w:hAnsi="Times New Roman"/>
          <w:b/>
          <w:bCs/>
          <w:kern w:val="0"/>
          <w:sz w:val="28"/>
        </w:rPr>
      </w:pPr>
      <w:r>
        <w:rPr>
          <w:rFonts w:ascii="Times New Roman" w:eastAsia="黑体" w:hAnsi="Times New Roman"/>
          <w:sz w:val="32"/>
          <w:szCs w:val="32"/>
          <w:u w:val="single"/>
        </w:rPr>
        <w:t>某招标项目标段名称</w:t>
      </w:r>
      <w:r>
        <w:rPr>
          <w:rFonts w:ascii="Times New Roman" w:eastAsia="黑体" w:hAnsi="Times New Roman"/>
          <w:sz w:val="28"/>
          <w:szCs w:val="28"/>
        </w:rPr>
        <w:t>招标</w:t>
      </w:r>
    </w:p>
    <w:p w:rsidR="00507503" w:rsidRDefault="00507503">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rsidR="00507503" w:rsidRDefault="00507503">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rsidR="00507503" w:rsidRDefault="00192B2C">
      <w:pPr>
        <w:pStyle w:val="2"/>
        <w:jc w:val="center"/>
        <w:rPr>
          <w:rFonts w:ascii="Times New Roman" w:hAnsi="Times New Roman"/>
          <w:b w:val="0"/>
          <w:sz w:val="44"/>
          <w:szCs w:val="44"/>
        </w:rPr>
      </w:pPr>
      <w:bookmarkStart w:id="448" w:name="_Toc1067"/>
      <w:bookmarkStart w:id="449" w:name="_Toc13804"/>
      <w:bookmarkStart w:id="450" w:name="_Toc374"/>
      <w:bookmarkStart w:id="451" w:name="_Toc17395"/>
      <w:bookmarkStart w:id="452" w:name="_Toc17274"/>
      <w:bookmarkStart w:id="453" w:name="_Toc12633372"/>
      <w:bookmarkStart w:id="454" w:name="_Toc23266"/>
      <w:r>
        <w:rPr>
          <w:rFonts w:ascii="Times New Roman" w:hAnsi="Times New Roman"/>
          <w:b w:val="0"/>
          <w:sz w:val="44"/>
          <w:szCs w:val="44"/>
        </w:rPr>
        <w:lastRenderedPageBreak/>
        <w:t>投标文件</w:t>
      </w:r>
    </w:p>
    <w:p w:rsidR="00507503" w:rsidRDefault="00192B2C">
      <w:pPr>
        <w:pStyle w:val="2"/>
        <w:jc w:val="center"/>
        <w:rPr>
          <w:rFonts w:ascii="Times New Roman" w:hAnsi="Times New Roman"/>
          <w:b w:val="0"/>
        </w:rPr>
      </w:pPr>
      <w:r>
        <w:rPr>
          <w:rFonts w:ascii="Times New Roman" w:hAnsi="Times New Roman"/>
          <w:b w:val="0"/>
          <w:sz w:val="44"/>
          <w:szCs w:val="44"/>
        </w:rPr>
        <w:t>（报价文件）</w:t>
      </w:r>
      <w:bookmarkEnd w:id="448"/>
      <w:bookmarkEnd w:id="449"/>
      <w:bookmarkEnd w:id="450"/>
      <w:bookmarkEnd w:id="451"/>
      <w:bookmarkEnd w:id="452"/>
      <w:bookmarkEnd w:id="453"/>
      <w:bookmarkEnd w:id="454"/>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507503">
      <w:pPr>
        <w:autoSpaceDE w:val="0"/>
        <w:autoSpaceDN w:val="0"/>
        <w:adjustRightInd w:val="0"/>
        <w:snapToGrid w:val="0"/>
        <w:spacing w:line="360" w:lineRule="auto"/>
        <w:jc w:val="left"/>
        <w:rPr>
          <w:rFonts w:ascii="Times New Roman" w:hAnsi="Times New Roman"/>
          <w:b/>
          <w:bCs/>
          <w:kern w:val="0"/>
          <w:sz w:val="20"/>
        </w:rPr>
      </w:pPr>
    </w:p>
    <w:p w:rsidR="00507503" w:rsidRDefault="00192B2C">
      <w:pPr>
        <w:spacing w:line="360" w:lineRule="auto"/>
        <w:ind w:firstLineChars="500" w:firstLine="1400"/>
        <w:rPr>
          <w:rFonts w:ascii="Times New Roman" w:eastAsia="黑体" w:hAnsi="Times New Roman"/>
          <w:sz w:val="28"/>
          <w:szCs w:val="28"/>
        </w:rPr>
      </w:pPr>
      <w:r>
        <w:rPr>
          <w:rFonts w:ascii="Times New Roman" w:eastAsia="黑体" w:hAnsi="Times New Roman"/>
          <w:sz w:val="28"/>
          <w:szCs w:val="28"/>
        </w:rPr>
        <w:t>投标人：</w:t>
      </w:r>
      <w:r>
        <w:rPr>
          <w:rFonts w:ascii="Times New Roman" w:eastAsia="黑体" w:hAnsi="Times New Roman"/>
          <w:sz w:val="28"/>
          <w:szCs w:val="28"/>
          <w:u w:val="single"/>
        </w:rPr>
        <w:t xml:space="preserve">                               </w:t>
      </w:r>
    </w:p>
    <w:p w:rsidR="00507503" w:rsidRDefault="00507503">
      <w:pPr>
        <w:jc w:val="center"/>
        <w:rPr>
          <w:rFonts w:ascii="Times New Roman" w:eastAsia="黑体" w:hAnsi="Times New Roman"/>
          <w:sz w:val="28"/>
          <w:szCs w:val="28"/>
        </w:rPr>
      </w:pPr>
    </w:p>
    <w:p w:rsidR="00507503" w:rsidRDefault="00192B2C">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eastAsia="黑体" w:hAnsi="Times New Roman"/>
          <w:sz w:val="28"/>
          <w:szCs w:val="28"/>
          <w:u w:val="single"/>
        </w:rPr>
        <w:t xml:space="preserve">         </w:t>
      </w:r>
      <w:r>
        <w:rPr>
          <w:rFonts w:ascii="Times New Roman" w:eastAsia="黑体" w:hAnsi="Times New Roman"/>
          <w:sz w:val="28"/>
          <w:szCs w:val="28"/>
        </w:rPr>
        <w:t>年</w:t>
      </w:r>
      <w:r>
        <w:rPr>
          <w:rFonts w:ascii="Times New Roman" w:eastAsia="黑体" w:hAnsi="Times New Roman"/>
          <w:sz w:val="28"/>
          <w:szCs w:val="28"/>
          <w:u w:val="single"/>
        </w:rPr>
        <w:t xml:space="preserve">         </w:t>
      </w:r>
      <w:r>
        <w:rPr>
          <w:rFonts w:ascii="Times New Roman" w:eastAsia="黑体" w:hAnsi="Times New Roman"/>
          <w:sz w:val="28"/>
          <w:szCs w:val="28"/>
        </w:rPr>
        <w:t>月</w:t>
      </w:r>
      <w:r>
        <w:rPr>
          <w:rFonts w:ascii="Times New Roman" w:eastAsia="黑体" w:hAnsi="Times New Roman"/>
          <w:sz w:val="28"/>
          <w:szCs w:val="28"/>
          <w:u w:val="single"/>
        </w:rPr>
        <w:t xml:space="preserve">         </w:t>
      </w:r>
      <w:r>
        <w:rPr>
          <w:rFonts w:ascii="Times New Roman" w:eastAsia="黑体" w:hAnsi="Times New Roman"/>
          <w:sz w:val="28"/>
          <w:szCs w:val="28"/>
        </w:rPr>
        <w:t>日</w:t>
      </w: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 w:rsidR="00507503" w:rsidRDefault="00507503"/>
    <w:p w:rsidR="00507503" w:rsidRDefault="00507503"/>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507503">
      <w:pPr>
        <w:autoSpaceDE w:val="0"/>
        <w:autoSpaceDN w:val="0"/>
        <w:adjustRightInd w:val="0"/>
        <w:snapToGrid w:val="0"/>
        <w:spacing w:line="360" w:lineRule="auto"/>
        <w:jc w:val="center"/>
        <w:rPr>
          <w:rFonts w:ascii="Times New Roman" w:eastAsia="黑体" w:hAnsi="Times New Roman"/>
          <w:bCs/>
          <w:kern w:val="0"/>
          <w:sz w:val="24"/>
          <w:szCs w:val="24"/>
        </w:rPr>
      </w:pPr>
    </w:p>
    <w:p w:rsidR="00507503" w:rsidRDefault="00192B2C">
      <w:pPr>
        <w:autoSpaceDE w:val="0"/>
        <w:autoSpaceDN w:val="0"/>
        <w:adjustRightInd w:val="0"/>
        <w:snapToGrid w:val="0"/>
        <w:spacing w:line="360" w:lineRule="auto"/>
        <w:jc w:val="center"/>
        <w:rPr>
          <w:rFonts w:ascii="Times New Roman" w:eastAsia="黑体" w:hAnsi="Times New Roman"/>
          <w:bCs/>
          <w:kern w:val="0"/>
          <w:sz w:val="24"/>
          <w:szCs w:val="24"/>
        </w:rPr>
      </w:pPr>
      <w:r>
        <w:rPr>
          <w:rFonts w:ascii="Times New Roman" w:eastAsia="黑体" w:hAnsi="Times New Roman"/>
          <w:bCs/>
          <w:kern w:val="0"/>
          <w:sz w:val="24"/>
          <w:szCs w:val="24"/>
        </w:rPr>
        <w:lastRenderedPageBreak/>
        <w:t>目</w:t>
      </w:r>
      <w:r>
        <w:rPr>
          <w:rFonts w:ascii="Times New Roman" w:eastAsia="黑体" w:hAnsi="Times New Roman"/>
          <w:bCs/>
          <w:kern w:val="0"/>
          <w:sz w:val="24"/>
          <w:szCs w:val="24"/>
        </w:rPr>
        <w:t xml:space="preserve">  </w:t>
      </w:r>
      <w:r>
        <w:rPr>
          <w:rFonts w:ascii="Times New Roman" w:eastAsia="黑体" w:hAnsi="Times New Roman"/>
          <w:bCs/>
          <w:kern w:val="0"/>
          <w:sz w:val="24"/>
          <w:szCs w:val="24"/>
        </w:rPr>
        <w:t>录</w:t>
      </w:r>
    </w:p>
    <w:p w:rsidR="00507503" w:rsidRDefault="00507503">
      <w:pPr>
        <w:autoSpaceDE w:val="0"/>
        <w:autoSpaceDN w:val="0"/>
        <w:adjustRightInd w:val="0"/>
        <w:snapToGrid w:val="0"/>
        <w:spacing w:line="360" w:lineRule="auto"/>
        <w:ind w:firstLineChars="196" w:firstLine="388"/>
        <w:rPr>
          <w:rFonts w:ascii="Times New Roman" w:hAnsi="Times New Roman"/>
          <w:spacing w:val="-6"/>
          <w:szCs w:val="21"/>
        </w:rPr>
      </w:pPr>
    </w:p>
    <w:p w:rsidR="00507503" w:rsidRDefault="00507503">
      <w:pPr>
        <w:widowControl/>
        <w:jc w:val="left"/>
        <w:rPr>
          <w:rFonts w:ascii="Times New Roman" w:hAnsi="Times New Roman"/>
          <w:spacing w:val="-6"/>
          <w:szCs w:val="21"/>
        </w:rPr>
      </w:pPr>
    </w:p>
    <w:p w:rsidR="00507503" w:rsidRDefault="00192B2C">
      <w:pPr>
        <w:autoSpaceDE w:val="0"/>
        <w:autoSpaceDN w:val="0"/>
        <w:adjustRightInd w:val="0"/>
        <w:snapToGrid w:val="0"/>
        <w:spacing w:line="360" w:lineRule="auto"/>
        <w:ind w:firstLineChars="196" w:firstLine="388"/>
        <w:rPr>
          <w:rFonts w:ascii="Times New Roman" w:hAnsi="Times New Roman"/>
          <w:spacing w:val="-6"/>
          <w:szCs w:val="21"/>
        </w:rPr>
      </w:pPr>
      <w:r>
        <w:rPr>
          <w:rFonts w:ascii="Times New Roman" w:hAnsi="Times New Roman"/>
          <w:spacing w:val="-6"/>
          <w:szCs w:val="21"/>
        </w:rPr>
        <w:t>一、投标函</w:t>
      </w:r>
    </w:p>
    <w:p w:rsidR="00507503" w:rsidRDefault="00192B2C">
      <w:pPr>
        <w:autoSpaceDE w:val="0"/>
        <w:autoSpaceDN w:val="0"/>
        <w:adjustRightInd w:val="0"/>
        <w:snapToGrid w:val="0"/>
        <w:spacing w:line="360" w:lineRule="auto"/>
        <w:ind w:firstLineChars="196" w:firstLine="388"/>
        <w:rPr>
          <w:rFonts w:ascii="Times New Roman" w:hAnsi="Times New Roman"/>
          <w:spacing w:val="-6"/>
          <w:szCs w:val="21"/>
        </w:rPr>
      </w:pPr>
      <w:r>
        <w:rPr>
          <w:rFonts w:ascii="Times New Roman" w:hAnsi="Times New Roman"/>
          <w:spacing w:val="-6"/>
          <w:szCs w:val="21"/>
        </w:rPr>
        <w:t>二、分项报价表</w:t>
      </w:r>
    </w:p>
    <w:p w:rsidR="00507503" w:rsidRDefault="00192B2C">
      <w:pPr>
        <w:autoSpaceDE w:val="0"/>
        <w:autoSpaceDN w:val="0"/>
        <w:adjustRightInd w:val="0"/>
        <w:snapToGrid w:val="0"/>
        <w:spacing w:line="360" w:lineRule="auto"/>
        <w:ind w:firstLineChars="196" w:firstLine="412"/>
        <w:rPr>
          <w:rFonts w:ascii="Times New Roman" w:hAnsi="Times New Roman"/>
          <w:szCs w:val="21"/>
        </w:rPr>
      </w:pPr>
      <w:r>
        <w:rPr>
          <w:rFonts w:ascii="Times New Roman" w:hAnsi="Times New Roman"/>
          <w:szCs w:val="21"/>
        </w:rPr>
        <w:t>三、其他资料</w:t>
      </w:r>
    </w:p>
    <w:p w:rsidR="00507503" w:rsidRDefault="00507503">
      <w:pPr>
        <w:widowControl/>
        <w:jc w:val="left"/>
        <w:rPr>
          <w:rFonts w:ascii="Times New Roman" w:eastAsia="黑体" w:hAnsi="Times New Roman"/>
          <w:b/>
          <w:sz w:val="32"/>
          <w:szCs w:val="20"/>
        </w:rPr>
      </w:pPr>
    </w:p>
    <w:p w:rsidR="00507503" w:rsidRDefault="00192B2C">
      <w:pPr>
        <w:pStyle w:val="3"/>
        <w:spacing w:before="0" w:after="0" w:line="360" w:lineRule="auto"/>
        <w:ind w:firstLine="137"/>
        <w:jc w:val="center"/>
        <w:rPr>
          <w:rFonts w:ascii="Times New Roman" w:hAnsi="Times New Roman"/>
        </w:rPr>
      </w:pPr>
      <w:r>
        <w:rPr>
          <w:rFonts w:ascii="Times New Roman" w:hAnsi="Times New Roman"/>
        </w:rPr>
        <w:br w:type="page"/>
      </w:r>
      <w:bookmarkStart w:id="455" w:name="_Toc390411631"/>
      <w:bookmarkStart w:id="456" w:name="_Toc460660235"/>
      <w:bookmarkStart w:id="457" w:name="_Toc460227120"/>
      <w:bookmarkStart w:id="458" w:name="_Toc421917012"/>
      <w:r>
        <w:rPr>
          <w:rFonts w:ascii="Times New Roman" w:hAnsi="Times New Roman"/>
        </w:rPr>
        <w:lastRenderedPageBreak/>
        <w:t>一、投标函</w:t>
      </w:r>
      <w:bookmarkEnd w:id="455"/>
      <w:bookmarkEnd w:id="456"/>
      <w:bookmarkEnd w:id="457"/>
      <w:bookmarkEnd w:id="458"/>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bCs/>
          <w:szCs w:val="21"/>
        </w:rPr>
      </w:pPr>
      <w:r>
        <w:rPr>
          <w:bCs/>
          <w:szCs w:val="21"/>
        </w:rPr>
        <w:t>致：</w:t>
      </w:r>
      <w:r>
        <w:rPr>
          <w:rFonts w:hint="eastAsia"/>
          <w:bCs/>
          <w:color w:val="FF0000"/>
          <w:szCs w:val="21"/>
          <w:u w:val="single"/>
        </w:rPr>
        <w:t>庐江</w:t>
      </w:r>
      <w:r>
        <w:rPr>
          <w:rFonts w:hint="eastAsia"/>
          <w:bCs/>
          <w:color w:val="FF0000"/>
          <w:szCs w:val="21"/>
          <w:u w:val="single"/>
        </w:rPr>
        <w:t>县</w:t>
      </w:r>
      <w:r>
        <w:rPr>
          <w:rFonts w:hint="eastAsia"/>
          <w:bCs/>
          <w:color w:val="FF0000"/>
          <w:szCs w:val="21"/>
          <w:u w:val="single"/>
        </w:rPr>
        <w:t>文旅投资有限公司</w:t>
      </w:r>
    </w:p>
    <w:p w:rsidR="00507503" w:rsidRDefault="00192B2C">
      <w:pPr>
        <w:tabs>
          <w:tab w:val="left" w:pos="7560"/>
        </w:tabs>
        <w:adjustRightInd w:val="0"/>
        <w:snapToGrid w:val="0"/>
        <w:spacing w:beforeLines="20" w:before="62" w:afterLines="20" w:after="62" w:line="400" w:lineRule="exact"/>
        <w:ind w:leftChars="300" w:left="840" w:hangingChars="100" w:hanging="210"/>
        <w:jc w:val="left"/>
        <w:rPr>
          <w:rFonts w:ascii="Times New Roman" w:hAnsi="Times New Roman"/>
        </w:rPr>
      </w:pPr>
      <w:r>
        <w:rPr>
          <w:rFonts w:ascii="Times New Roman" w:hAnsi="Times New Roman"/>
          <w:szCs w:val="21"/>
        </w:rPr>
        <w:t>1</w:t>
      </w:r>
      <w:r>
        <w:rPr>
          <w:rFonts w:ascii="Times New Roman" w:hAnsi="Times New Roman"/>
          <w:szCs w:val="21"/>
        </w:rPr>
        <w:t>．</w:t>
      </w:r>
      <w:r>
        <w:rPr>
          <w:rFonts w:ascii="Times New Roman" w:hAnsi="Times New Roman"/>
        </w:rPr>
        <w:t>我方已仔细研究</w:t>
      </w:r>
      <w:r>
        <w:rPr>
          <w:rFonts w:ascii="Times New Roman" w:hAnsi="Times New Roman" w:hint="eastAsia"/>
          <w:color w:val="FF0000"/>
          <w:szCs w:val="21"/>
          <w:u w:val="single"/>
        </w:rPr>
        <w:t>庐江文旅投资第三方保险服务采购项目</w:t>
      </w:r>
      <w:r>
        <w:rPr>
          <w:rFonts w:ascii="Times New Roman" w:hAnsi="Times New Roman"/>
        </w:rPr>
        <w:t>招标文件，在考察项目现场后，</w:t>
      </w:r>
      <w:r>
        <w:rPr>
          <w:rFonts w:ascii="Times New Roman" w:hAnsi="Times New Roman" w:hint="eastAsia"/>
          <w:color w:val="FF0000"/>
        </w:rPr>
        <w:t>（请勾选）</w:t>
      </w:r>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w:t>
      </w: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rsidR="00507503" w:rsidRDefault="00192B2C">
      <w:pPr>
        <w:tabs>
          <w:tab w:val="left" w:pos="7560"/>
        </w:tabs>
        <w:adjustRightInd w:val="0"/>
        <w:snapToGrid w:val="0"/>
        <w:spacing w:beforeLines="20" w:before="62" w:afterLines="20" w:after="62" w:line="400" w:lineRule="exact"/>
        <w:ind w:leftChars="200" w:left="840" w:hangingChars="200" w:hanging="420"/>
        <w:jc w:val="left"/>
        <w:rPr>
          <w:rFonts w:ascii="Times New Roman" w:hAnsi="Times New Roman"/>
          <w:szCs w:val="21"/>
        </w:rPr>
      </w:pPr>
      <w:r>
        <w:rPr>
          <w:rFonts w:ascii="Times New Roman" w:hAnsi="Times New Roman"/>
          <w:szCs w:val="21"/>
        </w:rPr>
        <w:t>并承诺按本招标文件、合同条款的条件、承担上述项目的服务内容。</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2. </w:t>
      </w:r>
      <w:r>
        <w:rPr>
          <w:rFonts w:ascii="Times New Roman" w:hAnsi="Times New Roman"/>
          <w:bCs/>
          <w:szCs w:val="32"/>
        </w:rPr>
        <w:t>我方已按招标文件要求详细审核并确认全部招标文件及有关附件，充分理解投标价格不得低于企业个别成本有关规定。我方经成本核算，所填报的投标报价不低于企业个别成本。</w:t>
      </w:r>
    </w:p>
    <w:p w:rsidR="00507503" w:rsidRDefault="00192B2C">
      <w:pPr>
        <w:adjustRightInd w:val="0"/>
        <w:snapToGrid w:val="0"/>
        <w:spacing w:beforeLines="20" w:before="62" w:afterLines="20" w:after="62" w:line="400" w:lineRule="exact"/>
        <w:ind w:firstLineChars="175" w:firstLine="368"/>
        <w:rPr>
          <w:rFonts w:ascii="Times New Roman" w:hAnsi="Times New Roman"/>
          <w:bCs/>
          <w:szCs w:val="32"/>
        </w:rPr>
      </w:pPr>
      <w:r>
        <w:rPr>
          <w:rFonts w:ascii="Times New Roman" w:hAnsi="Times New Roman"/>
          <w:bCs/>
          <w:szCs w:val="32"/>
        </w:rPr>
        <w:t xml:space="preserve">3. </w:t>
      </w:r>
      <w:r>
        <w:rPr>
          <w:rFonts w:ascii="Times New Roman" w:eastAsia="黑体" w:hAnsi="Times New Roman"/>
          <w:snapToGrid w:val="0"/>
          <w:kern w:val="0"/>
          <w:szCs w:val="21"/>
          <w:u w:val="single"/>
        </w:rPr>
        <w:t xml:space="preserve">                          </w:t>
      </w:r>
      <w:r>
        <w:rPr>
          <w:rFonts w:ascii="Times New Roman" w:hAnsi="Times New Roman"/>
          <w:snapToGrid w:val="0"/>
          <w:kern w:val="0"/>
          <w:szCs w:val="21"/>
        </w:rPr>
        <w:t>（其他补充说明）。</w:t>
      </w:r>
    </w:p>
    <w:p w:rsidR="00507503" w:rsidRDefault="00507503">
      <w:pPr>
        <w:adjustRightInd w:val="0"/>
        <w:snapToGrid w:val="0"/>
        <w:spacing w:beforeLines="20" w:before="62" w:afterLines="20" w:after="62" w:line="400" w:lineRule="exact"/>
        <w:ind w:firstLineChars="200" w:firstLine="420"/>
        <w:rPr>
          <w:rFonts w:ascii="Times New Roman" w:hAnsi="Times New Roman"/>
          <w:bCs/>
          <w:szCs w:val="21"/>
        </w:rPr>
      </w:pPr>
    </w:p>
    <w:p w:rsidR="00507503" w:rsidRDefault="00507503">
      <w:pPr>
        <w:adjustRightInd w:val="0"/>
        <w:snapToGrid w:val="0"/>
        <w:spacing w:beforeLines="20" w:before="62" w:afterLines="20" w:after="62" w:line="400" w:lineRule="exact"/>
        <w:ind w:firstLineChars="200" w:firstLine="420"/>
        <w:rPr>
          <w:rFonts w:ascii="Times New Roman" w:hAnsi="Times New Roman"/>
          <w:bCs/>
          <w:szCs w:val="21"/>
        </w:rPr>
      </w:pPr>
    </w:p>
    <w:p w:rsidR="00507503" w:rsidRDefault="00507503">
      <w:pPr>
        <w:adjustRightInd w:val="0"/>
        <w:snapToGrid w:val="0"/>
        <w:spacing w:beforeLines="20" w:before="62" w:afterLines="20" w:after="62" w:line="400" w:lineRule="exact"/>
        <w:ind w:firstLineChars="200" w:firstLine="420"/>
        <w:rPr>
          <w:rFonts w:ascii="Times New Roman" w:hAnsi="Times New Roman"/>
          <w:bCs/>
          <w:szCs w:val="21"/>
        </w:rPr>
      </w:pPr>
    </w:p>
    <w:p w:rsidR="00507503" w:rsidRDefault="00192B2C">
      <w:pPr>
        <w:adjustRightInd w:val="0"/>
        <w:snapToGrid w:val="0"/>
        <w:spacing w:beforeLines="20" w:before="62" w:afterLines="20" w:after="62" w:line="400" w:lineRule="exact"/>
        <w:ind w:firstLineChars="200" w:firstLine="420"/>
        <w:rPr>
          <w:rFonts w:ascii="Times New Roman" w:hAnsi="Times New Roman"/>
          <w:bCs/>
          <w:szCs w:val="21"/>
          <w:u w:val="single"/>
        </w:rPr>
      </w:pPr>
      <w:r>
        <w:rPr>
          <w:rFonts w:ascii="Times New Roman" w:hAnsi="Times New Roman"/>
          <w:bCs/>
          <w:szCs w:val="21"/>
        </w:rPr>
        <w:t>投</w:t>
      </w:r>
      <w:r>
        <w:rPr>
          <w:rFonts w:ascii="Times New Roman" w:hAnsi="Times New Roman"/>
          <w:bCs/>
          <w:szCs w:val="21"/>
        </w:rPr>
        <w:t xml:space="preserve"> </w:t>
      </w:r>
      <w:r>
        <w:rPr>
          <w:rFonts w:ascii="Times New Roman" w:hAnsi="Times New Roman"/>
          <w:bCs/>
          <w:szCs w:val="21"/>
        </w:rPr>
        <w:t>标</w:t>
      </w:r>
      <w:r>
        <w:rPr>
          <w:rFonts w:ascii="Times New Roman" w:hAnsi="Times New Roman"/>
          <w:bCs/>
          <w:szCs w:val="21"/>
        </w:rPr>
        <w:t xml:space="preserve"> </w:t>
      </w:r>
      <w:r>
        <w:rPr>
          <w:rFonts w:ascii="Times New Roman" w:hAnsi="Times New Roman"/>
          <w:bCs/>
          <w:szCs w:val="21"/>
        </w:rPr>
        <w:t>人：</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rPr>
        <w:t>（盖单位章）</w:t>
      </w:r>
    </w:p>
    <w:p w:rsidR="00507503" w:rsidRDefault="00192B2C">
      <w:pPr>
        <w:adjustRightInd w:val="0"/>
        <w:snapToGrid w:val="0"/>
        <w:spacing w:beforeLines="20" w:before="62" w:afterLines="20" w:after="62" w:line="400" w:lineRule="exact"/>
        <w:ind w:firstLineChars="200" w:firstLine="42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rsidR="00507503" w:rsidRDefault="00192B2C">
      <w:pPr>
        <w:adjustRightInd w:val="0"/>
        <w:snapToGrid w:val="0"/>
        <w:spacing w:beforeLines="20" w:before="62" w:afterLines="20" w:after="62" w:line="400" w:lineRule="exact"/>
        <w:ind w:leftChars="52" w:left="109" w:firstLineChars="150" w:firstLine="31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rsidR="00507503" w:rsidRDefault="00192B2C">
      <w:pPr>
        <w:adjustRightInd w:val="0"/>
        <w:snapToGrid w:val="0"/>
        <w:spacing w:beforeLines="20" w:before="62" w:afterLines="20" w:after="62" w:line="400" w:lineRule="exact"/>
        <w:ind w:firstLineChars="200" w:firstLine="42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w:t>
      </w:r>
      <w:r>
        <w:rPr>
          <w:rFonts w:ascii="Times New Roman" w:hAnsi="Times New Roman"/>
          <w:szCs w:val="21"/>
        </w:rPr>
        <w:t>传真：</w:t>
      </w:r>
      <w:r>
        <w:rPr>
          <w:rFonts w:ascii="Times New Roman" w:hAnsi="Times New Roman"/>
          <w:szCs w:val="21"/>
          <w:u w:val="single"/>
        </w:rPr>
        <w:t xml:space="preserve">                    </w:t>
      </w:r>
      <w:r>
        <w:rPr>
          <w:rFonts w:ascii="Times New Roman" w:hAnsi="Times New Roman"/>
          <w:szCs w:val="21"/>
        </w:rPr>
        <w:t xml:space="preserve"> </w:t>
      </w:r>
    </w:p>
    <w:p w:rsidR="00507503" w:rsidRDefault="00192B2C">
      <w:pPr>
        <w:adjustRightInd w:val="0"/>
        <w:snapToGrid w:val="0"/>
        <w:spacing w:beforeLines="20" w:before="62" w:afterLines="20" w:after="62" w:line="400" w:lineRule="exact"/>
        <w:ind w:firstLineChars="200" w:firstLine="420"/>
        <w:rPr>
          <w:rFonts w:ascii="Times New Roman" w:eastAsia="黑体" w:hAnsi="Times New Roman"/>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ascii="Times New Roman" w:hAnsi="Times New Roman" w:hint="eastAsia"/>
          <w:bCs/>
          <w:szCs w:val="32"/>
          <w:u w:val="single"/>
        </w:rPr>
        <w:t xml:space="preserve">  </w:t>
      </w:r>
      <w:r>
        <w:rPr>
          <w:rFonts w:ascii="Times New Roman" w:hAnsi="Times New Roman"/>
          <w:szCs w:val="21"/>
        </w:rPr>
        <w:t>日</w:t>
      </w:r>
    </w:p>
    <w:p w:rsidR="00507503" w:rsidRDefault="00192B2C">
      <w:pPr>
        <w:widowControl/>
        <w:jc w:val="left"/>
        <w:rPr>
          <w:rFonts w:ascii="Times New Roman" w:eastAsia="黑体" w:hAnsi="Times New Roman"/>
          <w:sz w:val="24"/>
          <w:szCs w:val="24"/>
        </w:rPr>
      </w:pPr>
      <w:r>
        <w:rPr>
          <w:rFonts w:ascii="Times New Roman" w:hAnsi="Times New Roman"/>
          <w:b/>
          <w:sz w:val="24"/>
          <w:szCs w:val="24"/>
        </w:rPr>
        <w:br w:type="page"/>
      </w:r>
    </w:p>
    <w:p w:rsidR="00507503" w:rsidRDefault="00192B2C">
      <w:pPr>
        <w:pStyle w:val="3"/>
        <w:spacing w:before="0" w:after="0" w:line="360" w:lineRule="auto"/>
        <w:ind w:firstLine="137"/>
        <w:jc w:val="center"/>
        <w:rPr>
          <w:rFonts w:ascii="Times New Roman" w:hAnsi="Times New Roman"/>
        </w:rPr>
      </w:pPr>
      <w:r>
        <w:rPr>
          <w:rFonts w:ascii="Times New Roman" w:hAnsi="Times New Roman"/>
        </w:rPr>
        <w:lastRenderedPageBreak/>
        <w:t>二、分项报价表</w:t>
      </w:r>
    </w:p>
    <w:p w:rsidR="00507503" w:rsidRDefault="00192B2C">
      <w:pPr>
        <w:pStyle w:val="3"/>
        <w:spacing w:before="0" w:after="0" w:line="360" w:lineRule="auto"/>
        <w:ind w:firstLine="137"/>
        <w:jc w:val="center"/>
        <w:rPr>
          <w:rFonts w:ascii="Times New Roman" w:hAnsi="Times New Roman"/>
        </w:rPr>
      </w:pPr>
      <w:bookmarkStart w:id="459" w:name="_Toc18663"/>
      <w:r>
        <w:rPr>
          <w:rFonts w:ascii="Times New Roman" w:hAnsi="Times New Roman" w:hint="eastAsia"/>
          <w:kern w:val="0"/>
        </w:rPr>
        <w:t>（如有）</w:t>
      </w:r>
      <w:r>
        <w:rPr>
          <w:rFonts w:ascii="Times New Roman" w:hAnsi="Times New Roman"/>
          <w:kern w:val="0"/>
        </w:rPr>
        <w:br w:type="page"/>
      </w:r>
      <w:r>
        <w:rPr>
          <w:rFonts w:ascii="Times New Roman" w:hAnsi="Times New Roman"/>
        </w:rPr>
        <w:lastRenderedPageBreak/>
        <w:t>三、其他资料</w:t>
      </w:r>
      <w:bookmarkEnd w:id="459"/>
    </w:p>
    <w:p w:rsidR="00507503" w:rsidRDefault="00192B2C">
      <w:pPr>
        <w:tabs>
          <w:tab w:val="left" w:pos="5760"/>
        </w:tabs>
        <w:autoSpaceDE w:val="0"/>
        <w:autoSpaceDN w:val="0"/>
        <w:adjustRightInd w:val="0"/>
        <w:spacing w:line="300" w:lineRule="exact"/>
        <w:ind w:right="11" w:firstLineChars="200" w:firstLine="420"/>
        <w:rPr>
          <w:rFonts w:ascii="Times New Roman" w:eastAsia="楷体" w:hAnsi="Times New Roman"/>
        </w:rPr>
      </w:pPr>
      <w:r>
        <w:rPr>
          <w:rFonts w:ascii="Times New Roman" w:hAnsi="Times New Roman"/>
        </w:rPr>
        <w:t>投标人对照报价文件初步评审及详细评审条件，自行提供其他相关资料（如有）</w:t>
      </w:r>
    </w:p>
    <w:p w:rsidR="00507503" w:rsidRDefault="00507503">
      <w:pPr>
        <w:pStyle w:val="a4"/>
      </w:pPr>
    </w:p>
    <w:p w:rsidR="00507503" w:rsidRDefault="00507503">
      <w:pPr>
        <w:pStyle w:val="3"/>
        <w:ind w:firstLine="137"/>
      </w:pPr>
    </w:p>
    <w:sectPr w:rsidR="00507503">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B2C" w:rsidRDefault="00192B2C">
      <w:r>
        <w:separator/>
      </w:r>
    </w:p>
  </w:endnote>
  <w:endnote w:type="continuationSeparator" w:id="0">
    <w:p w:rsidR="00192B2C" w:rsidRDefault="0019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192B2C">
    <w:pPr>
      <w:pStyle w:val="a7"/>
      <w:framePr w:wrap="around" w:vAnchor="text" w:hAnchor="margin" w:xAlign="center" w:y="1"/>
      <w:rPr>
        <w:rStyle w:val="ac"/>
      </w:rPr>
    </w:pPr>
    <w:r>
      <w:fldChar w:fldCharType="begin"/>
    </w:r>
    <w:r>
      <w:rPr>
        <w:rStyle w:val="ac"/>
        <w:highlight w:val="white"/>
      </w:rPr>
      <w:instrText xml:space="preserve">PAGE  </w:instrText>
    </w:r>
    <w:r>
      <w:fldChar w:fldCharType="separate"/>
    </w:r>
    <w:r>
      <w:rPr>
        <w:rStyle w:val="ac"/>
        <w:highlight w:val="white"/>
      </w:rPr>
      <w:t>1</w:t>
    </w:r>
    <w:r>
      <w:fldChar w:fldCharType="end"/>
    </w:r>
  </w:p>
  <w:p w:rsidR="00507503" w:rsidRDefault="005075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192B2C">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7503" w:rsidRDefault="00192B2C">
                          <w:pPr>
                            <w:pStyle w:val="a7"/>
                          </w:pPr>
                          <w:r>
                            <w:fldChar w:fldCharType="begin"/>
                          </w:r>
                          <w:r>
                            <w:instrText xml:space="preserve"> PAGE  \* MERGEFORMAT </w:instrText>
                          </w:r>
                          <w:r>
                            <w:fldChar w:fldCharType="separate"/>
                          </w:r>
                          <w:r w:rsidR="0020606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07503" w:rsidRDefault="00192B2C">
                    <w:pPr>
                      <w:pStyle w:val="a7"/>
                    </w:pPr>
                    <w:r>
                      <w:fldChar w:fldCharType="begin"/>
                    </w:r>
                    <w:r>
                      <w:instrText xml:space="preserve"> PAGE  \* MERGEFORMAT </w:instrText>
                    </w:r>
                    <w:r>
                      <w:fldChar w:fldCharType="separate"/>
                    </w:r>
                    <w:r w:rsidR="00206060">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192B2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7503" w:rsidRDefault="00192B2C">
                          <w:pPr>
                            <w:pStyle w:val="a7"/>
                          </w:pPr>
                          <w:r>
                            <w:fldChar w:fldCharType="begin"/>
                          </w:r>
                          <w:r>
                            <w:instrText xml:space="preserve"> PAGE  \* MERGEFORMAT </w:instrText>
                          </w:r>
                          <w:r>
                            <w:fldChar w:fldCharType="separate"/>
                          </w:r>
                          <w:r w:rsidR="00206060">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507503" w:rsidRDefault="00192B2C">
                    <w:pPr>
                      <w:pStyle w:val="a7"/>
                    </w:pPr>
                    <w:r>
                      <w:fldChar w:fldCharType="begin"/>
                    </w:r>
                    <w:r>
                      <w:instrText xml:space="preserve"> PAGE  \* MERGEFORMAT </w:instrText>
                    </w:r>
                    <w:r>
                      <w:fldChar w:fldCharType="separate"/>
                    </w:r>
                    <w:r w:rsidR="00206060">
                      <w:rPr>
                        <w:noProof/>
                      </w:rP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B2C" w:rsidRDefault="00192B2C">
      <w:r>
        <w:separator/>
      </w:r>
    </w:p>
  </w:footnote>
  <w:footnote w:type="continuationSeparator" w:id="0">
    <w:p w:rsidR="00192B2C" w:rsidRDefault="00192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192B2C">
    <w:pPr>
      <w:pStyle w:val="a8"/>
      <w:framePr w:wrap="around" w:vAnchor="text" w:hAnchor="margin" w:xAlign="right" w:y="1"/>
      <w:rPr>
        <w:rStyle w:val="ac"/>
      </w:rPr>
    </w:pPr>
    <w:r>
      <w:fldChar w:fldCharType="begin"/>
    </w:r>
    <w:r>
      <w:rPr>
        <w:rStyle w:val="ac"/>
        <w:highlight w:val="white"/>
      </w:rPr>
      <w:instrText xml:space="preserve">PAGE  </w:instrText>
    </w:r>
    <w:r>
      <w:fldChar w:fldCharType="end"/>
    </w:r>
  </w:p>
  <w:p w:rsidR="00507503" w:rsidRDefault="0050750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192B2C">
    <w:pPr>
      <w:pStyle w:val="a8"/>
      <w:ind w:firstLineChars="100" w:firstLine="240"/>
      <w:jc w:val="center"/>
      <w:rPr>
        <w:sz w:val="24"/>
        <w:szCs w:val="24"/>
      </w:rPr>
    </w:pPr>
    <w:r>
      <w:rPr>
        <w:rFonts w:hint="eastAsia"/>
        <w:sz w:val="24"/>
        <w:szCs w:val="24"/>
        <w:u w:val="single"/>
      </w:rPr>
      <w:t>庐江</w:t>
    </w:r>
    <w:r>
      <w:rPr>
        <w:rFonts w:hint="eastAsia"/>
        <w:sz w:val="24"/>
        <w:szCs w:val="24"/>
        <w:u w:val="single"/>
      </w:rPr>
      <w:t>县</w:t>
    </w:r>
    <w:r>
      <w:rPr>
        <w:rFonts w:hint="eastAsia"/>
        <w:sz w:val="24"/>
        <w:szCs w:val="24"/>
        <w:u w:val="single"/>
      </w:rPr>
      <w:t>文旅投资有限公司</w:t>
    </w:r>
    <w:r>
      <w:rPr>
        <w:rFonts w:hint="eastAsia"/>
        <w:sz w:val="24"/>
        <w:szCs w:val="24"/>
        <w:u w:val="single"/>
      </w:rPr>
      <w:t>招标文件</w:t>
    </w:r>
    <w:r>
      <w:rPr>
        <w:rFonts w:hint="eastAsia"/>
        <w:sz w:val="24"/>
        <w:szCs w:val="24"/>
        <w:u w:val="single"/>
      </w:rPr>
      <w:t>-</w:t>
    </w:r>
    <w:r>
      <w:rPr>
        <w:rFonts w:hint="eastAsia"/>
        <w:sz w:val="24"/>
        <w:szCs w:val="24"/>
        <w:u w:val="single"/>
      </w:rPr>
      <w:t>招标</w:t>
    </w:r>
    <w:r>
      <w:rPr>
        <w:rFonts w:hint="eastAsia"/>
        <w:sz w:val="24"/>
        <w:szCs w:val="24"/>
        <w:u w:val="single"/>
      </w:rPr>
      <w:t>文件示范文本（</w:t>
    </w:r>
    <w:r>
      <w:rPr>
        <w:rFonts w:hint="eastAsia"/>
        <w:sz w:val="24"/>
        <w:szCs w:val="24"/>
        <w:u w:val="single"/>
      </w:rPr>
      <w:t>服务</w:t>
    </w:r>
    <w:r>
      <w:rPr>
        <w:rFonts w:hint="eastAsia"/>
        <w:sz w:val="24"/>
        <w:szCs w:val="24"/>
        <w:u w:val="single"/>
      </w:rPr>
      <w:t>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503" w:rsidRDefault="00507503">
    <w:pPr>
      <w:pStyle w:val="a8"/>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4A7385"/>
    <w:multiLevelType w:val="singleLevel"/>
    <w:tmpl w:val="AB4A7385"/>
    <w:lvl w:ilvl="0">
      <w:start w:val="1"/>
      <w:numFmt w:val="chineseCounting"/>
      <w:suff w:val="nothing"/>
      <w:lvlText w:val="%1、"/>
      <w:lvlJc w:val="left"/>
      <w:rPr>
        <w:rFonts w:hint="eastAsia"/>
      </w:rPr>
    </w:lvl>
  </w:abstractNum>
  <w:abstractNum w:abstractNumId="1" w15:restartNumberingAfterBreak="0">
    <w:nsid w:val="D495152E"/>
    <w:multiLevelType w:val="singleLevel"/>
    <w:tmpl w:val="D495152E"/>
    <w:lvl w:ilvl="0">
      <w:start w:val="2"/>
      <w:numFmt w:val="decimal"/>
      <w:suff w:val="nothing"/>
      <w:lvlText w:val="（%1）"/>
      <w:lvlJc w:val="left"/>
    </w:lvl>
  </w:abstractNum>
  <w:abstractNum w:abstractNumId="2" w15:restartNumberingAfterBreak="0">
    <w:nsid w:val="E2C0C737"/>
    <w:multiLevelType w:val="singleLevel"/>
    <w:tmpl w:val="E2C0C737"/>
    <w:lvl w:ilvl="0">
      <w:start w:val="3"/>
      <w:numFmt w:val="chineseCounting"/>
      <w:suff w:val="nothing"/>
      <w:lvlText w:val="%1、"/>
      <w:lvlJc w:val="left"/>
      <w:rPr>
        <w:rFonts w:hint="eastAsia"/>
      </w:rPr>
    </w:lvl>
  </w:abstractNum>
  <w:abstractNum w:abstractNumId="3" w15:restartNumberingAfterBreak="0">
    <w:nsid w:val="5C7BFFBD"/>
    <w:multiLevelType w:val="singleLevel"/>
    <w:tmpl w:val="5C7BFFBD"/>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TJhMjEzNzc4ZmIwYzI1ZmE4OTNlMTU1MWFjMWQifQ=="/>
  </w:docVars>
  <w:rsids>
    <w:rsidRoot w:val="69B4225F"/>
    <w:rsid w:val="00192B2C"/>
    <w:rsid w:val="00206060"/>
    <w:rsid w:val="00507503"/>
    <w:rsid w:val="02DD16B2"/>
    <w:rsid w:val="03174D9B"/>
    <w:rsid w:val="0351395C"/>
    <w:rsid w:val="0774295E"/>
    <w:rsid w:val="09402678"/>
    <w:rsid w:val="0AC80099"/>
    <w:rsid w:val="0BC65752"/>
    <w:rsid w:val="0CD43E9E"/>
    <w:rsid w:val="0FEB4237"/>
    <w:rsid w:val="12301B77"/>
    <w:rsid w:val="1359511F"/>
    <w:rsid w:val="13FC6A71"/>
    <w:rsid w:val="13FD1F2D"/>
    <w:rsid w:val="1414501F"/>
    <w:rsid w:val="14526D6D"/>
    <w:rsid w:val="169A32FE"/>
    <w:rsid w:val="179D0314"/>
    <w:rsid w:val="18AF707B"/>
    <w:rsid w:val="1915039B"/>
    <w:rsid w:val="1A5A2585"/>
    <w:rsid w:val="1CF245F9"/>
    <w:rsid w:val="1D681A07"/>
    <w:rsid w:val="1D997488"/>
    <w:rsid w:val="1DCD471E"/>
    <w:rsid w:val="22534645"/>
    <w:rsid w:val="238D2D7E"/>
    <w:rsid w:val="25FC0447"/>
    <w:rsid w:val="2A2E1744"/>
    <w:rsid w:val="2A4734EC"/>
    <w:rsid w:val="2AAF1A65"/>
    <w:rsid w:val="2D144984"/>
    <w:rsid w:val="304271ED"/>
    <w:rsid w:val="30BB2AFC"/>
    <w:rsid w:val="326577EE"/>
    <w:rsid w:val="32A475C4"/>
    <w:rsid w:val="34A118FF"/>
    <w:rsid w:val="36675F60"/>
    <w:rsid w:val="379D72C6"/>
    <w:rsid w:val="38604958"/>
    <w:rsid w:val="3CE95F3F"/>
    <w:rsid w:val="4004001B"/>
    <w:rsid w:val="41236B8C"/>
    <w:rsid w:val="437E1E93"/>
    <w:rsid w:val="44D648DA"/>
    <w:rsid w:val="458F3ABC"/>
    <w:rsid w:val="48001793"/>
    <w:rsid w:val="493C0826"/>
    <w:rsid w:val="530F48B5"/>
    <w:rsid w:val="53340971"/>
    <w:rsid w:val="535F64E2"/>
    <w:rsid w:val="53A9470E"/>
    <w:rsid w:val="54E32437"/>
    <w:rsid w:val="550B381F"/>
    <w:rsid w:val="5BC005DA"/>
    <w:rsid w:val="5E744166"/>
    <w:rsid w:val="5E8732E9"/>
    <w:rsid w:val="5E9E38C2"/>
    <w:rsid w:val="61CD250B"/>
    <w:rsid w:val="620C1EFD"/>
    <w:rsid w:val="63AA5C49"/>
    <w:rsid w:val="63BC69E9"/>
    <w:rsid w:val="646342DC"/>
    <w:rsid w:val="67B45B50"/>
    <w:rsid w:val="683C3675"/>
    <w:rsid w:val="69B4225F"/>
    <w:rsid w:val="69C001CA"/>
    <w:rsid w:val="69CC12FA"/>
    <w:rsid w:val="6AFE54E3"/>
    <w:rsid w:val="6B7B450B"/>
    <w:rsid w:val="6C2E3BA6"/>
    <w:rsid w:val="6D197E07"/>
    <w:rsid w:val="6E4A657A"/>
    <w:rsid w:val="6F563B40"/>
    <w:rsid w:val="6F871F4B"/>
    <w:rsid w:val="708B4878"/>
    <w:rsid w:val="71EC6ED7"/>
    <w:rsid w:val="71F03893"/>
    <w:rsid w:val="726C50F6"/>
    <w:rsid w:val="72C9498A"/>
    <w:rsid w:val="73576E9C"/>
    <w:rsid w:val="73C82B32"/>
    <w:rsid w:val="74216959"/>
    <w:rsid w:val="74264E1B"/>
    <w:rsid w:val="747C76EC"/>
    <w:rsid w:val="74D53759"/>
    <w:rsid w:val="765E5942"/>
    <w:rsid w:val="773C2AE2"/>
    <w:rsid w:val="79A100AE"/>
    <w:rsid w:val="7ACE27CD"/>
    <w:rsid w:val="7B1B3934"/>
    <w:rsid w:val="7BD04C7A"/>
    <w:rsid w:val="7C8B294F"/>
    <w:rsid w:val="7CB24380"/>
    <w:rsid w:val="7E6E2528"/>
    <w:rsid w:val="7E7C6182"/>
    <w:rsid w:val="7F6E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EAD106-42DD-4FC2-8ED0-98FCFEDD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footnote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unhideWhenUsed="1"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eastAsia="宋体" w:hAnsi="Calibri" w:cs="Times New Roman"/>
      <w:kern w:val="2"/>
      <w:sz w:val="21"/>
      <w:szCs w:val="22"/>
    </w:rPr>
  </w:style>
  <w:style w:type="paragraph" w:styleId="1">
    <w:name w:val="heading 1"/>
    <w:basedOn w:val="a"/>
    <w:next w:val="a"/>
    <w:autoRedefine/>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autoRedefine/>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autoRedefine/>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rPr>
      <w:rFonts w:ascii="Times New Roman" w:hAnsi="Times New Roman"/>
      <w:szCs w:val="20"/>
    </w:rPr>
  </w:style>
  <w:style w:type="paragraph" w:styleId="30">
    <w:name w:val="Body Text 3"/>
    <w:basedOn w:val="a"/>
    <w:autoRedefine/>
    <w:qFormat/>
    <w:rPr>
      <w:rFonts w:ascii="宋体"/>
      <w:sz w:val="24"/>
      <w:szCs w:val="20"/>
    </w:rPr>
  </w:style>
  <w:style w:type="paragraph" w:styleId="a4">
    <w:name w:val="Body Text"/>
    <w:basedOn w:val="a"/>
    <w:autoRedefine/>
    <w:qFormat/>
    <w:rPr>
      <w:rFonts w:ascii="宋体" w:hAnsi="Arial"/>
      <w:sz w:val="28"/>
      <w:szCs w:val="20"/>
    </w:rPr>
  </w:style>
  <w:style w:type="paragraph" w:styleId="a5">
    <w:name w:val="Body Text Indent"/>
    <w:basedOn w:val="a"/>
    <w:next w:val="a6"/>
    <w:autoRedefine/>
    <w:qFormat/>
    <w:pPr>
      <w:spacing w:after="120"/>
      <w:ind w:leftChars="200" w:left="420"/>
    </w:pPr>
    <w:rPr>
      <w:rFonts w:ascii="Times New Roman" w:hAnsi="Times New Roman"/>
      <w:szCs w:val="20"/>
    </w:rPr>
  </w:style>
  <w:style w:type="paragraph" w:styleId="a6">
    <w:name w:val="envelope return"/>
    <w:basedOn w:val="a"/>
    <w:autoRedefine/>
    <w:uiPriority w:val="99"/>
    <w:unhideWhenUsed/>
    <w:qFormat/>
    <w:pPr>
      <w:snapToGrid w:val="0"/>
    </w:pPr>
    <w:rPr>
      <w:rFonts w:ascii="Arial" w:hAnsi="Arial"/>
    </w:rPr>
  </w:style>
  <w:style w:type="paragraph" w:styleId="a7">
    <w:name w:val="footer"/>
    <w:basedOn w:val="a"/>
    <w:autoRedefine/>
    <w:uiPriority w:val="99"/>
    <w:qFormat/>
    <w:pPr>
      <w:tabs>
        <w:tab w:val="center" w:pos="4153"/>
        <w:tab w:val="right" w:pos="8306"/>
      </w:tabs>
      <w:snapToGrid w:val="0"/>
      <w:jc w:val="left"/>
    </w:pPr>
    <w:rPr>
      <w:sz w:val="18"/>
    </w:rPr>
  </w:style>
  <w:style w:type="paragraph" w:styleId="a8">
    <w:name w:val="header"/>
    <w:basedOn w:val="a"/>
    <w:autoRedefine/>
    <w:qFormat/>
    <w:pPr>
      <w:tabs>
        <w:tab w:val="center" w:pos="4153"/>
        <w:tab w:val="right" w:pos="8306"/>
      </w:tabs>
      <w:snapToGrid w:val="0"/>
    </w:pPr>
    <w:rPr>
      <w:rFonts w:ascii="Times New Roman" w:hAnsi="Times New Roman"/>
      <w:sz w:val="18"/>
      <w:szCs w:val="20"/>
    </w:rPr>
  </w:style>
  <w:style w:type="paragraph" w:styleId="10">
    <w:name w:val="toc 1"/>
    <w:basedOn w:val="a"/>
    <w:next w:val="a"/>
    <w:autoRedefine/>
    <w:uiPriority w:val="39"/>
    <w:qFormat/>
  </w:style>
  <w:style w:type="paragraph" w:styleId="a9">
    <w:name w:val="footnote text"/>
    <w:basedOn w:val="a"/>
    <w:autoRedefine/>
    <w:unhideWhenUsed/>
    <w:qFormat/>
    <w:pPr>
      <w:snapToGrid w:val="0"/>
      <w:jc w:val="left"/>
    </w:pPr>
    <w:rPr>
      <w:rFonts w:ascii="Times New Roman" w:hAnsi="Times New Roman"/>
      <w:sz w:val="18"/>
      <w:szCs w:val="18"/>
    </w:rPr>
  </w:style>
  <w:style w:type="paragraph" w:styleId="20">
    <w:name w:val="toc 2"/>
    <w:basedOn w:val="a"/>
    <w:next w:val="a"/>
    <w:autoRedefine/>
    <w:uiPriority w:val="39"/>
    <w:qFormat/>
    <w:pPr>
      <w:tabs>
        <w:tab w:val="right" w:leader="dot" w:pos="8949"/>
      </w:tabs>
      <w:ind w:left="210"/>
      <w:jc w:val="left"/>
    </w:pPr>
    <w:rPr>
      <w:rFonts w:ascii="黑体" w:eastAsia="黑体" w:hAnsi="黑体" w:cs="Calibri"/>
      <w:smallCaps/>
      <w:sz w:val="20"/>
      <w:szCs w:val="20"/>
    </w:rPr>
  </w:style>
  <w:style w:type="paragraph" w:styleId="aa">
    <w:name w:val="Normal (Web)"/>
    <w:basedOn w:val="a"/>
    <w:next w:val="a"/>
    <w:autoRedefine/>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21">
    <w:name w:val="Body Text First Indent 2"/>
    <w:basedOn w:val="a5"/>
    <w:autoRedefine/>
    <w:uiPriority w:val="99"/>
    <w:unhideWhenUsed/>
    <w:qFormat/>
    <w:pPr>
      <w:ind w:firstLineChars="200" w:firstLine="420"/>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qFormat/>
  </w:style>
  <w:style w:type="character" w:styleId="ad">
    <w:name w:val="footnote reference"/>
    <w:autoRedefine/>
    <w:qFormat/>
    <w:rPr>
      <w:vertAlign w:val="superscript"/>
    </w:rPr>
  </w:style>
  <w:style w:type="paragraph" w:customStyle="1" w:styleId="Style3">
    <w:name w:val="_Style 3"/>
    <w:basedOn w:val="1"/>
    <w:next w:val="a"/>
    <w:autoRedefine/>
    <w:qFormat/>
    <w:pPr>
      <w:widowControl/>
      <w:spacing w:before="480" w:after="0" w:line="276" w:lineRule="auto"/>
      <w:jc w:val="left"/>
      <w:outlineLvl w:val="9"/>
    </w:pPr>
    <w:rPr>
      <w:rFonts w:ascii="Cambria" w:hAnsi="Cambria"/>
      <w:color w:val="365F91"/>
      <w:kern w:val="0"/>
      <w:sz w:val="28"/>
    </w:rPr>
  </w:style>
  <w:style w:type="paragraph" w:customStyle="1" w:styleId="31">
    <w:name w:val="正文_3"/>
    <w:autoRedefine/>
    <w:qFormat/>
    <w:pPr>
      <w:widowControl w:val="0"/>
      <w:jc w:val="both"/>
    </w:pPr>
    <w:rPr>
      <w:rFonts w:ascii="Calibri" w:eastAsia="宋体" w:hAnsi="Calibri" w:cs="Times New Roman"/>
      <w:kern w:val="2"/>
      <w:sz w:val="21"/>
      <w:szCs w:val="22"/>
    </w:rPr>
  </w:style>
  <w:style w:type="paragraph" w:customStyle="1" w:styleId="WPSOffice1">
    <w:name w:val="WPSOffice手动目录 1"/>
    <w:autoRedefine/>
    <w:qFormat/>
  </w:style>
  <w:style w:type="character" w:customStyle="1" w:styleId="3Char">
    <w:name w:val="标题 3 Char"/>
    <w:link w:val="3"/>
    <w:autoRedefine/>
    <w:qFormat/>
    <w:rPr>
      <w:rFonts w:ascii="黑体" w:eastAsia="黑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wzcg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wzcg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t_jcsjb@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wzcgl.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4361</Words>
  <Characters>24863</Characters>
  <Application>Microsoft Office Word</Application>
  <DocSecurity>0</DocSecurity>
  <Lines>207</Lines>
  <Paragraphs>58</Paragraphs>
  <ScaleCrop>false</ScaleCrop>
  <Company/>
  <LinksUpToDate>false</LinksUpToDate>
  <CharactersWithSpaces>29166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沐</dc:creator>
  <cp:lastModifiedBy>Microsoft 帐户</cp:lastModifiedBy>
  <cp:revision>3</cp:revision>
  <cp:lastPrinted>2024-06-05T03:40:00Z</cp:lastPrinted>
  <dcterms:created xsi:type="dcterms:W3CDTF">2024-05-17T06:42:00Z</dcterms:created>
  <dcterms:modified xsi:type="dcterms:W3CDTF">2024-06-06T07:10:00Z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9FA5D4E2FAD542B09DB9FEF1C4BCEF19_11</vt:lpwstr>
  </property>
</Properties>
</file>