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67" w:rightChars="127"/>
        <w:jc w:val="both"/>
        <w:rPr>
          <w:rFonts w:ascii="Times New Roman" w:hAnsi="Times New Roman" w:cs="Times New Roman" w:eastAsiaTheme="minorEastAsia"/>
          <w:b/>
          <w:bCs/>
          <w:sz w:val="52"/>
          <w:szCs w:val="52"/>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bookmarkStart w:id="0" w:name="_Hlk9544796"/>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r>
        <w:rPr>
          <w:rFonts w:ascii="Times New Roman" w:hAnsi="Times New Roman" w:cs="Times New Roman" w:eastAsiaTheme="minorEastAsia"/>
          <w:b/>
          <w:bCs/>
          <w:sz w:val="52"/>
          <w:szCs w:val="52"/>
        </w:rPr>
        <w:t>询价文件</w:t>
      </w:r>
    </w:p>
    <w:bookmarkEnd w:id="0"/>
    <w:p>
      <w:pPr>
        <w:tabs>
          <w:tab w:val="left" w:pos="315"/>
          <w:tab w:val="left" w:pos="8820"/>
        </w:tabs>
        <w:spacing w:before="240" w:beforeLines="100" w:after="120" w:afterLines="50" w:line="500" w:lineRule="exact"/>
        <w:ind w:right="267" w:rightChars="127"/>
        <w:jc w:val="both"/>
        <w:rPr>
          <w:rFonts w:ascii="Times New Roman" w:hAnsi="Times New Roman" w:cs="Times New Roman" w:eastAsiaTheme="minorEastAsia"/>
          <w:bCs/>
          <w:sz w:val="44"/>
          <w:szCs w:val="44"/>
        </w:rPr>
      </w:pPr>
    </w:p>
    <w:p>
      <w:pPr>
        <w:rPr>
          <w:rFonts w:ascii="Times New Roman" w:hAnsi="Times New Roman" w:cs="Times New Roman" w:eastAsiaTheme="minorEastAsia"/>
          <w:bCs/>
          <w:sz w:val="44"/>
          <w:szCs w:val="44"/>
        </w:rPr>
      </w:pPr>
      <w:r>
        <w:rPr>
          <w:rFonts w:hint="eastAsia"/>
        </w:rPr>
        <w:drawing>
          <wp:anchor distT="0" distB="0" distL="114300" distR="114300" simplePos="0" relativeHeight="251660288" behindDoc="0" locked="0" layoutInCell="1" allowOverlap="1">
            <wp:simplePos x="0" y="0"/>
            <wp:positionH relativeFrom="column">
              <wp:posOffset>1490345</wp:posOffset>
            </wp:positionH>
            <wp:positionV relativeFrom="paragraph">
              <wp:posOffset>6985</wp:posOffset>
            </wp:positionV>
            <wp:extent cx="2540635" cy="2343150"/>
            <wp:effectExtent l="0" t="0" r="12065" b="0"/>
            <wp:wrapNone/>
            <wp:docPr id="4" name="图片 4"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lip_image002"/>
                    <pic:cNvPicPr>
                      <a:picLocks noChangeAspect="1"/>
                    </pic:cNvPicPr>
                  </pic:nvPicPr>
                  <pic:blipFill>
                    <a:blip r:embed="rId9"/>
                    <a:stretch>
                      <a:fillRect/>
                    </a:stretch>
                  </pic:blipFill>
                  <pic:spPr>
                    <a:xfrm>
                      <a:off x="0" y="0"/>
                      <a:ext cx="2540635" cy="2343150"/>
                    </a:xfrm>
                    <a:prstGeom prst="rect">
                      <a:avLst/>
                    </a:prstGeom>
                    <a:noFill/>
                    <a:ln>
                      <a:noFill/>
                    </a:ln>
                  </pic:spPr>
                </pic:pic>
              </a:graphicData>
            </a:graphic>
          </wp:anchor>
        </w:drawing>
      </w:r>
    </w:p>
    <w:p>
      <w:pPr>
        <w:rPr>
          <w:rFonts w:ascii="Times New Roman" w:hAnsi="Times New Roman" w:cs="Times New Roman"/>
        </w:rPr>
      </w:pPr>
    </w:p>
    <w:p>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rPr>
          <w:rFonts w:ascii="Times New Roman" w:hAnsi="Times New Roman" w:cs="Times New Roman" w:eastAsiaTheme="minorEastAsia"/>
          <w:b/>
          <w:bCs/>
          <w:sz w:val="44"/>
          <w:szCs w:val="44"/>
        </w:rPr>
      </w:pPr>
    </w:p>
    <w:p>
      <w:pPr>
        <w:pStyle w:val="7"/>
      </w:pPr>
    </w:p>
    <w:p>
      <w:pPr>
        <w:pStyle w:val="7"/>
      </w:pPr>
    </w:p>
    <w:p>
      <w:pPr>
        <w:tabs>
          <w:tab w:val="left" w:pos="2410"/>
        </w:tabs>
        <w:autoSpaceDE w:val="0"/>
        <w:autoSpaceDN w:val="0"/>
        <w:adjustRightInd w:val="0"/>
        <w:snapToGrid w:val="0"/>
        <w:spacing w:line="360" w:lineRule="auto"/>
        <w:rPr>
          <w:rFonts w:hint="eastAsia" w:ascii="Times New Roman" w:hAnsi="Times New Roman" w:cs="Times New Roman"/>
          <w:b/>
          <w:spacing w:val="20"/>
          <w:kern w:val="0"/>
          <w:sz w:val="32"/>
          <w:szCs w:val="32"/>
          <w:lang w:eastAsia="zh-CN"/>
        </w:rPr>
      </w:pPr>
      <w:r>
        <w:rPr>
          <w:rFonts w:ascii="Times New Roman" w:hAnsi="Times New Roman" w:cs="Times New Roman" w:eastAsiaTheme="minorEastAsia"/>
          <w:b/>
          <w:spacing w:val="20"/>
          <w:kern w:val="0"/>
          <w:sz w:val="32"/>
          <w:szCs w:val="32"/>
        </w:rPr>
        <w:t>项目名称：</w:t>
      </w:r>
      <w:r>
        <w:rPr>
          <w:rFonts w:hint="eastAsia" w:ascii="Times New Roman" w:hAnsi="Times New Roman" w:cs="Times New Roman"/>
          <w:b/>
          <w:spacing w:val="20"/>
          <w:kern w:val="0"/>
          <w:sz w:val="32"/>
          <w:szCs w:val="32"/>
          <w:u w:val="single"/>
          <w:lang w:eastAsia="zh-CN"/>
        </w:rPr>
        <w:t>合肥泓瑞金陵大酒店报损物资价值评估项目</w:t>
      </w:r>
    </w:p>
    <w:p>
      <w:pPr>
        <w:tabs>
          <w:tab w:val="left" w:pos="2410"/>
        </w:tabs>
        <w:autoSpaceDE w:val="0"/>
        <w:autoSpaceDN w:val="0"/>
        <w:adjustRightInd w:val="0"/>
        <w:snapToGrid w:val="0"/>
        <w:spacing w:line="360" w:lineRule="auto"/>
        <w:rPr>
          <w:rFonts w:hint="eastAsia" w:ascii="Times New Roman" w:hAnsi="Times New Roman" w:cs="Times New Roman" w:eastAsiaTheme="minorEastAsia"/>
          <w:b/>
          <w:spacing w:val="20"/>
          <w:kern w:val="0"/>
          <w:sz w:val="32"/>
          <w:szCs w:val="32"/>
          <w:lang w:eastAsia="zh-CN"/>
        </w:rPr>
      </w:pPr>
      <w:r>
        <w:rPr>
          <w:rFonts w:ascii="Times New Roman" w:hAnsi="Times New Roman" w:cs="Times New Roman" w:eastAsiaTheme="minorEastAsia"/>
          <w:b/>
          <w:spacing w:val="20"/>
          <w:kern w:val="0"/>
          <w:sz w:val="32"/>
          <w:szCs w:val="32"/>
        </w:rPr>
        <w:t>项目编号：</w:t>
      </w:r>
      <w:r>
        <w:rPr>
          <w:rFonts w:hint="eastAsia" w:ascii="Times New Roman" w:hAnsi="Times New Roman" w:cs="Times New Roman"/>
          <w:b/>
          <w:spacing w:val="20"/>
          <w:kern w:val="0"/>
          <w:sz w:val="32"/>
          <w:szCs w:val="32"/>
          <w:u w:val="single"/>
          <w:lang w:eastAsia="zh-CN"/>
        </w:rPr>
        <w:t>2024HRJLXJ0036号</w:t>
      </w:r>
    </w:p>
    <w:p>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招 标 人：</w:t>
      </w:r>
      <w:r>
        <w:rPr>
          <w:rFonts w:hint="eastAsia"/>
          <w:b/>
          <w:spacing w:val="20"/>
          <w:sz w:val="32"/>
          <w:szCs w:val="32"/>
          <w:u w:val="single"/>
        </w:rPr>
        <w:t>合肥泓瑞金陵大酒店有限责任公司</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pStyle w:val="2"/>
        <w:ind w:firstLine="0" w:firstLineChars="0"/>
        <w:jc w:val="center"/>
      </w:pPr>
      <w:r>
        <w:rPr>
          <w:rFonts w:hint="eastAsia" w:eastAsiaTheme="majorEastAsia"/>
          <w:b/>
          <w:sz w:val="36"/>
          <w:u w:val="single"/>
          <w:lang w:val="en-US" w:eastAsia="zh-CN"/>
        </w:rPr>
        <w:t>2024</w:t>
      </w:r>
      <w:r>
        <w:rPr>
          <w:rFonts w:eastAsiaTheme="majorEastAsia"/>
          <w:b/>
          <w:sz w:val="36"/>
        </w:rPr>
        <w:t>年</w:t>
      </w:r>
      <w:r>
        <w:rPr>
          <w:rFonts w:hint="eastAsia" w:eastAsiaTheme="majorEastAsia"/>
          <w:b/>
          <w:sz w:val="36"/>
          <w:u w:val="single"/>
          <w:lang w:val="en-US" w:eastAsia="zh-CN"/>
        </w:rPr>
        <w:t>12</w:t>
      </w:r>
      <w:r>
        <w:rPr>
          <w:rFonts w:eastAsiaTheme="majorEastAsia"/>
          <w:b/>
          <w:sz w:val="36"/>
        </w:rPr>
        <w:t>月</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480" w:lineRule="auto"/>
        <w:textAlignment w:val="auto"/>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rFonts w:ascii="Times New Roman" w:hAnsi="Times New Roman" w:cs="Times New Roman"/>
          <w:szCs w:val="24"/>
        </w:rPr>
        <w:fldChar w:fldCharType="begin"/>
      </w:r>
      <w:r>
        <w:rPr>
          <w:rFonts w:ascii="Times New Roman" w:hAnsi="Times New Roman" w:cs="Times New Roman"/>
          <w:szCs w:val="24"/>
        </w:rPr>
        <w:instrText xml:space="preserve"> HYPERLINK \l _Toc28269 </w:instrText>
      </w:r>
      <w:r>
        <w:rPr>
          <w:rFonts w:ascii="Times New Roman" w:hAnsi="Times New Roman" w:cs="Times New Roman"/>
          <w:szCs w:val="24"/>
        </w:rPr>
        <w:fldChar w:fldCharType="separate"/>
      </w:r>
      <w:r>
        <w:rPr>
          <w:rFonts w:ascii="Times New Roman" w:hAnsi="Times New Roman" w:cs="Times New Roman" w:eastAsiaTheme="minorEastAsia"/>
        </w:rPr>
        <w:t>第一章  询价公告</w:t>
      </w:r>
      <w:r>
        <w:tab/>
      </w:r>
      <w:r>
        <w:fldChar w:fldCharType="begin"/>
      </w:r>
      <w:r>
        <w:instrText xml:space="preserve"> PAGEREF _Toc28269 \h </w:instrText>
      </w:r>
      <w:r>
        <w:fldChar w:fldCharType="separate"/>
      </w:r>
      <w:r>
        <w:t>1</w:t>
      </w:r>
      <w:r>
        <w:fldChar w:fldCharType="end"/>
      </w:r>
      <w:r>
        <w:rPr>
          <w:rFonts w:ascii="Times New Roman" w:hAnsi="Times New Roman" w:cs="Times New Roman"/>
          <w:szCs w:val="24"/>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48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_Toc6315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第二章  投标人须知</w:t>
      </w:r>
      <w:r>
        <w:tab/>
      </w:r>
      <w:r>
        <w:fldChar w:fldCharType="begin"/>
      </w:r>
      <w:r>
        <w:instrText xml:space="preserve"> PAGEREF _Toc6315 \h </w:instrText>
      </w:r>
      <w:r>
        <w:fldChar w:fldCharType="separate"/>
      </w:r>
      <w:r>
        <w:t>3</w:t>
      </w:r>
      <w:r>
        <w:fldChar w:fldCharType="end"/>
      </w:r>
      <w:r>
        <w:rPr>
          <w:rFonts w:ascii="Times New Roman" w:hAnsi="Times New Roman" w:cs="Times New Roman" w:eastAsiaTheme="minorEastAsia"/>
          <w:szCs w:val="24"/>
        </w:rPr>
        <w:fldChar w:fldCharType="end"/>
      </w:r>
    </w:p>
    <w:p>
      <w:pPr>
        <w:pStyle w:val="18"/>
        <w:keepNext w:val="0"/>
        <w:keepLines w:val="0"/>
        <w:pageBreakBefore w:val="0"/>
        <w:widowControl w:val="0"/>
        <w:tabs>
          <w:tab w:val="right" w:leader="dot" w:pos="8869"/>
        </w:tabs>
        <w:kinsoku/>
        <w:wordWrap/>
        <w:overflowPunct/>
        <w:topLinePunct w:val="0"/>
        <w:autoSpaceDE/>
        <w:autoSpaceDN/>
        <w:bidi w:val="0"/>
        <w:adjustRightInd/>
        <w:snapToGrid/>
        <w:spacing w:line="480" w:lineRule="auto"/>
        <w:ind w:firstLine="420" w:firstLineChars="200"/>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_Toc15531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第三章  招标人要求</w:t>
      </w:r>
      <w:r>
        <w:tab/>
      </w:r>
      <w:r>
        <w:fldChar w:fldCharType="begin"/>
      </w:r>
      <w:r>
        <w:instrText xml:space="preserve"> PAGEREF _Toc15531 \h </w:instrText>
      </w:r>
      <w:r>
        <w:fldChar w:fldCharType="separate"/>
      </w:r>
      <w:r>
        <w:t>11</w:t>
      </w:r>
      <w:r>
        <w:fldChar w:fldCharType="end"/>
      </w:r>
      <w:r>
        <w:rPr>
          <w:rFonts w:ascii="Times New Roman" w:hAnsi="Times New Roman" w:cs="Times New Roman" w:eastAsiaTheme="minorEastAsia"/>
          <w:szCs w:val="24"/>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48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_Toc19217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第四章  评审方法和标准</w:t>
      </w:r>
      <w:r>
        <w:tab/>
      </w:r>
      <w:r>
        <w:fldChar w:fldCharType="begin"/>
      </w:r>
      <w:r>
        <w:instrText xml:space="preserve"> PAGEREF _Toc19217 \h </w:instrText>
      </w:r>
      <w:r>
        <w:fldChar w:fldCharType="separate"/>
      </w:r>
      <w:r>
        <w:t>31</w:t>
      </w:r>
      <w:r>
        <w:fldChar w:fldCharType="end"/>
      </w:r>
      <w:r>
        <w:rPr>
          <w:rFonts w:ascii="Times New Roman" w:hAnsi="Times New Roman" w:cs="Times New Roman" w:eastAsiaTheme="minorEastAsia"/>
          <w:szCs w:val="24"/>
        </w:rPr>
        <w:fldChar w:fldCharType="end"/>
      </w:r>
    </w:p>
    <w:p>
      <w:pPr>
        <w:pStyle w:val="18"/>
        <w:keepNext w:val="0"/>
        <w:keepLines w:val="0"/>
        <w:pageBreakBefore w:val="0"/>
        <w:widowControl w:val="0"/>
        <w:tabs>
          <w:tab w:val="right" w:leader="dot" w:pos="8869"/>
        </w:tabs>
        <w:kinsoku/>
        <w:wordWrap/>
        <w:overflowPunct/>
        <w:topLinePunct w:val="0"/>
        <w:autoSpaceDE/>
        <w:autoSpaceDN/>
        <w:bidi w:val="0"/>
        <w:adjustRightInd/>
        <w:snapToGrid/>
        <w:spacing w:line="480" w:lineRule="auto"/>
        <w:ind w:firstLine="420" w:firstLineChars="200"/>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_Toc29752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第五章  合同</w:t>
      </w:r>
      <w:r>
        <w:tab/>
      </w:r>
      <w:r>
        <w:fldChar w:fldCharType="begin"/>
      </w:r>
      <w:r>
        <w:instrText xml:space="preserve"> PAGEREF _Toc29752 \h </w:instrText>
      </w:r>
      <w:r>
        <w:fldChar w:fldCharType="separate"/>
      </w:r>
      <w:r>
        <w:t>33</w:t>
      </w:r>
      <w:r>
        <w:fldChar w:fldCharType="end"/>
      </w:r>
      <w:r>
        <w:rPr>
          <w:rFonts w:ascii="Times New Roman" w:hAnsi="Times New Roman" w:cs="Times New Roman" w:eastAsiaTheme="minorEastAsia"/>
          <w:szCs w:val="24"/>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48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_Toc13151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第六章  投标文件格式</w:t>
      </w:r>
      <w:r>
        <w:tab/>
      </w:r>
      <w:r>
        <w:fldChar w:fldCharType="begin"/>
      </w:r>
      <w:r>
        <w:instrText xml:space="preserve"> PAGEREF _Toc13151 \h </w:instrText>
      </w:r>
      <w:r>
        <w:fldChar w:fldCharType="separate"/>
      </w:r>
      <w:r>
        <w:t>42</w:t>
      </w:r>
      <w:r>
        <w:fldChar w:fldCharType="end"/>
      </w:r>
      <w:r>
        <w:rPr>
          <w:rFonts w:ascii="Times New Roman" w:hAnsi="Times New Roman" w:cs="Times New Roman" w:eastAsiaTheme="minorEastAsia"/>
          <w:szCs w:val="24"/>
        </w:rPr>
        <w:fldChar w:fldCharType="end"/>
      </w:r>
    </w:p>
    <w:p>
      <w:pPr>
        <w:pStyle w:val="19"/>
        <w:tabs>
          <w:tab w:val="right" w:leader="dot" w:pos="8869"/>
        </w:tabs>
      </w:pPr>
    </w:p>
    <w:p>
      <w:pPr>
        <w:spacing w:line="360" w:lineRule="auto"/>
        <w:rPr>
          <w:rFonts w:ascii="Times New Roman" w:hAnsi="Times New Roman" w:cs="Times New Roman" w:eastAsiaTheme="minorEastAsia"/>
          <w:b/>
          <w:sz w:val="32"/>
        </w:rPr>
      </w:pPr>
      <w:r>
        <w:rPr>
          <w:rFonts w:ascii="Times New Roman" w:hAnsi="Times New Roman" w:cs="Times New Roman" w:eastAsiaTheme="minorEastAsia"/>
          <w:szCs w:val="24"/>
        </w:rPr>
        <w:fldChar w:fldCharType="end"/>
      </w:r>
    </w:p>
    <w:p>
      <w:pPr>
        <w:spacing w:line="360" w:lineRule="auto"/>
        <w:jc w:val="center"/>
        <w:outlineLvl w:val="1"/>
        <w:rPr>
          <w:rFonts w:hint="default" w:ascii="Times New Roman" w:hAnsi="Times New Roman" w:cs="Times New Roman" w:eastAsiaTheme="minorEastAsia"/>
          <w:b/>
          <w:sz w:val="28"/>
          <w:lang w:val="en-US" w:eastAsia="zh-CN"/>
        </w:rPr>
        <w:sectPr>
          <w:footerReference r:id="rId3" w:type="default"/>
          <w:pgSz w:w="11907" w:h="16840"/>
          <w:pgMar w:top="1440" w:right="1519" w:bottom="1440" w:left="1519" w:header="851" w:footer="851" w:gutter="0"/>
          <w:cols w:space="720" w:num="1"/>
          <w:docGrid w:linePitch="462" w:charSpace="0"/>
        </w:sectPr>
      </w:pPr>
      <w:r>
        <w:rPr>
          <w:rFonts w:hint="eastAsia" w:ascii="Times New Roman" w:hAnsi="Times New Roman" w:cs="Times New Roman"/>
          <w:b/>
          <w:sz w:val="28"/>
          <w:lang w:val="en-US" w:eastAsia="zh-CN"/>
        </w:rPr>
        <w:t xml:space="preserve">        </w:t>
      </w:r>
    </w:p>
    <w:p>
      <w:pPr>
        <w:spacing w:line="360" w:lineRule="auto"/>
        <w:jc w:val="center"/>
        <w:outlineLvl w:val="1"/>
        <w:rPr>
          <w:rFonts w:ascii="Times New Roman" w:hAnsi="Times New Roman" w:cs="Times New Roman" w:eastAsiaTheme="minorEastAsia"/>
          <w:b/>
          <w:sz w:val="28"/>
        </w:rPr>
      </w:pPr>
      <w:bookmarkStart w:id="1" w:name="_Toc28269"/>
      <w:r>
        <w:rPr>
          <w:rFonts w:ascii="Times New Roman" w:hAnsi="Times New Roman" w:cs="Times New Roman" w:eastAsiaTheme="minorEastAsia"/>
          <w:b/>
          <w:sz w:val="28"/>
        </w:rPr>
        <w:t>第一章  询价公告</w:t>
      </w:r>
      <w:bookmarkEnd w:id="1"/>
    </w:p>
    <w:p>
      <w:pPr>
        <w:tabs>
          <w:tab w:val="left" w:pos="2410"/>
        </w:tabs>
        <w:autoSpaceDE w:val="0"/>
        <w:autoSpaceDN w:val="0"/>
        <w:adjustRightInd w:val="0"/>
        <w:snapToGrid w:val="0"/>
        <w:spacing w:line="360" w:lineRule="auto"/>
        <w:rPr>
          <w:rFonts w:ascii="Times New Roman" w:hAnsi="Times New Roman" w:cs="Times New Roman" w:eastAsiaTheme="minorEastAsia"/>
          <w:szCs w:val="21"/>
        </w:rPr>
      </w:pPr>
      <w:r>
        <w:rPr>
          <w:rFonts w:ascii="Times New Roman" w:hAnsi="Times New Roman" w:cs="Times New Roman" w:eastAsiaTheme="minorEastAsia"/>
          <w:szCs w:val="21"/>
          <w:u w:val="none"/>
        </w:rPr>
        <w:t xml:space="preserve"> </w:t>
      </w:r>
      <w:r>
        <w:rPr>
          <w:rFonts w:hint="eastAsia"/>
          <w:bCs/>
          <w:color w:val="000000"/>
          <w:u w:val="single"/>
          <w:lang w:val="en-US" w:eastAsia="zh-CN"/>
        </w:rPr>
        <w:t>合肥泓瑞金陵大酒店有限责任公司</w:t>
      </w:r>
      <w:r>
        <w:rPr>
          <w:rFonts w:hint="eastAsia"/>
          <w:bCs/>
          <w:color w:val="000000"/>
          <w:u w:val="single"/>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eastAsiaTheme="minorEastAsia"/>
          <w:szCs w:val="21"/>
        </w:rPr>
        <w:t xml:space="preserve">现对 </w:t>
      </w:r>
      <w:r>
        <w:rPr>
          <w:rFonts w:hint="eastAsia" w:ascii="Times New Roman" w:hAnsi="Times New Roman" w:cs="Times New Roman"/>
          <w:szCs w:val="21"/>
          <w:u w:val="single"/>
          <w:lang w:eastAsia="zh-CN"/>
        </w:rPr>
        <w:t>合肥泓瑞金陵大酒店报损物资价值评估</w:t>
      </w:r>
      <w:r>
        <w:rPr>
          <w:rFonts w:ascii="Times New Roman" w:hAnsi="Times New Roman" w:cs="Times New Roman" w:eastAsiaTheme="minorEastAsia"/>
          <w:szCs w:val="21"/>
          <w:u w:val="single"/>
        </w:rPr>
        <w:t>（项目名称）</w:t>
      </w:r>
      <w:r>
        <w:rPr>
          <w:rFonts w:ascii="Times New Roman" w:hAnsi="Times New Roman" w:cs="Times New Roman" w:eastAsiaTheme="minorEastAsia"/>
          <w:szCs w:val="21"/>
        </w:rPr>
        <w:t>进行</w:t>
      </w:r>
      <w:r>
        <w:rPr>
          <w:rFonts w:hint="eastAsia" w:ascii="Times New Roman" w:hAnsi="Times New Roman" w:cs="Times New Roman" w:eastAsiaTheme="minorEastAsia"/>
          <w:szCs w:val="21"/>
        </w:rPr>
        <w:t>询</w:t>
      </w:r>
      <w:r>
        <w:rPr>
          <w:rFonts w:ascii="Times New Roman" w:hAnsi="Times New Roman" w:cs="Times New Roman" w:eastAsiaTheme="minorEastAsia"/>
          <w:szCs w:val="21"/>
        </w:rPr>
        <w:t>价，欢迎具备条件的投标人参加投标。</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一</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项目名称及内容</w:t>
      </w:r>
    </w:p>
    <w:p>
      <w:pPr>
        <w:spacing w:line="360" w:lineRule="auto"/>
        <w:ind w:firstLine="420" w:firstLineChars="200"/>
        <w:rPr>
          <w:rFonts w:hint="eastAsia" w:ascii="Times New Roman" w:hAnsi="Times New Roman" w:cs="Times New Roman" w:eastAsiaTheme="minorEastAsia"/>
          <w:szCs w:val="21"/>
          <w:u w:val="single"/>
          <w:lang w:eastAsia="zh-CN"/>
        </w:rPr>
      </w:pPr>
      <w:r>
        <w:rPr>
          <w:rFonts w:ascii="Times New Roman" w:hAnsi="Times New Roman" w:cs="Times New Roman" w:eastAsiaTheme="minorEastAsia"/>
          <w:szCs w:val="21"/>
        </w:rPr>
        <w:t>1</w:t>
      </w:r>
      <w:r>
        <w:rPr>
          <w:rFonts w:ascii="Times New Roman" w:hAnsi="Times New Roman" w:cs="Times New Roman" w:eastAsiaTheme="minorEastAsia"/>
          <w:b/>
          <w:szCs w:val="21"/>
        </w:rPr>
        <w:t>.</w:t>
      </w:r>
      <w:r>
        <w:rPr>
          <w:rFonts w:ascii="Times New Roman" w:hAnsi="Times New Roman" w:cs="Times New Roman" w:eastAsiaTheme="minorEastAsia"/>
          <w:szCs w:val="21"/>
        </w:rPr>
        <w:t>项目编号：</w:t>
      </w:r>
      <w:r>
        <w:rPr>
          <w:rFonts w:hint="eastAsia" w:ascii="Times New Roman" w:hAnsi="Times New Roman" w:cs="Times New Roman"/>
          <w:szCs w:val="21"/>
          <w:u w:val="single"/>
          <w:lang w:eastAsia="zh-CN"/>
        </w:rPr>
        <w:t>2024HRJLXJ0036号</w:t>
      </w:r>
    </w:p>
    <w:p>
      <w:pPr>
        <w:tabs>
          <w:tab w:val="left" w:pos="2410"/>
        </w:tabs>
        <w:autoSpaceDE w:val="0"/>
        <w:autoSpaceDN w:val="0"/>
        <w:adjustRightInd w:val="0"/>
        <w:snapToGrid w:val="0"/>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w:t>
      </w:r>
      <w:r>
        <w:rPr>
          <w:rFonts w:ascii="Times New Roman" w:hAnsi="Times New Roman" w:cs="Times New Roman" w:eastAsiaTheme="minorEastAsia"/>
          <w:b/>
          <w:szCs w:val="21"/>
        </w:rPr>
        <w:t>.</w:t>
      </w:r>
      <w:r>
        <w:rPr>
          <w:rFonts w:ascii="Times New Roman" w:hAnsi="Times New Roman" w:cs="Times New Roman" w:eastAsiaTheme="minorEastAsia"/>
          <w:szCs w:val="21"/>
        </w:rPr>
        <w:t xml:space="preserve">项目名称： </w:t>
      </w:r>
      <w:r>
        <w:rPr>
          <w:rFonts w:hint="eastAsia" w:ascii="Times New Roman" w:hAnsi="Times New Roman" w:cs="Times New Roman"/>
          <w:szCs w:val="21"/>
          <w:u w:val="single"/>
          <w:lang w:eastAsia="zh-CN"/>
        </w:rPr>
        <w:t>合肥泓瑞金陵大酒店报损物资价值评估项目</w:t>
      </w:r>
    </w:p>
    <w:p>
      <w:pPr>
        <w:ind w:firstLine="420" w:firstLineChars="200"/>
        <w:jc w:val="left"/>
        <w:rPr>
          <w:rFonts w:hint="eastAsia" w:ascii="Times New Roman" w:hAnsi="Times New Roman" w:cs="Times New Roman" w:eastAsiaTheme="minorEastAsia"/>
          <w:szCs w:val="21"/>
          <w:lang w:val="en-US" w:eastAsia="zh-CN"/>
        </w:rPr>
      </w:pPr>
      <w:r>
        <w:rPr>
          <w:rFonts w:ascii="Times New Roman" w:hAnsi="Times New Roman" w:cs="Times New Roman" w:eastAsiaTheme="minorEastAsia"/>
          <w:szCs w:val="21"/>
        </w:rPr>
        <w:t>3</w:t>
      </w:r>
      <w:r>
        <w:rPr>
          <w:rFonts w:ascii="Times New Roman" w:hAnsi="Times New Roman" w:cs="Times New Roman" w:eastAsiaTheme="minorEastAsia"/>
          <w:b/>
          <w:szCs w:val="21"/>
        </w:rPr>
        <w:t>.</w:t>
      </w:r>
      <w:r>
        <w:rPr>
          <w:rFonts w:ascii="Times New Roman" w:hAnsi="Times New Roman" w:cs="Times New Roman" w:eastAsiaTheme="minorEastAsia"/>
          <w:szCs w:val="21"/>
        </w:rPr>
        <w:t>项目地点：</w:t>
      </w:r>
      <w:r>
        <w:rPr>
          <w:rFonts w:hint="eastAsia" w:ascii="Times New Roman" w:hAnsi="Times New Roman" w:cs="Times New Roman"/>
          <w:szCs w:val="21"/>
          <w:u w:val="single"/>
          <w:lang w:eastAsia="zh-CN"/>
        </w:rPr>
        <w:t>合肥市祁门路1779号合肥泓瑞金陵大酒店</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w:t>
      </w:r>
      <w:r>
        <w:rPr>
          <w:rFonts w:ascii="Times New Roman" w:hAnsi="Times New Roman" w:cs="Times New Roman" w:eastAsiaTheme="minorEastAsia"/>
          <w:b/>
          <w:szCs w:val="21"/>
        </w:rPr>
        <w:t>.</w:t>
      </w:r>
      <w:r>
        <w:rPr>
          <w:rFonts w:ascii="Times New Roman" w:hAnsi="Times New Roman" w:cs="Times New Roman" w:eastAsiaTheme="minorEastAsia"/>
          <w:szCs w:val="21"/>
        </w:rPr>
        <w:t>项目单位：</w:t>
      </w:r>
      <w:r>
        <w:rPr>
          <w:rFonts w:ascii="Times New Roman" w:hAnsi="Times New Roman" w:cs="Times New Roman" w:eastAsiaTheme="minorEastAsia"/>
          <w:szCs w:val="21"/>
          <w:u w:val="none"/>
        </w:rPr>
        <w:t xml:space="preserve"> </w:t>
      </w:r>
      <w:r>
        <w:rPr>
          <w:rFonts w:hint="eastAsia"/>
          <w:bCs/>
          <w:color w:val="000000"/>
          <w:u w:val="single"/>
          <w:lang w:val="en-US" w:eastAsia="zh-CN"/>
        </w:rPr>
        <w:t>合肥泓瑞金陵大酒店有限责任公司</w:t>
      </w:r>
    </w:p>
    <w:p>
      <w:pPr>
        <w:spacing w:line="360" w:lineRule="auto"/>
        <w:ind w:firstLine="420" w:firstLineChars="200"/>
        <w:rPr>
          <w:rFonts w:hint="eastAsia" w:ascii="Times New Roman" w:hAnsi="Times New Roman" w:cs="Times New Roman"/>
          <w:szCs w:val="21"/>
          <w:u w:val="single"/>
          <w:lang w:eastAsia="zh-CN"/>
        </w:rPr>
      </w:pPr>
      <w:r>
        <w:rPr>
          <w:rFonts w:ascii="Times New Roman" w:hAnsi="Times New Roman" w:cs="Times New Roman" w:eastAsiaTheme="minorEastAsia"/>
          <w:szCs w:val="21"/>
        </w:rPr>
        <w:t>5</w:t>
      </w:r>
      <w:r>
        <w:rPr>
          <w:rFonts w:ascii="Times New Roman" w:hAnsi="Times New Roman" w:cs="Times New Roman" w:eastAsiaTheme="minorEastAsia"/>
          <w:b/>
          <w:szCs w:val="21"/>
        </w:rPr>
        <w:t>.</w:t>
      </w:r>
      <w:r>
        <w:rPr>
          <w:rFonts w:ascii="Times New Roman" w:hAnsi="Times New Roman" w:cs="Times New Roman" w:eastAsiaTheme="minorEastAsia"/>
          <w:szCs w:val="21"/>
        </w:rPr>
        <w:t>项目范围：</w:t>
      </w:r>
      <w:r>
        <w:rPr>
          <w:rFonts w:hint="eastAsia" w:ascii="Times New Roman" w:hAnsi="Times New Roman" w:cs="Times New Roman"/>
          <w:szCs w:val="21"/>
          <w:u w:val="single"/>
          <w:lang w:eastAsia="zh-CN"/>
        </w:rPr>
        <w:t>合肥泓瑞金陵大酒店报损物资价值评估</w:t>
      </w:r>
    </w:p>
    <w:p>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eastAsiaTheme="minorEastAsia"/>
          <w:szCs w:val="21"/>
        </w:rPr>
        <w:t>6</w:t>
      </w:r>
      <w:r>
        <w:rPr>
          <w:rFonts w:ascii="Times New Roman" w:hAnsi="Times New Roman" w:cs="Times New Roman" w:eastAsiaTheme="minorEastAsia"/>
          <w:b/>
          <w:szCs w:val="21"/>
        </w:rPr>
        <w:t>.</w:t>
      </w:r>
      <w:r>
        <w:rPr>
          <w:rFonts w:ascii="Times New Roman" w:hAnsi="Times New Roman" w:cs="Times New Roman" w:eastAsiaTheme="minorEastAsia"/>
          <w:szCs w:val="21"/>
        </w:rPr>
        <w:t>资金来源：</w:t>
      </w:r>
      <w:r>
        <w:rPr>
          <w:rFonts w:hint="eastAsia" w:ascii="Times New Roman" w:hAnsi="Times New Roman" w:cs="Times New Roman"/>
          <w:szCs w:val="21"/>
          <w:u w:val="single"/>
          <w:lang w:eastAsia="zh-CN"/>
        </w:rPr>
        <w:t>自筹</w:t>
      </w:r>
    </w:p>
    <w:p>
      <w:pPr>
        <w:spacing w:line="360" w:lineRule="auto"/>
        <w:ind w:firstLine="420" w:firstLineChars="200"/>
        <w:rPr>
          <w:rFonts w:hint="default" w:ascii="Times New Roman" w:hAnsi="Times New Roman" w:cs="Times New Roman" w:eastAsiaTheme="minorEastAsia"/>
          <w:szCs w:val="21"/>
          <w:highlight w:val="yellow"/>
          <w:lang w:val="en-US" w:eastAsia="zh-CN"/>
        </w:rPr>
      </w:pPr>
      <w:r>
        <w:rPr>
          <w:rFonts w:ascii="Times New Roman" w:hAnsi="Times New Roman" w:cs="Times New Roman" w:eastAsiaTheme="minorEastAsia"/>
          <w:szCs w:val="21"/>
          <w:highlight w:val="yellow"/>
        </w:rPr>
        <w:t>7</w:t>
      </w:r>
      <w:r>
        <w:rPr>
          <w:rFonts w:ascii="Times New Roman" w:hAnsi="Times New Roman" w:cs="Times New Roman" w:eastAsiaTheme="minorEastAsia"/>
          <w:b/>
          <w:szCs w:val="21"/>
          <w:highlight w:val="yellow"/>
        </w:rPr>
        <w:t>.</w:t>
      </w:r>
      <w:r>
        <w:rPr>
          <w:rFonts w:ascii="Times New Roman" w:hAnsi="Times New Roman" w:cs="Times New Roman" w:eastAsiaTheme="minorEastAsia"/>
          <w:szCs w:val="21"/>
          <w:highlight w:val="yellow"/>
        </w:rPr>
        <w:t>项目预算：</w:t>
      </w:r>
      <w:r>
        <w:rPr>
          <w:rFonts w:hint="eastAsia" w:ascii="Times New Roman" w:hAnsi="Times New Roman" w:cs="Times New Roman"/>
          <w:szCs w:val="21"/>
          <w:highlight w:val="yellow"/>
          <w:u w:val="single"/>
          <w:lang w:val="en-US" w:eastAsia="zh-CN"/>
        </w:rPr>
        <w:t>7000元</w:t>
      </w:r>
    </w:p>
    <w:p>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eastAsiaTheme="minorEastAsia"/>
          <w:szCs w:val="21"/>
        </w:rPr>
        <w:t>8</w:t>
      </w:r>
      <w:r>
        <w:rPr>
          <w:rFonts w:ascii="Times New Roman" w:hAnsi="Times New Roman" w:cs="Times New Roman" w:eastAsiaTheme="minorEastAsia"/>
          <w:b/>
          <w:szCs w:val="21"/>
        </w:rPr>
        <w:t>.</w:t>
      </w:r>
      <w:r>
        <w:rPr>
          <w:rFonts w:ascii="Times New Roman" w:hAnsi="Times New Roman" w:cs="Times New Roman" w:eastAsiaTheme="minorEastAsia"/>
          <w:szCs w:val="21"/>
        </w:rPr>
        <w:t>项目类别：</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eastAsia="zh-CN"/>
        </w:rPr>
        <w:t>服务类</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9</w:t>
      </w:r>
      <w:r>
        <w:rPr>
          <w:rFonts w:ascii="Times New Roman" w:hAnsi="Times New Roman" w:cs="Times New Roman" w:eastAsiaTheme="minorEastAsia"/>
          <w:b/>
          <w:szCs w:val="21"/>
        </w:rPr>
        <w:t>.</w:t>
      </w:r>
      <w:r>
        <w:rPr>
          <w:rFonts w:ascii="Times New Roman" w:hAnsi="Times New Roman" w:cs="Times New Roman" w:eastAsiaTheme="minorEastAsia"/>
          <w:szCs w:val="21"/>
        </w:rPr>
        <w:t>标段（包别）划分：共分</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1</w:t>
      </w:r>
      <w:r>
        <w:rPr>
          <w:rFonts w:ascii="Times New Roman" w:hAnsi="Times New Roman" w:cs="Times New Roman" w:eastAsiaTheme="minorEastAsia"/>
          <w:szCs w:val="21"/>
          <w:u w:val="single"/>
        </w:rPr>
        <w:t xml:space="preserve"> </w:t>
      </w:r>
      <w:r>
        <w:rPr>
          <w:rFonts w:ascii="Times New Roman" w:hAnsi="Times New Roman" w:cs="Times New Roman" w:eastAsiaTheme="minorEastAsia"/>
          <w:szCs w:val="21"/>
        </w:rPr>
        <w:t>个包，本次采购第</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1</w:t>
      </w:r>
      <w:r>
        <w:rPr>
          <w:rFonts w:ascii="Times New Roman" w:hAnsi="Times New Roman" w:cs="Times New Roman" w:eastAsiaTheme="minorEastAsia"/>
          <w:szCs w:val="21"/>
          <w:u w:val="single"/>
        </w:rPr>
        <w:t xml:space="preserve"> </w:t>
      </w:r>
      <w:r>
        <w:rPr>
          <w:rFonts w:ascii="Times New Roman" w:hAnsi="Times New Roman" w:cs="Times New Roman" w:eastAsiaTheme="minorEastAsia"/>
          <w:szCs w:val="21"/>
        </w:rPr>
        <w:t>包</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二</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投标人资格</w:t>
      </w:r>
    </w:p>
    <w:p>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1.投标人具有独立承担民事责任的能力；</w:t>
      </w:r>
    </w:p>
    <w:p>
      <w:pPr>
        <w:spacing w:line="360" w:lineRule="auto"/>
        <w:ind w:firstLine="420" w:firstLineChars="200"/>
        <w:rPr>
          <w:rFonts w:hint="eastAsia" w:asciiTheme="majorEastAsia" w:hAnsiTheme="majorEastAsia" w:eastAsiaTheme="majorEastAsia" w:cstheme="majorEastAsia"/>
          <w:b/>
          <w:bCs/>
          <w:szCs w:val="21"/>
        </w:rPr>
      </w:pPr>
      <w:r>
        <w:rPr>
          <w:rFonts w:ascii="Times New Roman" w:hAnsi="Times New Roman" w:cs="Times New Roman" w:eastAsiaTheme="majorEastAsia"/>
          <w:szCs w:val="21"/>
        </w:rPr>
        <w:t>2.投标人资质要求：</w:t>
      </w:r>
      <w:r>
        <w:rPr>
          <w:rFonts w:hint="eastAsia" w:ascii="宋体" w:hAnsi="宋体" w:eastAsia="宋体" w:cs="宋体"/>
          <w:b/>
          <w:bCs/>
          <w:sz w:val="21"/>
          <w:szCs w:val="21"/>
        </w:rPr>
        <w:t>投标人为合肥市建设投资控股（集团）有限公司资产评估备</w:t>
      </w:r>
      <w:r>
        <w:rPr>
          <w:rFonts w:hint="eastAsia" w:asciiTheme="majorEastAsia" w:hAnsiTheme="majorEastAsia" w:eastAsiaTheme="majorEastAsia" w:cstheme="majorEastAsia"/>
          <w:b/>
          <w:bCs/>
          <w:szCs w:val="21"/>
        </w:rPr>
        <w:t>选库且属于资产类评估单位。</w:t>
      </w:r>
    </w:p>
    <w:p>
      <w:pPr>
        <w:spacing w:line="360" w:lineRule="auto"/>
        <w:ind w:firstLine="420" w:firstLineChars="200"/>
        <w:rPr>
          <w:rFonts w:hint="eastAsia" w:ascii="Times New Roman" w:hAnsi="Times New Roman" w:cs="Times New Roman" w:eastAsiaTheme="majorEastAsia"/>
          <w:b w:val="0"/>
          <w:bCs w:val="0"/>
          <w:i/>
          <w:iCs/>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从合肥</w:t>
      </w:r>
      <w:r>
        <w:rPr>
          <w:rFonts w:hint="eastAsia" w:asciiTheme="majorEastAsia" w:hAnsiTheme="majorEastAsia" w:eastAsiaTheme="majorEastAsia" w:cstheme="majorEastAsia"/>
          <w:b w:val="0"/>
          <w:bCs w:val="0"/>
          <w:color w:val="000000" w:themeColor="text1"/>
          <w:szCs w:val="21"/>
          <w:highlight w:val="none"/>
          <w:lang w:eastAsia="zh-CN"/>
          <w14:textFill>
            <w14:solidFill>
              <w14:schemeClr w14:val="tx1"/>
            </w14:solidFill>
          </w14:textFill>
        </w:rPr>
        <w:t>市建设</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投资</w:t>
      </w:r>
      <w:r>
        <w:rPr>
          <w:rFonts w:hint="eastAsia" w:ascii="宋体" w:hAnsi="宋体" w:eastAsia="宋体" w:cs="宋体"/>
          <w:color w:val="000000" w:themeColor="text1"/>
          <w:sz w:val="21"/>
          <w:szCs w:val="21"/>
          <w:highlight w:val="none"/>
          <w:lang w:val="en-US" w:eastAsia="zh-CN"/>
          <w14:textFill>
            <w14:solidFill>
              <w14:schemeClr w14:val="tx1"/>
            </w14:solidFill>
          </w14:textFill>
        </w:rPr>
        <w:t>控股（集团）有限公司建立的资产评估机构备选库公开择优选择，</w:t>
      </w:r>
      <w:r>
        <w:rPr>
          <w:rFonts w:hint="eastAsia" w:asciiTheme="majorEastAsia" w:hAnsiTheme="majorEastAsia" w:eastAsiaTheme="majorEastAsia" w:cstheme="majorEastAsia"/>
          <w:b w:val="0"/>
          <w:bCs w:val="0"/>
          <w:color w:val="000000" w:themeColor="text1"/>
          <w:szCs w:val="21"/>
          <w:highlight w:val="none"/>
          <w:lang w:eastAsia="zh-CN"/>
          <w14:textFill>
            <w14:solidFill>
              <w14:schemeClr w14:val="tx1"/>
            </w14:solidFill>
          </w14:textFill>
        </w:rPr>
        <w:t>投标人需入选合肥市建设</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投资控股（集团）有限公司2023年6月14日公布的资产评估服务机构名单（第一标段资产类）。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pacing w:val="0"/>
          <w:sz w:val="21"/>
          <w:szCs w:val="21"/>
          <w:highlight w:val="none"/>
          <w14:textFill>
            <w14:solidFill>
              <w14:schemeClr w14:val="tx1"/>
            </w14:solidFill>
          </w14:textFill>
        </w:rPr>
        <w:t>遵守国家有关法律、法规、规章以及企业国有资产评估的政策规定，严格履行法定职责，近3年内没有违法违规记录，在承担国有资产评估工作中未出现重大质量问题或不良记录；</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0"/>
          <w:sz w:val="21"/>
          <w:szCs w:val="21"/>
          <w:highlight w:val="none"/>
          <w14:textFill>
            <w14:solidFill>
              <w14:schemeClr w14:val="tx1"/>
            </w14:solidFill>
          </w14:textFill>
        </w:rPr>
        <w:t>具备法定执业资格，具有与评估需求相适应的资质条件、专业人员和专业特长；</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pacing w:val="0"/>
          <w:sz w:val="21"/>
          <w:szCs w:val="21"/>
          <w:highlight w:val="none"/>
          <w14:textFill>
            <w14:solidFill>
              <w14:schemeClr w14:val="tx1"/>
            </w14:solidFill>
          </w14:textFill>
        </w:rPr>
        <w:t>掌握企业所在行业的经济行为特点和相关市场信息，熟悉与企业及其所在行业相关的法规、政策；</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pacing w:val="0"/>
          <w:sz w:val="21"/>
          <w:szCs w:val="21"/>
          <w:highlight w:val="none"/>
          <w14:textFill>
            <w14:solidFill>
              <w14:schemeClr w14:val="tx1"/>
            </w14:solidFill>
          </w14:textFill>
        </w:rPr>
        <w:t>具备健全、完善的内部质量控制体系，建有国有资产评估报告三级及三级以上审核制度；</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pacing w:val="0"/>
          <w:sz w:val="21"/>
          <w:szCs w:val="21"/>
          <w:highlight w:val="none"/>
          <w14:textFill>
            <w14:solidFill>
              <w14:schemeClr w14:val="tx1"/>
            </w14:solidFill>
          </w14:textFill>
        </w:rPr>
        <w:t>结合企业及评估项目实际，需要具备的其他条件。</w:t>
      </w:r>
    </w:p>
    <w:p>
      <w:pPr>
        <w:pStyle w:val="2"/>
        <w:rPr>
          <w:rFonts w:hint="eastAsia"/>
        </w:rPr>
      </w:pPr>
    </w:p>
    <w:p>
      <w:pPr>
        <w:spacing w:line="360" w:lineRule="auto"/>
        <w:rPr>
          <w:rFonts w:hint="eastAsia" w:ascii="Times New Roman" w:hAnsi="Times New Roman" w:cs="Times New Roman" w:eastAsiaTheme="minorEastAsia"/>
          <w:b/>
          <w:bCs/>
          <w:sz w:val="24"/>
          <w:szCs w:val="18"/>
          <w:lang w:val="en-US" w:eastAsia="zh-CN"/>
        </w:rPr>
      </w:pPr>
      <w:r>
        <w:rPr>
          <w:rFonts w:ascii="Times New Roman" w:hAnsi="Times New Roman" w:cs="Times New Roman" w:eastAsiaTheme="minorEastAsia"/>
          <w:b/>
          <w:bCs/>
          <w:sz w:val="24"/>
          <w:szCs w:val="18"/>
        </w:rPr>
        <w:t>三</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询价文件的获取</w:t>
      </w:r>
      <w:r>
        <w:rPr>
          <w:rFonts w:hint="eastAsia" w:ascii="Times New Roman" w:hAnsi="Times New Roman" w:cs="Times New Roman" w:eastAsiaTheme="minorEastAsia"/>
          <w:b/>
          <w:bCs/>
          <w:sz w:val="24"/>
          <w:szCs w:val="18"/>
          <w:lang w:val="en-US" w:eastAsia="zh-CN"/>
        </w:rPr>
        <w:t>及报名</w:t>
      </w:r>
    </w:p>
    <w:p>
      <w:pPr>
        <w:widowControl/>
        <w:spacing w:line="500" w:lineRule="exact"/>
        <w:ind w:firstLine="420" w:firstLineChars="200"/>
        <w:jc w:val="left"/>
        <w:rPr>
          <w:rFonts w:ascii="Times New Roman" w:hAnsi="Times New Roman" w:eastAsia="宋体" w:cs="Times New Roman"/>
          <w:bCs/>
          <w:snapToGrid w:val="0"/>
          <w:color w:val="000000"/>
        </w:rPr>
      </w:pPr>
      <w:r>
        <w:rPr>
          <w:rFonts w:ascii="Times New Roman" w:hAnsi="Times New Roman" w:cs="Times New Roman" w:eastAsiaTheme="majorEastAsia"/>
          <w:szCs w:val="21"/>
        </w:rPr>
        <w:t>1.</w:t>
      </w:r>
      <w:r>
        <w:rPr>
          <w:rFonts w:hint="eastAsia" w:ascii="Times New Roman" w:hAnsi="Times New Roman" w:cs="Times New Roman" w:eastAsiaTheme="majorEastAsia"/>
          <w:szCs w:val="21"/>
          <w:lang w:val="en-US" w:eastAsia="zh-CN"/>
        </w:rPr>
        <w:t>报名</w:t>
      </w:r>
      <w:r>
        <w:rPr>
          <w:rFonts w:ascii="Times New Roman" w:hAnsi="Times New Roman" w:cs="Times New Roman" w:eastAsiaTheme="majorEastAsia"/>
          <w:szCs w:val="21"/>
        </w:rPr>
        <w:t>时间：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2024</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12</w:t>
      </w:r>
      <w:r>
        <w:rPr>
          <w:rFonts w:ascii="Times New Roman" w:hAnsi="Times New Roman" w:eastAsia="宋体" w:cs="Times New Roman"/>
          <w:bCs/>
          <w:snapToGrid w:val="0"/>
          <w:color w:val="00000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6</w:t>
      </w:r>
      <w:r>
        <w:rPr>
          <w:rFonts w:ascii="Times New Roman" w:hAnsi="Times New Roman" w:eastAsia="宋体" w:cs="Times New Roman"/>
          <w:bCs/>
          <w:snapToGrid w:val="0"/>
          <w:color w:val="000000"/>
        </w:rPr>
        <w:t>日至</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2024</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12</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8</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日(北京时间)</w:t>
      </w:r>
    </w:p>
    <w:p>
      <w:pPr>
        <w:widowControl/>
        <w:spacing w:line="500" w:lineRule="exact"/>
        <w:ind w:firstLine="420" w:firstLineChars="200"/>
        <w:jc w:val="left"/>
        <w:rPr>
          <w:bCs/>
          <w:snapToGrid w:val="0"/>
          <w:color w:val="000000"/>
        </w:rPr>
      </w:pPr>
      <w:r>
        <w:rPr>
          <w:rFonts w:ascii="Times New Roman" w:hAnsi="Times New Roman" w:cs="Times New Roman" w:eastAsiaTheme="majorEastAsia"/>
          <w:szCs w:val="21"/>
        </w:rPr>
        <w:t>2.</w:t>
      </w:r>
      <w:r>
        <w:rPr>
          <w:rFonts w:hint="eastAsia" w:ascii="Times New Roman" w:hAnsi="Times New Roman" w:cs="Times New Roman" w:eastAsiaTheme="majorEastAsia"/>
          <w:szCs w:val="21"/>
          <w:lang w:val="en-US" w:eastAsia="zh-CN"/>
        </w:rPr>
        <w:t>询价文件</w:t>
      </w:r>
      <w:r>
        <w:rPr>
          <w:rFonts w:ascii="Times New Roman" w:hAnsi="Times New Roman" w:cs="Times New Roman" w:eastAsiaTheme="majorEastAsia"/>
          <w:szCs w:val="21"/>
        </w:rPr>
        <w:t>获取方式：</w:t>
      </w:r>
      <w:r>
        <w:rPr>
          <w:rFonts w:hint="eastAsia"/>
          <w:bCs/>
          <w:snapToGrid w:val="0"/>
          <w:color w:val="000000"/>
        </w:rPr>
        <w:t>1）微信订阅号消息---搜“合肥泓瑞金陵大酒店有限责任公司”关注公众号，里面下载</w:t>
      </w:r>
      <w:r>
        <w:rPr>
          <w:rFonts w:hint="eastAsia"/>
          <w:bCs/>
          <w:snapToGrid w:val="0"/>
          <w:color w:val="000000"/>
          <w:lang w:eastAsia="zh-CN"/>
        </w:rPr>
        <w:t>询价文件</w:t>
      </w:r>
      <w:r>
        <w:rPr>
          <w:rFonts w:hint="eastAsia"/>
          <w:bCs/>
          <w:snapToGrid w:val="0"/>
          <w:color w:val="000000"/>
        </w:rPr>
        <w:t>；</w:t>
      </w:r>
    </w:p>
    <w:p>
      <w:pPr>
        <w:widowControl/>
        <w:spacing w:line="500" w:lineRule="exact"/>
        <w:ind w:firstLine="420" w:firstLineChars="200"/>
        <w:jc w:val="left"/>
        <w:rPr>
          <w:bCs/>
          <w:snapToGrid w:val="0"/>
          <w:color w:val="000000"/>
        </w:rPr>
      </w:pPr>
      <w:r>
        <w:rPr>
          <w:rFonts w:hint="eastAsia"/>
          <w:bCs/>
          <w:snapToGrid w:val="0"/>
          <w:color w:val="000000"/>
        </w:rPr>
        <w:t>2）关注文旅博览集团有限公司官方网站招标信息下载</w:t>
      </w:r>
      <w:r>
        <w:rPr>
          <w:rFonts w:hint="eastAsia"/>
          <w:bCs/>
          <w:snapToGrid w:val="0"/>
          <w:color w:val="000000"/>
          <w:lang w:eastAsia="zh-CN"/>
        </w:rPr>
        <w:t>询价文件。</w:t>
      </w:r>
    </w:p>
    <w:p>
      <w:pPr>
        <w:widowControl/>
        <w:wordWrap w:val="0"/>
        <w:spacing w:line="500" w:lineRule="exact"/>
        <w:ind w:firstLine="420" w:firstLineChars="200"/>
        <w:jc w:val="left"/>
        <w:rPr>
          <w:rFonts w:ascii="Times New Roman" w:hAnsi="Times New Roman" w:cs="Times New Roman" w:eastAsiaTheme="majorEastAsia"/>
          <w:color w:val="FF0000"/>
          <w:szCs w:val="21"/>
        </w:rPr>
      </w:pPr>
      <w:r>
        <w:rPr>
          <w:rFonts w:ascii="Times New Roman" w:hAnsi="Times New Roman" w:cs="Times New Roman" w:eastAsiaTheme="majorEastAsia"/>
          <w:color w:val="FF0000"/>
          <w:szCs w:val="21"/>
        </w:rPr>
        <w:t>3.报名方法：投标人下载附件《投标报名信息表》并完整填写信息后在规定的报名日期内发送至邮箱：</w:t>
      </w:r>
      <w:r>
        <w:rPr>
          <w:rFonts w:ascii="Times New Roman" w:hAnsi="Times New Roman" w:cs="Times New Roman" w:eastAsiaTheme="majorEastAsia"/>
          <w:color w:val="FF0000"/>
          <w:szCs w:val="21"/>
        </w:rPr>
        <w:fldChar w:fldCharType="begin"/>
      </w:r>
      <w:r>
        <w:rPr>
          <w:rFonts w:ascii="Times New Roman" w:hAnsi="Times New Roman" w:cs="Times New Roman" w:eastAsiaTheme="majorEastAsia"/>
          <w:color w:val="FF0000"/>
          <w:szCs w:val="21"/>
        </w:rPr>
        <w:instrText xml:space="preserve"> HYPERLINK "mailto:******@qq.com" </w:instrText>
      </w:r>
      <w:r>
        <w:rPr>
          <w:rFonts w:ascii="Times New Roman" w:hAnsi="Times New Roman" w:cs="Times New Roman" w:eastAsiaTheme="majorEastAsia"/>
          <w:color w:val="FF0000"/>
          <w:szCs w:val="21"/>
        </w:rPr>
        <w:fldChar w:fldCharType="separate"/>
      </w:r>
      <w:r>
        <w:rPr>
          <w:rFonts w:hint="eastAsia" w:ascii="Times New Roman" w:hAnsi="Times New Roman" w:cs="Times New Roman" w:eastAsiaTheme="majorEastAsia"/>
          <w:color w:val="FF0000"/>
          <w:szCs w:val="21"/>
          <w:lang w:val="en-US" w:eastAsia="zh-CN"/>
        </w:rPr>
        <w:t>546745086</w:t>
      </w:r>
      <w:r>
        <w:rPr>
          <w:rFonts w:ascii="Times New Roman" w:hAnsi="Times New Roman" w:cs="Times New Roman" w:eastAsiaTheme="majorEastAsia"/>
          <w:color w:val="FF0000"/>
          <w:szCs w:val="21"/>
        </w:rPr>
        <w:t>@qq.com</w:t>
      </w:r>
      <w:r>
        <w:rPr>
          <w:rFonts w:ascii="Times New Roman" w:hAnsi="Times New Roman" w:cs="Times New Roman" w:eastAsiaTheme="majorEastAsia"/>
          <w:color w:val="FF0000"/>
          <w:szCs w:val="21"/>
        </w:rPr>
        <w:fldChar w:fldCharType="end"/>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四</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询价时间及地点</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1</w:t>
      </w:r>
      <w:r>
        <w:rPr>
          <w:rFonts w:ascii="Times New Roman" w:hAnsi="Times New Roman" w:cs="Times New Roman" w:eastAsiaTheme="minorEastAsia"/>
          <w:b/>
          <w:szCs w:val="16"/>
        </w:rPr>
        <w:t>.</w:t>
      </w:r>
      <w:r>
        <w:rPr>
          <w:rFonts w:ascii="Times New Roman" w:hAnsi="Times New Roman" w:cs="Times New Roman" w:eastAsiaTheme="minorEastAsia"/>
          <w:szCs w:val="15"/>
        </w:rPr>
        <w:t>询价时间：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2024</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12</w:t>
      </w:r>
      <w:r>
        <w:rPr>
          <w:rFonts w:ascii="Times New Roman" w:hAnsi="Times New Roman" w:eastAsia="宋体" w:cs="Times New Roman"/>
          <w:bCs/>
          <w:snapToGrid w:val="0"/>
          <w:color w:val="000000"/>
          <w:sz w:val="18"/>
          <w:szCs w:val="16"/>
        </w:rPr>
        <w:t>月</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9</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日</w:t>
      </w:r>
      <w:r>
        <w:rPr>
          <w:rFonts w:hint="eastAsia" w:ascii="Times New Roman" w:hAnsi="Times New Roman" w:eastAsia="宋体" w:cs="Times New Roman"/>
          <w:bCs/>
          <w:snapToGrid w:val="0"/>
          <w:kern w:val="0"/>
          <w:sz w:val="18"/>
          <w:szCs w:val="18"/>
          <w:u w:val="single"/>
          <w:lang w:val="en-US" w:eastAsia="zh-CN"/>
        </w:rPr>
        <w:t>15</w:t>
      </w:r>
      <w:r>
        <w:rPr>
          <w:rFonts w:ascii="Times New Roman" w:hAnsi="Times New Roman" w:eastAsia="宋体" w:cs="Times New Roman"/>
          <w:bCs/>
          <w:snapToGrid w:val="0"/>
          <w:kern w:val="0"/>
          <w:sz w:val="18"/>
          <w:szCs w:val="18"/>
          <w:u w:val="single"/>
        </w:rPr>
        <w:t xml:space="preserve"> </w:t>
      </w:r>
      <w:r>
        <w:rPr>
          <w:rFonts w:ascii="Times New Roman" w:hAnsi="Times New Roman" w:cs="Times New Roman" w:eastAsiaTheme="minorEastAsia"/>
          <w:szCs w:val="15"/>
        </w:rPr>
        <w:t>时</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00</w:t>
      </w:r>
      <w:r>
        <w:rPr>
          <w:rFonts w:ascii="Times New Roman" w:hAnsi="Times New Roman" w:eastAsia="宋体" w:cs="Times New Roman"/>
          <w:bCs/>
          <w:snapToGrid w:val="0"/>
          <w:kern w:val="0"/>
          <w:sz w:val="18"/>
          <w:szCs w:val="18"/>
          <w:u w:val="single"/>
        </w:rPr>
        <w:t xml:space="preserve"> </w:t>
      </w:r>
      <w:r>
        <w:rPr>
          <w:rFonts w:ascii="Times New Roman" w:hAnsi="Times New Roman" w:cs="Times New Roman" w:eastAsiaTheme="minorEastAsia"/>
          <w:szCs w:val="15"/>
        </w:rPr>
        <w:t>分</w:t>
      </w:r>
      <w:bookmarkStart w:id="63" w:name="_GoBack"/>
      <w:bookmarkEnd w:id="63"/>
    </w:p>
    <w:p>
      <w:pPr>
        <w:spacing w:line="360" w:lineRule="auto"/>
        <w:ind w:firstLine="435"/>
        <w:rPr>
          <w:rFonts w:ascii="Times New Roman" w:hAnsi="Times New Roman" w:cs="Times New Roman" w:eastAsiaTheme="minorEastAsia"/>
          <w:szCs w:val="15"/>
          <w:u w:val="single"/>
        </w:rPr>
      </w:pPr>
      <w:r>
        <w:rPr>
          <w:rFonts w:ascii="Times New Roman" w:hAnsi="Times New Roman" w:cs="Times New Roman" w:eastAsiaTheme="minorEastAsia"/>
          <w:szCs w:val="15"/>
        </w:rPr>
        <w:t>2</w:t>
      </w:r>
      <w:r>
        <w:rPr>
          <w:rFonts w:ascii="Times New Roman" w:hAnsi="Times New Roman" w:cs="Times New Roman" w:eastAsiaTheme="minorEastAsia"/>
          <w:b/>
          <w:szCs w:val="16"/>
        </w:rPr>
        <w:t>.</w:t>
      </w:r>
      <w:r>
        <w:rPr>
          <w:rFonts w:ascii="Times New Roman" w:hAnsi="Times New Roman" w:cs="Times New Roman" w:eastAsiaTheme="minorEastAsia"/>
          <w:szCs w:val="15"/>
        </w:rPr>
        <w:t>询价地点：</w:t>
      </w:r>
      <w:r>
        <w:rPr>
          <w:rFonts w:hint="eastAsia"/>
          <w:bCs/>
          <w:snapToGrid w:val="0"/>
          <w:kern w:val="0"/>
          <w:szCs w:val="21"/>
          <w:u w:val="single"/>
        </w:rPr>
        <w:t>合肥市蜀山区祁门路1799号合肥泓瑞金陵大酒店四楼蜀山厅</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五</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投标文件提交截止时间</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同询价时间</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sz w:val="24"/>
          <w:szCs w:val="18"/>
        </w:rPr>
        <w:t>六</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联系方式</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1.招标人</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招标人：</w:t>
      </w:r>
      <w:r>
        <w:rPr>
          <w:rFonts w:hint="eastAsia"/>
          <w:bCs/>
          <w:snapToGrid w:val="0"/>
          <w:kern w:val="0"/>
          <w:szCs w:val="21"/>
          <w:u w:val="single"/>
        </w:rPr>
        <w:t>合肥泓瑞金陵大酒店有限责任公司</w:t>
      </w:r>
    </w:p>
    <w:p>
      <w:pPr>
        <w:spacing w:line="360" w:lineRule="auto"/>
        <w:ind w:firstLine="435"/>
        <w:rPr>
          <w:rFonts w:ascii="Times New Roman" w:hAnsi="Times New Roman" w:cs="Times New Roman" w:eastAsiaTheme="minorEastAsia"/>
          <w:szCs w:val="15"/>
          <w:u w:val="single"/>
        </w:rPr>
      </w:pPr>
      <w:r>
        <w:rPr>
          <w:rFonts w:ascii="Times New Roman" w:hAnsi="Times New Roman" w:cs="Times New Roman" w:eastAsiaTheme="minorEastAsia"/>
          <w:szCs w:val="15"/>
        </w:rPr>
        <w:t>地  址：</w:t>
      </w:r>
      <w:r>
        <w:rPr>
          <w:rFonts w:ascii="Times New Roman" w:hAnsi="Times New Roman" w:cs="Times New Roman" w:eastAsiaTheme="minorEastAsia"/>
          <w:szCs w:val="15"/>
          <w:u w:val="single"/>
        </w:rPr>
        <w:t xml:space="preserve"> </w:t>
      </w:r>
      <w:r>
        <w:rPr>
          <w:rFonts w:hint="eastAsia"/>
          <w:bCs/>
          <w:snapToGrid w:val="0"/>
          <w:kern w:val="0"/>
          <w:szCs w:val="21"/>
          <w:u w:val="single"/>
        </w:rPr>
        <w:t>合肥市蜀山区祁门路1799号合肥泓瑞金陵大酒店采购部</w:t>
      </w:r>
      <w:r>
        <w:rPr>
          <w:rFonts w:ascii="Times New Roman" w:hAnsi="Times New Roman" w:cs="Times New Roman" w:eastAsiaTheme="minorEastAsia"/>
          <w:szCs w:val="15"/>
          <w:u w:val="single"/>
        </w:rPr>
        <w:t xml:space="preserve">  </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联系人：</w:t>
      </w:r>
      <w:r>
        <w:rPr>
          <w:rFonts w:ascii="Times New Roman" w:hAnsi="Times New Roman" w:cs="Times New Roman" w:eastAsiaTheme="minorEastAsia"/>
          <w:szCs w:val="15"/>
          <w:u w:val="single"/>
        </w:rPr>
        <w:t xml:space="preserve"> </w:t>
      </w:r>
      <w:r>
        <w:rPr>
          <w:rFonts w:hint="eastAsia"/>
          <w:bCs/>
          <w:snapToGrid w:val="0"/>
          <w:kern w:val="0"/>
          <w:szCs w:val="21"/>
          <w:u w:val="single"/>
        </w:rPr>
        <w:t xml:space="preserve">杜工 </w:t>
      </w:r>
      <w:r>
        <w:rPr>
          <w:rFonts w:ascii="Times New Roman" w:hAnsi="Times New Roman" w:cs="Times New Roman" w:eastAsiaTheme="minorEastAsia"/>
          <w:szCs w:val="15"/>
          <w:u w:val="single"/>
        </w:rPr>
        <w:t xml:space="preserve"> </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电  话：</w:t>
      </w:r>
      <w:r>
        <w:rPr>
          <w:rFonts w:hint="eastAsia"/>
          <w:bCs/>
          <w:snapToGrid w:val="0"/>
          <w:kern w:val="0"/>
          <w:szCs w:val="21"/>
          <w:u w:val="single"/>
        </w:rPr>
        <w:t xml:space="preserve"> 0551-62266887</w:t>
      </w:r>
      <w:r>
        <w:rPr>
          <w:rFonts w:ascii="Times New Roman" w:hAnsi="Times New Roman" w:cs="Times New Roman" w:eastAsiaTheme="minorEastAsia"/>
          <w:szCs w:val="15"/>
          <w:u w:val="single"/>
        </w:rPr>
        <w:t xml:space="preserve"> </w:t>
      </w:r>
    </w:p>
    <w:p>
      <w:pPr>
        <w:spacing w:line="360" w:lineRule="auto"/>
        <w:ind w:firstLine="435"/>
        <w:rPr>
          <w:rFonts w:ascii="Times New Roman" w:hAnsi="Times New Roman" w:cs="Times New Roman" w:eastAsiaTheme="minorEastAsia"/>
          <w:b/>
          <w:szCs w:val="15"/>
        </w:rPr>
      </w:pPr>
      <w:r>
        <w:rPr>
          <w:rFonts w:hint="eastAsia" w:ascii="Times New Roman" w:hAnsi="Times New Roman" w:cs="Times New Roman" w:eastAsiaTheme="minorEastAsia"/>
          <w:szCs w:val="15"/>
        </w:rPr>
        <w:t>2</w:t>
      </w:r>
      <w:r>
        <w:rPr>
          <w:rFonts w:ascii="Times New Roman" w:hAnsi="Times New Roman" w:cs="Times New Roman" w:eastAsiaTheme="minorEastAsia"/>
          <w:b/>
          <w:szCs w:val="15"/>
        </w:rPr>
        <w:t>.</w:t>
      </w:r>
      <w:r>
        <w:rPr>
          <w:rFonts w:ascii="Times New Roman" w:hAnsi="Times New Roman" w:cs="Times New Roman" w:eastAsiaTheme="minorEastAsia"/>
          <w:szCs w:val="15"/>
        </w:rPr>
        <w:t>监督管理部门</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监督管理部门：</w:t>
      </w:r>
      <w:r>
        <w:rPr>
          <w:rFonts w:ascii="Times New Roman" w:hAnsi="Times New Roman" w:cs="Times New Roman" w:eastAsiaTheme="minorEastAsia"/>
          <w:szCs w:val="15"/>
          <w:u w:val="single"/>
        </w:rPr>
        <w:t xml:space="preserve"> </w:t>
      </w:r>
      <w:r>
        <w:rPr>
          <w:rFonts w:hint="eastAsia"/>
          <w:bCs/>
          <w:snapToGrid w:val="0"/>
          <w:kern w:val="0"/>
          <w:szCs w:val="21"/>
          <w:u w:val="single"/>
        </w:rPr>
        <w:t>党支部纪检委员</w:t>
      </w:r>
      <w:r>
        <w:rPr>
          <w:rFonts w:ascii="Times New Roman" w:hAnsi="Times New Roman" w:cs="Times New Roman" w:eastAsiaTheme="minorEastAsia"/>
          <w:szCs w:val="15"/>
          <w:u w:val="single"/>
        </w:rPr>
        <w:t xml:space="preserve"> </w:t>
      </w:r>
    </w:p>
    <w:p>
      <w:pPr>
        <w:widowControl/>
        <w:spacing w:line="500" w:lineRule="exact"/>
        <w:ind w:firstLine="420" w:firstLineChars="200"/>
        <w:jc w:val="left"/>
        <w:rPr>
          <w:rFonts w:ascii="Times New Roman" w:hAnsi="Times New Roman" w:eastAsia="宋体" w:cs="Times New Roman"/>
          <w:bCs/>
          <w:snapToGrid w:val="0"/>
          <w:kern w:val="0"/>
          <w:szCs w:val="21"/>
          <w:u w:val="single"/>
        </w:rPr>
      </w:pPr>
      <w:r>
        <w:rPr>
          <w:rFonts w:ascii="Times New Roman" w:hAnsi="Times New Roman" w:eastAsia="宋体" w:cs="Times New Roman"/>
          <w:bCs/>
          <w:snapToGrid w:val="0"/>
          <w:kern w:val="0"/>
          <w:szCs w:val="21"/>
        </w:rPr>
        <w:t>地  址：</w:t>
      </w:r>
      <w:r>
        <w:rPr>
          <w:rFonts w:ascii="Times New Roman" w:hAnsi="Times New Roman" w:cs="Times New Roman" w:eastAsiaTheme="minorEastAsia"/>
          <w:szCs w:val="15"/>
          <w:u w:val="single"/>
        </w:rPr>
        <w:t xml:space="preserve"> </w:t>
      </w:r>
      <w:r>
        <w:rPr>
          <w:rFonts w:hint="eastAsia"/>
          <w:bCs/>
          <w:snapToGrid w:val="0"/>
          <w:kern w:val="0"/>
          <w:szCs w:val="21"/>
          <w:u w:val="single"/>
        </w:rPr>
        <w:t>合肥市蜀山区祁门路1799号合肥泓瑞金陵大酒店</w:t>
      </w:r>
      <w:r>
        <w:rPr>
          <w:rFonts w:hint="eastAsia"/>
          <w:bCs/>
          <w:snapToGrid w:val="0"/>
          <w:kern w:val="0"/>
          <w:szCs w:val="21"/>
          <w:u w:val="single"/>
          <w:lang w:eastAsia="zh-CN"/>
        </w:rPr>
        <w:t>二楼</w:t>
      </w:r>
      <w:r>
        <w:rPr>
          <w:rFonts w:hint="eastAsia"/>
          <w:bCs/>
          <w:snapToGrid w:val="0"/>
          <w:kern w:val="0"/>
          <w:szCs w:val="21"/>
          <w:u w:val="single"/>
        </w:rPr>
        <w:t>党支部纪检委员</w:t>
      </w:r>
      <w:r>
        <w:rPr>
          <w:rFonts w:hint="eastAsia"/>
          <w:bCs/>
          <w:snapToGrid w:val="0"/>
          <w:kern w:val="0"/>
          <w:szCs w:val="21"/>
          <w:u w:val="single"/>
          <w:lang w:eastAsia="zh-CN"/>
        </w:rPr>
        <w:t>办公室</w:t>
      </w:r>
      <w:r>
        <w:rPr>
          <w:rFonts w:ascii="Times New Roman" w:hAnsi="Times New Roman" w:cs="Times New Roman" w:eastAsiaTheme="minorEastAsia"/>
          <w:szCs w:val="15"/>
          <w:u w:val="single"/>
        </w:rPr>
        <w:t xml:space="preserve"> </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电  话：</w:t>
      </w:r>
      <w:r>
        <w:rPr>
          <w:rFonts w:hint="eastAsia"/>
          <w:bCs/>
          <w:snapToGrid w:val="0"/>
          <w:kern w:val="0"/>
          <w:szCs w:val="21"/>
          <w:u w:val="single"/>
        </w:rPr>
        <w:t>0551-62266404</w:t>
      </w:r>
    </w:p>
    <w:p>
      <w:pPr>
        <w:spacing w:line="360" w:lineRule="auto"/>
        <w:ind w:firstLine="435"/>
        <w:rPr>
          <w:rFonts w:ascii="Times New Roman" w:hAnsi="Times New Roman" w:cs="Times New Roman" w:eastAsiaTheme="minorEastAsia"/>
          <w:b/>
          <w:sz w:val="24"/>
          <w:szCs w:val="18"/>
        </w:rPr>
      </w:pPr>
      <w:r>
        <w:rPr>
          <w:rFonts w:ascii="Times New Roman" w:hAnsi="Times New Roman" w:cs="Times New Roman" w:eastAsiaTheme="minorEastAsia"/>
          <w:b/>
          <w:sz w:val="24"/>
          <w:szCs w:val="18"/>
        </w:rPr>
        <w:t>七</w:t>
      </w:r>
      <w:r>
        <w:rPr>
          <w:rFonts w:ascii="Times New Roman" w:hAnsi="Times New Roman" w:cs="Times New Roman" w:eastAsiaTheme="minorEastAsia"/>
          <w:b/>
          <w:sz w:val="24"/>
        </w:rPr>
        <w:t>、</w:t>
      </w:r>
      <w:r>
        <w:rPr>
          <w:rFonts w:ascii="Times New Roman" w:hAnsi="Times New Roman" w:cs="Times New Roman" w:eastAsiaTheme="minorEastAsia"/>
          <w:b/>
          <w:sz w:val="24"/>
          <w:szCs w:val="18"/>
        </w:rPr>
        <w:t>其他事项说明</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有任何疑问或问题，请在工作时间（周一至周五，上午08:00-12:00，下午2:30-5:30，节假日休息）与项目联系人联系。</w:t>
      </w:r>
    </w:p>
    <w:p>
      <w:pPr>
        <w:spacing w:line="360" w:lineRule="auto"/>
        <w:ind w:firstLine="435"/>
        <w:rPr>
          <w:rFonts w:ascii="Times New Roman" w:hAnsi="Times New Roman" w:cs="Times New Roman" w:eastAsiaTheme="minorEastAsia"/>
          <w:sz w:val="24"/>
          <w:szCs w:val="18"/>
        </w:rPr>
      </w:pPr>
    </w:p>
    <w:p>
      <w:pPr>
        <w:widowControl/>
        <w:jc w:val="left"/>
        <w:rPr>
          <w:rFonts w:ascii="Times New Roman" w:hAnsi="Times New Roman" w:cs="Times New Roman" w:eastAsiaTheme="minorEastAsia"/>
          <w:sz w:val="24"/>
          <w:szCs w:val="18"/>
        </w:rPr>
      </w:pPr>
      <w:r>
        <w:rPr>
          <w:rFonts w:ascii="Times New Roman" w:hAnsi="Times New Roman" w:cs="Times New Roman" w:eastAsiaTheme="minorEastAsia"/>
          <w:sz w:val="24"/>
          <w:szCs w:val="18"/>
        </w:rPr>
        <w:br w:type="page"/>
      </w:r>
    </w:p>
    <w:p>
      <w:pPr>
        <w:spacing w:line="360" w:lineRule="auto"/>
        <w:jc w:val="center"/>
        <w:outlineLvl w:val="1"/>
        <w:rPr>
          <w:rFonts w:ascii="Times New Roman" w:hAnsi="Times New Roman" w:cs="Times New Roman" w:eastAsiaTheme="minorEastAsia"/>
          <w:b/>
          <w:sz w:val="28"/>
        </w:rPr>
      </w:pPr>
      <w:bookmarkStart w:id="2" w:name="_Toc6315"/>
      <w:r>
        <w:rPr>
          <w:rFonts w:ascii="Times New Roman" w:hAnsi="Times New Roman" w:cs="Times New Roman" w:eastAsiaTheme="minorEastAsia"/>
          <w:b/>
          <w:sz w:val="28"/>
        </w:rPr>
        <w:t>第二章  投标人须知</w:t>
      </w:r>
      <w:bookmarkEnd w:id="2"/>
    </w:p>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2"/>
        <w:tblW w:w="86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928"/>
        <w:gridCol w:w="5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0"/>
              <w:widowControl w:val="0"/>
              <w:spacing w:before="0" w:beforeAutospacing="0" w:after="0" w:afterAutospacing="0"/>
              <w:jc w:val="center"/>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928" w:type="dxa"/>
            <w:vAlign w:val="center"/>
          </w:tcPr>
          <w:p>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5798" w:type="dxa"/>
            <w:vAlign w:val="center"/>
          </w:tcPr>
          <w:p>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928" w:type="dxa"/>
            <w:vAlign w:val="center"/>
          </w:tcPr>
          <w:p>
            <w:pPr>
              <w:pStyle w:val="30"/>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eastAsiaTheme="minorEastAsia"/>
                <w:b w:val="0"/>
                <w:sz w:val="21"/>
                <w:szCs w:val="21"/>
                <w:u w:val="none"/>
                <w:lang w:val="en-US" w:eastAsia="zh-CN"/>
              </w:rPr>
              <w:t>询价时间</w:t>
            </w:r>
          </w:p>
        </w:tc>
        <w:tc>
          <w:tcPr>
            <w:tcW w:w="5798" w:type="dxa"/>
            <w:vAlign w:val="center"/>
          </w:tcPr>
          <w:p>
            <w:pPr>
              <w:pStyle w:val="30"/>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928"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rPr>
              <w:t>询价有效期</w:t>
            </w:r>
          </w:p>
        </w:tc>
        <w:tc>
          <w:tcPr>
            <w:tcW w:w="5798"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eastAsiaTheme="minorEastAsia"/>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3</w:t>
            </w:r>
          </w:p>
        </w:tc>
        <w:tc>
          <w:tcPr>
            <w:tcW w:w="1928" w:type="dxa"/>
            <w:vAlign w:val="center"/>
          </w:tcPr>
          <w:p>
            <w:pPr>
              <w:spacing w:line="500" w:lineRule="exact"/>
              <w:jc w:val="center"/>
              <w:rPr>
                <w:rFonts w:ascii="Times New Roman" w:hAnsi="Times New Roman" w:cs="Times New Roman" w:eastAsiaTheme="minorEastAsia"/>
                <w:b w:val="0"/>
                <w:sz w:val="21"/>
                <w:szCs w:val="21"/>
              </w:rPr>
            </w:pPr>
            <w:r>
              <w:rPr>
                <w:rFonts w:hint="eastAsia" w:ascii="Times New Roman" w:hAnsi="Times New Roman"/>
                <w:color w:val="000000"/>
                <w:lang w:val="en-US" w:eastAsia="zh-CN"/>
              </w:rPr>
              <w:t>投标文件的递交</w:t>
            </w:r>
          </w:p>
        </w:tc>
        <w:tc>
          <w:tcPr>
            <w:tcW w:w="5798" w:type="dxa"/>
            <w:vAlign w:val="center"/>
          </w:tcPr>
          <w:p>
            <w:pPr>
              <w:pStyle w:val="3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37"/>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1.投标文件应装订成册、密封，并在封面注明招标编号、投标项目等，同时在密封处加盖骑缝章；正本一份。</w:t>
            </w:r>
          </w:p>
          <w:p>
            <w:pPr>
              <w:pStyle w:val="37"/>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3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pPr>
              <w:pStyle w:val="3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pPr>
              <w:pStyle w:val="37"/>
              <w:spacing w:line="360" w:lineRule="auto"/>
              <w:ind w:firstLine="0" w:firstLineChars="0"/>
              <w:jc w:val="left"/>
              <w:rPr>
                <w:rFonts w:ascii="Times New Roman" w:hAnsi="Times New Roman" w:cs="Times New Roman" w:eastAsiaTheme="minorEastAsia"/>
                <w:b w:val="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4</w:t>
            </w:r>
          </w:p>
        </w:tc>
        <w:tc>
          <w:tcPr>
            <w:tcW w:w="1928"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5798" w:type="dxa"/>
            <w:vAlign w:val="center"/>
          </w:tcPr>
          <w:p>
            <w:pPr>
              <w:pStyle w:val="30"/>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5</w:t>
            </w:r>
          </w:p>
        </w:tc>
        <w:tc>
          <w:tcPr>
            <w:tcW w:w="1928"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5798" w:type="dxa"/>
            <w:vAlign w:val="center"/>
          </w:tcPr>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FE"/>
            </w:r>
            <w:r>
              <w:rPr>
                <w:rFonts w:ascii="Times New Roman" w:hAnsi="Times New Roman" w:eastAsia="宋体" w:cs="Times New Roman"/>
                <w:b w:val="0"/>
                <w:sz w:val="21"/>
                <w:szCs w:val="21"/>
              </w:rPr>
              <w:t>数据电文</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6</w:t>
            </w:r>
          </w:p>
        </w:tc>
        <w:tc>
          <w:tcPr>
            <w:tcW w:w="1928" w:type="dxa"/>
            <w:vAlign w:val="center"/>
          </w:tcPr>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5798" w:type="dxa"/>
            <w:vAlign w:val="center"/>
          </w:tcPr>
          <w:p>
            <w:pPr>
              <w:pStyle w:val="30"/>
              <w:widowControl w:val="0"/>
              <w:spacing w:before="0" w:beforeAutospacing="0" w:after="0" w:afterAutospacing="0" w:line="360" w:lineRule="auto"/>
              <w:jc w:val="both"/>
              <w:rPr>
                <w:rFonts w:hint="eastAsia" w:ascii="Times New Roman" w:hAnsi="Times New Roman" w:eastAsia="宋体" w:cs="Times New Roman"/>
                <w:b w:val="0"/>
                <w:bCs w:val="0"/>
                <w:sz w:val="21"/>
                <w:szCs w:val="21"/>
                <w:lang w:eastAsia="zh-CN"/>
              </w:rPr>
            </w:pPr>
            <w:r>
              <w:rPr>
                <w:rFonts w:ascii="Times New Roman" w:hAnsi="Times New Roman" w:eastAsia="宋体" w:cs="Times New Roman"/>
                <w:b w:val="0"/>
                <w:bCs w:val="0"/>
                <w:sz w:val="21"/>
                <w:szCs w:val="21"/>
              </w:rPr>
              <w:t>投标人自行登录</w:t>
            </w:r>
            <w:r>
              <w:rPr>
                <w:rFonts w:hint="eastAsia" w:ascii="Times New Roman" w:hAnsi="Times New Roman" w:eastAsia="宋体" w:cs="Times New Roman"/>
                <w:b w:val="0"/>
                <w:bCs w:val="0"/>
                <w:sz w:val="21"/>
                <w:szCs w:val="21"/>
              </w:rPr>
              <w:t>合肥文旅博览集团有限公司网(</w:t>
            </w:r>
            <w:r>
              <w:rPr>
                <w:rFonts w:ascii="Times New Roman" w:hAnsi="Times New Roman" w:eastAsia="宋体" w:cs="Times New Roman"/>
                <w:b w:val="0"/>
                <w:bCs w:val="0"/>
                <w:sz w:val="21"/>
                <w:szCs w:val="21"/>
              </w:rPr>
              <w:t>http://www.zwzcgl.com</w:t>
            </w:r>
            <w:r>
              <w:rPr>
                <w:rFonts w:hint="eastAsia" w:ascii="Times New Roman" w:hAnsi="Times New Roman" w:eastAsia="宋体" w:cs="Times New Roman"/>
                <w:b w:val="0"/>
                <w:bCs w:val="0"/>
                <w:sz w:val="21"/>
                <w:szCs w:val="21"/>
              </w:rPr>
              <w:t>)和微信订阅号消息---搜“合肥泓瑞金陵大酒店有限责任公司</w:t>
            </w:r>
            <w:r>
              <w:rPr>
                <w:rFonts w:hint="eastAsia" w:ascii="Times New Roman" w:hAnsi="Times New Roman" w:eastAsia="宋体" w:cs="Times New Roman"/>
                <w:b w:val="0"/>
                <w:bCs w:val="0"/>
                <w:sz w:val="21"/>
                <w:szCs w:val="21"/>
                <w:lang w:eastAsia="zh-CN"/>
              </w:rPr>
              <w:t>”</w:t>
            </w:r>
            <w:r>
              <w:rPr>
                <w:rFonts w:ascii="Times New Roman" w:hAnsi="Times New Roman" w:eastAsia="宋体" w:cs="Times New Roman"/>
                <w:b w:val="0"/>
                <w:bCs w:val="0"/>
                <w:sz w:val="21"/>
                <w:szCs w:val="21"/>
              </w:rPr>
              <w:t>查看</w:t>
            </w:r>
            <w:r>
              <w:rPr>
                <w:rFonts w:hint="eastAsia" w:ascii="Times New Roman" w:hAnsi="Times New Roman" w:eastAsia="宋体" w:cs="Times New Roman"/>
                <w:b w:val="0"/>
                <w:bCs w:val="0"/>
                <w:sz w:val="21"/>
                <w:szCs w:val="21"/>
                <w:lang w:eastAsia="zh-CN"/>
              </w:rPr>
              <w:t>。</w:t>
            </w:r>
          </w:p>
          <w:p>
            <w:pPr>
              <w:pStyle w:val="30"/>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eastAsiaTheme="minorEastAsia"/>
                <w:sz w:val="21"/>
                <w:szCs w:val="21"/>
              </w:rPr>
              <w:t>注：</w:t>
            </w:r>
            <w:r>
              <w:rPr>
                <w:rFonts w:hint="eastAsia" w:ascii="Times New Roman" w:hAnsi="Times New Roman" w:cs="Times New Roman" w:eastAsiaTheme="minorEastAsia"/>
                <w:sz w:val="21"/>
                <w:szCs w:val="21"/>
              </w:rPr>
              <w:t>招标人</w:t>
            </w:r>
            <w:r>
              <w:rPr>
                <w:rFonts w:ascii="Times New Roman" w:hAnsi="Times New Roman" w:cs="Times New Roman" w:eastAsiaTheme="minorEastAsia"/>
                <w:sz w:val="21"/>
                <w:szCs w:val="21"/>
              </w:rPr>
              <w:t>对未中标的投标人不做未中标原因的解释。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7</w:t>
            </w:r>
          </w:p>
        </w:tc>
        <w:tc>
          <w:tcPr>
            <w:tcW w:w="1928"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履约保证金</w:t>
            </w:r>
          </w:p>
        </w:tc>
        <w:tc>
          <w:tcPr>
            <w:tcW w:w="5798" w:type="dxa"/>
          </w:tcPr>
          <w:p>
            <w:pPr>
              <w:numPr>
                <w:ilvl w:val="0"/>
                <w:numId w:val="2"/>
              </w:num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金额：</w:t>
            </w:r>
          </w:p>
          <w:p>
            <w:pPr>
              <w:numPr>
                <w:ilvl w:val="0"/>
                <w:numId w:val="2"/>
              </w:num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sym w:font="Wingdings 2" w:char="0052"/>
            </w:r>
            <w:r>
              <w:rPr>
                <w:rFonts w:ascii="Times New Roman" w:hAnsi="Times New Roman" w:eastAsia="宋体" w:cs="Times New Roman"/>
                <w:bCs/>
                <w:kern w:val="0"/>
                <w:szCs w:val="21"/>
              </w:rPr>
              <w:t>免收</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□合同价的</w:t>
            </w:r>
            <w:r>
              <w:rPr>
                <w:rFonts w:ascii="Times New Roman" w:hAnsi="Times New Roman" w:eastAsia="宋体" w:cs="Times New Roman"/>
                <w:bCs/>
                <w:kern w:val="0"/>
                <w:szCs w:val="21"/>
                <w:u w:val="single"/>
              </w:rPr>
              <w:t xml:space="preserve"> </w:t>
            </w:r>
            <w:r>
              <w:rPr>
                <w:rFonts w:hint="eastAsia" w:ascii="Times New Roman" w:hAnsi="Times New Roman" w:eastAsia="宋体" w:cs="Times New Roman"/>
                <w:bCs/>
                <w:kern w:val="0"/>
                <w:szCs w:val="21"/>
                <w:u w:val="single"/>
                <w:lang w:val="en-US" w:eastAsia="zh-CN"/>
              </w:rPr>
              <w:t>/</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ascii="Times New Roman" w:hAnsi="Times New Roman" w:eastAsia="宋体" w:cs="Times New Roman"/>
                <w:bCs/>
                <w:kern w:val="0"/>
                <w:szCs w:val="21"/>
                <w:u w:val="single"/>
              </w:rPr>
              <w:t xml:space="preserve"> 合同签订前 </w:t>
            </w:r>
          </w:p>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（5）退还时间：验收合格后</w:t>
            </w:r>
            <w:r>
              <w:rPr>
                <w:rFonts w:ascii="Times New Roman" w:hAnsi="Times New Roman" w:eastAsia="宋体" w:cs="Times New Roman"/>
                <w:szCs w:val="21"/>
                <w:u w:val="single"/>
              </w:rPr>
              <w:t xml:space="preserve">     </w:t>
            </w:r>
            <w:r>
              <w:rPr>
                <w:rFonts w:ascii="Times New Roman" w:hAnsi="Times New Roman" w:eastAsia="宋体" w:cs="Times New Roman"/>
                <w:szCs w:val="21"/>
              </w:rPr>
              <w:t>日历日/年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0"/>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8</w:t>
            </w:r>
          </w:p>
        </w:tc>
        <w:tc>
          <w:tcPr>
            <w:tcW w:w="1928" w:type="dxa"/>
            <w:vAlign w:val="center"/>
          </w:tcPr>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报价须知</w:t>
            </w:r>
          </w:p>
        </w:tc>
        <w:tc>
          <w:tcPr>
            <w:tcW w:w="5798" w:type="dxa"/>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lang w:val="en-US" w:eastAsia="zh-CN"/>
              </w:rPr>
              <w:t>但不限于</w:t>
            </w:r>
            <w:r>
              <w:rPr>
                <w:rFonts w:ascii="Times New Roman" w:hAnsi="Times New Roman" w:eastAsia="宋体" w:cs="Times New Roman"/>
                <w:szCs w:val="21"/>
              </w:rPr>
              <w:t>所投货物的供货、包装运输及保险、安装、调试、考核验收、培训、交付后约定期限内免费维修保养服务、税费等所有工作和应有费用。</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（2）投标人投标报价不得高于询价文件（公告）列明的项目预算、最高投标限价，否则其投标文件将被否决。</w:t>
            </w:r>
          </w:p>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0"/>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9</w:t>
            </w:r>
          </w:p>
        </w:tc>
        <w:tc>
          <w:tcPr>
            <w:tcW w:w="1928" w:type="dxa"/>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5798" w:type="dxa"/>
            <w:vAlign w:val="center"/>
          </w:tcPr>
          <w:p>
            <w:pPr>
              <w:spacing w:line="360" w:lineRule="auto"/>
              <w:rPr>
                <w:rFonts w:hint="eastAsia" w:ascii="Times New Roman" w:hAnsi="Times New Roman" w:eastAsia="宋体" w:cs="Times New Roman"/>
                <w:szCs w:val="21"/>
                <w:lang w:eastAsia="zh-CN"/>
              </w:rPr>
            </w:pPr>
            <w:r>
              <w:rPr>
                <w:rFonts w:ascii="Times New Roman" w:hAnsi="Times New Roman" w:eastAsia="宋体" w:cs="Times New Roman"/>
                <w:szCs w:val="21"/>
              </w:rPr>
              <w:t>本项目是否要求便利化服务能力：</w:t>
            </w:r>
          </w:p>
          <w:p>
            <w:pPr>
              <w:spacing w:line="360" w:lineRule="auto"/>
              <w:rPr>
                <w:rFonts w:ascii="Times New Roman" w:hAnsi="Times New Roman" w:eastAsia="宋体" w:cs="Times New Roman"/>
                <w:szCs w:val="21"/>
              </w:rPr>
            </w:pPr>
            <w:r>
              <w:rPr>
                <w:rFonts w:ascii="Times New Roman" w:hAnsi="Times New Roman" w:eastAsia="宋体" w:cs="Times New Roman"/>
                <w:szCs w:val="21"/>
              </w:rPr>
              <w:sym w:font="Wingdings 2" w:char="0052"/>
            </w:r>
            <w:r>
              <w:rPr>
                <w:rFonts w:ascii="Times New Roman" w:hAnsi="Times New Roman" w:eastAsia="宋体" w:cs="Times New Roman"/>
                <w:szCs w:val="21"/>
              </w:rPr>
              <w:t>要求  □不要求</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10</w:t>
            </w:r>
          </w:p>
        </w:tc>
        <w:tc>
          <w:tcPr>
            <w:tcW w:w="1928"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本项目提供除询价文件以外的其他资料</w:t>
            </w:r>
          </w:p>
        </w:tc>
        <w:tc>
          <w:tcPr>
            <w:tcW w:w="5798" w:type="dxa"/>
            <w:vAlign w:val="center"/>
          </w:tcPr>
          <w:p>
            <w:pPr>
              <w:spacing w:line="360" w:lineRule="auto"/>
              <w:rPr>
                <w:rFonts w:ascii="Times New Roman" w:hAnsi="Times New Roman" w:cs="Times New Roman" w:eastAsiaTheme="minorEastAsia"/>
                <w:szCs w:val="21"/>
                <w:u w:val="single"/>
              </w:rPr>
            </w:pPr>
            <w:r>
              <w:rPr>
                <w:rFonts w:ascii="Times New Roman" w:hAnsi="Times New Roman" w:cs="Times New Roman" w:eastAsiaTheme="minorEastAsia"/>
                <w:bCs/>
                <w:szCs w:val="21"/>
              </w:rPr>
              <w:sym w:font="Wingdings 2" w:char="0052"/>
            </w:r>
            <w:r>
              <w:rPr>
                <w:rFonts w:ascii="Times New Roman" w:hAnsi="Times New Roman" w:cs="Times New Roman" w:eastAsiaTheme="minorEastAsia"/>
                <w:szCs w:val="21"/>
              </w:rPr>
              <w:t>无   □</w:t>
            </w:r>
            <w:r>
              <w:rPr>
                <w:rFonts w:ascii="Times New Roman" w:hAnsi="Times New Roman" w:eastAsia="宋体" w:cs="Times New Roman"/>
                <w:bCs/>
                <w:szCs w:val="21"/>
              </w:rPr>
              <w:t>采购清单</w:t>
            </w:r>
            <w:r>
              <w:rPr>
                <w:rFonts w:ascii="Times New Roman" w:hAnsi="Times New Roman" w:cs="Times New Roman" w:eastAsiaTheme="minorEastAsia"/>
                <w:szCs w:val="21"/>
              </w:rPr>
              <w:t xml:space="preserve">   □</w:t>
            </w:r>
            <w:r>
              <w:rPr>
                <w:rFonts w:ascii="Times New Roman" w:hAnsi="Times New Roman" w:cs="Times New Roman" w:eastAsiaTheme="minorEastAsia"/>
                <w:szCs w:val="21"/>
                <w:u w:val="single"/>
              </w:rPr>
              <w:t xml:space="preserve">   </w:t>
            </w:r>
          </w:p>
          <w:p>
            <w:pPr>
              <w:spacing w:line="360" w:lineRule="auto"/>
              <w:rPr>
                <w:rFonts w:ascii="Times New Roman" w:hAnsi="Times New Roman" w:cs="Times New Roman" w:eastAsiaTheme="minorEastAsia"/>
                <w:bCs/>
                <w:szCs w:val="21"/>
              </w:rPr>
            </w:pPr>
            <w:r>
              <w:rPr>
                <w:rFonts w:ascii="Times New Roman" w:hAnsi="Times New Roman" w:cs="Times New Roman" w:eastAsiaTheme="minorEastAsia"/>
                <w:bCs/>
                <w:szCs w:val="21"/>
              </w:rPr>
              <w:t>获取方式：</w:t>
            </w:r>
          </w:p>
          <w:p>
            <w:pPr>
              <w:pStyle w:val="30"/>
              <w:widowControl w:val="0"/>
              <w:spacing w:before="0" w:beforeAutospacing="0" w:after="0" w:afterAutospacing="0" w:line="360" w:lineRule="auto"/>
              <w:jc w:val="both"/>
              <w:rPr>
                <w:rFonts w:ascii="Times New Roman" w:hAnsi="Times New Roman" w:cs="Times New Roman" w:eastAsiaTheme="minorEastAsia"/>
                <w:b w:val="0"/>
                <w:i/>
                <w:sz w:val="21"/>
                <w:szCs w:val="21"/>
              </w:rPr>
            </w:pPr>
            <w:r>
              <w:rPr>
                <w:rFonts w:ascii="Times New Roman" w:hAnsi="Times New Roman" w:cs="Times New Roman" w:eastAsiaTheme="minorEastAsia"/>
                <w:sz w:val="21"/>
                <w:szCs w:val="21"/>
              </w:rPr>
              <w:t>上述资料请投标人在在合肥文旅博览集团有限公司官网自行下载本项目附件。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11</w:t>
            </w:r>
          </w:p>
        </w:tc>
        <w:tc>
          <w:tcPr>
            <w:tcW w:w="1928" w:type="dxa"/>
            <w:vAlign w:val="center"/>
          </w:tcPr>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重要说明</w:t>
            </w:r>
          </w:p>
        </w:tc>
        <w:tc>
          <w:tcPr>
            <w:tcW w:w="5798" w:type="dxa"/>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pPr>
              <w:pStyle w:val="7"/>
              <w:spacing w:before="0" w:after="0" w:line="360" w:lineRule="auto"/>
              <w:rPr>
                <w:rFonts w:ascii="Times New Roman" w:hAnsi="Times New Roman" w:cs="Times New Roman" w:eastAsiaTheme="minorEastAsia"/>
                <w:sz w:val="21"/>
                <w:szCs w:val="21"/>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12</w:t>
            </w:r>
          </w:p>
        </w:tc>
        <w:tc>
          <w:tcPr>
            <w:tcW w:w="1928"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解释权</w:t>
            </w:r>
          </w:p>
        </w:tc>
        <w:tc>
          <w:tcPr>
            <w:tcW w:w="5798" w:type="dxa"/>
            <w:vAlign w:val="center"/>
          </w:tcPr>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pPr>
              <w:pStyle w:val="30"/>
              <w:widowControl w:val="0"/>
              <w:spacing w:before="0" w:beforeAutospacing="0" w:after="0" w:afterAutospacing="0" w:line="360" w:lineRule="auto"/>
              <w:jc w:val="both"/>
              <w:rPr>
                <w:rFonts w:ascii="Times New Roman" w:hAnsi="Times New Roman" w:cs="Times New Roman" w:eastAsiaTheme="minorEastAsia"/>
                <w:sz w:val="21"/>
                <w:szCs w:val="21"/>
              </w:rPr>
            </w:pPr>
            <w:r>
              <w:rPr>
                <w:rFonts w:ascii="Times New Roman" w:hAnsi="Times New Roman" w:eastAsia="宋体" w:cs="Times New Roman"/>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13</w:t>
            </w:r>
          </w:p>
        </w:tc>
        <w:tc>
          <w:tcPr>
            <w:tcW w:w="1928" w:type="dxa"/>
            <w:vAlign w:val="center"/>
          </w:tcPr>
          <w:p>
            <w:pPr>
              <w:pStyle w:val="30"/>
              <w:widowControl w:val="0"/>
              <w:spacing w:before="0" w:beforeAutospacing="0" w:after="0" w:afterAutospacing="0" w:line="360" w:lineRule="auto"/>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pPr>
              <w:pStyle w:val="30"/>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说明</w:t>
            </w:r>
          </w:p>
        </w:tc>
        <w:tc>
          <w:tcPr>
            <w:tcW w:w="5798" w:type="dxa"/>
            <w:vAlign w:val="center"/>
          </w:tcPr>
          <w:p>
            <w:pPr>
              <w:numPr>
                <w:ilvl w:val="0"/>
                <w:numId w:val="0"/>
              </w:numPr>
              <w:spacing w:line="360" w:lineRule="auto"/>
              <w:rPr>
                <w:rFonts w:ascii="Times New Roman" w:hAnsi="Times New Roman" w:cs="Times New Roman"/>
                <w:szCs w:val="21"/>
              </w:rPr>
            </w:pPr>
            <w:r>
              <w:rPr>
                <w:rFonts w:ascii="Times New Roman" w:hAnsi="Times New Roman" w:eastAsia="宋体" w:cs="Times New Roman"/>
                <w:bCs/>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响应表》中注明并提供有关技术性能指标证明资料等供评审小组评审，未在《响应表》中注明且未提供有关技术性能指标证明资料，或经评审小组评审未通过的，中标后只能从招标人推荐（或参考）品牌中进行选择，合同价格不予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eastAsia="宋体" w:cs="Times New Roman"/>
                <w:bCs/>
                <w:kern w:val="2"/>
                <w:sz w:val="21"/>
                <w:szCs w:val="21"/>
              </w:rPr>
              <w:t>14</w:t>
            </w:r>
          </w:p>
        </w:tc>
        <w:tc>
          <w:tcPr>
            <w:tcW w:w="1928"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补充约定</w:t>
            </w:r>
          </w:p>
        </w:tc>
        <w:tc>
          <w:tcPr>
            <w:tcW w:w="5798" w:type="dxa"/>
            <w:vAlign w:val="center"/>
          </w:tcPr>
          <w:p>
            <w:pPr>
              <w:adjustRightInd w:val="0"/>
              <w:snapToGrid w:val="0"/>
              <w:spacing w:line="360" w:lineRule="auto"/>
              <w:rPr>
                <w:rFonts w:ascii="Times New Roman" w:hAnsi="Times New Roman" w:cs="Times New Roman" w:eastAsiaTheme="minorEastAsia"/>
                <w:b w:val="0"/>
                <w:sz w:val="21"/>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lang w:eastAsia="zh-CN"/>
              </w:rPr>
              <w:t>，</w:t>
            </w:r>
            <w:r>
              <w:rPr>
                <w:rFonts w:ascii="Times New Roman" w:hAnsi="Times New Roman" w:eastAsia="宋体" w:cs="Times New Roman"/>
                <w:szCs w:val="21"/>
              </w:rPr>
              <w:t>3家以下的本项目做流标处理。</w:t>
            </w:r>
          </w:p>
        </w:tc>
      </w:tr>
    </w:tbl>
    <w:p>
      <w:pPr>
        <w:spacing w:line="360" w:lineRule="auto"/>
        <w:ind w:firstLine="437"/>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8"/>
        </w:rPr>
        <w:br w:type="page"/>
      </w:r>
      <w:r>
        <w:rPr>
          <w:rFonts w:ascii="Times New Roman" w:hAnsi="Times New Roman" w:cs="Times New Roman" w:eastAsiaTheme="minorEastAsia"/>
          <w:b/>
          <w:sz w:val="24"/>
        </w:rPr>
        <w:t>二、投标人须知正文</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文件适用于</w:t>
      </w:r>
      <w:r>
        <w:rPr>
          <w:rFonts w:hint="eastAsia" w:ascii="Times New Roman" w:hAnsi="Times New Roman" w:eastAsia="宋体" w:cs="Times New Roman"/>
          <w:szCs w:val="21"/>
          <w:lang w:val="en-US" w:eastAsia="zh-CN"/>
        </w:rPr>
        <w:t>本次</w:t>
      </w:r>
      <w:r>
        <w:rPr>
          <w:rFonts w:ascii="Times New Roman" w:hAnsi="Times New Roman" w:eastAsia="宋体" w:cs="Times New Roman"/>
          <w:szCs w:val="21"/>
        </w:rPr>
        <w:t>所述的</w:t>
      </w:r>
      <w:r>
        <w:rPr>
          <w:rFonts w:hint="eastAsia" w:ascii="Times New Roman" w:hAnsi="Times New Roman" w:eastAsia="宋体" w:cs="Times New Roman"/>
          <w:szCs w:val="21"/>
          <w:lang w:val="en-US" w:eastAsia="zh-CN"/>
        </w:rPr>
        <w:t>货物</w:t>
      </w:r>
      <w:r>
        <w:rPr>
          <w:rFonts w:ascii="Times New Roman" w:hAnsi="Times New Roman" w:eastAsia="宋体" w:cs="Times New Roman"/>
          <w:szCs w:val="21"/>
        </w:rPr>
        <w:t>采购。</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2.询价文件的澄清与修改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2.1投标人如对询价文件内容有疑问，按投标人须知前附表规定提出。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2.2招标人可主动或在解答投标人提出的问题时对询价文件进行澄清或者修改。</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将在合肥文旅博览集团有限公司网站澄清或修改询价文件，投标人应主动上网查询。招标人不承担投标人未及时关注相关信息引发的相关责任。</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2.3任何人或任何组织向投标人提供的任何书面或口头资料，未经</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在网上发布或书面通知，均作无效处理，不得作为询价文件的组成部分。</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对投标人由此而做出的推论、理解和结论概不负责。</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2.4对于没有提出疑问又参与了本项目的投标人将被视为完全认同本询价文件（含澄清、修改等内容）。</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3.响应范围及投标文件中标准和计量单位的使用</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3.1投标人应当对所参与的分包询价文件中“采购需求”所列的所有内容进行响应，如仅响应所参与包别中的部分内容，其所参与包别的投标文件将被认定为无效投标。</w:t>
      </w:r>
    </w:p>
    <w:p>
      <w:pPr>
        <w:spacing w:line="360" w:lineRule="auto"/>
        <w:ind w:firstLine="420" w:firstLineChars="200"/>
        <w:rPr>
          <w:rFonts w:ascii="Times New Roman" w:hAnsi="Times New Roman" w:cs="Times New Roman" w:eastAsiaTheme="minorEastAsia"/>
          <w:szCs w:val="21"/>
        </w:rPr>
      </w:pPr>
      <w:bookmarkStart w:id="3" w:name="_Hlk16458980"/>
      <w:r>
        <w:rPr>
          <w:rFonts w:ascii="Times New Roman" w:hAnsi="Times New Roman" w:cs="Times New Roman" w:eastAsiaTheme="minorEastAsia"/>
          <w:szCs w:val="21"/>
        </w:rPr>
        <w:t>3.2无论询价文件中是否要求，投标人所提供的货物及伴随的服务和工程均应符合国家强制性标准。</w:t>
      </w:r>
    </w:p>
    <w:bookmarkEnd w:id="3"/>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3.3投标人与</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3.4除询价文件中有特殊要求外，投标文件中所使用的计量单位，应采用中华人民共和国法定计量单位。</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4.投标文件构成</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4.1投标人应完整地按询价文件提供的投标文件格式及要求编写投标文件，具体内容详见本项目第六章投标文件格式的相关内容。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4.2上述文件应按照询价文件规定的格式填写、签署和盖章。</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5.证明响应标的的合格性和符合询价文件规定的技术文件</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为保证公平公正，除非另有规定或说明，投标人对同一项目提交投标文件时，不得同时提供备选响应方案。</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.1投标人的报价应当包括满足本次询价全部招标人要求所应提供的货物，以及伴随的服务和工程。</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.2 除非询价文件另有规定或经招标人同意支付的，投标人报价不得高于询价文件规定的预算金额或者分项、分包最高限价，否则其投标文件将被认定为无效投标。</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.3 投标人应在报价表上标明提供的货物及相关服务的单价（如适用）和总价。未标明的视同包含在报价中。</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.4招标人不接受具有附加条件的报价。</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7</w:t>
      </w:r>
      <w:r>
        <w:rPr>
          <w:rFonts w:ascii="Times New Roman" w:hAnsi="Times New Roman" w:cs="Times New Roman" w:eastAsiaTheme="minorEastAsia"/>
          <w:b/>
          <w:sz w:val="24"/>
        </w:rPr>
        <w:t>.询价有效期</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.1询价有效期为从投标文件提交截止之日算起的日历天数，在询价有效期内，投标人的投标文件保持有效，投标人不得要求撤销或修改其投标文件。询价有效期不满足要求的无效投标。</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.1本项目要求提供密封纸质投标文件，投标文件的制作应满足以下规定：</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（1）投标文件应装订成册、密封，并在封面注明招标编号、投标项目等，同时在密封处加盖骑缝章；投标文件要求：正、副本各一份。</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（3）投标文件制作完成后，投标人应对投标文件进行装订成册、密封，形成密封的投标文件，否则引起的责任由投标人自行承担。</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.2因投标人自身原因而导致投标文件无法开标、评标，该投标视为无效投标，投标人自行承担由此导致的全部责任。</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.1投标人应在投标人须知前附表中规定的</w:t>
      </w:r>
      <w:bookmarkStart w:id="4" w:name="_Hlk22476245"/>
      <w:r>
        <w:rPr>
          <w:rFonts w:ascii="Times New Roman" w:hAnsi="Times New Roman" w:cs="Times New Roman" w:eastAsiaTheme="minorEastAsia"/>
          <w:szCs w:val="21"/>
        </w:rPr>
        <w:t>投标文件提交截止时间</w:t>
      </w:r>
      <w:bookmarkEnd w:id="4"/>
      <w:r>
        <w:rPr>
          <w:rFonts w:ascii="Times New Roman" w:hAnsi="Times New Roman" w:cs="Times New Roman" w:eastAsiaTheme="minorEastAsia"/>
          <w:szCs w:val="21"/>
        </w:rPr>
        <w:t>前，将封装的投标文件送到指定开标地点。</w:t>
      </w:r>
    </w:p>
    <w:p>
      <w:pPr>
        <w:spacing w:line="360" w:lineRule="auto"/>
        <w:ind w:firstLine="420" w:firstLineChars="200"/>
        <w:rPr>
          <w:rFonts w:ascii="Times New Roman" w:hAnsi="Times New Roman" w:cs="Times New Roman" w:eastAsiaTheme="minorEastAsia"/>
          <w:sz w:val="24"/>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.2招标人有权按本询价文件的规定，延迟投标文件提交截止时间。在此情况下，招标人</w:t>
      </w:r>
      <w:r>
        <w:rPr>
          <w:rFonts w:hint="eastAsia" w:ascii="Times New Roman" w:hAnsi="Times New Roman" w:cs="Times New Roman" w:eastAsiaTheme="minorEastAsia"/>
          <w:szCs w:val="21"/>
        </w:rPr>
        <w:t>、</w:t>
      </w:r>
      <w:r>
        <w:rPr>
          <w:rFonts w:ascii="Times New Roman" w:hAnsi="Times New Roman" w:cs="Times New Roman" w:eastAsiaTheme="minorEastAsia"/>
          <w:szCs w:val="21"/>
        </w:rPr>
        <w:t>投标人受投标文件提交截止时间制约的所有权利和义务均应延长至新的截止时间。</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10</w:t>
      </w:r>
      <w:r>
        <w:rPr>
          <w:rFonts w:ascii="Times New Roman" w:hAnsi="Times New Roman" w:cs="Times New Roman" w:eastAsiaTheme="minorEastAsia"/>
          <w:b/>
          <w:sz w:val="24"/>
        </w:rPr>
        <w:t>.投标文件的提交、修改与撤回</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.1投标人应当在第一章“询价公告”规定的投标截止时间前，将封装的投标文件送到指定开标地点。（如询价延期，按最新发布询价时间执行）。</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.2投标人在</w:t>
      </w:r>
      <w:r>
        <w:rPr>
          <w:rFonts w:hint="eastAsia" w:ascii="Times New Roman" w:hAnsi="Times New Roman" w:cs="Times New Roman" w:eastAsiaTheme="minorEastAsia"/>
          <w:szCs w:val="21"/>
        </w:rPr>
        <w:t>投标</w:t>
      </w:r>
      <w:r>
        <w:rPr>
          <w:rFonts w:ascii="Times New Roman" w:hAnsi="Times New Roman" w:cs="Times New Roman" w:eastAsiaTheme="minorEastAsia"/>
          <w:szCs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由招标人抽取经济技术专家等方式组建的评审小组，负责本项目评审工作。评审小组成员由3人以上单数组成，评审小组及其成员应当依照有关规定履行相关职责和义务。</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.终止询价</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出现下列情况之一时，招标人有权宣布终止本项目，并将理由通知所有投标人：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（1）通过评审小组的投标人不足规定数量，导致本次询价缺乏竞争的；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（2）出现影响公正的违法、违规行为的；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（3）因重大变故，招标任务取消的；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（4）询价文件有重大漏洞，导致无法继续评审的；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（5）法律法规规定的其他情形。</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.2评审小组要求投标人澄清、说明或者更正投标文件应当以书面形式作出。投标人的澄清、说明或者更正应当加盖投标人公章。</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.3如有询标，投标人通过线下的方式接受询标。因授权代表联系不上等情形而无法接受评审小组询标的，投标人自行承担相关风险。</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.确定中标人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.1招标人委托评审小组确定中标人的，排名第一的即为中标人，由</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在指定媒体上予以公告。</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.2因重大变故采购任务取消时，招标人有权拒绝任何投标人成交，且对受影响的投标人不承担任何责任。</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.编写评审报告</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.保密要求</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评审应在严格保密的情况下进行。有关人员应当遵守评审工作纪律，不得泄露评审文件、评审情况和评审中获悉的国家秘密、商业秘密。</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.中标结果公告</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中标人确定后，</w:t>
      </w:r>
      <w:r>
        <w:rPr>
          <w:rFonts w:hint="eastAsia" w:ascii="Times New Roman" w:hAnsi="Times New Roman" w:cs="Times New Roman" w:eastAsiaTheme="minorEastAsia"/>
          <w:szCs w:val="21"/>
        </w:rPr>
        <w:t>招标人</w:t>
      </w:r>
      <w:r>
        <w:rPr>
          <w:rFonts w:hint="eastAsia" w:ascii="Times New Roman" w:hAnsi="Times New Roman" w:cs="Times New Roman" w:eastAsiaTheme="minorEastAsia"/>
          <w:szCs w:val="21"/>
          <w:lang w:val="en-US" w:eastAsia="zh-CN"/>
        </w:rPr>
        <w:t>在</w:t>
      </w:r>
      <w:r>
        <w:rPr>
          <w:rFonts w:ascii="Times New Roman" w:hAnsi="Times New Roman" w:cs="Times New Roman" w:eastAsiaTheme="minorEastAsia"/>
          <w:szCs w:val="21"/>
        </w:rPr>
        <w:t>合肥文旅博览集团有限公司官网发布中标结果公告。</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.签订合同</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.1招标人与中标人应当在中标通知书发出后及时签订合同。</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.2询价文件、中标人的投标文件及其澄清文件等，均为签订合同的依据。</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.3中标人拒绝与招标人签订合同的，招标人也可以重新开展活动。中标人拒绝签订合同的不得参加对该项目重新开展的活动。</w:t>
      </w:r>
    </w:p>
    <w:p>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9</w:t>
      </w:r>
      <w:r>
        <w:rPr>
          <w:rFonts w:ascii="Times New Roman" w:hAnsi="Times New Roman" w:cs="Times New Roman" w:eastAsiaTheme="minorEastAsia"/>
          <w:b/>
          <w:sz w:val="24"/>
        </w:rPr>
        <w:t>.需要补充的其他内容</w:t>
      </w:r>
    </w:p>
    <w:p>
      <w:pPr>
        <w:spacing w:line="360" w:lineRule="auto"/>
        <w:ind w:firstLine="435"/>
        <w:rPr>
          <w:rFonts w:ascii="Times New Roman" w:hAnsi="Times New Roman" w:cs="Times New Roman" w:eastAsiaTheme="minorEastAsia"/>
          <w:b/>
          <w:sz w:val="28"/>
        </w:rPr>
      </w:pPr>
      <w:r>
        <w:rPr>
          <w:rFonts w:ascii="Times New Roman" w:hAnsi="Times New Roman" w:cs="Times New Roman" w:eastAsiaTheme="minorEastAsia"/>
          <w:szCs w:val="21"/>
        </w:rPr>
        <w:t>需要补充的其他内容，见投标人须知前附表。</w:t>
      </w:r>
      <w:r>
        <w:rPr>
          <w:rFonts w:ascii="Times New Roman" w:hAnsi="Times New Roman" w:cs="Times New Roman" w:eastAsiaTheme="minorEastAsia"/>
          <w:sz w:val="24"/>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5" w:name="_Toc15531"/>
      <w:r>
        <w:rPr>
          <w:rFonts w:ascii="Times New Roman" w:hAnsi="Times New Roman" w:cs="Times New Roman" w:eastAsiaTheme="minorEastAsia"/>
          <w:b/>
          <w:sz w:val="28"/>
        </w:rPr>
        <w:t>第三章  招标人要求</w:t>
      </w:r>
      <w:bookmarkEnd w:id="5"/>
    </w:p>
    <w:p>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要求通常包括但不限于以下内容：</w:t>
      </w:r>
    </w:p>
    <w:p>
      <w:pPr>
        <w:numPr>
          <w:ilvl w:val="0"/>
          <w:numId w:val="3"/>
        </w:numPr>
        <w:spacing w:line="360" w:lineRule="auto"/>
        <w:outlineLvl w:val="1"/>
        <w:rPr>
          <w:rFonts w:hint="eastAsia" w:ascii="Times New Roman" w:hAnsi="Times New Roman" w:eastAsiaTheme="minorEastAsia"/>
          <w:szCs w:val="21"/>
          <w:lang w:eastAsia="zh-CN"/>
        </w:rPr>
      </w:pPr>
      <w:bookmarkStart w:id="6" w:name="_Toc19590"/>
      <w:bookmarkStart w:id="7" w:name="_Toc12194"/>
      <w:bookmarkStart w:id="8" w:name="_Toc17708"/>
      <w:bookmarkStart w:id="9" w:name="_Toc1200"/>
      <w:r>
        <w:rPr>
          <w:rFonts w:hint="eastAsia" w:ascii="Times New Roman" w:hAnsi="Times New Roman"/>
          <w:b/>
          <w:sz w:val="24"/>
          <w:szCs w:val="24"/>
        </w:rPr>
        <w:t>项目概况</w:t>
      </w:r>
      <w:bookmarkEnd w:id="6"/>
      <w:bookmarkEnd w:id="7"/>
      <w:bookmarkEnd w:id="8"/>
      <w:bookmarkEnd w:id="9"/>
    </w:p>
    <w:p>
      <w:pPr>
        <w:numPr>
          <w:ilvl w:val="0"/>
          <w:numId w:val="4"/>
        </w:numPr>
        <w:ind w:left="210" w:leftChars="0" w:firstLine="0" w:firstLineChars="0"/>
        <w:jc w:val="left"/>
        <w:rPr>
          <w:rFonts w:hint="eastAsia"/>
          <w:u w:val="single"/>
        </w:rPr>
      </w:pPr>
      <w:r>
        <w:rPr>
          <w:rFonts w:ascii="Times New Roman" w:hAnsi="Times New Roman"/>
          <w:szCs w:val="21"/>
        </w:rPr>
        <w:t>项目位置</w:t>
      </w:r>
      <w:r>
        <w:rPr>
          <w:rFonts w:hint="eastAsia" w:ascii="Times New Roman" w:hAnsi="Times New Roman"/>
          <w:szCs w:val="21"/>
          <w:lang w:val="en-US" w:eastAsia="zh-CN"/>
        </w:rPr>
        <w:t>:</w:t>
      </w:r>
      <w:r>
        <w:rPr>
          <w:rFonts w:hint="eastAsia"/>
          <w:u w:val="single"/>
        </w:rPr>
        <w:t>合肥市祁门路1779号合肥泓瑞金陵大酒店</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2"/>
        <w:rPr>
          <w:rFonts w:hint="eastAsia"/>
          <w:u w:val="single"/>
          <w:lang w:eastAsia="zh-CN"/>
        </w:rPr>
      </w:pPr>
      <w:r>
        <w:rPr>
          <w:rFonts w:hint="eastAsia" w:ascii="Times New Roman" w:hAnsi="Times New Roman"/>
          <w:szCs w:val="21"/>
        </w:rPr>
        <w:t>2</w:t>
      </w:r>
      <w:r>
        <w:rPr>
          <w:rFonts w:ascii="Times New Roman" w:hAnsi="Times New Roman"/>
          <w:szCs w:val="21"/>
        </w:rPr>
        <w:t>、</w:t>
      </w:r>
      <w:r>
        <w:rPr>
          <w:rFonts w:hint="eastAsia"/>
        </w:rPr>
        <w:t>资产</w:t>
      </w:r>
      <w:r>
        <w:rPr>
          <w:rFonts w:hint="eastAsia"/>
          <w:lang w:eastAsia="zh-CN"/>
        </w:rPr>
        <w:t>明细：</w:t>
      </w:r>
      <w:r>
        <w:rPr>
          <w:rFonts w:hint="eastAsia"/>
          <w:u w:val="single"/>
          <w:lang w:eastAsia="zh-CN"/>
        </w:rPr>
        <w:t>报损物资</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Times New Roman" w:hAnsi="Times New Roman" w:cs="Times New Roman"/>
          <w:b/>
          <w:bCs/>
          <w:sz w:val="24"/>
          <w:szCs w:val="18"/>
          <w:lang w:eastAsia="zh-CN"/>
        </w:rPr>
      </w:pPr>
      <w:bookmarkStart w:id="10" w:name="_Toc28503"/>
      <w:bookmarkStart w:id="11" w:name="_Toc31748"/>
      <w:r>
        <w:rPr>
          <w:rFonts w:ascii="Times New Roman" w:hAnsi="Times New Roman" w:cs="Times New Roman" w:eastAsiaTheme="minorEastAsia"/>
          <w:b/>
          <w:bCs/>
          <w:sz w:val="24"/>
          <w:szCs w:val="18"/>
        </w:rPr>
        <w:t>二、</w:t>
      </w:r>
      <w:r>
        <w:rPr>
          <w:rFonts w:hint="eastAsia" w:ascii="Times New Roman" w:hAnsi="Times New Roman" w:cs="Times New Roman"/>
          <w:b/>
          <w:bCs/>
          <w:sz w:val="24"/>
          <w:szCs w:val="18"/>
          <w:lang w:eastAsia="zh-CN"/>
        </w:rPr>
        <w:t>评估清单</w:t>
      </w:r>
      <w:bookmarkEnd w:id="10"/>
      <w:bookmarkEnd w:id="11"/>
    </w:p>
    <w:tbl>
      <w:tblPr>
        <w:tblStyle w:val="22"/>
        <w:tblpPr w:leftFromText="180" w:rightFromText="180" w:vertAnchor="text" w:horzAnchor="page" w:tblpXSpec="center" w:tblpY="912"/>
        <w:tblOverlap w:val="never"/>
        <w:tblW w:w="1004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71"/>
        <w:gridCol w:w="859"/>
        <w:gridCol w:w="940"/>
        <w:gridCol w:w="1159"/>
        <w:gridCol w:w="510"/>
        <w:gridCol w:w="675"/>
        <w:gridCol w:w="480"/>
        <w:gridCol w:w="945"/>
        <w:gridCol w:w="1020"/>
        <w:gridCol w:w="975"/>
        <w:gridCol w:w="704"/>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jc w:val="center"/>
        </w:trPr>
        <w:tc>
          <w:tcPr>
            <w:tcW w:w="10048" w:type="dxa"/>
            <w:gridSpan w:val="12"/>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负二楼报损物资待处理明细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jc w:val="center"/>
        </w:trPr>
        <w:tc>
          <w:tcPr>
            <w:tcW w:w="10048" w:type="dxa"/>
            <w:gridSpan w:val="12"/>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卡片编号</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规格</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报损数量</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已使用年限（年）</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资产原值</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已折旧金额</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0000005720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 460×550×700mm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124460</wp:posOffset>
                  </wp:positionH>
                  <wp:positionV relativeFrom="paragraph">
                    <wp:posOffset>31750</wp:posOffset>
                  </wp:positionV>
                  <wp:extent cx="622300" cy="592455"/>
                  <wp:effectExtent l="0" t="0" r="6350" b="17145"/>
                  <wp:wrapNone/>
                  <wp:docPr id="488" name="图片_1"/>
                  <wp:cNvGraphicFramePr/>
                  <a:graphic xmlns:a="http://schemas.openxmlformats.org/drawingml/2006/main">
                    <a:graphicData uri="http://schemas.openxmlformats.org/drawingml/2006/picture">
                      <pic:pic xmlns:pic="http://schemas.openxmlformats.org/drawingml/2006/picture">
                        <pic:nvPicPr>
                          <pic:cNvPr id="488" name="图片_1"/>
                          <pic:cNvPicPr/>
                        </pic:nvPicPr>
                        <pic:blipFill>
                          <a:blip r:link="rId10"/>
                          <a:stretch>
                            <a:fillRect/>
                          </a:stretch>
                        </pic:blipFill>
                        <pic:spPr>
                          <a:xfrm>
                            <a:off x="0" y="0"/>
                            <a:ext cx="622300" cy="59245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0000005721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 460×550×700mm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143510</wp:posOffset>
                  </wp:positionH>
                  <wp:positionV relativeFrom="paragraph">
                    <wp:posOffset>38100</wp:posOffset>
                  </wp:positionV>
                  <wp:extent cx="622300" cy="592455"/>
                  <wp:effectExtent l="0" t="0" r="6350" b="17145"/>
                  <wp:wrapNone/>
                  <wp:docPr id="490" name="图片_76"/>
                  <wp:cNvGraphicFramePr/>
                  <a:graphic xmlns:a="http://schemas.openxmlformats.org/drawingml/2006/main">
                    <a:graphicData uri="http://schemas.openxmlformats.org/drawingml/2006/picture">
                      <pic:pic xmlns:pic="http://schemas.openxmlformats.org/drawingml/2006/picture">
                        <pic:nvPicPr>
                          <pic:cNvPr id="490" name="图片_76"/>
                          <pic:cNvPicPr/>
                        </pic:nvPicPr>
                        <pic:blipFill>
                          <a:blip r:link="rId11"/>
                          <a:stretch>
                            <a:fillRect/>
                          </a:stretch>
                        </pic:blipFill>
                        <pic:spPr>
                          <a:xfrm>
                            <a:off x="0" y="0"/>
                            <a:ext cx="622300" cy="59245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0000005722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Hobart 460×550×700mm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124460</wp:posOffset>
                  </wp:positionH>
                  <wp:positionV relativeFrom="paragraph">
                    <wp:posOffset>19050</wp:posOffset>
                  </wp:positionV>
                  <wp:extent cx="622300" cy="592455"/>
                  <wp:effectExtent l="0" t="0" r="6350" b="17145"/>
                  <wp:wrapNone/>
                  <wp:docPr id="489" name="图片_77"/>
                  <wp:cNvGraphicFramePr/>
                  <a:graphic xmlns:a="http://schemas.openxmlformats.org/drawingml/2006/main">
                    <a:graphicData uri="http://schemas.openxmlformats.org/drawingml/2006/picture">
                      <pic:pic xmlns:pic="http://schemas.openxmlformats.org/drawingml/2006/picture">
                        <pic:nvPicPr>
                          <pic:cNvPr id="489" name="图片_77"/>
                          <pic:cNvPicPr/>
                        </pic:nvPicPr>
                        <pic:blipFill>
                          <a:blip r:link="rId12"/>
                          <a:stretch>
                            <a:fillRect/>
                          </a:stretch>
                        </pic:blipFill>
                        <pic:spPr>
                          <a:xfrm>
                            <a:off x="0" y="0"/>
                            <a:ext cx="622300" cy="59245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0000005860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冰淇淋展示柜</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1300*975*1380MM附灯箱</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10203.98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10203.98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10203.98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95885</wp:posOffset>
                  </wp:positionH>
                  <wp:positionV relativeFrom="paragraph">
                    <wp:posOffset>28575</wp:posOffset>
                  </wp:positionV>
                  <wp:extent cx="595630" cy="539750"/>
                  <wp:effectExtent l="0" t="0" r="13970" b="12700"/>
                  <wp:wrapNone/>
                  <wp:docPr id="486" name="图片_30"/>
                  <wp:cNvGraphicFramePr/>
                  <a:graphic xmlns:a="http://schemas.openxmlformats.org/drawingml/2006/main">
                    <a:graphicData uri="http://schemas.openxmlformats.org/drawingml/2006/picture">
                      <pic:pic xmlns:pic="http://schemas.openxmlformats.org/drawingml/2006/picture">
                        <pic:nvPicPr>
                          <pic:cNvPr id="486" name="图片_30"/>
                          <pic:cNvPicPr/>
                        </pic:nvPicPr>
                        <pic:blipFill>
                          <a:blip r:link="rId13"/>
                          <a:stretch>
                            <a:fillRect/>
                          </a:stretch>
                        </pic:blipFill>
                        <pic:spPr>
                          <a:xfrm>
                            <a:off x="0" y="0"/>
                            <a:ext cx="59563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0000007950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电平扒炉</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800*900*850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9800.00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9800.00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9800.00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105410</wp:posOffset>
                  </wp:positionH>
                  <wp:positionV relativeFrom="paragraph">
                    <wp:posOffset>19050</wp:posOffset>
                  </wp:positionV>
                  <wp:extent cx="680720" cy="539750"/>
                  <wp:effectExtent l="0" t="0" r="5080" b="12700"/>
                  <wp:wrapNone/>
                  <wp:docPr id="487" name="图片_12"/>
                  <wp:cNvGraphicFramePr/>
                  <a:graphic xmlns:a="http://schemas.openxmlformats.org/drawingml/2006/main">
                    <a:graphicData uri="http://schemas.openxmlformats.org/drawingml/2006/picture">
                      <pic:pic xmlns:pic="http://schemas.openxmlformats.org/drawingml/2006/picture">
                        <pic:nvPicPr>
                          <pic:cNvPr id="487" name="图片_12"/>
                          <pic:cNvPicPr/>
                        </pic:nvPicPr>
                        <pic:blipFill>
                          <a:blip r:link="rId14"/>
                          <a:stretch>
                            <a:fillRect/>
                          </a:stretch>
                        </pic:blipFill>
                        <pic:spPr>
                          <a:xfrm>
                            <a:off x="0" y="0"/>
                            <a:ext cx="68072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0000005863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西点展示冰箱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1200*820*1250MM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9533.57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9533.57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9533.57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66675</wp:posOffset>
                  </wp:positionH>
                  <wp:positionV relativeFrom="paragraph">
                    <wp:posOffset>47625</wp:posOffset>
                  </wp:positionV>
                  <wp:extent cx="615315" cy="554355"/>
                  <wp:effectExtent l="0" t="0" r="13335" b="17145"/>
                  <wp:wrapNone/>
                  <wp:docPr id="485" name="图片_19"/>
                  <wp:cNvGraphicFramePr/>
                  <a:graphic xmlns:a="http://schemas.openxmlformats.org/drawingml/2006/main">
                    <a:graphicData uri="http://schemas.openxmlformats.org/drawingml/2006/picture">
                      <pic:pic xmlns:pic="http://schemas.openxmlformats.org/drawingml/2006/picture">
                        <pic:nvPicPr>
                          <pic:cNvPr id="485" name="图片_19"/>
                          <pic:cNvPicPr/>
                        </pic:nvPicPr>
                        <pic:blipFill>
                          <a:blip r:link="rId15"/>
                          <a:stretch>
                            <a:fillRect/>
                          </a:stretch>
                        </pic:blipFill>
                        <pic:spPr>
                          <a:xfrm>
                            <a:off x="0" y="0"/>
                            <a:ext cx="615315" cy="55435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0000005864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西点展示冰箱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1200*820*1250MM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9533.57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9533.57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9533.57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76200</wp:posOffset>
                  </wp:positionH>
                  <wp:positionV relativeFrom="paragraph">
                    <wp:posOffset>28575</wp:posOffset>
                  </wp:positionV>
                  <wp:extent cx="615315" cy="554355"/>
                  <wp:effectExtent l="0" t="0" r="13335" b="17145"/>
                  <wp:wrapNone/>
                  <wp:docPr id="484" name="图片_78"/>
                  <wp:cNvGraphicFramePr/>
                  <a:graphic xmlns:a="http://schemas.openxmlformats.org/drawingml/2006/main">
                    <a:graphicData uri="http://schemas.openxmlformats.org/drawingml/2006/picture">
                      <pic:pic xmlns:pic="http://schemas.openxmlformats.org/drawingml/2006/picture">
                        <pic:nvPicPr>
                          <pic:cNvPr id="484" name="图片_78"/>
                          <pic:cNvPicPr/>
                        </pic:nvPicPr>
                        <pic:blipFill>
                          <a:blip r:link="rId16"/>
                          <a:stretch>
                            <a:fillRect/>
                          </a:stretch>
                        </pic:blipFill>
                        <pic:spPr>
                          <a:xfrm>
                            <a:off x="0" y="0"/>
                            <a:ext cx="615315" cy="55435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0000007330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糖灯</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47840-00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8985.00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8985.00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8985.00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66675</wp:posOffset>
                  </wp:positionH>
                  <wp:positionV relativeFrom="paragraph">
                    <wp:posOffset>19050</wp:posOffset>
                  </wp:positionV>
                  <wp:extent cx="671830" cy="539750"/>
                  <wp:effectExtent l="0" t="0" r="13970" b="12700"/>
                  <wp:wrapNone/>
                  <wp:docPr id="492" name="图片_25"/>
                  <wp:cNvGraphicFramePr/>
                  <a:graphic xmlns:a="http://schemas.openxmlformats.org/drawingml/2006/main">
                    <a:graphicData uri="http://schemas.openxmlformats.org/drawingml/2006/picture">
                      <pic:pic xmlns:pic="http://schemas.openxmlformats.org/drawingml/2006/picture">
                        <pic:nvPicPr>
                          <pic:cNvPr id="492" name="图片_25"/>
                          <pic:cNvPicPr/>
                        </pic:nvPicPr>
                        <pic:blipFill>
                          <a:blip r:link="rId17"/>
                          <a:stretch>
                            <a:fillRect/>
                          </a:stretch>
                        </pic:blipFill>
                        <pic:spPr>
                          <a:xfrm>
                            <a:off x="0" y="0"/>
                            <a:ext cx="67183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0000007947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嵌入式点心保温炉</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1800*600*800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85725</wp:posOffset>
                  </wp:positionH>
                  <wp:positionV relativeFrom="paragraph">
                    <wp:posOffset>38100</wp:posOffset>
                  </wp:positionV>
                  <wp:extent cx="643255" cy="539750"/>
                  <wp:effectExtent l="0" t="0" r="4445" b="12700"/>
                  <wp:wrapNone/>
                  <wp:docPr id="491" name="图片_17"/>
                  <wp:cNvGraphicFramePr/>
                  <a:graphic xmlns:a="http://schemas.openxmlformats.org/drawingml/2006/main">
                    <a:graphicData uri="http://schemas.openxmlformats.org/drawingml/2006/picture">
                      <pic:pic xmlns:pic="http://schemas.openxmlformats.org/drawingml/2006/picture">
                        <pic:nvPicPr>
                          <pic:cNvPr id="491" name="图片_17"/>
                          <pic:cNvPicPr/>
                        </pic:nvPicPr>
                        <pic:blipFill>
                          <a:blip r:link="rId18"/>
                          <a:stretch>
                            <a:fillRect/>
                          </a:stretch>
                        </pic:blipFill>
                        <pic:spPr>
                          <a:xfrm>
                            <a:off x="0" y="0"/>
                            <a:ext cx="64325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0000004748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会议桌</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66675</wp:posOffset>
                  </wp:positionH>
                  <wp:positionV relativeFrom="paragraph">
                    <wp:posOffset>47625</wp:posOffset>
                  </wp:positionV>
                  <wp:extent cx="675005" cy="548005"/>
                  <wp:effectExtent l="0" t="0" r="10795" b="4445"/>
                  <wp:wrapNone/>
                  <wp:docPr id="493" name="图片_5"/>
                  <wp:cNvGraphicFramePr/>
                  <a:graphic xmlns:a="http://schemas.openxmlformats.org/drawingml/2006/main">
                    <a:graphicData uri="http://schemas.openxmlformats.org/drawingml/2006/picture">
                      <pic:pic xmlns:pic="http://schemas.openxmlformats.org/drawingml/2006/picture">
                        <pic:nvPicPr>
                          <pic:cNvPr id="493" name="图片_5"/>
                          <pic:cNvPicPr/>
                        </pic:nvPicPr>
                        <pic:blipFill>
                          <a:blip r:link="rId19"/>
                          <a:stretch>
                            <a:fillRect/>
                          </a:stretch>
                        </pic:blipFill>
                        <pic:spPr>
                          <a:xfrm>
                            <a:off x="0" y="0"/>
                            <a:ext cx="675005" cy="54800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0000008607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双头盘蝶车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4919.47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4919.47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4919.47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85725</wp:posOffset>
                  </wp:positionH>
                  <wp:positionV relativeFrom="paragraph">
                    <wp:posOffset>9525</wp:posOffset>
                  </wp:positionV>
                  <wp:extent cx="673100" cy="584200"/>
                  <wp:effectExtent l="0" t="0" r="12700" b="6350"/>
                  <wp:wrapNone/>
                  <wp:docPr id="494" name="图片_4"/>
                  <wp:cNvGraphicFramePr/>
                  <a:graphic xmlns:a="http://schemas.openxmlformats.org/drawingml/2006/main">
                    <a:graphicData uri="http://schemas.openxmlformats.org/drawingml/2006/picture">
                      <pic:pic xmlns:pic="http://schemas.openxmlformats.org/drawingml/2006/picture">
                        <pic:nvPicPr>
                          <pic:cNvPr id="494" name="图片_4"/>
                          <pic:cNvPicPr/>
                        </pic:nvPicPr>
                        <pic:blipFill>
                          <a:blip r:link="rId20"/>
                          <a:stretch>
                            <a:fillRect/>
                          </a:stretch>
                        </pic:blipFill>
                        <pic:spPr>
                          <a:xfrm>
                            <a:off x="0" y="0"/>
                            <a:ext cx="673100" cy="5842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0000005718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小型制冰机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胜野 450×495×790mm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3920.00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3920.00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3920.00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85090</wp:posOffset>
                  </wp:positionH>
                  <wp:positionV relativeFrom="paragraph">
                    <wp:posOffset>0</wp:posOffset>
                  </wp:positionV>
                  <wp:extent cx="603250" cy="591820"/>
                  <wp:effectExtent l="0" t="0" r="6350" b="17780"/>
                  <wp:wrapNone/>
                  <wp:docPr id="409" name="图片_39"/>
                  <wp:cNvGraphicFramePr/>
                  <a:graphic xmlns:a="http://schemas.openxmlformats.org/drawingml/2006/main">
                    <a:graphicData uri="http://schemas.openxmlformats.org/drawingml/2006/picture">
                      <pic:pic xmlns:pic="http://schemas.openxmlformats.org/drawingml/2006/picture">
                        <pic:nvPicPr>
                          <pic:cNvPr id="409" name="图片_39"/>
                          <pic:cNvPicPr/>
                        </pic:nvPicPr>
                        <pic:blipFill>
                          <a:blip r:link="rId21"/>
                          <a:stretch>
                            <a:fillRect/>
                          </a:stretch>
                        </pic:blipFill>
                        <pic:spPr>
                          <a:xfrm>
                            <a:off x="0" y="0"/>
                            <a:ext cx="603250" cy="5918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0000005719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小型制冰机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胜野 450×495×790mm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3920.00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3920.00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3920.00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85725</wp:posOffset>
                  </wp:positionH>
                  <wp:positionV relativeFrom="paragraph">
                    <wp:posOffset>19050</wp:posOffset>
                  </wp:positionV>
                  <wp:extent cx="603250" cy="591820"/>
                  <wp:effectExtent l="0" t="0" r="6350" b="17780"/>
                  <wp:wrapNone/>
                  <wp:docPr id="410" name="图片_79"/>
                  <wp:cNvGraphicFramePr/>
                  <a:graphic xmlns:a="http://schemas.openxmlformats.org/drawingml/2006/main">
                    <a:graphicData uri="http://schemas.openxmlformats.org/drawingml/2006/picture">
                      <pic:pic xmlns:pic="http://schemas.openxmlformats.org/drawingml/2006/picture">
                        <pic:nvPicPr>
                          <pic:cNvPr id="410" name="图片_79"/>
                          <pic:cNvPicPr/>
                        </pic:nvPicPr>
                        <pic:blipFill>
                          <a:blip r:link="rId22"/>
                          <a:stretch>
                            <a:fillRect/>
                          </a:stretch>
                        </pic:blipFill>
                        <pic:spPr>
                          <a:xfrm>
                            <a:off x="0" y="0"/>
                            <a:ext cx="603250" cy="5918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0000008468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巧克力喷泉机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ANT-8086</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3359.22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3359.22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3359.22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152400</wp:posOffset>
                  </wp:positionH>
                  <wp:positionV relativeFrom="paragraph">
                    <wp:posOffset>28575</wp:posOffset>
                  </wp:positionV>
                  <wp:extent cx="537845" cy="539750"/>
                  <wp:effectExtent l="0" t="0" r="14605" b="12700"/>
                  <wp:wrapNone/>
                  <wp:docPr id="411" name="图片_26"/>
                  <wp:cNvGraphicFramePr/>
                  <a:graphic xmlns:a="http://schemas.openxmlformats.org/drawingml/2006/main">
                    <a:graphicData uri="http://schemas.openxmlformats.org/drawingml/2006/picture">
                      <pic:pic xmlns:pic="http://schemas.openxmlformats.org/drawingml/2006/picture">
                        <pic:nvPicPr>
                          <pic:cNvPr id="411" name="图片_26"/>
                          <pic:cNvPicPr/>
                        </pic:nvPicPr>
                        <pic:blipFill>
                          <a:blip r:link="rId23"/>
                          <a:stretch>
                            <a:fillRect/>
                          </a:stretch>
                        </pic:blipFill>
                        <pic:spPr>
                          <a:xfrm>
                            <a:off x="0" y="0"/>
                            <a:ext cx="53784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0000007730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V15S吸尘器</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V15S</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3210.00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3210.00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3210.00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114300</wp:posOffset>
                  </wp:positionH>
                  <wp:positionV relativeFrom="paragraph">
                    <wp:posOffset>28575</wp:posOffset>
                  </wp:positionV>
                  <wp:extent cx="567055" cy="539750"/>
                  <wp:effectExtent l="0" t="0" r="4445" b="12700"/>
                  <wp:wrapNone/>
                  <wp:docPr id="412" name="图片_29"/>
                  <wp:cNvGraphicFramePr/>
                  <a:graphic xmlns:a="http://schemas.openxmlformats.org/drawingml/2006/main">
                    <a:graphicData uri="http://schemas.openxmlformats.org/drawingml/2006/picture">
                      <pic:pic xmlns:pic="http://schemas.openxmlformats.org/drawingml/2006/picture">
                        <pic:nvPicPr>
                          <pic:cNvPr id="412" name="图片_29"/>
                          <pic:cNvPicPr/>
                        </pic:nvPicPr>
                        <pic:blipFill>
                          <a:blip r:link="rId24"/>
                          <a:stretch>
                            <a:fillRect/>
                          </a:stretch>
                        </pic:blipFill>
                        <pic:spPr>
                          <a:xfrm>
                            <a:off x="0" y="0"/>
                            <a:ext cx="56705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0000000206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双星盆</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1200×750×800+150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2862.00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2862.00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2862.00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47625</wp:posOffset>
                  </wp:positionH>
                  <wp:positionV relativeFrom="paragraph">
                    <wp:posOffset>47625</wp:posOffset>
                  </wp:positionV>
                  <wp:extent cx="640715" cy="500380"/>
                  <wp:effectExtent l="0" t="0" r="6985" b="13970"/>
                  <wp:wrapNone/>
                  <wp:docPr id="413" name="图片_7"/>
                  <wp:cNvGraphicFramePr/>
                  <a:graphic xmlns:a="http://schemas.openxmlformats.org/drawingml/2006/main">
                    <a:graphicData uri="http://schemas.openxmlformats.org/drawingml/2006/picture">
                      <pic:pic xmlns:pic="http://schemas.openxmlformats.org/drawingml/2006/picture">
                        <pic:nvPicPr>
                          <pic:cNvPr id="413" name="图片_7"/>
                          <pic:cNvPicPr/>
                        </pic:nvPicPr>
                        <pic:blipFill>
                          <a:blip r:link="rId25"/>
                          <a:stretch>
                            <a:fillRect/>
                          </a:stretch>
                        </pic:blipFill>
                        <pic:spPr>
                          <a:xfrm>
                            <a:off x="0" y="0"/>
                            <a:ext cx="640715" cy="50038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0000005842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可调节盘碟车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739*962*8220MM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2741.29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2741.29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2741.29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66675</wp:posOffset>
                  </wp:positionH>
                  <wp:positionV relativeFrom="paragraph">
                    <wp:posOffset>9525</wp:posOffset>
                  </wp:positionV>
                  <wp:extent cx="643255" cy="539750"/>
                  <wp:effectExtent l="0" t="0" r="4445" b="12700"/>
                  <wp:wrapNone/>
                  <wp:docPr id="414" name="图片_21"/>
                  <wp:cNvGraphicFramePr/>
                  <a:graphic xmlns:a="http://schemas.openxmlformats.org/drawingml/2006/main">
                    <a:graphicData uri="http://schemas.openxmlformats.org/drawingml/2006/picture">
                      <pic:pic xmlns:pic="http://schemas.openxmlformats.org/drawingml/2006/picture">
                        <pic:nvPicPr>
                          <pic:cNvPr id="414" name="图片_21"/>
                          <pic:cNvPicPr/>
                        </pic:nvPicPr>
                        <pic:blipFill>
                          <a:blip r:link="rId26"/>
                          <a:stretch>
                            <a:fillRect/>
                          </a:stretch>
                        </pic:blipFill>
                        <pic:spPr>
                          <a:xfrm>
                            <a:off x="0" y="0"/>
                            <a:ext cx="64325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0000005843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可调节盘碟车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739*962*8220MM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2741.29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2741.29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2741.29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66675</wp:posOffset>
                  </wp:positionH>
                  <wp:positionV relativeFrom="paragraph">
                    <wp:posOffset>19050</wp:posOffset>
                  </wp:positionV>
                  <wp:extent cx="643255" cy="539750"/>
                  <wp:effectExtent l="0" t="0" r="4445" b="12700"/>
                  <wp:wrapNone/>
                  <wp:docPr id="415" name="图片_80"/>
                  <wp:cNvGraphicFramePr/>
                  <a:graphic xmlns:a="http://schemas.openxmlformats.org/drawingml/2006/main">
                    <a:graphicData uri="http://schemas.openxmlformats.org/drawingml/2006/picture">
                      <pic:pic xmlns:pic="http://schemas.openxmlformats.org/drawingml/2006/picture">
                        <pic:nvPicPr>
                          <pic:cNvPr id="415" name="图片_80"/>
                          <pic:cNvPicPr/>
                        </pic:nvPicPr>
                        <pic:blipFill>
                          <a:blip r:link="rId27"/>
                          <a:stretch>
                            <a:fillRect/>
                          </a:stretch>
                        </pic:blipFill>
                        <pic:spPr>
                          <a:xfrm>
                            <a:off x="0" y="0"/>
                            <a:ext cx="64325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0000005844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可调节盘碟车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739*962*8220MM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2741.29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2741.29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2741.29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95250</wp:posOffset>
                  </wp:positionH>
                  <wp:positionV relativeFrom="paragraph">
                    <wp:posOffset>28575</wp:posOffset>
                  </wp:positionV>
                  <wp:extent cx="643255" cy="539750"/>
                  <wp:effectExtent l="0" t="0" r="4445" b="12700"/>
                  <wp:wrapNone/>
                  <wp:docPr id="416" name="图片_81"/>
                  <wp:cNvGraphicFramePr/>
                  <a:graphic xmlns:a="http://schemas.openxmlformats.org/drawingml/2006/main">
                    <a:graphicData uri="http://schemas.openxmlformats.org/drawingml/2006/picture">
                      <pic:pic xmlns:pic="http://schemas.openxmlformats.org/drawingml/2006/picture">
                        <pic:nvPicPr>
                          <pic:cNvPr id="416" name="图片_81"/>
                          <pic:cNvPicPr/>
                        </pic:nvPicPr>
                        <pic:blipFill>
                          <a:blip r:link="rId28"/>
                          <a:stretch>
                            <a:fillRect/>
                          </a:stretch>
                        </pic:blipFill>
                        <pic:spPr>
                          <a:xfrm>
                            <a:off x="0" y="0"/>
                            <a:ext cx="64325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0000005846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冰粒运送车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585*800*745MM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2693.89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2693.89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2693.89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38100</wp:posOffset>
                  </wp:positionH>
                  <wp:positionV relativeFrom="paragraph">
                    <wp:posOffset>19050</wp:posOffset>
                  </wp:positionV>
                  <wp:extent cx="652145" cy="539750"/>
                  <wp:effectExtent l="0" t="0" r="14605" b="12700"/>
                  <wp:wrapNone/>
                  <wp:docPr id="417" name="图片_20"/>
                  <wp:cNvGraphicFramePr/>
                  <a:graphic xmlns:a="http://schemas.openxmlformats.org/drawingml/2006/main">
                    <a:graphicData uri="http://schemas.openxmlformats.org/drawingml/2006/picture">
                      <pic:pic xmlns:pic="http://schemas.openxmlformats.org/drawingml/2006/picture">
                        <pic:nvPicPr>
                          <pic:cNvPr id="417" name="图片_20"/>
                          <pic:cNvPicPr/>
                        </pic:nvPicPr>
                        <pic:blipFill>
                          <a:blip r:link="rId29"/>
                          <a:stretch>
                            <a:fillRect/>
                          </a:stretch>
                        </pic:blipFill>
                        <pic:spPr>
                          <a:xfrm>
                            <a:off x="0" y="0"/>
                            <a:ext cx="65214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0000005847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冰粒运送车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585*800*745MM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2693.89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2693.89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2693.89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38100</wp:posOffset>
                  </wp:positionH>
                  <wp:positionV relativeFrom="paragraph">
                    <wp:posOffset>28575</wp:posOffset>
                  </wp:positionV>
                  <wp:extent cx="652145" cy="539750"/>
                  <wp:effectExtent l="0" t="0" r="14605" b="12700"/>
                  <wp:wrapNone/>
                  <wp:docPr id="418" name="图片_82"/>
                  <wp:cNvGraphicFramePr/>
                  <a:graphic xmlns:a="http://schemas.openxmlformats.org/drawingml/2006/main">
                    <a:graphicData uri="http://schemas.openxmlformats.org/drawingml/2006/picture">
                      <pic:pic xmlns:pic="http://schemas.openxmlformats.org/drawingml/2006/picture">
                        <pic:nvPicPr>
                          <pic:cNvPr id="418" name="图片_82"/>
                          <pic:cNvPicPr/>
                        </pic:nvPicPr>
                        <pic:blipFill>
                          <a:blip r:link="rId30"/>
                          <a:stretch>
                            <a:fillRect/>
                          </a:stretch>
                        </pic:blipFill>
                        <pic:spPr>
                          <a:xfrm>
                            <a:off x="0" y="0"/>
                            <a:ext cx="65214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0000005848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冰粒运送车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585*800*745MM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2693.89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2693.89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2693.89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57150</wp:posOffset>
                  </wp:positionH>
                  <wp:positionV relativeFrom="paragraph">
                    <wp:posOffset>38100</wp:posOffset>
                  </wp:positionV>
                  <wp:extent cx="652145" cy="539750"/>
                  <wp:effectExtent l="0" t="0" r="14605" b="12700"/>
                  <wp:wrapNone/>
                  <wp:docPr id="419" name="图片_83"/>
                  <wp:cNvGraphicFramePr/>
                  <a:graphic xmlns:a="http://schemas.openxmlformats.org/drawingml/2006/main">
                    <a:graphicData uri="http://schemas.openxmlformats.org/drawingml/2006/picture">
                      <pic:pic xmlns:pic="http://schemas.openxmlformats.org/drawingml/2006/picture">
                        <pic:nvPicPr>
                          <pic:cNvPr id="419" name="图片_83"/>
                          <pic:cNvPicPr/>
                        </pic:nvPicPr>
                        <pic:blipFill>
                          <a:blip r:link="rId31"/>
                          <a:stretch>
                            <a:fillRect/>
                          </a:stretch>
                        </pic:blipFill>
                        <pic:spPr>
                          <a:xfrm>
                            <a:off x="0" y="0"/>
                            <a:ext cx="65214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0000005849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冰粒运送车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585*800*745MM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2693.89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2693.89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2693.89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66675</wp:posOffset>
                  </wp:positionH>
                  <wp:positionV relativeFrom="paragraph">
                    <wp:posOffset>38100</wp:posOffset>
                  </wp:positionV>
                  <wp:extent cx="652145" cy="539750"/>
                  <wp:effectExtent l="0" t="0" r="14605" b="12700"/>
                  <wp:wrapNone/>
                  <wp:docPr id="420" name="图片_84"/>
                  <wp:cNvGraphicFramePr/>
                  <a:graphic xmlns:a="http://schemas.openxmlformats.org/drawingml/2006/main">
                    <a:graphicData uri="http://schemas.openxmlformats.org/drawingml/2006/picture">
                      <pic:pic xmlns:pic="http://schemas.openxmlformats.org/drawingml/2006/picture">
                        <pic:nvPicPr>
                          <pic:cNvPr id="420" name="图片_84"/>
                          <pic:cNvPicPr/>
                        </pic:nvPicPr>
                        <pic:blipFill>
                          <a:blip r:link="rId32"/>
                          <a:stretch>
                            <a:fillRect/>
                          </a:stretch>
                        </pic:blipFill>
                        <pic:spPr>
                          <a:xfrm>
                            <a:off x="0" y="0"/>
                            <a:ext cx="65214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0000007595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三层过山车水果架</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Ｌ90*Ｗ22*Ｈ85厘米</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2550.00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2550.00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85725</wp:posOffset>
                  </wp:positionH>
                  <wp:positionV relativeFrom="paragraph">
                    <wp:posOffset>9525</wp:posOffset>
                  </wp:positionV>
                  <wp:extent cx="604520" cy="539750"/>
                  <wp:effectExtent l="0" t="0" r="5080" b="12700"/>
                  <wp:wrapNone/>
                  <wp:docPr id="421" name="图片_28"/>
                  <wp:cNvGraphicFramePr/>
                  <a:graphic xmlns:a="http://schemas.openxmlformats.org/drawingml/2006/main">
                    <a:graphicData uri="http://schemas.openxmlformats.org/drawingml/2006/picture">
                      <pic:pic xmlns:pic="http://schemas.openxmlformats.org/drawingml/2006/picture">
                        <pic:nvPicPr>
                          <pic:cNvPr id="421" name="图片_28"/>
                          <pic:cNvPicPr/>
                        </pic:nvPicPr>
                        <pic:blipFill>
                          <a:blip r:link="rId33"/>
                          <a:stretch>
                            <a:fillRect/>
                          </a:stretch>
                        </pic:blipFill>
                        <pic:spPr>
                          <a:xfrm>
                            <a:off x="0" y="0"/>
                            <a:ext cx="60452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0000000101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不锈钢双头谷物分配器</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2160.00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2160.00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2160.00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104775</wp:posOffset>
                  </wp:positionH>
                  <wp:positionV relativeFrom="paragraph">
                    <wp:posOffset>28575</wp:posOffset>
                  </wp:positionV>
                  <wp:extent cx="576580" cy="539750"/>
                  <wp:effectExtent l="0" t="0" r="13970" b="12700"/>
                  <wp:wrapNone/>
                  <wp:docPr id="422" name="图片_11"/>
                  <wp:cNvGraphicFramePr/>
                  <a:graphic xmlns:a="http://schemas.openxmlformats.org/drawingml/2006/main">
                    <a:graphicData uri="http://schemas.openxmlformats.org/drawingml/2006/picture">
                      <pic:pic xmlns:pic="http://schemas.openxmlformats.org/drawingml/2006/picture">
                        <pic:nvPicPr>
                          <pic:cNvPr id="422" name="图片_11"/>
                          <pic:cNvPicPr/>
                        </pic:nvPicPr>
                        <pic:blipFill>
                          <a:blip r:link="rId34"/>
                          <a:stretch>
                            <a:fillRect/>
                          </a:stretch>
                        </pic:blipFill>
                        <pic:spPr>
                          <a:xfrm>
                            <a:off x="0" y="0"/>
                            <a:ext cx="57658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0000007546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九阳豆浆机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50S01</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2160.00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2160.00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2160.00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123825</wp:posOffset>
                  </wp:positionH>
                  <wp:positionV relativeFrom="paragraph">
                    <wp:posOffset>38100</wp:posOffset>
                  </wp:positionV>
                  <wp:extent cx="557530" cy="539750"/>
                  <wp:effectExtent l="0" t="0" r="13970" b="12700"/>
                  <wp:wrapNone/>
                  <wp:docPr id="423" name="图片_34"/>
                  <wp:cNvGraphicFramePr/>
                  <a:graphic xmlns:a="http://schemas.openxmlformats.org/drawingml/2006/main">
                    <a:graphicData uri="http://schemas.openxmlformats.org/drawingml/2006/picture">
                      <pic:pic xmlns:pic="http://schemas.openxmlformats.org/drawingml/2006/picture">
                        <pic:nvPicPr>
                          <pic:cNvPr id="423" name="图片_34"/>
                          <pic:cNvPicPr/>
                        </pic:nvPicPr>
                        <pic:blipFill>
                          <a:blip r:link="rId35"/>
                          <a:stretch>
                            <a:fillRect/>
                          </a:stretch>
                        </pic:blipFill>
                        <pic:spPr>
                          <a:xfrm>
                            <a:off x="0" y="0"/>
                            <a:ext cx="55753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0000005731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奶昔机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FIONENZATO</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2120.00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2120.00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2120.00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85725</wp:posOffset>
                  </wp:positionH>
                  <wp:positionV relativeFrom="paragraph">
                    <wp:posOffset>47625</wp:posOffset>
                  </wp:positionV>
                  <wp:extent cx="595630" cy="539750"/>
                  <wp:effectExtent l="0" t="0" r="13970" b="12700"/>
                  <wp:wrapNone/>
                  <wp:docPr id="424" name="图片_18"/>
                  <wp:cNvGraphicFramePr/>
                  <a:graphic xmlns:a="http://schemas.openxmlformats.org/drawingml/2006/main">
                    <a:graphicData uri="http://schemas.openxmlformats.org/drawingml/2006/picture">
                      <pic:pic xmlns:pic="http://schemas.openxmlformats.org/drawingml/2006/picture">
                        <pic:nvPicPr>
                          <pic:cNvPr id="424" name="图片_18"/>
                          <pic:cNvPicPr/>
                        </pic:nvPicPr>
                        <pic:blipFill>
                          <a:blip r:link="rId36"/>
                          <a:stretch>
                            <a:fillRect/>
                          </a:stretch>
                        </pic:blipFill>
                        <pic:spPr>
                          <a:xfrm>
                            <a:off x="0" y="0"/>
                            <a:ext cx="59563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0000007642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无线点菜系统打印机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EPSON-TM82II</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1980.00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1980.00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1980.00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76200</wp:posOffset>
                  </wp:positionH>
                  <wp:positionV relativeFrom="paragraph">
                    <wp:posOffset>47625</wp:posOffset>
                  </wp:positionV>
                  <wp:extent cx="605155" cy="539750"/>
                  <wp:effectExtent l="0" t="0" r="4445" b="12700"/>
                  <wp:wrapNone/>
                  <wp:docPr id="425" name="图片_36"/>
                  <wp:cNvGraphicFramePr/>
                  <a:graphic xmlns:a="http://schemas.openxmlformats.org/drawingml/2006/main">
                    <a:graphicData uri="http://schemas.openxmlformats.org/drawingml/2006/picture">
                      <pic:pic xmlns:pic="http://schemas.openxmlformats.org/drawingml/2006/picture">
                        <pic:nvPicPr>
                          <pic:cNvPr id="425" name="图片_36"/>
                          <pic:cNvPicPr/>
                        </pic:nvPicPr>
                        <pic:blipFill>
                          <a:blip r:link="rId37"/>
                          <a:stretch>
                            <a:fillRect/>
                          </a:stretch>
                        </pic:blipFill>
                        <pic:spPr>
                          <a:xfrm>
                            <a:off x="0" y="0"/>
                            <a:ext cx="60515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0000005751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双头煮熟车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1230×500×860mm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1750.00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1750.00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47625</wp:posOffset>
                  </wp:positionH>
                  <wp:positionV relativeFrom="paragraph">
                    <wp:posOffset>19050</wp:posOffset>
                  </wp:positionV>
                  <wp:extent cx="633730" cy="539750"/>
                  <wp:effectExtent l="0" t="0" r="13970" b="12700"/>
                  <wp:wrapNone/>
                  <wp:docPr id="426" name="图片_23"/>
                  <wp:cNvGraphicFramePr/>
                  <a:graphic xmlns:a="http://schemas.openxmlformats.org/drawingml/2006/main">
                    <a:graphicData uri="http://schemas.openxmlformats.org/drawingml/2006/picture">
                      <pic:pic xmlns:pic="http://schemas.openxmlformats.org/drawingml/2006/picture">
                        <pic:nvPicPr>
                          <pic:cNvPr id="426" name="图片_23"/>
                          <pic:cNvPicPr/>
                        </pic:nvPicPr>
                        <pic:blipFill>
                          <a:blip r:link="rId38"/>
                          <a:stretch>
                            <a:fillRect/>
                          </a:stretch>
                        </pic:blipFill>
                        <pic:spPr>
                          <a:xfrm>
                            <a:off x="0" y="0"/>
                            <a:ext cx="63373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0000005752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双头煮熟车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1230×500×860mm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1750.00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1750.00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85725</wp:posOffset>
                  </wp:positionH>
                  <wp:positionV relativeFrom="paragraph">
                    <wp:posOffset>47625</wp:posOffset>
                  </wp:positionV>
                  <wp:extent cx="633730" cy="539750"/>
                  <wp:effectExtent l="0" t="0" r="13970" b="12700"/>
                  <wp:wrapNone/>
                  <wp:docPr id="427" name="图片_85"/>
                  <wp:cNvGraphicFramePr/>
                  <a:graphic xmlns:a="http://schemas.openxmlformats.org/drawingml/2006/main">
                    <a:graphicData uri="http://schemas.openxmlformats.org/drawingml/2006/picture">
                      <pic:pic xmlns:pic="http://schemas.openxmlformats.org/drawingml/2006/picture">
                        <pic:nvPicPr>
                          <pic:cNvPr id="427" name="图片_85"/>
                          <pic:cNvPicPr/>
                        </pic:nvPicPr>
                        <pic:blipFill>
                          <a:blip r:link="rId39"/>
                          <a:stretch>
                            <a:fillRect/>
                          </a:stretch>
                        </pic:blipFill>
                        <pic:spPr>
                          <a:xfrm>
                            <a:off x="0" y="0"/>
                            <a:ext cx="63373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0000005753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双头煮熟车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1230×500×860mm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1750.00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1750.00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76200</wp:posOffset>
                  </wp:positionH>
                  <wp:positionV relativeFrom="paragraph">
                    <wp:posOffset>38100</wp:posOffset>
                  </wp:positionV>
                  <wp:extent cx="633730" cy="539750"/>
                  <wp:effectExtent l="0" t="0" r="13970" b="12700"/>
                  <wp:wrapNone/>
                  <wp:docPr id="428" name="图片_86"/>
                  <wp:cNvGraphicFramePr/>
                  <a:graphic xmlns:a="http://schemas.openxmlformats.org/drawingml/2006/main">
                    <a:graphicData uri="http://schemas.openxmlformats.org/drawingml/2006/picture">
                      <pic:pic xmlns:pic="http://schemas.openxmlformats.org/drawingml/2006/picture">
                        <pic:nvPicPr>
                          <pic:cNvPr id="428" name="图片_86"/>
                          <pic:cNvPicPr/>
                        </pic:nvPicPr>
                        <pic:blipFill>
                          <a:blip r:link="rId40"/>
                          <a:stretch>
                            <a:fillRect/>
                          </a:stretch>
                        </pic:blipFill>
                        <pic:spPr>
                          <a:xfrm>
                            <a:off x="0" y="0"/>
                            <a:ext cx="63373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0000000123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搅拌机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7L</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1552.18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1552.18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1552.18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85725</wp:posOffset>
                  </wp:positionH>
                  <wp:positionV relativeFrom="paragraph">
                    <wp:posOffset>19050</wp:posOffset>
                  </wp:positionV>
                  <wp:extent cx="604520" cy="539750"/>
                  <wp:effectExtent l="0" t="0" r="5080" b="12700"/>
                  <wp:wrapNone/>
                  <wp:docPr id="429" name="图片_35"/>
                  <wp:cNvGraphicFramePr/>
                  <a:graphic xmlns:a="http://schemas.openxmlformats.org/drawingml/2006/main">
                    <a:graphicData uri="http://schemas.openxmlformats.org/drawingml/2006/picture">
                      <pic:pic xmlns:pic="http://schemas.openxmlformats.org/drawingml/2006/picture">
                        <pic:nvPicPr>
                          <pic:cNvPr id="429" name="图片_35"/>
                          <pic:cNvPicPr/>
                        </pic:nvPicPr>
                        <pic:blipFill>
                          <a:blip r:link="rId41"/>
                          <a:stretch>
                            <a:fillRect/>
                          </a:stretch>
                        </pic:blipFill>
                        <pic:spPr>
                          <a:xfrm>
                            <a:off x="0" y="0"/>
                            <a:ext cx="60452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0000005817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饮料桶</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415*530*630MM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1570.52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1570.52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1570.52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76200</wp:posOffset>
                  </wp:positionH>
                  <wp:positionV relativeFrom="paragraph">
                    <wp:posOffset>9525</wp:posOffset>
                  </wp:positionV>
                  <wp:extent cx="652780" cy="539750"/>
                  <wp:effectExtent l="0" t="0" r="13970" b="12700"/>
                  <wp:wrapNone/>
                  <wp:docPr id="430" name="图片_27"/>
                  <wp:cNvGraphicFramePr/>
                  <a:graphic xmlns:a="http://schemas.openxmlformats.org/drawingml/2006/main">
                    <a:graphicData uri="http://schemas.openxmlformats.org/drawingml/2006/picture">
                      <pic:pic xmlns:pic="http://schemas.openxmlformats.org/drawingml/2006/picture">
                        <pic:nvPicPr>
                          <pic:cNvPr id="430" name="图片_27"/>
                          <pic:cNvPicPr/>
                        </pic:nvPicPr>
                        <pic:blipFill>
                          <a:blip r:link="rId42"/>
                          <a:stretch>
                            <a:fillRect/>
                          </a:stretch>
                        </pic:blipFill>
                        <pic:spPr>
                          <a:xfrm>
                            <a:off x="0" y="0"/>
                            <a:ext cx="652780" cy="53975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85725</wp:posOffset>
                  </wp:positionH>
                  <wp:positionV relativeFrom="paragraph">
                    <wp:posOffset>0</wp:posOffset>
                  </wp:positionV>
                  <wp:extent cx="604520" cy="539750"/>
                  <wp:effectExtent l="0" t="0" r="5080" b="12700"/>
                  <wp:wrapNone/>
                  <wp:docPr id="431" name="图片_24"/>
                  <wp:cNvGraphicFramePr/>
                  <a:graphic xmlns:a="http://schemas.openxmlformats.org/drawingml/2006/main">
                    <a:graphicData uri="http://schemas.openxmlformats.org/drawingml/2006/picture">
                      <pic:pic xmlns:pic="http://schemas.openxmlformats.org/drawingml/2006/picture">
                        <pic:nvPicPr>
                          <pic:cNvPr id="431" name="图片_24"/>
                          <pic:cNvPicPr/>
                        </pic:nvPicPr>
                        <pic:blipFill>
                          <a:blip r:link="rId43"/>
                          <a:stretch>
                            <a:fillRect/>
                          </a:stretch>
                        </pic:blipFill>
                        <pic:spPr>
                          <a:xfrm>
                            <a:off x="0" y="0"/>
                            <a:ext cx="60452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0000005818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饮料桶</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415*530*630MM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1570.52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1570.52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1570.52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57150</wp:posOffset>
                  </wp:positionH>
                  <wp:positionV relativeFrom="paragraph">
                    <wp:posOffset>0</wp:posOffset>
                  </wp:positionV>
                  <wp:extent cx="652780" cy="539750"/>
                  <wp:effectExtent l="0" t="0" r="13970" b="12700"/>
                  <wp:wrapNone/>
                  <wp:docPr id="432" name="图片_87"/>
                  <wp:cNvGraphicFramePr/>
                  <a:graphic xmlns:a="http://schemas.openxmlformats.org/drawingml/2006/main">
                    <a:graphicData uri="http://schemas.openxmlformats.org/drawingml/2006/picture">
                      <pic:pic xmlns:pic="http://schemas.openxmlformats.org/drawingml/2006/picture">
                        <pic:nvPicPr>
                          <pic:cNvPr id="432" name="图片_87"/>
                          <pic:cNvPicPr/>
                        </pic:nvPicPr>
                        <pic:blipFill>
                          <a:blip r:link="rId44"/>
                          <a:stretch>
                            <a:fillRect/>
                          </a:stretch>
                        </pic:blipFill>
                        <pic:spPr>
                          <a:xfrm>
                            <a:off x="0" y="0"/>
                            <a:ext cx="65278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0000005819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饮料桶</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415*530*630MM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1570.52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1570.52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1570.52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57150</wp:posOffset>
                  </wp:positionH>
                  <wp:positionV relativeFrom="paragraph">
                    <wp:posOffset>28575</wp:posOffset>
                  </wp:positionV>
                  <wp:extent cx="652780" cy="539750"/>
                  <wp:effectExtent l="0" t="0" r="13970" b="12700"/>
                  <wp:wrapNone/>
                  <wp:docPr id="433" name="图片_88"/>
                  <wp:cNvGraphicFramePr/>
                  <a:graphic xmlns:a="http://schemas.openxmlformats.org/drawingml/2006/main">
                    <a:graphicData uri="http://schemas.openxmlformats.org/drawingml/2006/picture">
                      <pic:pic xmlns:pic="http://schemas.openxmlformats.org/drawingml/2006/picture">
                        <pic:nvPicPr>
                          <pic:cNvPr id="433" name="图片_88"/>
                          <pic:cNvPicPr/>
                        </pic:nvPicPr>
                        <pic:blipFill>
                          <a:blip r:link="rId45"/>
                          <a:stretch>
                            <a:fillRect/>
                          </a:stretch>
                        </pic:blipFill>
                        <pic:spPr>
                          <a:xfrm>
                            <a:off x="0" y="0"/>
                            <a:ext cx="65278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0000005820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饮料桶</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415*530*630MM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1570.52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1570.52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1570.52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66675</wp:posOffset>
                  </wp:positionH>
                  <wp:positionV relativeFrom="paragraph">
                    <wp:posOffset>19050</wp:posOffset>
                  </wp:positionV>
                  <wp:extent cx="652780" cy="539750"/>
                  <wp:effectExtent l="0" t="0" r="13970" b="12700"/>
                  <wp:wrapNone/>
                  <wp:docPr id="434" name="图片_89"/>
                  <wp:cNvGraphicFramePr/>
                  <a:graphic xmlns:a="http://schemas.openxmlformats.org/drawingml/2006/main">
                    <a:graphicData uri="http://schemas.openxmlformats.org/drawingml/2006/picture">
                      <pic:pic xmlns:pic="http://schemas.openxmlformats.org/drawingml/2006/picture">
                        <pic:nvPicPr>
                          <pic:cNvPr id="434" name="图片_89"/>
                          <pic:cNvPicPr/>
                        </pic:nvPicPr>
                        <pic:blipFill>
                          <a:blip r:link="rId46"/>
                          <a:stretch>
                            <a:fillRect/>
                          </a:stretch>
                        </pic:blipFill>
                        <pic:spPr>
                          <a:xfrm>
                            <a:off x="0" y="0"/>
                            <a:ext cx="65278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0000005821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饮料桶</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415*530*630MM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1570.52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1570.52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1570.52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76200</wp:posOffset>
                  </wp:positionH>
                  <wp:positionV relativeFrom="paragraph">
                    <wp:posOffset>38100</wp:posOffset>
                  </wp:positionV>
                  <wp:extent cx="652780" cy="539750"/>
                  <wp:effectExtent l="0" t="0" r="13970" b="12700"/>
                  <wp:wrapNone/>
                  <wp:docPr id="435" name="图片_90"/>
                  <wp:cNvGraphicFramePr/>
                  <a:graphic xmlns:a="http://schemas.openxmlformats.org/drawingml/2006/main">
                    <a:graphicData uri="http://schemas.openxmlformats.org/drawingml/2006/picture">
                      <pic:pic xmlns:pic="http://schemas.openxmlformats.org/drawingml/2006/picture">
                        <pic:nvPicPr>
                          <pic:cNvPr id="435" name="图片_90"/>
                          <pic:cNvPicPr/>
                        </pic:nvPicPr>
                        <pic:blipFill>
                          <a:blip r:link="rId47"/>
                          <a:stretch>
                            <a:fillRect/>
                          </a:stretch>
                        </pic:blipFill>
                        <pic:spPr>
                          <a:xfrm>
                            <a:off x="0" y="0"/>
                            <a:ext cx="65278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0000005822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饮料桶</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415*530*630MM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1570.52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1570.52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1570.52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57150</wp:posOffset>
                  </wp:positionH>
                  <wp:positionV relativeFrom="paragraph">
                    <wp:posOffset>19050</wp:posOffset>
                  </wp:positionV>
                  <wp:extent cx="652780" cy="539750"/>
                  <wp:effectExtent l="0" t="0" r="13970" b="12700"/>
                  <wp:wrapNone/>
                  <wp:docPr id="436" name="图片_91"/>
                  <wp:cNvGraphicFramePr/>
                  <a:graphic xmlns:a="http://schemas.openxmlformats.org/drawingml/2006/main">
                    <a:graphicData uri="http://schemas.openxmlformats.org/drawingml/2006/picture">
                      <pic:pic xmlns:pic="http://schemas.openxmlformats.org/drawingml/2006/picture">
                        <pic:nvPicPr>
                          <pic:cNvPr id="436" name="图片_91"/>
                          <pic:cNvPicPr/>
                        </pic:nvPicPr>
                        <pic:blipFill>
                          <a:blip r:link="rId48"/>
                          <a:stretch>
                            <a:fillRect/>
                          </a:stretch>
                        </pic:blipFill>
                        <pic:spPr>
                          <a:xfrm>
                            <a:off x="0" y="0"/>
                            <a:ext cx="65278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0000007542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燃气蒸包炉</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蒸灶</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95250</wp:posOffset>
                  </wp:positionH>
                  <wp:positionV relativeFrom="paragraph">
                    <wp:posOffset>28575</wp:posOffset>
                  </wp:positionV>
                  <wp:extent cx="594360" cy="539750"/>
                  <wp:effectExtent l="0" t="0" r="15240" b="12700"/>
                  <wp:wrapNone/>
                  <wp:docPr id="437" name="图片_10"/>
                  <wp:cNvGraphicFramePr/>
                  <a:graphic xmlns:a="http://schemas.openxmlformats.org/drawingml/2006/main">
                    <a:graphicData uri="http://schemas.openxmlformats.org/drawingml/2006/picture">
                      <pic:pic xmlns:pic="http://schemas.openxmlformats.org/drawingml/2006/picture">
                        <pic:nvPicPr>
                          <pic:cNvPr id="437" name="图片_10"/>
                          <pic:cNvPicPr/>
                        </pic:nvPicPr>
                        <pic:blipFill>
                          <a:blip r:link="rId49"/>
                          <a:stretch>
                            <a:fillRect/>
                          </a:stretch>
                        </pic:blipFill>
                        <pic:spPr>
                          <a:xfrm>
                            <a:off x="0" y="0"/>
                            <a:ext cx="59436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0000005861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寿司柜</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12014.93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12014.93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12014.93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104775</wp:posOffset>
                  </wp:positionH>
                  <wp:positionV relativeFrom="paragraph">
                    <wp:posOffset>47625</wp:posOffset>
                  </wp:positionV>
                  <wp:extent cx="576580" cy="539750"/>
                  <wp:effectExtent l="0" t="0" r="13970" b="12700"/>
                  <wp:wrapNone/>
                  <wp:docPr id="438" name="图片_9"/>
                  <wp:cNvGraphicFramePr/>
                  <a:graphic xmlns:a="http://schemas.openxmlformats.org/drawingml/2006/main">
                    <a:graphicData uri="http://schemas.openxmlformats.org/drawingml/2006/picture">
                      <pic:pic xmlns:pic="http://schemas.openxmlformats.org/drawingml/2006/picture">
                        <pic:nvPicPr>
                          <pic:cNvPr id="438" name="图片_9"/>
                          <pic:cNvPicPr/>
                        </pic:nvPicPr>
                        <pic:blipFill>
                          <a:blip r:link="rId50"/>
                          <a:stretch>
                            <a:fillRect/>
                          </a:stretch>
                        </pic:blipFill>
                        <pic:spPr>
                          <a:xfrm>
                            <a:off x="0" y="0"/>
                            <a:ext cx="57658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0000008020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肠粉炉</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7264.96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7264.96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7264.96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38100</wp:posOffset>
                  </wp:positionH>
                  <wp:positionV relativeFrom="paragraph">
                    <wp:posOffset>38100</wp:posOffset>
                  </wp:positionV>
                  <wp:extent cx="650875" cy="554990"/>
                  <wp:effectExtent l="0" t="0" r="15875" b="16510"/>
                  <wp:wrapNone/>
                  <wp:docPr id="439" name="图片_2"/>
                  <wp:cNvGraphicFramePr/>
                  <a:graphic xmlns:a="http://schemas.openxmlformats.org/drawingml/2006/main">
                    <a:graphicData uri="http://schemas.openxmlformats.org/drawingml/2006/picture">
                      <pic:pic xmlns:pic="http://schemas.openxmlformats.org/drawingml/2006/picture">
                        <pic:nvPicPr>
                          <pic:cNvPr id="439" name="图片_2"/>
                          <pic:cNvPicPr/>
                        </pic:nvPicPr>
                        <pic:blipFill>
                          <a:blip r:link="rId51"/>
                          <a:stretch>
                            <a:fillRect/>
                          </a:stretch>
                        </pic:blipFill>
                        <pic:spPr>
                          <a:xfrm>
                            <a:off x="0" y="0"/>
                            <a:ext cx="650875" cy="55499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0000000229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单星盆台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800×650×800+150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1253.00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1253.00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1253.00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66675</wp:posOffset>
                  </wp:positionH>
                  <wp:positionV relativeFrom="paragraph">
                    <wp:posOffset>19050</wp:posOffset>
                  </wp:positionV>
                  <wp:extent cx="615315" cy="568960"/>
                  <wp:effectExtent l="0" t="0" r="13335" b="2540"/>
                  <wp:wrapNone/>
                  <wp:docPr id="440" name="图片_6"/>
                  <wp:cNvGraphicFramePr/>
                  <a:graphic xmlns:a="http://schemas.openxmlformats.org/drawingml/2006/main">
                    <a:graphicData uri="http://schemas.openxmlformats.org/drawingml/2006/picture">
                      <pic:pic xmlns:pic="http://schemas.openxmlformats.org/drawingml/2006/picture">
                        <pic:nvPicPr>
                          <pic:cNvPr id="440" name="图片_6"/>
                          <pic:cNvPicPr/>
                        </pic:nvPicPr>
                        <pic:blipFill>
                          <a:blip r:link="rId52"/>
                          <a:stretch>
                            <a:fillRect/>
                          </a:stretch>
                        </pic:blipFill>
                        <pic:spPr>
                          <a:xfrm>
                            <a:off x="0" y="0"/>
                            <a:ext cx="615315" cy="56896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0000005765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长方形宴会台运输车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W1960×D920×H1060mm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1650.00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1650.00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66675</wp:posOffset>
                  </wp:positionH>
                  <wp:positionV relativeFrom="paragraph">
                    <wp:posOffset>57150</wp:posOffset>
                  </wp:positionV>
                  <wp:extent cx="614680" cy="539750"/>
                  <wp:effectExtent l="0" t="0" r="13970" b="12700"/>
                  <wp:wrapNone/>
                  <wp:docPr id="441" name="图片_16"/>
                  <wp:cNvGraphicFramePr/>
                  <a:graphic xmlns:a="http://schemas.openxmlformats.org/drawingml/2006/main">
                    <a:graphicData uri="http://schemas.openxmlformats.org/drawingml/2006/picture">
                      <pic:pic xmlns:pic="http://schemas.openxmlformats.org/drawingml/2006/picture">
                        <pic:nvPicPr>
                          <pic:cNvPr id="441" name="图片_16"/>
                          <pic:cNvPicPr/>
                        </pic:nvPicPr>
                        <pic:blipFill>
                          <a:blip r:link="rId53"/>
                          <a:stretch>
                            <a:fillRect/>
                          </a:stretch>
                        </pic:blipFill>
                        <pic:spPr>
                          <a:xfrm>
                            <a:off x="0" y="0"/>
                            <a:ext cx="61468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0000005766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长方形宴会台运输车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W1960×D920×H1060mm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1650.00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1650.00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66675</wp:posOffset>
                  </wp:positionH>
                  <wp:positionV relativeFrom="paragraph">
                    <wp:posOffset>38100</wp:posOffset>
                  </wp:positionV>
                  <wp:extent cx="614680" cy="539750"/>
                  <wp:effectExtent l="0" t="0" r="13970" b="12700"/>
                  <wp:wrapNone/>
                  <wp:docPr id="442" name="图片_92"/>
                  <wp:cNvGraphicFramePr/>
                  <a:graphic xmlns:a="http://schemas.openxmlformats.org/drawingml/2006/main">
                    <a:graphicData uri="http://schemas.openxmlformats.org/drawingml/2006/picture">
                      <pic:pic xmlns:pic="http://schemas.openxmlformats.org/drawingml/2006/picture">
                        <pic:nvPicPr>
                          <pic:cNvPr id="442" name="图片_92"/>
                          <pic:cNvPicPr/>
                        </pic:nvPicPr>
                        <pic:blipFill>
                          <a:blip r:link="rId54"/>
                          <a:stretch>
                            <a:fillRect/>
                          </a:stretch>
                        </pic:blipFill>
                        <pic:spPr>
                          <a:xfrm>
                            <a:off x="0" y="0"/>
                            <a:ext cx="61468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0000005736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榨汁机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1590.00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1590.00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1590.00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66675</wp:posOffset>
                  </wp:positionH>
                  <wp:positionV relativeFrom="paragraph">
                    <wp:posOffset>38100</wp:posOffset>
                  </wp:positionV>
                  <wp:extent cx="614680" cy="539750"/>
                  <wp:effectExtent l="0" t="0" r="13970" b="12700"/>
                  <wp:wrapNone/>
                  <wp:docPr id="443" name="图片_33"/>
                  <wp:cNvGraphicFramePr/>
                  <a:graphic xmlns:a="http://schemas.openxmlformats.org/drawingml/2006/main">
                    <a:graphicData uri="http://schemas.openxmlformats.org/drawingml/2006/picture">
                      <pic:pic xmlns:pic="http://schemas.openxmlformats.org/drawingml/2006/picture">
                        <pic:nvPicPr>
                          <pic:cNvPr id="443" name="图片_33"/>
                          <pic:cNvPicPr/>
                        </pic:nvPicPr>
                        <pic:blipFill>
                          <a:blip r:link="rId55"/>
                          <a:stretch>
                            <a:fillRect/>
                          </a:stretch>
                        </pic:blipFill>
                        <pic:spPr>
                          <a:xfrm>
                            <a:off x="0" y="0"/>
                            <a:ext cx="61468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0000000860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玻璃转盘推车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W640*D1200*H1280MM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1320.00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1320.00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1320.00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57150</wp:posOffset>
                  </wp:positionH>
                  <wp:positionV relativeFrom="paragraph">
                    <wp:posOffset>38100</wp:posOffset>
                  </wp:positionV>
                  <wp:extent cx="624205" cy="539750"/>
                  <wp:effectExtent l="0" t="0" r="4445" b="12700"/>
                  <wp:wrapNone/>
                  <wp:docPr id="444" name="图片_8"/>
                  <wp:cNvGraphicFramePr/>
                  <a:graphic xmlns:a="http://schemas.openxmlformats.org/drawingml/2006/main">
                    <a:graphicData uri="http://schemas.openxmlformats.org/drawingml/2006/picture">
                      <pic:pic xmlns:pic="http://schemas.openxmlformats.org/drawingml/2006/picture">
                        <pic:nvPicPr>
                          <pic:cNvPr id="444" name="图片_8"/>
                          <pic:cNvPicPr/>
                        </pic:nvPicPr>
                        <pic:blipFill>
                          <a:blip r:link="rId56"/>
                          <a:stretch>
                            <a:fillRect/>
                          </a:stretch>
                        </pic:blipFill>
                        <pic:spPr>
                          <a:xfrm>
                            <a:off x="0" y="0"/>
                            <a:ext cx="624205" cy="53975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76200</wp:posOffset>
                  </wp:positionH>
                  <wp:positionV relativeFrom="paragraph">
                    <wp:posOffset>0</wp:posOffset>
                  </wp:positionV>
                  <wp:extent cx="605155" cy="539750"/>
                  <wp:effectExtent l="0" t="0" r="4445" b="12700"/>
                  <wp:wrapNone/>
                  <wp:docPr id="445" name="图片_13"/>
                  <wp:cNvGraphicFramePr/>
                  <a:graphic xmlns:a="http://schemas.openxmlformats.org/drawingml/2006/main">
                    <a:graphicData uri="http://schemas.openxmlformats.org/drawingml/2006/picture">
                      <pic:pic xmlns:pic="http://schemas.openxmlformats.org/drawingml/2006/picture">
                        <pic:nvPicPr>
                          <pic:cNvPr id="445" name="图片_13"/>
                          <pic:cNvPicPr/>
                        </pic:nvPicPr>
                        <pic:blipFill>
                          <a:blip r:link="rId57"/>
                          <a:stretch>
                            <a:fillRect/>
                          </a:stretch>
                        </pic:blipFill>
                        <pic:spPr>
                          <a:xfrm>
                            <a:off x="0" y="0"/>
                            <a:ext cx="60515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0000007623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演讲台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681355" cy="539750"/>
                  <wp:effectExtent l="0" t="0" r="4445" b="12700"/>
                  <wp:wrapNone/>
                  <wp:docPr id="446" name="图片_37"/>
                  <wp:cNvGraphicFramePr/>
                  <a:graphic xmlns:a="http://schemas.openxmlformats.org/drawingml/2006/main">
                    <a:graphicData uri="http://schemas.openxmlformats.org/drawingml/2006/picture">
                      <pic:pic xmlns:pic="http://schemas.openxmlformats.org/drawingml/2006/picture">
                        <pic:nvPicPr>
                          <pic:cNvPr id="446" name="图片_37"/>
                          <pic:cNvPicPr/>
                        </pic:nvPicPr>
                        <pic:blipFill>
                          <a:blip r:link="rId58"/>
                          <a:stretch>
                            <a:fillRect/>
                          </a:stretch>
                        </pic:blipFill>
                        <pic:spPr>
                          <a:xfrm>
                            <a:off x="0" y="0"/>
                            <a:ext cx="681355" cy="53975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9525</wp:posOffset>
                  </wp:positionH>
                  <wp:positionV relativeFrom="paragraph">
                    <wp:posOffset>0</wp:posOffset>
                  </wp:positionV>
                  <wp:extent cx="671830" cy="539750"/>
                  <wp:effectExtent l="0" t="0" r="13970" b="12700"/>
                  <wp:wrapNone/>
                  <wp:docPr id="447" name="图片_31"/>
                  <wp:cNvGraphicFramePr/>
                  <a:graphic xmlns:a="http://schemas.openxmlformats.org/drawingml/2006/main">
                    <a:graphicData uri="http://schemas.openxmlformats.org/drawingml/2006/picture">
                      <pic:pic xmlns:pic="http://schemas.openxmlformats.org/drawingml/2006/picture">
                        <pic:nvPicPr>
                          <pic:cNvPr id="447" name="图片_31"/>
                          <pic:cNvPicPr/>
                        </pic:nvPicPr>
                        <pic:blipFill>
                          <a:blip r:link="rId59"/>
                          <a:stretch>
                            <a:fillRect/>
                          </a:stretch>
                        </pic:blipFill>
                        <pic:spPr>
                          <a:xfrm>
                            <a:off x="0" y="0"/>
                            <a:ext cx="671830" cy="53975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47625</wp:posOffset>
                  </wp:positionH>
                  <wp:positionV relativeFrom="paragraph">
                    <wp:posOffset>9525</wp:posOffset>
                  </wp:positionV>
                  <wp:extent cx="638175" cy="537845"/>
                  <wp:effectExtent l="0" t="0" r="9525" b="14605"/>
                  <wp:wrapNone/>
                  <wp:docPr id="448" name="图片_3"/>
                  <wp:cNvGraphicFramePr/>
                  <a:graphic xmlns:a="http://schemas.openxmlformats.org/drawingml/2006/main">
                    <a:graphicData uri="http://schemas.openxmlformats.org/drawingml/2006/picture">
                      <pic:pic xmlns:pic="http://schemas.openxmlformats.org/drawingml/2006/picture">
                        <pic:nvPicPr>
                          <pic:cNvPr id="448" name="图片_3"/>
                          <pic:cNvPicPr/>
                        </pic:nvPicPr>
                        <pic:blipFill>
                          <a:blip r:link="rId60"/>
                          <a:stretch>
                            <a:fillRect/>
                          </a:stretch>
                        </pic:blipFill>
                        <pic:spPr>
                          <a:xfrm>
                            <a:off x="0" y="0"/>
                            <a:ext cx="638175" cy="537845"/>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57150</wp:posOffset>
                  </wp:positionH>
                  <wp:positionV relativeFrom="paragraph">
                    <wp:posOffset>0</wp:posOffset>
                  </wp:positionV>
                  <wp:extent cx="624205" cy="539750"/>
                  <wp:effectExtent l="0" t="0" r="4445" b="12700"/>
                  <wp:wrapNone/>
                  <wp:docPr id="449" name="图片_22"/>
                  <wp:cNvGraphicFramePr/>
                  <a:graphic xmlns:a="http://schemas.openxmlformats.org/drawingml/2006/main">
                    <a:graphicData uri="http://schemas.openxmlformats.org/drawingml/2006/picture">
                      <pic:pic xmlns:pic="http://schemas.openxmlformats.org/drawingml/2006/picture">
                        <pic:nvPicPr>
                          <pic:cNvPr id="449" name="图片_22"/>
                          <pic:cNvPicPr/>
                        </pic:nvPicPr>
                        <pic:blipFill>
                          <a:blip r:link="rId61"/>
                          <a:stretch>
                            <a:fillRect/>
                          </a:stretch>
                        </pic:blipFill>
                        <pic:spPr>
                          <a:xfrm>
                            <a:off x="0" y="0"/>
                            <a:ext cx="624205" cy="53975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85725</wp:posOffset>
                  </wp:positionH>
                  <wp:positionV relativeFrom="paragraph">
                    <wp:posOffset>0</wp:posOffset>
                  </wp:positionV>
                  <wp:extent cx="595630" cy="539750"/>
                  <wp:effectExtent l="0" t="0" r="13970" b="12700"/>
                  <wp:wrapNone/>
                  <wp:docPr id="450" name="图片_32"/>
                  <wp:cNvGraphicFramePr/>
                  <a:graphic xmlns:a="http://schemas.openxmlformats.org/drawingml/2006/main">
                    <a:graphicData uri="http://schemas.openxmlformats.org/drawingml/2006/picture">
                      <pic:pic xmlns:pic="http://schemas.openxmlformats.org/drawingml/2006/picture">
                        <pic:nvPicPr>
                          <pic:cNvPr id="450" name="图片_32"/>
                          <pic:cNvPicPr/>
                        </pic:nvPicPr>
                        <pic:blipFill>
                          <a:blip r:link="rId62"/>
                          <a:stretch>
                            <a:fillRect/>
                          </a:stretch>
                        </pic:blipFill>
                        <pic:spPr>
                          <a:xfrm>
                            <a:off x="0" y="0"/>
                            <a:ext cx="59563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0000007726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烤红薯炉</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11孔</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8890</wp:posOffset>
                  </wp:positionH>
                  <wp:positionV relativeFrom="paragraph">
                    <wp:posOffset>19050</wp:posOffset>
                  </wp:positionV>
                  <wp:extent cx="695325" cy="495300"/>
                  <wp:effectExtent l="0" t="0" r="9525" b="0"/>
                  <wp:wrapNone/>
                  <wp:docPr id="451" name="图片_40"/>
                  <wp:cNvGraphicFramePr/>
                  <a:graphic xmlns:a="http://schemas.openxmlformats.org/drawingml/2006/main">
                    <a:graphicData uri="http://schemas.openxmlformats.org/drawingml/2006/picture">
                      <pic:pic xmlns:pic="http://schemas.openxmlformats.org/drawingml/2006/picture">
                        <pic:nvPicPr>
                          <pic:cNvPr id="451" name="图片_40"/>
                          <pic:cNvPicPr/>
                        </pic:nvPicPr>
                        <pic:blipFill>
                          <a:blip r:link="rId63"/>
                          <a:stretch>
                            <a:fillRect/>
                          </a:stretch>
                        </pic:blipFill>
                        <pic:spPr>
                          <a:xfrm>
                            <a:off x="0" y="0"/>
                            <a:ext cx="695325" cy="49530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85725</wp:posOffset>
                  </wp:positionH>
                  <wp:positionV relativeFrom="paragraph">
                    <wp:posOffset>28575</wp:posOffset>
                  </wp:positionV>
                  <wp:extent cx="595630" cy="488950"/>
                  <wp:effectExtent l="0" t="0" r="13970" b="6350"/>
                  <wp:wrapNone/>
                  <wp:docPr id="452" name="图片_14"/>
                  <wp:cNvGraphicFramePr/>
                  <a:graphic xmlns:a="http://schemas.openxmlformats.org/drawingml/2006/main">
                    <a:graphicData uri="http://schemas.openxmlformats.org/drawingml/2006/picture">
                      <pic:pic xmlns:pic="http://schemas.openxmlformats.org/drawingml/2006/picture">
                        <pic:nvPicPr>
                          <pic:cNvPr id="452" name="图片_14"/>
                          <pic:cNvPicPr/>
                        </pic:nvPicPr>
                        <pic:blipFill>
                          <a:blip r:link="rId64"/>
                          <a:stretch>
                            <a:fillRect/>
                          </a:stretch>
                        </pic:blipFill>
                        <pic:spPr>
                          <a:xfrm>
                            <a:off x="0" y="0"/>
                            <a:ext cx="595630" cy="48895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105410</wp:posOffset>
                  </wp:positionH>
                  <wp:positionV relativeFrom="paragraph">
                    <wp:posOffset>0</wp:posOffset>
                  </wp:positionV>
                  <wp:extent cx="584835" cy="546100"/>
                  <wp:effectExtent l="0" t="0" r="5715" b="6350"/>
                  <wp:wrapNone/>
                  <wp:docPr id="453" name="图片_15"/>
                  <wp:cNvGraphicFramePr/>
                  <a:graphic xmlns:a="http://schemas.openxmlformats.org/drawingml/2006/main">
                    <a:graphicData uri="http://schemas.openxmlformats.org/drawingml/2006/picture">
                      <pic:pic xmlns:pic="http://schemas.openxmlformats.org/drawingml/2006/picture">
                        <pic:nvPicPr>
                          <pic:cNvPr id="453" name="图片_15"/>
                          <pic:cNvPicPr/>
                        </pic:nvPicPr>
                        <pic:blipFill>
                          <a:blip r:link="rId65"/>
                          <a:stretch>
                            <a:fillRect/>
                          </a:stretch>
                        </pic:blipFill>
                        <pic:spPr>
                          <a:xfrm>
                            <a:off x="0" y="0"/>
                            <a:ext cx="584835" cy="5461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0000005767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长方形宴会台运输车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W1960×D920×H1060mm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1650.00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1650.00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9525</wp:posOffset>
                  </wp:positionH>
                  <wp:positionV relativeFrom="paragraph">
                    <wp:posOffset>0</wp:posOffset>
                  </wp:positionV>
                  <wp:extent cx="680720" cy="539750"/>
                  <wp:effectExtent l="0" t="0" r="5080" b="12700"/>
                  <wp:wrapNone/>
                  <wp:docPr id="454" name="图片_38"/>
                  <wp:cNvGraphicFramePr/>
                  <a:graphic xmlns:a="http://schemas.openxmlformats.org/drawingml/2006/main">
                    <a:graphicData uri="http://schemas.openxmlformats.org/drawingml/2006/picture">
                      <pic:pic xmlns:pic="http://schemas.openxmlformats.org/drawingml/2006/picture">
                        <pic:nvPicPr>
                          <pic:cNvPr id="454" name="图片_38"/>
                          <pic:cNvPicPr/>
                        </pic:nvPicPr>
                        <pic:blipFill>
                          <a:blip r:link="rId66"/>
                          <a:stretch>
                            <a:fillRect/>
                          </a:stretch>
                        </pic:blipFill>
                        <pic:spPr>
                          <a:xfrm>
                            <a:off x="0" y="0"/>
                            <a:ext cx="680720" cy="53975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38100</wp:posOffset>
                  </wp:positionH>
                  <wp:positionV relativeFrom="paragraph">
                    <wp:posOffset>9525</wp:posOffset>
                  </wp:positionV>
                  <wp:extent cx="682625" cy="517525"/>
                  <wp:effectExtent l="0" t="0" r="3175" b="15875"/>
                  <wp:wrapNone/>
                  <wp:docPr id="455" name="图片_41"/>
                  <wp:cNvGraphicFramePr/>
                  <a:graphic xmlns:a="http://schemas.openxmlformats.org/drawingml/2006/main">
                    <a:graphicData uri="http://schemas.openxmlformats.org/drawingml/2006/picture">
                      <pic:pic xmlns:pic="http://schemas.openxmlformats.org/drawingml/2006/picture">
                        <pic:nvPicPr>
                          <pic:cNvPr id="455" name="图片_41"/>
                          <pic:cNvPicPr/>
                        </pic:nvPicPr>
                        <pic:blipFill>
                          <a:blip r:link="rId67"/>
                          <a:stretch>
                            <a:fillRect/>
                          </a:stretch>
                        </pic:blipFill>
                        <pic:spPr>
                          <a:xfrm>
                            <a:off x="0" y="0"/>
                            <a:ext cx="682625" cy="5175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0000005768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长方形宴会台运输车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W1960×D920×H1060mm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1650.00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1650.00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57150</wp:posOffset>
                  </wp:positionH>
                  <wp:positionV relativeFrom="paragraph">
                    <wp:posOffset>28575</wp:posOffset>
                  </wp:positionV>
                  <wp:extent cx="596900" cy="517525"/>
                  <wp:effectExtent l="0" t="0" r="12700" b="15875"/>
                  <wp:wrapNone/>
                  <wp:docPr id="456" name="图片_93"/>
                  <wp:cNvGraphicFramePr/>
                  <a:graphic xmlns:a="http://schemas.openxmlformats.org/drawingml/2006/main">
                    <a:graphicData uri="http://schemas.openxmlformats.org/drawingml/2006/picture">
                      <pic:pic xmlns:pic="http://schemas.openxmlformats.org/drawingml/2006/picture">
                        <pic:nvPicPr>
                          <pic:cNvPr id="456" name="图片_93"/>
                          <pic:cNvPicPr/>
                        </pic:nvPicPr>
                        <pic:blipFill>
                          <a:blip r:link="rId68"/>
                          <a:stretch>
                            <a:fillRect/>
                          </a:stretch>
                        </pic:blipFill>
                        <pic:spPr>
                          <a:xfrm>
                            <a:off x="0" y="0"/>
                            <a:ext cx="596900" cy="5175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0000004750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会议桌</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5065.00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5065.00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5065.00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76200</wp:posOffset>
                  </wp:positionH>
                  <wp:positionV relativeFrom="paragraph">
                    <wp:posOffset>38100</wp:posOffset>
                  </wp:positionV>
                  <wp:extent cx="606425" cy="469265"/>
                  <wp:effectExtent l="0" t="0" r="3175" b="6985"/>
                  <wp:wrapNone/>
                  <wp:docPr id="457" name="图片_42"/>
                  <wp:cNvGraphicFramePr/>
                  <a:graphic xmlns:a="http://schemas.openxmlformats.org/drawingml/2006/main">
                    <a:graphicData uri="http://schemas.openxmlformats.org/drawingml/2006/picture">
                      <pic:pic xmlns:pic="http://schemas.openxmlformats.org/drawingml/2006/picture">
                        <pic:nvPicPr>
                          <pic:cNvPr id="457" name="图片_42"/>
                          <pic:cNvPicPr/>
                        </pic:nvPicPr>
                        <pic:blipFill>
                          <a:blip r:link="rId69"/>
                          <a:stretch>
                            <a:fillRect/>
                          </a:stretch>
                        </pic:blipFill>
                        <pic:spPr>
                          <a:xfrm>
                            <a:off x="0" y="0"/>
                            <a:ext cx="606425" cy="4692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0000004751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会议桌</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5065.00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5065.00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5065.00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85725</wp:posOffset>
                  </wp:positionH>
                  <wp:positionV relativeFrom="paragraph">
                    <wp:posOffset>28575</wp:posOffset>
                  </wp:positionV>
                  <wp:extent cx="606425" cy="469265"/>
                  <wp:effectExtent l="0" t="0" r="3175" b="6985"/>
                  <wp:wrapNone/>
                  <wp:docPr id="458" name="图片_94"/>
                  <wp:cNvGraphicFramePr/>
                  <a:graphic xmlns:a="http://schemas.openxmlformats.org/drawingml/2006/main">
                    <a:graphicData uri="http://schemas.openxmlformats.org/drawingml/2006/picture">
                      <pic:pic xmlns:pic="http://schemas.openxmlformats.org/drawingml/2006/picture">
                        <pic:nvPicPr>
                          <pic:cNvPr id="458" name="图片_94"/>
                          <pic:cNvPicPr/>
                        </pic:nvPicPr>
                        <pic:blipFill>
                          <a:blip r:link="rId70"/>
                          <a:stretch>
                            <a:fillRect/>
                          </a:stretch>
                        </pic:blipFill>
                        <pic:spPr>
                          <a:xfrm>
                            <a:off x="0" y="0"/>
                            <a:ext cx="606425" cy="4692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0000000207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单趟门砧板台柜</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4897.00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4897.00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4897.00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104775</wp:posOffset>
                  </wp:positionH>
                  <wp:positionV relativeFrom="paragraph">
                    <wp:posOffset>47625</wp:posOffset>
                  </wp:positionV>
                  <wp:extent cx="577215" cy="460375"/>
                  <wp:effectExtent l="0" t="0" r="13335" b="15875"/>
                  <wp:wrapNone/>
                  <wp:docPr id="459" name="图片_43"/>
                  <wp:cNvGraphicFramePr/>
                  <a:graphic xmlns:a="http://schemas.openxmlformats.org/drawingml/2006/main">
                    <a:graphicData uri="http://schemas.openxmlformats.org/drawingml/2006/picture">
                      <pic:pic xmlns:pic="http://schemas.openxmlformats.org/drawingml/2006/picture">
                        <pic:nvPicPr>
                          <pic:cNvPr id="459" name="图片_43"/>
                          <pic:cNvPicPr/>
                        </pic:nvPicPr>
                        <pic:blipFill>
                          <a:blip r:link="rId71"/>
                          <a:stretch>
                            <a:fillRect/>
                          </a:stretch>
                        </pic:blipFill>
                        <pic:spPr>
                          <a:xfrm>
                            <a:off x="0" y="0"/>
                            <a:ext cx="577215" cy="4603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0000000192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三层砧板工作台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5152.00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5152.00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5152.00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104775</wp:posOffset>
                  </wp:positionH>
                  <wp:positionV relativeFrom="paragraph">
                    <wp:posOffset>47625</wp:posOffset>
                  </wp:positionV>
                  <wp:extent cx="577850" cy="460375"/>
                  <wp:effectExtent l="0" t="0" r="12700" b="15875"/>
                  <wp:wrapNone/>
                  <wp:docPr id="460" name="图片_44"/>
                  <wp:cNvGraphicFramePr/>
                  <a:graphic xmlns:a="http://schemas.openxmlformats.org/drawingml/2006/main">
                    <a:graphicData uri="http://schemas.openxmlformats.org/drawingml/2006/picture">
                      <pic:pic xmlns:pic="http://schemas.openxmlformats.org/drawingml/2006/picture">
                        <pic:nvPicPr>
                          <pic:cNvPr id="460" name="图片_44"/>
                          <pic:cNvPicPr/>
                        </pic:nvPicPr>
                        <pic:blipFill>
                          <a:blip r:link="rId72"/>
                          <a:stretch>
                            <a:fillRect/>
                          </a:stretch>
                        </pic:blipFill>
                        <pic:spPr>
                          <a:xfrm>
                            <a:off x="0" y="0"/>
                            <a:ext cx="577850" cy="4603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0000005218</w:t>
            </w:r>
          </w:p>
        </w:tc>
        <w:tc>
          <w:tcPr>
            <w:tcW w:w="9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638TG办公椅</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标准</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357.00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357.00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357.00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66675</wp:posOffset>
                  </wp:positionH>
                  <wp:positionV relativeFrom="paragraph">
                    <wp:posOffset>18415</wp:posOffset>
                  </wp:positionV>
                  <wp:extent cx="666750" cy="504825"/>
                  <wp:effectExtent l="0" t="0" r="0" b="9525"/>
                  <wp:wrapNone/>
                  <wp:docPr id="461" name="图片_74"/>
                  <wp:cNvGraphicFramePr/>
                  <a:graphic xmlns:a="http://schemas.openxmlformats.org/drawingml/2006/main">
                    <a:graphicData uri="http://schemas.openxmlformats.org/drawingml/2006/picture">
                      <pic:pic xmlns:pic="http://schemas.openxmlformats.org/drawingml/2006/picture">
                        <pic:nvPicPr>
                          <pic:cNvPr id="461" name="图片_74"/>
                          <pic:cNvPicPr/>
                        </pic:nvPicPr>
                        <pic:blipFill>
                          <a:blip r:link="rId73"/>
                          <a:stretch>
                            <a:fillRect/>
                          </a:stretch>
                        </pic:blipFill>
                        <pic:spPr>
                          <a:xfrm>
                            <a:off x="0" y="0"/>
                            <a:ext cx="666750" cy="5048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0000007754</w:t>
            </w:r>
          </w:p>
        </w:tc>
        <w:tc>
          <w:tcPr>
            <w:tcW w:w="9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豆浆机</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47625</wp:posOffset>
                  </wp:positionH>
                  <wp:positionV relativeFrom="paragraph">
                    <wp:posOffset>38100</wp:posOffset>
                  </wp:positionV>
                  <wp:extent cx="748665" cy="501015"/>
                  <wp:effectExtent l="0" t="0" r="13335" b="13335"/>
                  <wp:wrapNone/>
                  <wp:docPr id="462" name="图片_75"/>
                  <wp:cNvGraphicFramePr/>
                  <a:graphic xmlns:a="http://schemas.openxmlformats.org/drawingml/2006/main">
                    <a:graphicData uri="http://schemas.openxmlformats.org/drawingml/2006/picture">
                      <pic:pic xmlns:pic="http://schemas.openxmlformats.org/drawingml/2006/picture">
                        <pic:nvPicPr>
                          <pic:cNvPr id="462" name="图片_75"/>
                          <pic:cNvPicPr/>
                        </pic:nvPicPr>
                        <pic:blipFill>
                          <a:blip r:link="rId74"/>
                          <a:stretch>
                            <a:fillRect/>
                          </a:stretch>
                        </pic:blipFill>
                        <pic:spPr>
                          <a:xfrm>
                            <a:off x="0" y="0"/>
                            <a:ext cx="748665" cy="50101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0000007283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DELL电脑</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DELL</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3180.00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3180.00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3180.00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9525</wp:posOffset>
                  </wp:positionH>
                  <wp:positionV relativeFrom="paragraph">
                    <wp:posOffset>0</wp:posOffset>
                  </wp:positionV>
                  <wp:extent cx="673100" cy="450850"/>
                  <wp:effectExtent l="0" t="0" r="12700" b="6350"/>
                  <wp:wrapNone/>
                  <wp:docPr id="463" name="图片_46"/>
                  <wp:cNvGraphicFramePr/>
                  <a:graphic xmlns:a="http://schemas.openxmlformats.org/drawingml/2006/main">
                    <a:graphicData uri="http://schemas.openxmlformats.org/drawingml/2006/picture">
                      <pic:pic xmlns:pic="http://schemas.openxmlformats.org/drawingml/2006/picture">
                        <pic:nvPicPr>
                          <pic:cNvPr id="463" name="图片_46"/>
                          <pic:cNvPicPr/>
                        </pic:nvPicPr>
                        <pic:blipFill>
                          <a:blip r:link="rId75"/>
                          <a:stretch>
                            <a:fillRect/>
                          </a:stretch>
                        </pic:blipFill>
                        <pic:spPr>
                          <a:xfrm>
                            <a:off x="0" y="0"/>
                            <a:ext cx="673100" cy="45085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9525</wp:posOffset>
                  </wp:positionH>
                  <wp:positionV relativeFrom="paragraph">
                    <wp:posOffset>0</wp:posOffset>
                  </wp:positionV>
                  <wp:extent cx="672465" cy="479425"/>
                  <wp:effectExtent l="0" t="0" r="13335" b="15875"/>
                  <wp:wrapNone/>
                  <wp:docPr id="464" name="图片_45"/>
                  <wp:cNvGraphicFramePr/>
                  <a:graphic xmlns:a="http://schemas.openxmlformats.org/drawingml/2006/main">
                    <a:graphicData uri="http://schemas.openxmlformats.org/drawingml/2006/picture">
                      <pic:pic xmlns:pic="http://schemas.openxmlformats.org/drawingml/2006/picture">
                        <pic:nvPicPr>
                          <pic:cNvPr id="464" name="图片_45"/>
                          <pic:cNvPicPr/>
                        </pic:nvPicPr>
                        <pic:blipFill>
                          <a:blip r:link="rId76"/>
                          <a:stretch>
                            <a:fillRect/>
                          </a:stretch>
                        </pic:blipFill>
                        <pic:spPr>
                          <a:xfrm>
                            <a:off x="0" y="0"/>
                            <a:ext cx="672465" cy="479425"/>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9525</wp:posOffset>
                  </wp:positionH>
                  <wp:positionV relativeFrom="paragraph">
                    <wp:posOffset>0</wp:posOffset>
                  </wp:positionV>
                  <wp:extent cx="672465" cy="479425"/>
                  <wp:effectExtent l="0" t="0" r="13335" b="15875"/>
                  <wp:wrapNone/>
                  <wp:docPr id="465" name="图片_71"/>
                  <wp:cNvGraphicFramePr/>
                  <a:graphic xmlns:a="http://schemas.openxmlformats.org/drawingml/2006/main">
                    <a:graphicData uri="http://schemas.openxmlformats.org/drawingml/2006/picture">
                      <pic:pic xmlns:pic="http://schemas.openxmlformats.org/drawingml/2006/picture">
                        <pic:nvPicPr>
                          <pic:cNvPr id="465" name="图片_71"/>
                          <pic:cNvPicPr/>
                        </pic:nvPicPr>
                        <pic:blipFill>
                          <a:blip r:link="rId77"/>
                          <a:stretch>
                            <a:fillRect/>
                          </a:stretch>
                        </pic:blipFill>
                        <pic:spPr>
                          <a:xfrm>
                            <a:off x="0" y="0"/>
                            <a:ext cx="672465" cy="479425"/>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9525</wp:posOffset>
                  </wp:positionH>
                  <wp:positionV relativeFrom="paragraph">
                    <wp:posOffset>47625</wp:posOffset>
                  </wp:positionV>
                  <wp:extent cx="673100" cy="450850"/>
                  <wp:effectExtent l="0" t="0" r="12700" b="6350"/>
                  <wp:wrapNone/>
                  <wp:docPr id="466" name="图片_72"/>
                  <wp:cNvGraphicFramePr/>
                  <a:graphic xmlns:a="http://schemas.openxmlformats.org/drawingml/2006/main">
                    <a:graphicData uri="http://schemas.openxmlformats.org/drawingml/2006/picture">
                      <pic:pic xmlns:pic="http://schemas.openxmlformats.org/drawingml/2006/picture">
                        <pic:nvPicPr>
                          <pic:cNvPr id="466" name="图片_72"/>
                          <pic:cNvPicPr/>
                        </pic:nvPicPr>
                        <pic:blipFill>
                          <a:blip r:link="rId78"/>
                          <a:stretch>
                            <a:fillRect/>
                          </a:stretch>
                        </pic:blipFill>
                        <pic:spPr>
                          <a:xfrm>
                            <a:off x="0" y="0"/>
                            <a:ext cx="673100" cy="45085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28575</wp:posOffset>
                  </wp:positionH>
                  <wp:positionV relativeFrom="paragraph">
                    <wp:posOffset>114300</wp:posOffset>
                  </wp:positionV>
                  <wp:extent cx="800100" cy="381000"/>
                  <wp:effectExtent l="0" t="0" r="0" b="0"/>
                  <wp:wrapNone/>
                  <wp:docPr id="467" name="图片_47"/>
                  <wp:cNvGraphicFramePr/>
                  <a:graphic xmlns:a="http://schemas.openxmlformats.org/drawingml/2006/main">
                    <a:graphicData uri="http://schemas.openxmlformats.org/drawingml/2006/picture">
                      <pic:pic xmlns:pic="http://schemas.openxmlformats.org/drawingml/2006/picture">
                        <pic:nvPicPr>
                          <pic:cNvPr id="467" name="图片_47"/>
                          <pic:cNvPicPr/>
                        </pic:nvPicPr>
                        <pic:blipFill>
                          <a:blip r:link="rId79"/>
                          <a:stretch>
                            <a:fillRect/>
                          </a:stretch>
                        </pic:blipFill>
                        <pic:spPr>
                          <a:xfrm>
                            <a:off x="0" y="0"/>
                            <a:ext cx="800100" cy="3810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0000007284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DELL电脑</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DELL</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3180.00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3180.00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3180.00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47625</wp:posOffset>
                  </wp:positionH>
                  <wp:positionV relativeFrom="paragraph">
                    <wp:posOffset>9525</wp:posOffset>
                  </wp:positionV>
                  <wp:extent cx="733425" cy="504825"/>
                  <wp:effectExtent l="0" t="0" r="9525" b="9525"/>
                  <wp:wrapNone/>
                  <wp:docPr id="468" name="图片_48"/>
                  <wp:cNvGraphicFramePr/>
                  <a:graphic xmlns:a="http://schemas.openxmlformats.org/drawingml/2006/main">
                    <a:graphicData uri="http://schemas.openxmlformats.org/drawingml/2006/picture">
                      <pic:pic xmlns:pic="http://schemas.openxmlformats.org/drawingml/2006/picture">
                        <pic:nvPicPr>
                          <pic:cNvPr id="468" name="图片_48"/>
                          <pic:cNvPicPr/>
                        </pic:nvPicPr>
                        <pic:blipFill>
                          <a:blip r:link="rId80"/>
                          <a:stretch>
                            <a:fillRect/>
                          </a:stretch>
                        </pic:blipFill>
                        <pic:spPr>
                          <a:xfrm>
                            <a:off x="0" y="0"/>
                            <a:ext cx="733425" cy="5048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0000007285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DELL电脑</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DELL</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3180.00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3180.00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3180.00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38100</wp:posOffset>
                  </wp:positionH>
                  <wp:positionV relativeFrom="paragraph">
                    <wp:posOffset>9525</wp:posOffset>
                  </wp:positionV>
                  <wp:extent cx="742950" cy="533400"/>
                  <wp:effectExtent l="0" t="0" r="0" b="0"/>
                  <wp:wrapNone/>
                  <wp:docPr id="469" name="图片_49"/>
                  <wp:cNvGraphicFramePr/>
                  <a:graphic xmlns:a="http://schemas.openxmlformats.org/drawingml/2006/main">
                    <a:graphicData uri="http://schemas.openxmlformats.org/drawingml/2006/picture">
                      <pic:pic xmlns:pic="http://schemas.openxmlformats.org/drawingml/2006/picture">
                        <pic:nvPicPr>
                          <pic:cNvPr id="469" name="图片_49"/>
                          <pic:cNvPicPr/>
                        </pic:nvPicPr>
                        <pic:blipFill>
                          <a:blip r:link="rId81"/>
                          <a:stretch>
                            <a:fillRect/>
                          </a:stretch>
                        </pic:blipFill>
                        <pic:spPr>
                          <a:xfrm>
                            <a:off x="0" y="0"/>
                            <a:ext cx="742950" cy="5334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0000008475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打印机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LQ-680KII</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1973.28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1973.28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1973.28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28575</wp:posOffset>
                  </wp:positionH>
                  <wp:positionV relativeFrom="paragraph">
                    <wp:posOffset>28575</wp:posOffset>
                  </wp:positionV>
                  <wp:extent cx="762000" cy="531495"/>
                  <wp:effectExtent l="0" t="0" r="0" b="1905"/>
                  <wp:wrapNone/>
                  <wp:docPr id="470" name="图片_50"/>
                  <wp:cNvGraphicFramePr/>
                  <a:graphic xmlns:a="http://schemas.openxmlformats.org/drawingml/2006/main">
                    <a:graphicData uri="http://schemas.openxmlformats.org/drawingml/2006/picture">
                      <pic:pic xmlns:pic="http://schemas.openxmlformats.org/drawingml/2006/picture">
                        <pic:nvPicPr>
                          <pic:cNvPr id="470" name="图片_50"/>
                          <pic:cNvPicPr/>
                        </pic:nvPicPr>
                        <pic:blipFill>
                          <a:blip r:link="rId82"/>
                          <a:stretch>
                            <a:fillRect/>
                          </a:stretch>
                        </pic:blipFill>
                        <pic:spPr>
                          <a:xfrm>
                            <a:off x="0" y="0"/>
                            <a:ext cx="762000" cy="53149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0000008495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发票针式打印机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LQ-680KII</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1973.28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1973.28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1973.28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00100" cy="569595"/>
                  <wp:effectExtent l="0" t="0" r="0" b="1905"/>
                  <wp:wrapNone/>
                  <wp:docPr id="471" name="图片_51"/>
                  <wp:cNvGraphicFramePr/>
                  <a:graphic xmlns:a="http://schemas.openxmlformats.org/drawingml/2006/main">
                    <a:graphicData uri="http://schemas.openxmlformats.org/drawingml/2006/picture">
                      <pic:pic xmlns:pic="http://schemas.openxmlformats.org/drawingml/2006/picture">
                        <pic:nvPicPr>
                          <pic:cNvPr id="471" name="图片_51"/>
                          <pic:cNvPicPr/>
                        </pic:nvPicPr>
                        <pic:blipFill>
                          <a:blip r:link="rId83"/>
                          <a:stretch>
                            <a:fillRect/>
                          </a:stretch>
                        </pic:blipFill>
                        <pic:spPr>
                          <a:xfrm>
                            <a:off x="0" y="0"/>
                            <a:ext cx="800100" cy="56959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0000008494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发票针式打印机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LQ-680KII</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1973.27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1973.27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1973.27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38100</wp:posOffset>
                  </wp:positionH>
                  <wp:positionV relativeFrom="paragraph">
                    <wp:posOffset>38100</wp:posOffset>
                  </wp:positionV>
                  <wp:extent cx="733425" cy="495300"/>
                  <wp:effectExtent l="0" t="0" r="9525" b="0"/>
                  <wp:wrapNone/>
                  <wp:docPr id="472" name="图片_52"/>
                  <wp:cNvGraphicFramePr/>
                  <a:graphic xmlns:a="http://schemas.openxmlformats.org/drawingml/2006/main">
                    <a:graphicData uri="http://schemas.openxmlformats.org/drawingml/2006/picture">
                      <pic:pic xmlns:pic="http://schemas.openxmlformats.org/drawingml/2006/picture">
                        <pic:nvPicPr>
                          <pic:cNvPr id="472" name="图片_52"/>
                          <pic:cNvPicPr/>
                        </pic:nvPicPr>
                        <pic:blipFill>
                          <a:blip r:link="rId84"/>
                          <a:stretch>
                            <a:fillRect/>
                          </a:stretch>
                        </pic:blipFill>
                        <pic:spPr>
                          <a:xfrm>
                            <a:off x="0" y="0"/>
                            <a:ext cx="733425" cy="4953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0000007472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拼接式VIP红地毯</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57150</wp:posOffset>
                  </wp:positionH>
                  <wp:positionV relativeFrom="paragraph">
                    <wp:posOffset>38100</wp:posOffset>
                  </wp:positionV>
                  <wp:extent cx="741680" cy="506095"/>
                  <wp:effectExtent l="0" t="0" r="1270" b="8255"/>
                  <wp:wrapNone/>
                  <wp:docPr id="473" name="图片_53"/>
                  <wp:cNvGraphicFramePr/>
                  <a:graphic xmlns:a="http://schemas.openxmlformats.org/drawingml/2006/main">
                    <a:graphicData uri="http://schemas.openxmlformats.org/drawingml/2006/picture">
                      <pic:pic xmlns:pic="http://schemas.openxmlformats.org/drawingml/2006/picture">
                        <pic:nvPicPr>
                          <pic:cNvPr id="473" name="图片_53"/>
                          <pic:cNvPicPr/>
                        </pic:nvPicPr>
                        <pic:blipFill>
                          <a:blip r:link="rId85"/>
                          <a:stretch>
                            <a:fillRect/>
                          </a:stretch>
                        </pic:blipFill>
                        <pic:spPr>
                          <a:xfrm>
                            <a:off x="0" y="0"/>
                            <a:ext cx="741680" cy="50609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0000005586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手推行李车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南方600*530*1160mm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1050.00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1050.00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38100</wp:posOffset>
                  </wp:positionH>
                  <wp:positionV relativeFrom="paragraph">
                    <wp:posOffset>19050</wp:posOffset>
                  </wp:positionV>
                  <wp:extent cx="760095" cy="518795"/>
                  <wp:effectExtent l="0" t="0" r="1905" b="14605"/>
                  <wp:wrapNone/>
                  <wp:docPr id="474" name="图片_54"/>
                  <wp:cNvGraphicFramePr/>
                  <a:graphic xmlns:a="http://schemas.openxmlformats.org/drawingml/2006/main">
                    <a:graphicData uri="http://schemas.openxmlformats.org/drawingml/2006/picture">
                      <pic:pic xmlns:pic="http://schemas.openxmlformats.org/drawingml/2006/picture">
                        <pic:nvPicPr>
                          <pic:cNvPr id="474" name="图片_54"/>
                          <pic:cNvPicPr/>
                        </pic:nvPicPr>
                        <pic:blipFill>
                          <a:blip r:link="rId86"/>
                          <a:stretch>
                            <a:fillRect/>
                          </a:stretch>
                        </pic:blipFill>
                        <pic:spPr>
                          <a:xfrm>
                            <a:off x="0" y="0"/>
                            <a:ext cx="760095" cy="51879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0000005587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手推行李车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南方600*530*1160mm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1050.00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1050.00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47625</wp:posOffset>
                  </wp:positionH>
                  <wp:positionV relativeFrom="paragraph">
                    <wp:posOffset>28575</wp:posOffset>
                  </wp:positionV>
                  <wp:extent cx="760095" cy="518795"/>
                  <wp:effectExtent l="0" t="0" r="1905" b="14605"/>
                  <wp:wrapNone/>
                  <wp:docPr id="475" name="图片_95"/>
                  <wp:cNvGraphicFramePr/>
                  <a:graphic xmlns:a="http://schemas.openxmlformats.org/drawingml/2006/main">
                    <a:graphicData uri="http://schemas.openxmlformats.org/drawingml/2006/picture">
                      <pic:pic xmlns:pic="http://schemas.openxmlformats.org/drawingml/2006/picture">
                        <pic:nvPicPr>
                          <pic:cNvPr id="475" name="图片_95"/>
                          <pic:cNvPicPr/>
                        </pic:nvPicPr>
                        <pic:blipFill>
                          <a:blip r:link="rId87"/>
                          <a:stretch>
                            <a:fillRect/>
                          </a:stretch>
                        </pic:blipFill>
                        <pic:spPr>
                          <a:xfrm>
                            <a:off x="0" y="0"/>
                            <a:ext cx="760095" cy="51879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0000005588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手推行李车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南方600*530*1160mm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1050.00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1050.00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47625</wp:posOffset>
                  </wp:positionH>
                  <wp:positionV relativeFrom="paragraph">
                    <wp:posOffset>0</wp:posOffset>
                  </wp:positionV>
                  <wp:extent cx="760095" cy="518795"/>
                  <wp:effectExtent l="0" t="0" r="1905" b="14605"/>
                  <wp:wrapNone/>
                  <wp:docPr id="476" name="图片_96"/>
                  <wp:cNvGraphicFramePr/>
                  <a:graphic xmlns:a="http://schemas.openxmlformats.org/drawingml/2006/main">
                    <a:graphicData uri="http://schemas.openxmlformats.org/drawingml/2006/picture">
                      <pic:pic xmlns:pic="http://schemas.openxmlformats.org/drawingml/2006/picture">
                        <pic:nvPicPr>
                          <pic:cNvPr id="476" name="图片_96"/>
                          <pic:cNvPicPr/>
                        </pic:nvPicPr>
                        <pic:blipFill>
                          <a:blip r:link="rId88"/>
                          <a:stretch>
                            <a:fillRect/>
                          </a:stretch>
                        </pic:blipFill>
                        <pic:spPr>
                          <a:xfrm>
                            <a:off x="0" y="0"/>
                            <a:ext cx="760095" cy="51879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0000005589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手推行李车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南方600*530*1160mm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1050.00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1050.00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19050</wp:posOffset>
                  </wp:positionH>
                  <wp:positionV relativeFrom="paragraph">
                    <wp:posOffset>28575</wp:posOffset>
                  </wp:positionV>
                  <wp:extent cx="760095" cy="518795"/>
                  <wp:effectExtent l="0" t="0" r="1905" b="14605"/>
                  <wp:wrapNone/>
                  <wp:docPr id="477" name="图片_97"/>
                  <wp:cNvGraphicFramePr/>
                  <a:graphic xmlns:a="http://schemas.openxmlformats.org/drawingml/2006/main">
                    <a:graphicData uri="http://schemas.openxmlformats.org/drawingml/2006/picture">
                      <pic:pic xmlns:pic="http://schemas.openxmlformats.org/drawingml/2006/picture">
                        <pic:nvPicPr>
                          <pic:cNvPr id="477" name="图片_97"/>
                          <pic:cNvPicPr/>
                        </pic:nvPicPr>
                        <pic:blipFill>
                          <a:blip r:link="rId89"/>
                          <a:stretch>
                            <a:fillRect/>
                          </a:stretch>
                        </pic:blipFill>
                        <pic:spPr>
                          <a:xfrm>
                            <a:off x="0" y="0"/>
                            <a:ext cx="760095" cy="51879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0000005590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手推行李车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南方600*530*1160mm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1050.00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1050.00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47625</wp:posOffset>
                  </wp:positionH>
                  <wp:positionV relativeFrom="paragraph">
                    <wp:posOffset>19050</wp:posOffset>
                  </wp:positionV>
                  <wp:extent cx="760095" cy="518795"/>
                  <wp:effectExtent l="0" t="0" r="1905" b="14605"/>
                  <wp:wrapNone/>
                  <wp:docPr id="478" name="图片_98"/>
                  <wp:cNvGraphicFramePr/>
                  <a:graphic xmlns:a="http://schemas.openxmlformats.org/drawingml/2006/main">
                    <a:graphicData uri="http://schemas.openxmlformats.org/drawingml/2006/picture">
                      <pic:pic xmlns:pic="http://schemas.openxmlformats.org/drawingml/2006/picture">
                        <pic:nvPicPr>
                          <pic:cNvPr id="478" name="图片_98"/>
                          <pic:cNvPicPr/>
                        </pic:nvPicPr>
                        <pic:blipFill>
                          <a:blip r:link="rId90"/>
                          <a:stretch>
                            <a:fillRect/>
                          </a:stretch>
                        </pic:blipFill>
                        <pic:spPr>
                          <a:xfrm>
                            <a:off x="0" y="0"/>
                            <a:ext cx="760095" cy="51879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0000006426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28575</wp:posOffset>
                  </wp:positionH>
                  <wp:positionV relativeFrom="paragraph">
                    <wp:posOffset>47625</wp:posOffset>
                  </wp:positionV>
                  <wp:extent cx="771525" cy="457835"/>
                  <wp:effectExtent l="0" t="0" r="9525" b="18415"/>
                  <wp:wrapNone/>
                  <wp:docPr id="479" name="图片_55"/>
                  <wp:cNvGraphicFramePr/>
                  <a:graphic xmlns:a="http://schemas.openxmlformats.org/drawingml/2006/main">
                    <a:graphicData uri="http://schemas.openxmlformats.org/drawingml/2006/picture">
                      <pic:pic xmlns:pic="http://schemas.openxmlformats.org/drawingml/2006/picture">
                        <pic:nvPicPr>
                          <pic:cNvPr id="479" name="图片_55"/>
                          <pic:cNvPicPr/>
                        </pic:nvPicPr>
                        <pic:blipFill>
                          <a:blip r:link="rId91"/>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0000006427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57150</wp:posOffset>
                  </wp:positionH>
                  <wp:positionV relativeFrom="paragraph">
                    <wp:posOffset>66675</wp:posOffset>
                  </wp:positionV>
                  <wp:extent cx="771525" cy="457835"/>
                  <wp:effectExtent l="0" t="0" r="9525" b="18415"/>
                  <wp:wrapNone/>
                  <wp:docPr id="480" name="图片_100"/>
                  <wp:cNvGraphicFramePr/>
                  <a:graphic xmlns:a="http://schemas.openxmlformats.org/drawingml/2006/main">
                    <a:graphicData uri="http://schemas.openxmlformats.org/drawingml/2006/picture">
                      <pic:pic xmlns:pic="http://schemas.openxmlformats.org/drawingml/2006/picture">
                        <pic:nvPicPr>
                          <pic:cNvPr id="480" name="图片_100"/>
                          <pic:cNvPicPr/>
                        </pic:nvPicPr>
                        <pic:blipFill>
                          <a:blip r:link="rId92"/>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0000006428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38100</wp:posOffset>
                  </wp:positionH>
                  <wp:positionV relativeFrom="paragraph">
                    <wp:posOffset>47625</wp:posOffset>
                  </wp:positionV>
                  <wp:extent cx="771525" cy="457835"/>
                  <wp:effectExtent l="0" t="0" r="9525" b="18415"/>
                  <wp:wrapNone/>
                  <wp:docPr id="481" name="图片_101"/>
                  <wp:cNvGraphicFramePr/>
                  <a:graphic xmlns:a="http://schemas.openxmlformats.org/drawingml/2006/main">
                    <a:graphicData uri="http://schemas.openxmlformats.org/drawingml/2006/picture">
                      <pic:pic xmlns:pic="http://schemas.openxmlformats.org/drawingml/2006/picture">
                        <pic:nvPicPr>
                          <pic:cNvPr id="481" name="图片_101"/>
                          <pic:cNvPicPr/>
                        </pic:nvPicPr>
                        <pic:blipFill>
                          <a:blip r:link="rId93"/>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0000006429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38100</wp:posOffset>
                  </wp:positionH>
                  <wp:positionV relativeFrom="paragraph">
                    <wp:posOffset>47625</wp:posOffset>
                  </wp:positionV>
                  <wp:extent cx="771525" cy="457835"/>
                  <wp:effectExtent l="0" t="0" r="9525" b="18415"/>
                  <wp:wrapNone/>
                  <wp:docPr id="482" name="图片_102"/>
                  <wp:cNvGraphicFramePr/>
                  <a:graphic xmlns:a="http://schemas.openxmlformats.org/drawingml/2006/main">
                    <a:graphicData uri="http://schemas.openxmlformats.org/drawingml/2006/picture">
                      <pic:pic xmlns:pic="http://schemas.openxmlformats.org/drawingml/2006/picture">
                        <pic:nvPicPr>
                          <pic:cNvPr id="482" name="图片_102"/>
                          <pic:cNvPicPr/>
                        </pic:nvPicPr>
                        <pic:blipFill>
                          <a:blip r:link="rId94"/>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0000006430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57150</wp:posOffset>
                  </wp:positionH>
                  <wp:positionV relativeFrom="paragraph">
                    <wp:posOffset>28575</wp:posOffset>
                  </wp:positionV>
                  <wp:extent cx="771525" cy="457835"/>
                  <wp:effectExtent l="0" t="0" r="9525" b="18415"/>
                  <wp:wrapNone/>
                  <wp:docPr id="483" name="图片_103"/>
                  <wp:cNvGraphicFramePr/>
                  <a:graphic xmlns:a="http://schemas.openxmlformats.org/drawingml/2006/main">
                    <a:graphicData uri="http://schemas.openxmlformats.org/drawingml/2006/picture">
                      <pic:pic xmlns:pic="http://schemas.openxmlformats.org/drawingml/2006/picture">
                        <pic:nvPicPr>
                          <pic:cNvPr id="483" name="图片_103"/>
                          <pic:cNvPicPr/>
                        </pic:nvPicPr>
                        <pic:blipFill>
                          <a:blip r:link="rId95"/>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0000006431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59" name="图片_104"/>
                  <wp:cNvGraphicFramePr/>
                  <a:graphic xmlns:a="http://schemas.openxmlformats.org/drawingml/2006/main">
                    <a:graphicData uri="http://schemas.openxmlformats.org/drawingml/2006/picture">
                      <pic:pic xmlns:pic="http://schemas.openxmlformats.org/drawingml/2006/picture">
                        <pic:nvPicPr>
                          <pic:cNvPr id="259" name="图片_104"/>
                          <pic:cNvPicPr/>
                        </pic:nvPicPr>
                        <pic:blipFill>
                          <a:blip r:link="rId96"/>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0000006432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60" name="图片_105"/>
                  <wp:cNvGraphicFramePr/>
                  <a:graphic xmlns:a="http://schemas.openxmlformats.org/drawingml/2006/main">
                    <a:graphicData uri="http://schemas.openxmlformats.org/drawingml/2006/picture">
                      <pic:pic xmlns:pic="http://schemas.openxmlformats.org/drawingml/2006/picture">
                        <pic:nvPicPr>
                          <pic:cNvPr id="260" name="图片_105"/>
                          <pic:cNvPicPr/>
                        </pic:nvPicPr>
                        <pic:blipFill>
                          <a:blip r:link="rId97"/>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0000006433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61" name="图片_106"/>
                  <wp:cNvGraphicFramePr/>
                  <a:graphic xmlns:a="http://schemas.openxmlformats.org/drawingml/2006/main">
                    <a:graphicData uri="http://schemas.openxmlformats.org/drawingml/2006/picture">
                      <pic:pic xmlns:pic="http://schemas.openxmlformats.org/drawingml/2006/picture">
                        <pic:nvPicPr>
                          <pic:cNvPr id="261" name="图片_106"/>
                          <pic:cNvPicPr/>
                        </pic:nvPicPr>
                        <pic:blipFill>
                          <a:blip r:link="rId98"/>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0000006434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19050</wp:posOffset>
                  </wp:positionH>
                  <wp:positionV relativeFrom="paragraph">
                    <wp:posOffset>38100</wp:posOffset>
                  </wp:positionV>
                  <wp:extent cx="771525" cy="457835"/>
                  <wp:effectExtent l="0" t="0" r="9525" b="18415"/>
                  <wp:wrapNone/>
                  <wp:docPr id="262" name="图片_107"/>
                  <wp:cNvGraphicFramePr/>
                  <a:graphic xmlns:a="http://schemas.openxmlformats.org/drawingml/2006/main">
                    <a:graphicData uri="http://schemas.openxmlformats.org/drawingml/2006/picture">
                      <pic:pic xmlns:pic="http://schemas.openxmlformats.org/drawingml/2006/picture">
                        <pic:nvPicPr>
                          <pic:cNvPr id="262" name="图片_107"/>
                          <pic:cNvPicPr/>
                        </pic:nvPicPr>
                        <pic:blipFill>
                          <a:blip r:link="rId99"/>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0000006435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66675</wp:posOffset>
                  </wp:positionH>
                  <wp:positionV relativeFrom="paragraph">
                    <wp:posOffset>38100</wp:posOffset>
                  </wp:positionV>
                  <wp:extent cx="771525" cy="457835"/>
                  <wp:effectExtent l="0" t="0" r="9525" b="18415"/>
                  <wp:wrapNone/>
                  <wp:docPr id="263" name="图片_108"/>
                  <wp:cNvGraphicFramePr/>
                  <a:graphic xmlns:a="http://schemas.openxmlformats.org/drawingml/2006/main">
                    <a:graphicData uri="http://schemas.openxmlformats.org/drawingml/2006/picture">
                      <pic:pic xmlns:pic="http://schemas.openxmlformats.org/drawingml/2006/picture">
                        <pic:nvPicPr>
                          <pic:cNvPr id="263" name="图片_108"/>
                          <pic:cNvPicPr/>
                        </pic:nvPicPr>
                        <pic:blipFill>
                          <a:blip r:link="rId100"/>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0000006436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47625</wp:posOffset>
                  </wp:positionH>
                  <wp:positionV relativeFrom="paragraph">
                    <wp:posOffset>57150</wp:posOffset>
                  </wp:positionV>
                  <wp:extent cx="771525" cy="457835"/>
                  <wp:effectExtent l="0" t="0" r="9525" b="18415"/>
                  <wp:wrapNone/>
                  <wp:docPr id="264" name="图片_109"/>
                  <wp:cNvGraphicFramePr/>
                  <a:graphic xmlns:a="http://schemas.openxmlformats.org/drawingml/2006/main">
                    <a:graphicData uri="http://schemas.openxmlformats.org/drawingml/2006/picture">
                      <pic:pic xmlns:pic="http://schemas.openxmlformats.org/drawingml/2006/picture">
                        <pic:nvPicPr>
                          <pic:cNvPr id="264" name="图片_109"/>
                          <pic:cNvPicPr/>
                        </pic:nvPicPr>
                        <pic:blipFill>
                          <a:blip r:link="rId101"/>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0000006437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28575</wp:posOffset>
                  </wp:positionV>
                  <wp:extent cx="771525" cy="457835"/>
                  <wp:effectExtent l="0" t="0" r="9525" b="18415"/>
                  <wp:wrapNone/>
                  <wp:docPr id="265" name="图片_110"/>
                  <wp:cNvGraphicFramePr/>
                  <a:graphic xmlns:a="http://schemas.openxmlformats.org/drawingml/2006/main">
                    <a:graphicData uri="http://schemas.openxmlformats.org/drawingml/2006/picture">
                      <pic:pic xmlns:pic="http://schemas.openxmlformats.org/drawingml/2006/picture">
                        <pic:nvPicPr>
                          <pic:cNvPr id="265" name="图片_110"/>
                          <pic:cNvPicPr/>
                        </pic:nvPicPr>
                        <pic:blipFill>
                          <a:blip r:link="rId102"/>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0000006438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66" name="图片_111"/>
                  <wp:cNvGraphicFramePr/>
                  <a:graphic xmlns:a="http://schemas.openxmlformats.org/drawingml/2006/main">
                    <a:graphicData uri="http://schemas.openxmlformats.org/drawingml/2006/picture">
                      <pic:pic xmlns:pic="http://schemas.openxmlformats.org/drawingml/2006/picture">
                        <pic:nvPicPr>
                          <pic:cNvPr id="266" name="图片_111"/>
                          <pic:cNvPicPr/>
                        </pic:nvPicPr>
                        <pic:blipFill>
                          <a:blip r:link="rId103"/>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0000006439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67" name="图片_112"/>
                  <wp:cNvGraphicFramePr/>
                  <a:graphic xmlns:a="http://schemas.openxmlformats.org/drawingml/2006/main">
                    <a:graphicData uri="http://schemas.openxmlformats.org/drawingml/2006/picture">
                      <pic:pic xmlns:pic="http://schemas.openxmlformats.org/drawingml/2006/picture">
                        <pic:nvPicPr>
                          <pic:cNvPr id="267" name="图片_112"/>
                          <pic:cNvPicPr/>
                        </pic:nvPicPr>
                        <pic:blipFill>
                          <a:blip r:link="rId104"/>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0000006440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68" name="图片_113"/>
                  <wp:cNvGraphicFramePr/>
                  <a:graphic xmlns:a="http://schemas.openxmlformats.org/drawingml/2006/main">
                    <a:graphicData uri="http://schemas.openxmlformats.org/drawingml/2006/picture">
                      <pic:pic xmlns:pic="http://schemas.openxmlformats.org/drawingml/2006/picture">
                        <pic:nvPicPr>
                          <pic:cNvPr id="268" name="图片_113"/>
                          <pic:cNvPicPr/>
                        </pic:nvPicPr>
                        <pic:blipFill>
                          <a:blip r:link="rId105"/>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0000006441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69" name="图片_114"/>
                  <wp:cNvGraphicFramePr/>
                  <a:graphic xmlns:a="http://schemas.openxmlformats.org/drawingml/2006/main">
                    <a:graphicData uri="http://schemas.openxmlformats.org/drawingml/2006/picture">
                      <pic:pic xmlns:pic="http://schemas.openxmlformats.org/drawingml/2006/picture">
                        <pic:nvPicPr>
                          <pic:cNvPr id="269" name="图片_114"/>
                          <pic:cNvPicPr/>
                        </pic:nvPicPr>
                        <pic:blipFill>
                          <a:blip r:link="rId106"/>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0000006442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70" name="图片_115"/>
                  <wp:cNvGraphicFramePr/>
                  <a:graphic xmlns:a="http://schemas.openxmlformats.org/drawingml/2006/main">
                    <a:graphicData uri="http://schemas.openxmlformats.org/drawingml/2006/picture">
                      <pic:pic xmlns:pic="http://schemas.openxmlformats.org/drawingml/2006/picture">
                        <pic:nvPicPr>
                          <pic:cNvPr id="270" name="图片_115"/>
                          <pic:cNvPicPr/>
                        </pic:nvPicPr>
                        <pic:blipFill>
                          <a:blip r:link="rId107"/>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0000006443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71" name="图片_116"/>
                  <wp:cNvGraphicFramePr/>
                  <a:graphic xmlns:a="http://schemas.openxmlformats.org/drawingml/2006/main">
                    <a:graphicData uri="http://schemas.openxmlformats.org/drawingml/2006/picture">
                      <pic:pic xmlns:pic="http://schemas.openxmlformats.org/drawingml/2006/picture">
                        <pic:nvPicPr>
                          <pic:cNvPr id="271" name="图片_116"/>
                          <pic:cNvPicPr/>
                        </pic:nvPicPr>
                        <pic:blipFill>
                          <a:blip r:link="rId108"/>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0000006444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72" name="图片_117"/>
                  <wp:cNvGraphicFramePr/>
                  <a:graphic xmlns:a="http://schemas.openxmlformats.org/drawingml/2006/main">
                    <a:graphicData uri="http://schemas.openxmlformats.org/drawingml/2006/picture">
                      <pic:pic xmlns:pic="http://schemas.openxmlformats.org/drawingml/2006/picture">
                        <pic:nvPicPr>
                          <pic:cNvPr id="272" name="图片_117"/>
                          <pic:cNvPicPr/>
                        </pic:nvPicPr>
                        <pic:blipFill>
                          <a:blip r:link="rId109"/>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0000006445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73" name="图片_118"/>
                  <wp:cNvGraphicFramePr/>
                  <a:graphic xmlns:a="http://schemas.openxmlformats.org/drawingml/2006/main">
                    <a:graphicData uri="http://schemas.openxmlformats.org/drawingml/2006/picture">
                      <pic:pic xmlns:pic="http://schemas.openxmlformats.org/drawingml/2006/picture">
                        <pic:nvPicPr>
                          <pic:cNvPr id="273" name="图片_118"/>
                          <pic:cNvPicPr/>
                        </pic:nvPicPr>
                        <pic:blipFill>
                          <a:blip r:link="rId110"/>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0000006446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74" name="图片_119"/>
                  <wp:cNvGraphicFramePr/>
                  <a:graphic xmlns:a="http://schemas.openxmlformats.org/drawingml/2006/main">
                    <a:graphicData uri="http://schemas.openxmlformats.org/drawingml/2006/picture">
                      <pic:pic xmlns:pic="http://schemas.openxmlformats.org/drawingml/2006/picture">
                        <pic:nvPicPr>
                          <pic:cNvPr id="274" name="图片_119"/>
                          <pic:cNvPicPr/>
                        </pic:nvPicPr>
                        <pic:blipFill>
                          <a:blip r:link="rId111"/>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0000006447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75" name="图片_120"/>
                  <wp:cNvGraphicFramePr/>
                  <a:graphic xmlns:a="http://schemas.openxmlformats.org/drawingml/2006/main">
                    <a:graphicData uri="http://schemas.openxmlformats.org/drawingml/2006/picture">
                      <pic:pic xmlns:pic="http://schemas.openxmlformats.org/drawingml/2006/picture">
                        <pic:nvPicPr>
                          <pic:cNvPr id="275" name="图片_120"/>
                          <pic:cNvPicPr/>
                        </pic:nvPicPr>
                        <pic:blipFill>
                          <a:blip r:link="rId112"/>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0000006448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76" name="图片_121"/>
                  <wp:cNvGraphicFramePr/>
                  <a:graphic xmlns:a="http://schemas.openxmlformats.org/drawingml/2006/main">
                    <a:graphicData uri="http://schemas.openxmlformats.org/drawingml/2006/picture">
                      <pic:pic xmlns:pic="http://schemas.openxmlformats.org/drawingml/2006/picture">
                        <pic:nvPicPr>
                          <pic:cNvPr id="276" name="图片_121"/>
                          <pic:cNvPicPr/>
                        </pic:nvPicPr>
                        <pic:blipFill>
                          <a:blip r:link="rId113"/>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0000006449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77" name="图片_122"/>
                  <wp:cNvGraphicFramePr/>
                  <a:graphic xmlns:a="http://schemas.openxmlformats.org/drawingml/2006/main">
                    <a:graphicData uri="http://schemas.openxmlformats.org/drawingml/2006/picture">
                      <pic:pic xmlns:pic="http://schemas.openxmlformats.org/drawingml/2006/picture">
                        <pic:nvPicPr>
                          <pic:cNvPr id="277" name="图片_122"/>
                          <pic:cNvPicPr/>
                        </pic:nvPicPr>
                        <pic:blipFill>
                          <a:blip r:link="rId114"/>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0000006450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78" name="图片_123"/>
                  <wp:cNvGraphicFramePr/>
                  <a:graphic xmlns:a="http://schemas.openxmlformats.org/drawingml/2006/main">
                    <a:graphicData uri="http://schemas.openxmlformats.org/drawingml/2006/picture">
                      <pic:pic xmlns:pic="http://schemas.openxmlformats.org/drawingml/2006/picture">
                        <pic:nvPicPr>
                          <pic:cNvPr id="278" name="图片_123"/>
                          <pic:cNvPicPr/>
                        </pic:nvPicPr>
                        <pic:blipFill>
                          <a:blip r:link="rId115"/>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0000006451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79" name="图片_124"/>
                  <wp:cNvGraphicFramePr/>
                  <a:graphic xmlns:a="http://schemas.openxmlformats.org/drawingml/2006/main">
                    <a:graphicData uri="http://schemas.openxmlformats.org/drawingml/2006/picture">
                      <pic:pic xmlns:pic="http://schemas.openxmlformats.org/drawingml/2006/picture">
                        <pic:nvPicPr>
                          <pic:cNvPr id="279" name="图片_124"/>
                          <pic:cNvPicPr/>
                        </pic:nvPicPr>
                        <pic:blipFill>
                          <a:blip r:link="rId116"/>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0000006452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80" name="图片_125"/>
                  <wp:cNvGraphicFramePr/>
                  <a:graphic xmlns:a="http://schemas.openxmlformats.org/drawingml/2006/main">
                    <a:graphicData uri="http://schemas.openxmlformats.org/drawingml/2006/picture">
                      <pic:pic xmlns:pic="http://schemas.openxmlformats.org/drawingml/2006/picture">
                        <pic:nvPicPr>
                          <pic:cNvPr id="280" name="图片_125"/>
                          <pic:cNvPicPr/>
                        </pic:nvPicPr>
                        <pic:blipFill>
                          <a:blip r:link="rId117"/>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0000006453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81" name="图片_126"/>
                  <wp:cNvGraphicFramePr/>
                  <a:graphic xmlns:a="http://schemas.openxmlformats.org/drawingml/2006/main">
                    <a:graphicData uri="http://schemas.openxmlformats.org/drawingml/2006/picture">
                      <pic:pic xmlns:pic="http://schemas.openxmlformats.org/drawingml/2006/picture">
                        <pic:nvPicPr>
                          <pic:cNvPr id="281" name="图片_126"/>
                          <pic:cNvPicPr/>
                        </pic:nvPicPr>
                        <pic:blipFill>
                          <a:blip r:link="rId118"/>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0000006454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82" name="图片_127"/>
                  <wp:cNvGraphicFramePr/>
                  <a:graphic xmlns:a="http://schemas.openxmlformats.org/drawingml/2006/main">
                    <a:graphicData uri="http://schemas.openxmlformats.org/drawingml/2006/picture">
                      <pic:pic xmlns:pic="http://schemas.openxmlformats.org/drawingml/2006/picture">
                        <pic:nvPicPr>
                          <pic:cNvPr id="282" name="图片_127"/>
                          <pic:cNvPicPr/>
                        </pic:nvPicPr>
                        <pic:blipFill>
                          <a:blip r:link="rId119"/>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0000006455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83" name="图片_128"/>
                  <wp:cNvGraphicFramePr/>
                  <a:graphic xmlns:a="http://schemas.openxmlformats.org/drawingml/2006/main">
                    <a:graphicData uri="http://schemas.openxmlformats.org/drawingml/2006/picture">
                      <pic:pic xmlns:pic="http://schemas.openxmlformats.org/drawingml/2006/picture">
                        <pic:nvPicPr>
                          <pic:cNvPr id="283" name="图片_128"/>
                          <pic:cNvPicPr/>
                        </pic:nvPicPr>
                        <pic:blipFill>
                          <a:blip r:link="rId120"/>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0000006456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84" name="图片_129"/>
                  <wp:cNvGraphicFramePr/>
                  <a:graphic xmlns:a="http://schemas.openxmlformats.org/drawingml/2006/main">
                    <a:graphicData uri="http://schemas.openxmlformats.org/drawingml/2006/picture">
                      <pic:pic xmlns:pic="http://schemas.openxmlformats.org/drawingml/2006/picture">
                        <pic:nvPicPr>
                          <pic:cNvPr id="284" name="图片_129"/>
                          <pic:cNvPicPr/>
                        </pic:nvPicPr>
                        <pic:blipFill>
                          <a:blip r:link="rId121"/>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0000006457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85" name="图片_130"/>
                  <wp:cNvGraphicFramePr/>
                  <a:graphic xmlns:a="http://schemas.openxmlformats.org/drawingml/2006/main">
                    <a:graphicData uri="http://schemas.openxmlformats.org/drawingml/2006/picture">
                      <pic:pic xmlns:pic="http://schemas.openxmlformats.org/drawingml/2006/picture">
                        <pic:nvPicPr>
                          <pic:cNvPr id="285" name="图片_130"/>
                          <pic:cNvPicPr/>
                        </pic:nvPicPr>
                        <pic:blipFill>
                          <a:blip r:link="rId122"/>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0000006458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86" name="图片_131"/>
                  <wp:cNvGraphicFramePr/>
                  <a:graphic xmlns:a="http://schemas.openxmlformats.org/drawingml/2006/main">
                    <a:graphicData uri="http://schemas.openxmlformats.org/drawingml/2006/picture">
                      <pic:pic xmlns:pic="http://schemas.openxmlformats.org/drawingml/2006/picture">
                        <pic:nvPicPr>
                          <pic:cNvPr id="286" name="图片_131"/>
                          <pic:cNvPicPr/>
                        </pic:nvPicPr>
                        <pic:blipFill>
                          <a:blip r:link="rId123"/>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0000006459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87" name="图片_132"/>
                  <wp:cNvGraphicFramePr/>
                  <a:graphic xmlns:a="http://schemas.openxmlformats.org/drawingml/2006/main">
                    <a:graphicData uri="http://schemas.openxmlformats.org/drawingml/2006/picture">
                      <pic:pic xmlns:pic="http://schemas.openxmlformats.org/drawingml/2006/picture">
                        <pic:nvPicPr>
                          <pic:cNvPr id="287" name="图片_132"/>
                          <pic:cNvPicPr/>
                        </pic:nvPicPr>
                        <pic:blipFill>
                          <a:blip r:link="rId124"/>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0000006460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88" name="图片_133"/>
                  <wp:cNvGraphicFramePr/>
                  <a:graphic xmlns:a="http://schemas.openxmlformats.org/drawingml/2006/main">
                    <a:graphicData uri="http://schemas.openxmlformats.org/drawingml/2006/picture">
                      <pic:pic xmlns:pic="http://schemas.openxmlformats.org/drawingml/2006/picture">
                        <pic:nvPicPr>
                          <pic:cNvPr id="288" name="图片_133"/>
                          <pic:cNvPicPr/>
                        </pic:nvPicPr>
                        <pic:blipFill>
                          <a:blip r:link="rId125"/>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0000006461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89" name="图片_134"/>
                  <wp:cNvGraphicFramePr/>
                  <a:graphic xmlns:a="http://schemas.openxmlformats.org/drawingml/2006/main">
                    <a:graphicData uri="http://schemas.openxmlformats.org/drawingml/2006/picture">
                      <pic:pic xmlns:pic="http://schemas.openxmlformats.org/drawingml/2006/picture">
                        <pic:nvPicPr>
                          <pic:cNvPr id="289" name="图片_134"/>
                          <pic:cNvPicPr/>
                        </pic:nvPicPr>
                        <pic:blipFill>
                          <a:blip r:link="rId126"/>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0000006462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90" name="图片_135"/>
                  <wp:cNvGraphicFramePr/>
                  <a:graphic xmlns:a="http://schemas.openxmlformats.org/drawingml/2006/main">
                    <a:graphicData uri="http://schemas.openxmlformats.org/drawingml/2006/picture">
                      <pic:pic xmlns:pic="http://schemas.openxmlformats.org/drawingml/2006/picture">
                        <pic:nvPicPr>
                          <pic:cNvPr id="290" name="图片_135"/>
                          <pic:cNvPicPr/>
                        </pic:nvPicPr>
                        <pic:blipFill>
                          <a:blip r:link="rId127"/>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0000006463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91" name="图片_136"/>
                  <wp:cNvGraphicFramePr/>
                  <a:graphic xmlns:a="http://schemas.openxmlformats.org/drawingml/2006/main">
                    <a:graphicData uri="http://schemas.openxmlformats.org/drawingml/2006/picture">
                      <pic:pic xmlns:pic="http://schemas.openxmlformats.org/drawingml/2006/picture">
                        <pic:nvPicPr>
                          <pic:cNvPr id="291" name="图片_136"/>
                          <pic:cNvPicPr/>
                        </pic:nvPicPr>
                        <pic:blipFill>
                          <a:blip r:link="rId128"/>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0000006464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47625</wp:posOffset>
                  </wp:positionH>
                  <wp:positionV relativeFrom="paragraph">
                    <wp:posOffset>47625</wp:posOffset>
                  </wp:positionV>
                  <wp:extent cx="771525" cy="457835"/>
                  <wp:effectExtent l="0" t="0" r="9525" b="18415"/>
                  <wp:wrapNone/>
                  <wp:docPr id="292" name="图片_137"/>
                  <wp:cNvGraphicFramePr/>
                  <a:graphic xmlns:a="http://schemas.openxmlformats.org/drawingml/2006/main">
                    <a:graphicData uri="http://schemas.openxmlformats.org/drawingml/2006/picture">
                      <pic:pic xmlns:pic="http://schemas.openxmlformats.org/drawingml/2006/picture">
                        <pic:nvPicPr>
                          <pic:cNvPr id="292" name="图片_137"/>
                          <pic:cNvPicPr/>
                        </pic:nvPicPr>
                        <pic:blipFill>
                          <a:blip r:link="rId129"/>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0000006465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38100</wp:posOffset>
                  </wp:positionH>
                  <wp:positionV relativeFrom="paragraph">
                    <wp:posOffset>38100</wp:posOffset>
                  </wp:positionV>
                  <wp:extent cx="771525" cy="457835"/>
                  <wp:effectExtent l="0" t="0" r="9525" b="18415"/>
                  <wp:wrapNone/>
                  <wp:docPr id="293" name="图片_138"/>
                  <wp:cNvGraphicFramePr/>
                  <a:graphic xmlns:a="http://schemas.openxmlformats.org/drawingml/2006/main">
                    <a:graphicData uri="http://schemas.openxmlformats.org/drawingml/2006/picture">
                      <pic:pic xmlns:pic="http://schemas.openxmlformats.org/drawingml/2006/picture">
                        <pic:nvPicPr>
                          <pic:cNvPr id="293" name="图片_138"/>
                          <pic:cNvPicPr/>
                        </pic:nvPicPr>
                        <pic:blipFill>
                          <a:blip r:link="rId130"/>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0000006466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94" name="图片_139"/>
                  <wp:cNvGraphicFramePr/>
                  <a:graphic xmlns:a="http://schemas.openxmlformats.org/drawingml/2006/main">
                    <a:graphicData uri="http://schemas.openxmlformats.org/drawingml/2006/picture">
                      <pic:pic xmlns:pic="http://schemas.openxmlformats.org/drawingml/2006/picture">
                        <pic:nvPicPr>
                          <pic:cNvPr id="294" name="图片_139"/>
                          <pic:cNvPicPr/>
                        </pic:nvPicPr>
                        <pic:blipFill>
                          <a:blip r:link="rId131"/>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0000006467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95" name="图片_140"/>
                  <wp:cNvGraphicFramePr/>
                  <a:graphic xmlns:a="http://schemas.openxmlformats.org/drawingml/2006/main">
                    <a:graphicData uri="http://schemas.openxmlformats.org/drawingml/2006/picture">
                      <pic:pic xmlns:pic="http://schemas.openxmlformats.org/drawingml/2006/picture">
                        <pic:nvPicPr>
                          <pic:cNvPr id="295" name="图片_140"/>
                          <pic:cNvPicPr/>
                        </pic:nvPicPr>
                        <pic:blipFill>
                          <a:blip r:link="rId132"/>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0000006468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96" name="图片_141"/>
                  <wp:cNvGraphicFramePr/>
                  <a:graphic xmlns:a="http://schemas.openxmlformats.org/drawingml/2006/main">
                    <a:graphicData uri="http://schemas.openxmlformats.org/drawingml/2006/picture">
                      <pic:pic xmlns:pic="http://schemas.openxmlformats.org/drawingml/2006/picture">
                        <pic:nvPicPr>
                          <pic:cNvPr id="296" name="图片_141"/>
                          <pic:cNvPicPr/>
                        </pic:nvPicPr>
                        <pic:blipFill>
                          <a:blip r:link="rId133"/>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0000006469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97" name="图片_142"/>
                  <wp:cNvGraphicFramePr/>
                  <a:graphic xmlns:a="http://schemas.openxmlformats.org/drawingml/2006/main">
                    <a:graphicData uri="http://schemas.openxmlformats.org/drawingml/2006/picture">
                      <pic:pic xmlns:pic="http://schemas.openxmlformats.org/drawingml/2006/picture">
                        <pic:nvPicPr>
                          <pic:cNvPr id="297" name="图片_142"/>
                          <pic:cNvPicPr/>
                        </pic:nvPicPr>
                        <pic:blipFill>
                          <a:blip r:link="rId134"/>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0000006470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98" name="图片_143"/>
                  <wp:cNvGraphicFramePr/>
                  <a:graphic xmlns:a="http://schemas.openxmlformats.org/drawingml/2006/main">
                    <a:graphicData uri="http://schemas.openxmlformats.org/drawingml/2006/picture">
                      <pic:pic xmlns:pic="http://schemas.openxmlformats.org/drawingml/2006/picture">
                        <pic:nvPicPr>
                          <pic:cNvPr id="298" name="图片_143"/>
                          <pic:cNvPicPr/>
                        </pic:nvPicPr>
                        <pic:blipFill>
                          <a:blip r:link="rId135"/>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0000006471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99" name="图片_144"/>
                  <wp:cNvGraphicFramePr/>
                  <a:graphic xmlns:a="http://schemas.openxmlformats.org/drawingml/2006/main">
                    <a:graphicData uri="http://schemas.openxmlformats.org/drawingml/2006/picture">
                      <pic:pic xmlns:pic="http://schemas.openxmlformats.org/drawingml/2006/picture">
                        <pic:nvPicPr>
                          <pic:cNvPr id="299" name="图片_144"/>
                          <pic:cNvPicPr/>
                        </pic:nvPicPr>
                        <pic:blipFill>
                          <a:blip r:link="rId136"/>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0000006472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00" name="图片_145"/>
                  <wp:cNvGraphicFramePr/>
                  <a:graphic xmlns:a="http://schemas.openxmlformats.org/drawingml/2006/main">
                    <a:graphicData uri="http://schemas.openxmlformats.org/drawingml/2006/picture">
                      <pic:pic xmlns:pic="http://schemas.openxmlformats.org/drawingml/2006/picture">
                        <pic:nvPicPr>
                          <pic:cNvPr id="300" name="图片_145"/>
                          <pic:cNvPicPr/>
                        </pic:nvPicPr>
                        <pic:blipFill>
                          <a:blip r:link="rId137"/>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0000006473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01" name="图片_146"/>
                  <wp:cNvGraphicFramePr/>
                  <a:graphic xmlns:a="http://schemas.openxmlformats.org/drawingml/2006/main">
                    <a:graphicData uri="http://schemas.openxmlformats.org/drawingml/2006/picture">
                      <pic:pic xmlns:pic="http://schemas.openxmlformats.org/drawingml/2006/picture">
                        <pic:nvPicPr>
                          <pic:cNvPr id="301" name="图片_146"/>
                          <pic:cNvPicPr/>
                        </pic:nvPicPr>
                        <pic:blipFill>
                          <a:blip r:link="rId138"/>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0000006474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02" name="图片_147"/>
                  <wp:cNvGraphicFramePr/>
                  <a:graphic xmlns:a="http://schemas.openxmlformats.org/drawingml/2006/main">
                    <a:graphicData uri="http://schemas.openxmlformats.org/drawingml/2006/picture">
                      <pic:pic xmlns:pic="http://schemas.openxmlformats.org/drawingml/2006/picture">
                        <pic:nvPicPr>
                          <pic:cNvPr id="302" name="图片_147"/>
                          <pic:cNvPicPr/>
                        </pic:nvPicPr>
                        <pic:blipFill>
                          <a:blip r:link="rId139"/>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0000006475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03" name="图片_148"/>
                  <wp:cNvGraphicFramePr/>
                  <a:graphic xmlns:a="http://schemas.openxmlformats.org/drawingml/2006/main">
                    <a:graphicData uri="http://schemas.openxmlformats.org/drawingml/2006/picture">
                      <pic:pic xmlns:pic="http://schemas.openxmlformats.org/drawingml/2006/picture">
                        <pic:nvPicPr>
                          <pic:cNvPr id="303" name="图片_148"/>
                          <pic:cNvPicPr/>
                        </pic:nvPicPr>
                        <pic:blipFill>
                          <a:blip r:link="rId140"/>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0000006476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04" name="图片_149"/>
                  <wp:cNvGraphicFramePr/>
                  <a:graphic xmlns:a="http://schemas.openxmlformats.org/drawingml/2006/main">
                    <a:graphicData uri="http://schemas.openxmlformats.org/drawingml/2006/picture">
                      <pic:pic xmlns:pic="http://schemas.openxmlformats.org/drawingml/2006/picture">
                        <pic:nvPicPr>
                          <pic:cNvPr id="304" name="图片_149"/>
                          <pic:cNvPicPr/>
                        </pic:nvPicPr>
                        <pic:blipFill>
                          <a:blip r:link="rId141"/>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0000006477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05" name="图片_150"/>
                  <wp:cNvGraphicFramePr/>
                  <a:graphic xmlns:a="http://schemas.openxmlformats.org/drawingml/2006/main">
                    <a:graphicData uri="http://schemas.openxmlformats.org/drawingml/2006/picture">
                      <pic:pic xmlns:pic="http://schemas.openxmlformats.org/drawingml/2006/picture">
                        <pic:nvPicPr>
                          <pic:cNvPr id="305" name="图片_150"/>
                          <pic:cNvPicPr/>
                        </pic:nvPicPr>
                        <pic:blipFill>
                          <a:blip r:link="rId142"/>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0000006478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06" name="图片_151"/>
                  <wp:cNvGraphicFramePr/>
                  <a:graphic xmlns:a="http://schemas.openxmlformats.org/drawingml/2006/main">
                    <a:graphicData uri="http://schemas.openxmlformats.org/drawingml/2006/picture">
                      <pic:pic xmlns:pic="http://schemas.openxmlformats.org/drawingml/2006/picture">
                        <pic:nvPicPr>
                          <pic:cNvPr id="306" name="图片_151"/>
                          <pic:cNvPicPr/>
                        </pic:nvPicPr>
                        <pic:blipFill>
                          <a:blip r:link="rId143"/>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0000006479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07" name="图片_152"/>
                  <wp:cNvGraphicFramePr/>
                  <a:graphic xmlns:a="http://schemas.openxmlformats.org/drawingml/2006/main">
                    <a:graphicData uri="http://schemas.openxmlformats.org/drawingml/2006/picture">
                      <pic:pic xmlns:pic="http://schemas.openxmlformats.org/drawingml/2006/picture">
                        <pic:nvPicPr>
                          <pic:cNvPr id="307" name="图片_152"/>
                          <pic:cNvPicPr/>
                        </pic:nvPicPr>
                        <pic:blipFill>
                          <a:blip r:link="rId144"/>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0000006480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08" name="图片_153"/>
                  <wp:cNvGraphicFramePr/>
                  <a:graphic xmlns:a="http://schemas.openxmlformats.org/drawingml/2006/main">
                    <a:graphicData uri="http://schemas.openxmlformats.org/drawingml/2006/picture">
                      <pic:pic xmlns:pic="http://schemas.openxmlformats.org/drawingml/2006/picture">
                        <pic:nvPicPr>
                          <pic:cNvPr id="308" name="图片_153"/>
                          <pic:cNvPicPr/>
                        </pic:nvPicPr>
                        <pic:blipFill>
                          <a:blip r:link="rId145"/>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0000006481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09" name="图片_154"/>
                  <wp:cNvGraphicFramePr/>
                  <a:graphic xmlns:a="http://schemas.openxmlformats.org/drawingml/2006/main">
                    <a:graphicData uri="http://schemas.openxmlformats.org/drawingml/2006/picture">
                      <pic:pic xmlns:pic="http://schemas.openxmlformats.org/drawingml/2006/picture">
                        <pic:nvPicPr>
                          <pic:cNvPr id="309" name="图片_154"/>
                          <pic:cNvPicPr/>
                        </pic:nvPicPr>
                        <pic:blipFill>
                          <a:blip r:link="rId146"/>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0000006482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10" name="图片_155"/>
                  <wp:cNvGraphicFramePr/>
                  <a:graphic xmlns:a="http://schemas.openxmlformats.org/drawingml/2006/main">
                    <a:graphicData uri="http://schemas.openxmlformats.org/drawingml/2006/picture">
                      <pic:pic xmlns:pic="http://schemas.openxmlformats.org/drawingml/2006/picture">
                        <pic:nvPicPr>
                          <pic:cNvPr id="310" name="图片_155"/>
                          <pic:cNvPicPr/>
                        </pic:nvPicPr>
                        <pic:blipFill>
                          <a:blip r:link="rId147"/>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0000006483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11" name="图片_156"/>
                  <wp:cNvGraphicFramePr/>
                  <a:graphic xmlns:a="http://schemas.openxmlformats.org/drawingml/2006/main">
                    <a:graphicData uri="http://schemas.openxmlformats.org/drawingml/2006/picture">
                      <pic:pic xmlns:pic="http://schemas.openxmlformats.org/drawingml/2006/picture">
                        <pic:nvPicPr>
                          <pic:cNvPr id="311" name="图片_156"/>
                          <pic:cNvPicPr/>
                        </pic:nvPicPr>
                        <pic:blipFill>
                          <a:blip r:link="rId148"/>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0000006484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12" name="图片_157"/>
                  <wp:cNvGraphicFramePr/>
                  <a:graphic xmlns:a="http://schemas.openxmlformats.org/drawingml/2006/main">
                    <a:graphicData uri="http://schemas.openxmlformats.org/drawingml/2006/picture">
                      <pic:pic xmlns:pic="http://schemas.openxmlformats.org/drawingml/2006/picture">
                        <pic:nvPicPr>
                          <pic:cNvPr id="312" name="图片_157"/>
                          <pic:cNvPicPr/>
                        </pic:nvPicPr>
                        <pic:blipFill>
                          <a:blip r:link="rId149"/>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0000006485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13" name="图片_158"/>
                  <wp:cNvGraphicFramePr/>
                  <a:graphic xmlns:a="http://schemas.openxmlformats.org/drawingml/2006/main">
                    <a:graphicData uri="http://schemas.openxmlformats.org/drawingml/2006/picture">
                      <pic:pic xmlns:pic="http://schemas.openxmlformats.org/drawingml/2006/picture">
                        <pic:nvPicPr>
                          <pic:cNvPr id="313" name="图片_158"/>
                          <pic:cNvPicPr/>
                        </pic:nvPicPr>
                        <pic:blipFill>
                          <a:blip r:link="rId150"/>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0000006486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14" name="图片_159"/>
                  <wp:cNvGraphicFramePr/>
                  <a:graphic xmlns:a="http://schemas.openxmlformats.org/drawingml/2006/main">
                    <a:graphicData uri="http://schemas.openxmlformats.org/drawingml/2006/picture">
                      <pic:pic xmlns:pic="http://schemas.openxmlformats.org/drawingml/2006/picture">
                        <pic:nvPicPr>
                          <pic:cNvPr id="314" name="图片_159"/>
                          <pic:cNvPicPr/>
                        </pic:nvPicPr>
                        <pic:blipFill>
                          <a:blip r:link="rId151"/>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0000006487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15" name="图片_160"/>
                  <wp:cNvGraphicFramePr/>
                  <a:graphic xmlns:a="http://schemas.openxmlformats.org/drawingml/2006/main">
                    <a:graphicData uri="http://schemas.openxmlformats.org/drawingml/2006/picture">
                      <pic:pic xmlns:pic="http://schemas.openxmlformats.org/drawingml/2006/picture">
                        <pic:nvPicPr>
                          <pic:cNvPr id="315" name="图片_160"/>
                          <pic:cNvPicPr/>
                        </pic:nvPicPr>
                        <pic:blipFill>
                          <a:blip r:link="rId152"/>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0000006488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16" name="图片_161"/>
                  <wp:cNvGraphicFramePr/>
                  <a:graphic xmlns:a="http://schemas.openxmlformats.org/drawingml/2006/main">
                    <a:graphicData uri="http://schemas.openxmlformats.org/drawingml/2006/picture">
                      <pic:pic xmlns:pic="http://schemas.openxmlformats.org/drawingml/2006/picture">
                        <pic:nvPicPr>
                          <pic:cNvPr id="316" name="图片_161"/>
                          <pic:cNvPicPr/>
                        </pic:nvPicPr>
                        <pic:blipFill>
                          <a:blip r:link="rId153"/>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0000006489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17" name="图片_162"/>
                  <wp:cNvGraphicFramePr/>
                  <a:graphic xmlns:a="http://schemas.openxmlformats.org/drawingml/2006/main">
                    <a:graphicData uri="http://schemas.openxmlformats.org/drawingml/2006/picture">
                      <pic:pic xmlns:pic="http://schemas.openxmlformats.org/drawingml/2006/picture">
                        <pic:nvPicPr>
                          <pic:cNvPr id="317" name="图片_162"/>
                          <pic:cNvPicPr/>
                        </pic:nvPicPr>
                        <pic:blipFill>
                          <a:blip r:link="rId154"/>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0000006490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18" name="图片_163"/>
                  <wp:cNvGraphicFramePr/>
                  <a:graphic xmlns:a="http://schemas.openxmlformats.org/drawingml/2006/main">
                    <a:graphicData uri="http://schemas.openxmlformats.org/drawingml/2006/picture">
                      <pic:pic xmlns:pic="http://schemas.openxmlformats.org/drawingml/2006/picture">
                        <pic:nvPicPr>
                          <pic:cNvPr id="318" name="图片_163"/>
                          <pic:cNvPicPr/>
                        </pic:nvPicPr>
                        <pic:blipFill>
                          <a:blip r:link="rId155"/>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0000006491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19" name="图片_164"/>
                  <wp:cNvGraphicFramePr/>
                  <a:graphic xmlns:a="http://schemas.openxmlformats.org/drawingml/2006/main">
                    <a:graphicData uri="http://schemas.openxmlformats.org/drawingml/2006/picture">
                      <pic:pic xmlns:pic="http://schemas.openxmlformats.org/drawingml/2006/picture">
                        <pic:nvPicPr>
                          <pic:cNvPr id="319" name="图片_164"/>
                          <pic:cNvPicPr/>
                        </pic:nvPicPr>
                        <pic:blipFill>
                          <a:blip r:link="rId156"/>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0000006492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20" name="图片_165"/>
                  <wp:cNvGraphicFramePr/>
                  <a:graphic xmlns:a="http://schemas.openxmlformats.org/drawingml/2006/main">
                    <a:graphicData uri="http://schemas.openxmlformats.org/drawingml/2006/picture">
                      <pic:pic xmlns:pic="http://schemas.openxmlformats.org/drawingml/2006/picture">
                        <pic:nvPicPr>
                          <pic:cNvPr id="320" name="图片_165"/>
                          <pic:cNvPicPr/>
                        </pic:nvPicPr>
                        <pic:blipFill>
                          <a:blip r:link="rId157"/>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0000006493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21" name="图片_166"/>
                  <wp:cNvGraphicFramePr/>
                  <a:graphic xmlns:a="http://schemas.openxmlformats.org/drawingml/2006/main">
                    <a:graphicData uri="http://schemas.openxmlformats.org/drawingml/2006/picture">
                      <pic:pic xmlns:pic="http://schemas.openxmlformats.org/drawingml/2006/picture">
                        <pic:nvPicPr>
                          <pic:cNvPr id="321" name="图片_166"/>
                          <pic:cNvPicPr/>
                        </pic:nvPicPr>
                        <pic:blipFill>
                          <a:blip r:link="rId158"/>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0000006494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22" name="图片_167"/>
                  <wp:cNvGraphicFramePr/>
                  <a:graphic xmlns:a="http://schemas.openxmlformats.org/drawingml/2006/main">
                    <a:graphicData uri="http://schemas.openxmlformats.org/drawingml/2006/picture">
                      <pic:pic xmlns:pic="http://schemas.openxmlformats.org/drawingml/2006/picture">
                        <pic:nvPicPr>
                          <pic:cNvPr id="322" name="图片_167"/>
                          <pic:cNvPicPr/>
                        </pic:nvPicPr>
                        <pic:blipFill>
                          <a:blip r:link="rId159"/>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0000006495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23" name="图片_168"/>
                  <wp:cNvGraphicFramePr/>
                  <a:graphic xmlns:a="http://schemas.openxmlformats.org/drawingml/2006/main">
                    <a:graphicData uri="http://schemas.openxmlformats.org/drawingml/2006/picture">
                      <pic:pic xmlns:pic="http://schemas.openxmlformats.org/drawingml/2006/picture">
                        <pic:nvPicPr>
                          <pic:cNvPr id="323" name="图片_168"/>
                          <pic:cNvPicPr/>
                        </pic:nvPicPr>
                        <pic:blipFill>
                          <a:blip r:link="rId160"/>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0000006496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24" name="图片_169"/>
                  <wp:cNvGraphicFramePr/>
                  <a:graphic xmlns:a="http://schemas.openxmlformats.org/drawingml/2006/main">
                    <a:graphicData uri="http://schemas.openxmlformats.org/drawingml/2006/picture">
                      <pic:pic xmlns:pic="http://schemas.openxmlformats.org/drawingml/2006/picture">
                        <pic:nvPicPr>
                          <pic:cNvPr id="324" name="图片_169"/>
                          <pic:cNvPicPr/>
                        </pic:nvPicPr>
                        <pic:blipFill>
                          <a:blip r:link="rId161"/>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0000006497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25" name="图片_170"/>
                  <wp:cNvGraphicFramePr/>
                  <a:graphic xmlns:a="http://schemas.openxmlformats.org/drawingml/2006/main">
                    <a:graphicData uri="http://schemas.openxmlformats.org/drawingml/2006/picture">
                      <pic:pic xmlns:pic="http://schemas.openxmlformats.org/drawingml/2006/picture">
                        <pic:nvPicPr>
                          <pic:cNvPr id="325" name="图片_170"/>
                          <pic:cNvPicPr/>
                        </pic:nvPicPr>
                        <pic:blipFill>
                          <a:blip r:link="rId162"/>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0000006498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26" name="图片_171"/>
                  <wp:cNvGraphicFramePr/>
                  <a:graphic xmlns:a="http://schemas.openxmlformats.org/drawingml/2006/main">
                    <a:graphicData uri="http://schemas.openxmlformats.org/drawingml/2006/picture">
                      <pic:pic xmlns:pic="http://schemas.openxmlformats.org/drawingml/2006/picture">
                        <pic:nvPicPr>
                          <pic:cNvPr id="326" name="图片_171"/>
                          <pic:cNvPicPr/>
                        </pic:nvPicPr>
                        <pic:blipFill>
                          <a:blip r:link="rId163"/>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0000006499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27" name="图片_172"/>
                  <wp:cNvGraphicFramePr/>
                  <a:graphic xmlns:a="http://schemas.openxmlformats.org/drawingml/2006/main">
                    <a:graphicData uri="http://schemas.openxmlformats.org/drawingml/2006/picture">
                      <pic:pic xmlns:pic="http://schemas.openxmlformats.org/drawingml/2006/picture">
                        <pic:nvPicPr>
                          <pic:cNvPr id="327" name="图片_172"/>
                          <pic:cNvPicPr/>
                        </pic:nvPicPr>
                        <pic:blipFill>
                          <a:blip r:link="rId164"/>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0000006500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28" name="图片_173"/>
                  <wp:cNvGraphicFramePr/>
                  <a:graphic xmlns:a="http://schemas.openxmlformats.org/drawingml/2006/main">
                    <a:graphicData uri="http://schemas.openxmlformats.org/drawingml/2006/picture">
                      <pic:pic xmlns:pic="http://schemas.openxmlformats.org/drawingml/2006/picture">
                        <pic:nvPicPr>
                          <pic:cNvPr id="328" name="图片_173"/>
                          <pic:cNvPicPr/>
                        </pic:nvPicPr>
                        <pic:blipFill>
                          <a:blip r:link="rId165"/>
                          <a:stretch>
                            <a:fillRect/>
                          </a:stretch>
                        </pic:blipFill>
                        <pic:spPr>
                          <a:xfrm>
                            <a:off x="0" y="0"/>
                            <a:ext cx="771525" cy="45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0000006868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JVD牌1201刷卡式保险箱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38100</wp:posOffset>
                  </wp:positionH>
                  <wp:positionV relativeFrom="paragraph">
                    <wp:posOffset>0</wp:posOffset>
                  </wp:positionV>
                  <wp:extent cx="762000" cy="542925"/>
                  <wp:effectExtent l="0" t="0" r="0" b="9525"/>
                  <wp:wrapNone/>
                  <wp:docPr id="329" name="图片_56"/>
                  <wp:cNvGraphicFramePr/>
                  <a:graphic xmlns:a="http://schemas.openxmlformats.org/drawingml/2006/main">
                    <a:graphicData uri="http://schemas.openxmlformats.org/drawingml/2006/picture">
                      <pic:pic xmlns:pic="http://schemas.openxmlformats.org/drawingml/2006/picture">
                        <pic:nvPicPr>
                          <pic:cNvPr id="329" name="图片_56"/>
                          <pic:cNvPicPr/>
                        </pic:nvPicPr>
                        <pic:blipFill>
                          <a:blip r:link="rId166"/>
                          <a:stretch>
                            <a:fillRect/>
                          </a:stretch>
                        </pic:blipFill>
                        <pic:spPr>
                          <a:xfrm>
                            <a:off x="0" y="0"/>
                            <a:ext cx="762000" cy="5429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0000006869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JVD牌1202刷卡式保险箱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30" name="图片_174"/>
                  <wp:cNvGraphicFramePr/>
                  <a:graphic xmlns:a="http://schemas.openxmlformats.org/drawingml/2006/main">
                    <a:graphicData uri="http://schemas.openxmlformats.org/drawingml/2006/picture">
                      <pic:pic xmlns:pic="http://schemas.openxmlformats.org/drawingml/2006/picture">
                        <pic:nvPicPr>
                          <pic:cNvPr id="330" name="图片_174"/>
                          <pic:cNvPicPr/>
                        </pic:nvPicPr>
                        <pic:blipFill>
                          <a:blip r:link="rId167"/>
                          <a:stretch>
                            <a:fillRect/>
                          </a:stretch>
                        </pic:blipFill>
                        <pic:spPr>
                          <a:xfrm>
                            <a:off x="0" y="0"/>
                            <a:ext cx="762000" cy="5429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0000006870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JVD牌1203刷卡式保险箱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31" name="图片_175"/>
                  <wp:cNvGraphicFramePr/>
                  <a:graphic xmlns:a="http://schemas.openxmlformats.org/drawingml/2006/main">
                    <a:graphicData uri="http://schemas.openxmlformats.org/drawingml/2006/picture">
                      <pic:pic xmlns:pic="http://schemas.openxmlformats.org/drawingml/2006/picture">
                        <pic:nvPicPr>
                          <pic:cNvPr id="331" name="图片_175"/>
                          <pic:cNvPicPr/>
                        </pic:nvPicPr>
                        <pic:blipFill>
                          <a:blip r:link="rId168"/>
                          <a:stretch>
                            <a:fillRect/>
                          </a:stretch>
                        </pic:blipFill>
                        <pic:spPr>
                          <a:xfrm>
                            <a:off x="0" y="0"/>
                            <a:ext cx="762000" cy="5429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0000006871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JVD牌1204刷卡式保险箱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32" name="图片_176"/>
                  <wp:cNvGraphicFramePr/>
                  <a:graphic xmlns:a="http://schemas.openxmlformats.org/drawingml/2006/main">
                    <a:graphicData uri="http://schemas.openxmlformats.org/drawingml/2006/picture">
                      <pic:pic xmlns:pic="http://schemas.openxmlformats.org/drawingml/2006/picture">
                        <pic:nvPicPr>
                          <pic:cNvPr id="332" name="图片_176"/>
                          <pic:cNvPicPr/>
                        </pic:nvPicPr>
                        <pic:blipFill>
                          <a:blip r:link="rId169"/>
                          <a:stretch>
                            <a:fillRect/>
                          </a:stretch>
                        </pic:blipFill>
                        <pic:spPr>
                          <a:xfrm>
                            <a:off x="0" y="0"/>
                            <a:ext cx="762000" cy="5429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0000006872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JVD牌1205刷卡式保险箱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33" name="图片_177"/>
                  <wp:cNvGraphicFramePr/>
                  <a:graphic xmlns:a="http://schemas.openxmlformats.org/drawingml/2006/main">
                    <a:graphicData uri="http://schemas.openxmlformats.org/drawingml/2006/picture">
                      <pic:pic xmlns:pic="http://schemas.openxmlformats.org/drawingml/2006/picture">
                        <pic:nvPicPr>
                          <pic:cNvPr id="333" name="图片_177"/>
                          <pic:cNvPicPr/>
                        </pic:nvPicPr>
                        <pic:blipFill>
                          <a:blip r:link="rId170"/>
                          <a:stretch>
                            <a:fillRect/>
                          </a:stretch>
                        </pic:blipFill>
                        <pic:spPr>
                          <a:xfrm>
                            <a:off x="0" y="0"/>
                            <a:ext cx="762000" cy="5429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0000006873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JVD牌1206刷卡式保险箱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34" name="图片_178"/>
                  <wp:cNvGraphicFramePr/>
                  <a:graphic xmlns:a="http://schemas.openxmlformats.org/drawingml/2006/main">
                    <a:graphicData uri="http://schemas.openxmlformats.org/drawingml/2006/picture">
                      <pic:pic xmlns:pic="http://schemas.openxmlformats.org/drawingml/2006/picture">
                        <pic:nvPicPr>
                          <pic:cNvPr id="334" name="图片_178"/>
                          <pic:cNvPicPr/>
                        </pic:nvPicPr>
                        <pic:blipFill>
                          <a:blip r:link="rId171"/>
                          <a:stretch>
                            <a:fillRect/>
                          </a:stretch>
                        </pic:blipFill>
                        <pic:spPr>
                          <a:xfrm>
                            <a:off x="0" y="0"/>
                            <a:ext cx="762000" cy="5429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0000006874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JVD牌1207刷卡式保险箱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35" name="图片_179"/>
                  <wp:cNvGraphicFramePr/>
                  <a:graphic xmlns:a="http://schemas.openxmlformats.org/drawingml/2006/main">
                    <a:graphicData uri="http://schemas.openxmlformats.org/drawingml/2006/picture">
                      <pic:pic xmlns:pic="http://schemas.openxmlformats.org/drawingml/2006/picture">
                        <pic:nvPicPr>
                          <pic:cNvPr id="335" name="图片_179"/>
                          <pic:cNvPicPr/>
                        </pic:nvPicPr>
                        <pic:blipFill>
                          <a:blip r:link="rId172"/>
                          <a:stretch>
                            <a:fillRect/>
                          </a:stretch>
                        </pic:blipFill>
                        <pic:spPr>
                          <a:xfrm>
                            <a:off x="0" y="0"/>
                            <a:ext cx="762000" cy="5429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0000006875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JVD牌1208刷卡式保险箱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36" name="图片_180"/>
                  <wp:cNvGraphicFramePr/>
                  <a:graphic xmlns:a="http://schemas.openxmlformats.org/drawingml/2006/main">
                    <a:graphicData uri="http://schemas.openxmlformats.org/drawingml/2006/picture">
                      <pic:pic xmlns:pic="http://schemas.openxmlformats.org/drawingml/2006/picture">
                        <pic:nvPicPr>
                          <pic:cNvPr id="336" name="图片_180"/>
                          <pic:cNvPicPr/>
                        </pic:nvPicPr>
                        <pic:blipFill>
                          <a:blip r:link="rId173"/>
                          <a:stretch>
                            <a:fillRect/>
                          </a:stretch>
                        </pic:blipFill>
                        <pic:spPr>
                          <a:xfrm>
                            <a:off x="0" y="0"/>
                            <a:ext cx="762000" cy="5429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0000006876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JVD牌1209刷卡式保险箱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37" name="图片_181"/>
                  <wp:cNvGraphicFramePr/>
                  <a:graphic xmlns:a="http://schemas.openxmlformats.org/drawingml/2006/main">
                    <a:graphicData uri="http://schemas.openxmlformats.org/drawingml/2006/picture">
                      <pic:pic xmlns:pic="http://schemas.openxmlformats.org/drawingml/2006/picture">
                        <pic:nvPicPr>
                          <pic:cNvPr id="337" name="图片_181"/>
                          <pic:cNvPicPr/>
                        </pic:nvPicPr>
                        <pic:blipFill>
                          <a:blip r:link="rId174"/>
                          <a:stretch>
                            <a:fillRect/>
                          </a:stretch>
                        </pic:blipFill>
                        <pic:spPr>
                          <a:xfrm>
                            <a:off x="0" y="0"/>
                            <a:ext cx="762000" cy="5429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0000006877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JVD牌1210刷卡式保险箱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38" name="图片_182"/>
                  <wp:cNvGraphicFramePr/>
                  <a:graphic xmlns:a="http://schemas.openxmlformats.org/drawingml/2006/main">
                    <a:graphicData uri="http://schemas.openxmlformats.org/drawingml/2006/picture">
                      <pic:pic xmlns:pic="http://schemas.openxmlformats.org/drawingml/2006/picture">
                        <pic:nvPicPr>
                          <pic:cNvPr id="338" name="图片_182"/>
                          <pic:cNvPicPr/>
                        </pic:nvPicPr>
                        <pic:blipFill>
                          <a:blip r:link="rId175"/>
                          <a:stretch>
                            <a:fillRect/>
                          </a:stretch>
                        </pic:blipFill>
                        <pic:spPr>
                          <a:xfrm>
                            <a:off x="0" y="0"/>
                            <a:ext cx="762000" cy="5429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0000006878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JVD牌1211刷卡式保险箱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39" name="图片_183"/>
                  <wp:cNvGraphicFramePr/>
                  <a:graphic xmlns:a="http://schemas.openxmlformats.org/drawingml/2006/main">
                    <a:graphicData uri="http://schemas.openxmlformats.org/drawingml/2006/picture">
                      <pic:pic xmlns:pic="http://schemas.openxmlformats.org/drawingml/2006/picture">
                        <pic:nvPicPr>
                          <pic:cNvPr id="339" name="图片_183"/>
                          <pic:cNvPicPr/>
                        </pic:nvPicPr>
                        <pic:blipFill>
                          <a:blip r:link="rId176"/>
                          <a:stretch>
                            <a:fillRect/>
                          </a:stretch>
                        </pic:blipFill>
                        <pic:spPr>
                          <a:xfrm>
                            <a:off x="0" y="0"/>
                            <a:ext cx="762000" cy="5429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0000006879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JVD牌1212刷卡式保险箱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40" name="图片_184"/>
                  <wp:cNvGraphicFramePr/>
                  <a:graphic xmlns:a="http://schemas.openxmlformats.org/drawingml/2006/main">
                    <a:graphicData uri="http://schemas.openxmlformats.org/drawingml/2006/picture">
                      <pic:pic xmlns:pic="http://schemas.openxmlformats.org/drawingml/2006/picture">
                        <pic:nvPicPr>
                          <pic:cNvPr id="340" name="图片_184"/>
                          <pic:cNvPicPr/>
                        </pic:nvPicPr>
                        <pic:blipFill>
                          <a:blip r:link="rId177"/>
                          <a:stretch>
                            <a:fillRect/>
                          </a:stretch>
                        </pic:blipFill>
                        <pic:spPr>
                          <a:xfrm>
                            <a:off x="0" y="0"/>
                            <a:ext cx="762000" cy="5429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0000006880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JVD牌1213刷卡式保险箱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41" name="图片_185"/>
                  <wp:cNvGraphicFramePr/>
                  <a:graphic xmlns:a="http://schemas.openxmlformats.org/drawingml/2006/main">
                    <a:graphicData uri="http://schemas.openxmlformats.org/drawingml/2006/picture">
                      <pic:pic xmlns:pic="http://schemas.openxmlformats.org/drawingml/2006/picture">
                        <pic:nvPicPr>
                          <pic:cNvPr id="341" name="图片_185"/>
                          <pic:cNvPicPr/>
                        </pic:nvPicPr>
                        <pic:blipFill>
                          <a:blip r:link="rId178"/>
                          <a:stretch>
                            <a:fillRect/>
                          </a:stretch>
                        </pic:blipFill>
                        <pic:spPr>
                          <a:xfrm>
                            <a:off x="0" y="0"/>
                            <a:ext cx="762000" cy="5429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0000006881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JVD牌1214刷卡式保险箱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42" name="图片_186"/>
                  <wp:cNvGraphicFramePr/>
                  <a:graphic xmlns:a="http://schemas.openxmlformats.org/drawingml/2006/main">
                    <a:graphicData uri="http://schemas.openxmlformats.org/drawingml/2006/picture">
                      <pic:pic xmlns:pic="http://schemas.openxmlformats.org/drawingml/2006/picture">
                        <pic:nvPicPr>
                          <pic:cNvPr id="342" name="图片_186"/>
                          <pic:cNvPicPr/>
                        </pic:nvPicPr>
                        <pic:blipFill>
                          <a:blip r:link="rId179"/>
                          <a:stretch>
                            <a:fillRect/>
                          </a:stretch>
                        </pic:blipFill>
                        <pic:spPr>
                          <a:xfrm>
                            <a:off x="0" y="0"/>
                            <a:ext cx="762000" cy="5429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0000006882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JVD牌1215刷卡式保险箱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43" name="图片_187"/>
                  <wp:cNvGraphicFramePr/>
                  <a:graphic xmlns:a="http://schemas.openxmlformats.org/drawingml/2006/main">
                    <a:graphicData uri="http://schemas.openxmlformats.org/drawingml/2006/picture">
                      <pic:pic xmlns:pic="http://schemas.openxmlformats.org/drawingml/2006/picture">
                        <pic:nvPicPr>
                          <pic:cNvPr id="343" name="图片_187"/>
                          <pic:cNvPicPr/>
                        </pic:nvPicPr>
                        <pic:blipFill>
                          <a:blip r:link="rId180"/>
                          <a:stretch>
                            <a:fillRect/>
                          </a:stretch>
                        </pic:blipFill>
                        <pic:spPr>
                          <a:xfrm>
                            <a:off x="0" y="0"/>
                            <a:ext cx="762000" cy="5429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0000006883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JVD牌1216刷卡式保险箱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44" name="图片_188"/>
                  <wp:cNvGraphicFramePr/>
                  <a:graphic xmlns:a="http://schemas.openxmlformats.org/drawingml/2006/main">
                    <a:graphicData uri="http://schemas.openxmlformats.org/drawingml/2006/picture">
                      <pic:pic xmlns:pic="http://schemas.openxmlformats.org/drawingml/2006/picture">
                        <pic:nvPicPr>
                          <pic:cNvPr id="344" name="图片_188"/>
                          <pic:cNvPicPr/>
                        </pic:nvPicPr>
                        <pic:blipFill>
                          <a:blip r:link="rId181"/>
                          <a:stretch>
                            <a:fillRect/>
                          </a:stretch>
                        </pic:blipFill>
                        <pic:spPr>
                          <a:xfrm>
                            <a:off x="0" y="0"/>
                            <a:ext cx="762000" cy="5429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0000006884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JVD牌1217刷卡式保险箱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45" name="图片_189"/>
                  <wp:cNvGraphicFramePr/>
                  <a:graphic xmlns:a="http://schemas.openxmlformats.org/drawingml/2006/main">
                    <a:graphicData uri="http://schemas.openxmlformats.org/drawingml/2006/picture">
                      <pic:pic xmlns:pic="http://schemas.openxmlformats.org/drawingml/2006/picture">
                        <pic:nvPicPr>
                          <pic:cNvPr id="345" name="图片_189"/>
                          <pic:cNvPicPr/>
                        </pic:nvPicPr>
                        <pic:blipFill>
                          <a:blip r:link="rId182"/>
                          <a:stretch>
                            <a:fillRect/>
                          </a:stretch>
                        </pic:blipFill>
                        <pic:spPr>
                          <a:xfrm>
                            <a:off x="0" y="0"/>
                            <a:ext cx="762000" cy="5429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0000006885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JVD牌1218刷卡式保险箱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46" name="图片_190"/>
                  <wp:cNvGraphicFramePr/>
                  <a:graphic xmlns:a="http://schemas.openxmlformats.org/drawingml/2006/main">
                    <a:graphicData uri="http://schemas.openxmlformats.org/drawingml/2006/picture">
                      <pic:pic xmlns:pic="http://schemas.openxmlformats.org/drawingml/2006/picture">
                        <pic:nvPicPr>
                          <pic:cNvPr id="346" name="图片_190"/>
                          <pic:cNvPicPr/>
                        </pic:nvPicPr>
                        <pic:blipFill>
                          <a:blip r:link="rId183"/>
                          <a:stretch>
                            <a:fillRect/>
                          </a:stretch>
                        </pic:blipFill>
                        <pic:spPr>
                          <a:xfrm>
                            <a:off x="0" y="0"/>
                            <a:ext cx="762000" cy="5429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0000006886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JVD牌1219刷卡式保险箱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47" name="图片_191"/>
                  <wp:cNvGraphicFramePr/>
                  <a:graphic xmlns:a="http://schemas.openxmlformats.org/drawingml/2006/main">
                    <a:graphicData uri="http://schemas.openxmlformats.org/drawingml/2006/picture">
                      <pic:pic xmlns:pic="http://schemas.openxmlformats.org/drawingml/2006/picture">
                        <pic:nvPicPr>
                          <pic:cNvPr id="347" name="图片_191"/>
                          <pic:cNvPicPr/>
                        </pic:nvPicPr>
                        <pic:blipFill>
                          <a:blip r:link="rId184"/>
                          <a:stretch>
                            <a:fillRect/>
                          </a:stretch>
                        </pic:blipFill>
                        <pic:spPr>
                          <a:xfrm>
                            <a:off x="0" y="0"/>
                            <a:ext cx="762000" cy="5429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0000006887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JVD牌1220刷卡式保险箱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48" name="图片_192"/>
                  <wp:cNvGraphicFramePr/>
                  <a:graphic xmlns:a="http://schemas.openxmlformats.org/drawingml/2006/main">
                    <a:graphicData uri="http://schemas.openxmlformats.org/drawingml/2006/picture">
                      <pic:pic xmlns:pic="http://schemas.openxmlformats.org/drawingml/2006/picture">
                        <pic:nvPicPr>
                          <pic:cNvPr id="348" name="图片_192"/>
                          <pic:cNvPicPr/>
                        </pic:nvPicPr>
                        <pic:blipFill>
                          <a:blip r:link="rId185"/>
                          <a:stretch>
                            <a:fillRect/>
                          </a:stretch>
                        </pic:blipFill>
                        <pic:spPr>
                          <a:xfrm>
                            <a:off x="0" y="0"/>
                            <a:ext cx="762000" cy="5429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0000000148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57150</wp:posOffset>
                  </wp:positionH>
                  <wp:positionV relativeFrom="paragraph">
                    <wp:posOffset>38100</wp:posOffset>
                  </wp:positionV>
                  <wp:extent cx="704850" cy="481330"/>
                  <wp:effectExtent l="0" t="0" r="0" b="13970"/>
                  <wp:wrapNone/>
                  <wp:docPr id="349" name="图片_57"/>
                  <wp:cNvGraphicFramePr/>
                  <a:graphic xmlns:a="http://schemas.openxmlformats.org/drawingml/2006/main">
                    <a:graphicData uri="http://schemas.openxmlformats.org/drawingml/2006/picture">
                      <pic:pic xmlns:pic="http://schemas.openxmlformats.org/drawingml/2006/picture">
                        <pic:nvPicPr>
                          <pic:cNvPr id="349" name="图片_57"/>
                          <pic:cNvPicPr/>
                        </pic:nvPicPr>
                        <pic:blipFill>
                          <a:blip r:link="rId186"/>
                          <a:stretch>
                            <a:fillRect/>
                          </a:stretch>
                        </pic:blipFill>
                        <pic:spPr>
                          <a:xfrm>
                            <a:off x="0" y="0"/>
                            <a:ext cx="704850" cy="48133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0000000149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38100</wp:posOffset>
                  </wp:positionH>
                  <wp:positionV relativeFrom="paragraph">
                    <wp:posOffset>19050</wp:posOffset>
                  </wp:positionV>
                  <wp:extent cx="704850" cy="481330"/>
                  <wp:effectExtent l="0" t="0" r="0" b="13970"/>
                  <wp:wrapNone/>
                  <wp:docPr id="350" name="图片_193"/>
                  <wp:cNvGraphicFramePr/>
                  <a:graphic xmlns:a="http://schemas.openxmlformats.org/drawingml/2006/main">
                    <a:graphicData uri="http://schemas.openxmlformats.org/drawingml/2006/picture">
                      <pic:pic xmlns:pic="http://schemas.openxmlformats.org/drawingml/2006/picture">
                        <pic:nvPicPr>
                          <pic:cNvPr id="350" name="图片_193"/>
                          <pic:cNvPicPr/>
                        </pic:nvPicPr>
                        <pic:blipFill>
                          <a:blip r:link="rId187"/>
                          <a:stretch>
                            <a:fillRect/>
                          </a:stretch>
                        </pic:blipFill>
                        <pic:spPr>
                          <a:xfrm>
                            <a:off x="0" y="0"/>
                            <a:ext cx="704850" cy="48133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0000000150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47625</wp:posOffset>
                  </wp:positionH>
                  <wp:positionV relativeFrom="paragraph">
                    <wp:posOffset>28575</wp:posOffset>
                  </wp:positionV>
                  <wp:extent cx="704850" cy="481330"/>
                  <wp:effectExtent l="0" t="0" r="0" b="13970"/>
                  <wp:wrapNone/>
                  <wp:docPr id="351" name="图片_194"/>
                  <wp:cNvGraphicFramePr/>
                  <a:graphic xmlns:a="http://schemas.openxmlformats.org/drawingml/2006/main">
                    <a:graphicData uri="http://schemas.openxmlformats.org/drawingml/2006/picture">
                      <pic:pic xmlns:pic="http://schemas.openxmlformats.org/drawingml/2006/picture">
                        <pic:nvPicPr>
                          <pic:cNvPr id="351" name="图片_194"/>
                          <pic:cNvPicPr/>
                        </pic:nvPicPr>
                        <pic:blipFill>
                          <a:blip r:link="rId188"/>
                          <a:stretch>
                            <a:fillRect/>
                          </a:stretch>
                        </pic:blipFill>
                        <pic:spPr>
                          <a:xfrm>
                            <a:off x="0" y="0"/>
                            <a:ext cx="704850" cy="48133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0000000151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47625</wp:posOffset>
                  </wp:positionH>
                  <wp:positionV relativeFrom="paragraph">
                    <wp:posOffset>28575</wp:posOffset>
                  </wp:positionV>
                  <wp:extent cx="704850" cy="481330"/>
                  <wp:effectExtent l="0" t="0" r="0" b="13970"/>
                  <wp:wrapNone/>
                  <wp:docPr id="352" name="图片_195"/>
                  <wp:cNvGraphicFramePr/>
                  <a:graphic xmlns:a="http://schemas.openxmlformats.org/drawingml/2006/main">
                    <a:graphicData uri="http://schemas.openxmlformats.org/drawingml/2006/picture">
                      <pic:pic xmlns:pic="http://schemas.openxmlformats.org/drawingml/2006/picture">
                        <pic:nvPicPr>
                          <pic:cNvPr id="352" name="图片_195"/>
                          <pic:cNvPicPr/>
                        </pic:nvPicPr>
                        <pic:blipFill>
                          <a:blip r:link="rId189"/>
                          <a:stretch>
                            <a:fillRect/>
                          </a:stretch>
                        </pic:blipFill>
                        <pic:spPr>
                          <a:xfrm>
                            <a:off x="0" y="0"/>
                            <a:ext cx="704850" cy="48133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0000000152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66675</wp:posOffset>
                  </wp:positionH>
                  <wp:positionV relativeFrom="paragraph">
                    <wp:posOffset>28575</wp:posOffset>
                  </wp:positionV>
                  <wp:extent cx="704850" cy="481330"/>
                  <wp:effectExtent l="0" t="0" r="0" b="13970"/>
                  <wp:wrapNone/>
                  <wp:docPr id="353" name="图片_196"/>
                  <wp:cNvGraphicFramePr/>
                  <a:graphic xmlns:a="http://schemas.openxmlformats.org/drawingml/2006/main">
                    <a:graphicData uri="http://schemas.openxmlformats.org/drawingml/2006/picture">
                      <pic:pic xmlns:pic="http://schemas.openxmlformats.org/drawingml/2006/picture">
                        <pic:nvPicPr>
                          <pic:cNvPr id="353" name="图片_196"/>
                          <pic:cNvPicPr/>
                        </pic:nvPicPr>
                        <pic:blipFill>
                          <a:blip r:link="rId190"/>
                          <a:stretch>
                            <a:fillRect/>
                          </a:stretch>
                        </pic:blipFill>
                        <pic:spPr>
                          <a:xfrm>
                            <a:off x="0" y="0"/>
                            <a:ext cx="704850" cy="48133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0000000153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57150</wp:posOffset>
                  </wp:positionH>
                  <wp:positionV relativeFrom="paragraph">
                    <wp:posOffset>47625</wp:posOffset>
                  </wp:positionV>
                  <wp:extent cx="704850" cy="481330"/>
                  <wp:effectExtent l="0" t="0" r="0" b="13970"/>
                  <wp:wrapNone/>
                  <wp:docPr id="354" name="图片_197"/>
                  <wp:cNvGraphicFramePr/>
                  <a:graphic xmlns:a="http://schemas.openxmlformats.org/drawingml/2006/main">
                    <a:graphicData uri="http://schemas.openxmlformats.org/drawingml/2006/picture">
                      <pic:pic xmlns:pic="http://schemas.openxmlformats.org/drawingml/2006/picture">
                        <pic:nvPicPr>
                          <pic:cNvPr id="354" name="图片_197"/>
                          <pic:cNvPicPr/>
                        </pic:nvPicPr>
                        <pic:blipFill>
                          <a:blip r:link="rId191"/>
                          <a:stretch>
                            <a:fillRect/>
                          </a:stretch>
                        </pic:blipFill>
                        <pic:spPr>
                          <a:xfrm>
                            <a:off x="0" y="0"/>
                            <a:ext cx="704850" cy="48133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0000000154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85725</wp:posOffset>
                  </wp:positionH>
                  <wp:positionV relativeFrom="paragraph">
                    <wp:posOffset>19050</wp:posOffset>
                  </wp:positionV>
                  <wp:extent cx="704850" cy="481330"/>
                  <wp:effectExtent l="0" t="0" r="0" b="13970"/>
                  <wp:wrapNone/>
                  <wp:docPr id="355" name="图片_198"/>
                  <wp:cNvGraphicFramePr/>
                  <a:graphic xmlns:a="http://schemas.openxmlformats.org/drawingml/2006/main">
                    <a:graphicData uri="http://schemas.openxmlformats.org/drawingml/2006/picture">
                      <pic:pic xmlns:pic="http://schemas.openxmlformats.org/drawingml/2006/picture">
                        <pic:nvPicPr>
                          <pic:cNvPr id="355" name="图片_198"/>
                          <pic:cNvPicPr/>
                        </pic:nvPicPr>
                        <pic:blipFill>
                          <a:blip r:link="rId192"/>
                          <a:stretch>
                            <a:fillRect/>
                          </a:stretch>
                        </pic:blipFill>
                        <pic:spPr>
                          <a:xfrm>
                            <a:off x="0" y="0"/>
                            <a:ext cx="704850" cy="48133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0000000155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47625</wp:posOffset>
                  </wp:positionH>
                  <wp:positionV relativeFrom="paragraph">
                    <wp:posOffset>38100</wp:posOffset>
                  </wp:positionV>
                  <wp:extent cx="704850" cy="481330"/>
                  <wp:effectExtent l="0" t="0" r="0" b="13970"/>
                  <wp:wrapNone/>
                  <wp:docPr id="356" name="图片_199"/>
                  <wp:cNvGraphicFramePr/>
                  <a:graphic xmlns:a="http://schemas.openxmlformats.org/drawingml/2006/main">
                    <a:graphicData uri="http://schemas.openxmlformats.org/drawingml/2006/picture">
                      <pic:pic xmlns:pic="http://schemas.openxmlformats.org/drawingml/2006/picture">
                        <pic:nvPicPr>
                          <pic:cNvPr id="356" name="图片_199"/>
                          <pic:cNvPicPr/>
                        </pic:nvPicPr>
                        <pic:blipFill>
                          <a:blip r:link="rId193"/>
                          <a:stretch>
                            <a:fillRect/>
                          </a:stretch>
                        </pic:blipFill>
                        <pic:spPr>
                          <a:xfrm>
                            <a:off x="0" y="0"/>
                            <a:ext cx="704850" cy="48133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0000000156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47625</wp:posOffset>
                  </wp:positionH>
                  <wp:positionV relativeFrom="paragraph">
                    <wp:posOffset>28575</wp:posOffset>
                  </wp:positionV>
                  <wp:extent cx="704850" cy="481330"/>
                  <wp:effectExtent l="0" t="0" r="0" b="13970"/>
                  <wp:wrapNone/>
                  <wp:docPr id="357" name="图片_200"/>
                  <wp:cNvGraphicFramePr/>
                  <a:graphic xmlns:a="http://schemas.openxmlformats.org/drawingml/2006/main">
                    <a:graphicData uri="http://schemas.openxmlformats.org/drawingml/2006/picture">
                      <pic:pic xmlns:pic="http://schemas.openxmlformats.org/drawingml/2006/picture">
                        <pic:nvPicPr>
                          <pic:cNvPr id="357" name="图片_200"/>
                          <pic:cNvPicPr/>
                        </pic:nvPicPr>
                        <pic:blipFill>
                          <a:blip r:link="rId194"/>
                          <a:stretch>
                            <a:fillRect/>
                          </a:stretch>
                        </pic:blipFill>
                        <pic:spPr>
                          <a:xfrm>
                            <a:off x="0" y="0"/>
                            <a:ext cx="704850" cy="48133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0000000157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38100</wp:posOffset>
                  </wp:positionH>
                  <wp:positionV relativeFrom="paragraph">
                    <wp:posOffset>38100</wp:posOffset>
                  </wp:positionV>
                  <wp:extent cx="704850" cy="481330"/>
                  <wp:effectExtent l="0" t="0" r="0" b="13970"/>
                  <wp:wrapNone/>
                  <wp:docPr id="358" name="图片_201"/>
                  <wp:cNvGraphicFramePr/>
                  <a:graphic xmlns:a="http://schemas.openxmlformats.org/drawingml/2006/main">
                    <a:graphicData uri="http://schemas.openxmlformats.org/drawingml/2006/picture">
                      <pic:pic xmlns:pic="http://schemas.openxmlformats.org/drawingml/2006/picture">
                        <pic:nvPicPr>
                          <pic:cNvPr id="358" name="图片_201"/>
                          <pic:cNvPicPr/>
                        </pic:nvPicPr>
                        <pic:blipFill>
                          <a:blip r:link="rId195"/>
                          <a:stretch>
                            <a:fillRect/>
                          </a:stretch>
                        </pic:blipFill>
                        <pic:spPr>
                          <a:xfrm>
                            <a:off x="0" y="0"/>
                            <a:ext cx="704850" cy="48133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0000000158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66675</wp:posOffset>
                  </wp:positionH>
                  <wp:positionV relativeFrom="paragraph">
                    <wp:posOffset>38100</wp:posOffset>
                  </wp:positionV>
                  <wp:extent cx="704850" cy="481330"/>
                  <wp:effectExtent l="0" t="0" r="0" b="13970"/>
                  <wp:wrapNone/>
                  <wp:docPr id="359" name="图片_202"/>
                  <wp:cNvGraphicFramePr/>
                  <a:graphic xmlns:a="http://schemas.openxmlformats.org/drawingml/2006/main">
                    <a:graphicData uri="http://schemas.openxmlformats.org/drawingml/2006/picture">
                      <pic:pic xmlns:pic="http://schemas.openxmlformats.org/drawingml/2006/picture">
                        <pic:nvPicPr>
                          <pic:cNvPr id="359" name="图片_202"/>
                          <pic:cNvPicPr/>
                        </pic:nvPicPr>
                        <pic:blipFill>
                          <a:blip r:link="rId196"/>
                          <a:stretch>
                            <a:fillRect/>
                          </a:stretch>
                        </pic:blipFill>
                        <pic:spPr>
                          <a:xfrm>
                            <a:off x="0" y="0"/>
                            <a:ext cx="704850" cy="48133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0000000159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76200</wp:posOffset>
                  </wp:positionH>
                  <wp:positionV relativeFrom="paragraph">
                    <wp:posOffset>38100</wp:posOffset>
                  </wp:positionV>
                  <wp:extent cx="704850" cy="481330"/>
                  <wp:effectExtent l="0" t="0" r="0" b="13970"/>
                  <wp:wrapNone/>
                  <wp:docPr id="360" name="图片_203"/>
                  <wp:cNvGraphicFramePr/>
                  <a:graphic xmlns:a="http://schemas.openxmlformats.org/drawingml/2006/main">
                    <a:graphicData uri="http://schemas.openxmlformats.org/drawingml/2006/picture">
                      <pic:pic xmlns:pic="http://schemas.openxmlformats.org/drawingml/2006/picture">
                        <pic:nvPicPr>
                          <pic:cNvPr id="360" name="图片_203"/>
                          <pic:cNvPicPr/>
                        </pic:nvPicPr>
                        <pic:blipFill>
                          <a:blip r:link="rId197"/>
                          <a:stretch>
                            <a:fillRect/>
                          </a:stretch>
                        </pic:blipFill>
                        <pic:spPr>
                          <a:xfrm>
                            <a:off x="0" y="0"/>
                            <a:ext cx="704850" cy="48133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0000000160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66675</wp:posOffset>
                  </wp:positionH>
                  <wp:positionV relativeFrom="paragraph">
                    <wp:posOffset>38100</wp:posOffset>
                  </wp:positionV>
                  <wp:extent cx="704850" cy="481330"/>
                  <wp:effectExtent l="0" t="0" r="0" b="13970"/>
                  <wp:wrapNone/>
                  <wp:docPr id="361" name="图片_204"/>
                  <wp:cNvGraphicFramePr/>
                  <a:graphic xmlns:a="http://schemas.openxmlformats.org/drawingml/2006/main">
                    <a:graphicData uri="http://schemas.openxmlformats.org/drawingml/2006/picture">
                      <pic:pic xmlns:pic="http://schemas.openxmlformats.org/drawingml/2006/picture">
                        <pic:nvPicPr>
                          <pic:cNvPr id="361" name="图片_204"/>
                          <pic:cNvPicPr/>
                        </pic:nvPicPr>
                        <pic:blipFill>
                          <a:blip r:link="rId198"/>
                          <a:stretch>
                            <a:fillRect/>
                          </a:stretch>
                        </pic:blipFill>
                        <pic:spPr>
                          <a:xfrm>
                            <a:off x="0" y="0"/>
                            <a:ext cx="704850" cy="48133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0000000161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85725</wp:posOffset>
                  </wp:positionH>
                  <wp:positionV relativeFrom="paragraph">
                    <wp:posOffset>47625</wp:posOffset>
                  </wp:positionV>
                  <wp:extent cx="704850" cy="481330"/>
                  <wp:effectExtent l="0" t="0" r="0" b="13970"/>
                  <wp:wrapNone/>
                  <wp:docPr id="362" name="图片_205"/>
                  <wp:cNvGraphicFramePr/>
                  <a:graphic xmlns:a="http://schemas.openxmlformats.org/drawingml/2006/main">
                    <a:graphicData uri="http://schemas.openxmlformats.org/drawingml/2006/picture">
                      <pic:pic xmlns:pic="http://schemas.openxmlformats.org/drawingml/2006/picture">
                        <pic:nvPicPr>
                          <pic:cNvPr id="362" name="图片_205"/>
                          <pic:cNvPicPr/>
                        </pic:nvPicPr>
                        <pic:blipFill>
                          <a:blip r:link="rId199"/>
                          <a:stretch>
                            <a:fillRect/>
                          </a:stretch>
                        </pic:blipFill>
                        <pic:spPr>
                          <a:xfrm>
                            <a:off x="0" y="0"/>
                            <a:ext cx="704850" cy="48133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0000000162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47625</wp:posOffset>
                  </wp:positionH>
                  <wp:positionV relativeFrom="paragraph">
                    <wp:posOffset>9525</wp:posOffset>
                  </wp:positionV>
                  <wp:extent cx="704850" cy="481330"/>
                  <wp:effectExtent l="0" t="0" r="0" b="13970"/>
                  <wp:wrapNone/>
                  <wp:docPr id="363" name="图片_206"/>
                  <wp:cNvGraphicFramePr/>
                  <a:graphic xmlns:a="http://schemas.openxmlformats.org/drawingml/2006/main">
                    <a:graphicData uri="http://schemas.openxmlformats.org/drawingml/2006/picture">
                      <pic:pic xmlns:pic="http://schemas.openxmlformats.org/drawingml/2006/picture">
                        <pic:nvPicPr>
                          <pic:cNvPr id="363" name="图片_206"/>
                          <pic:cNvPicPr/>
                        </pic:nvPicPr>
                        <pic:blipFill>
                          <a:blip r:link="rId200"/>
                          <a:stretch>
                            <a:fillRect/>
                          </a:stretch>
                        </pic:blipFill>
                        <pic:spPr>
                          <a:xfrm>
                            <a:off x="0" y="0"/>
                            <a:ext cx="704850" cy="48133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0000005899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海尔LU42T1液晶电视机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6695.00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6695.00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6695.00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9525</wp:posOffset>
                  </wp:positionH>
                  <wp:positionV relativeFrom="paragraph">
                    <wp:posOffset>19050</wp:posOffset>
                  </wp:positionV>
                  <wp:extent cx="780415" cy="521335"/>
                  <wp:effectExtent l="0" t="0" r="635" b="12065"/>
                  <wp:wrapNone/>
                  <wp:docPr id="364" name="图片_58"/>
                  <wp:cNvGraphicFramePr/>
                  <a:graphic xmlns:a="http://schemas.openxmlformats.org/drawingml/2006/main">
                    <a:graphicData uri="http://schemas.openxmlformats.org/drawingml/2006/picture">
                      <pic:pic xmlns:pic="http://schemas.openxmlformats.org/drawingml/2006/picture">
                        <pic:nvPicPr>
                          <pic:cNvPr id="364" name="图片_58"/>
                          <pic:cNvPicPr/>
                        </pic:nvPicPr>
                        <pic:blipFill>
                          <a:blip r:link="rId201"/>
                          <a:stretch>
                            <a:fillRect/>
                          </a:stretch>
                        </pic:blipFill>
                        <pic:spPr>
                          <a:xfrm>
                            <a:off x="0" y="0"/>
                            <a:ext cx="780415" cy="5213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0000005900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海尔LU42T2液晶电视机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6695.00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6695.00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6695.00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80415" cy="521335"/>
                  <wp:effectExtent l="0" t="0" r="635" b="12065"/>
                  <wp:wrapNone/>
                  <wp:docPr id="365" name="图片_207"/>
                  <wp:cNvGraphicFramePr/>
                  <a:graphic xmlns:a="http://schemas.openxmlformats.org/drawingml/2006/main">
                    <a:graphicData uri="http://schemas.openxmlformats.org/drawingml/2006/picture">
                      <pic:pic xmlns:pic="http://schemas.openxmlformats.org/drawingml/2006/picture">
                        <pic:nvPicPr>
                          <pic:cNvPr id="365" name="图片_207"/>
                          <pic:cNvPicPr/>
                        </pic:nvPicPr>
                        <pic:blipFill>
                          <a:blip r:link="rId202"/>
                          <a:stretch>
                            <a:fillRect/>
                          </a:stretch>
                        </pic:blipFill>
                        <pic:spPr>
                          <a:xfrm>
                            <a:off x="0" y="0"/>
                            <a:ext cx="780415" cy="5213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0000005901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海尔LU42T3液晶电视机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6695.00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6695.00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6695.00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80415" cy="521335"/>
                  <wp:effectExtent l="0" t="0" r="635" b="12065"/>
                  <wp:wrapNone/>
                  <wp:docPr id="366" name="图片_208"/>
                  <wp:cNvGraphicFramePr/>
                  <a:graphic xmlns:a="http://schemas.openxmlformats.org/drawingml/2006/main">
                    <a:graphicData uri="http://schemas.openxmlformats.org/drawingml/2006/picture">
                      <pic:pic xmlns:pic="http://schemas.openxmlformats.org/drawingml/2006/picture">
                        <pic:nvPicPr>
                          <pic:cNvPr id="366" name="图片_208"/>
                          <pic:cNvPicPr/>
                        </pic:nvPicPr>
                        <pic:blipFill>
                          <a:blip r:link="rId203"/>
                          <a:stretch>
                            <a:fillRect/>
                          </a:stretch>
                        </pic:blipFill>
                        <pic:spPr>
                          <a:xfrm>
                            <a:off x="0" y="0"/>
                            <a:ext cx="780415" cy="5213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0000005902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海尔LU42T4液晶电视机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6695.00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6695.00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6695.00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80415" cy="521335"/>
                  <wp:effectExtent l="0" t="0" r="635" b="12065"/>
                  <wp:wrapNone/>
                  <wp:docPr id="367" name="图片_209"/>
                  <wp:cNvGraphicFramePr/>
                  <a:graphic xmlns:a="http://schemas.openxmlformats.org/drawingml/2006/main">
                    <a:graphicData uri="http://schemas.openxmlformats.org/drawingml/2006/picture">
                      <pic:pic xmlns:pic="http://schemas.openxmlformats.org/drawingml/2006/picture">
                        <pic:nvPicPr>
                          <pic:cNvPr id="367" name="图片_209"/>
                          <pic:cNvPicPr/>
                        </pic:nvPicPr>
                        <pic:blipFill>
                          <a:blip r:link="rId204"/>
                          <a:stretch>
                            <a:fillRect/>
                          </a:stretch>
                        </pic:blipFill>
                        <pic:spPr>
                          <a:xfrm>
                            <a:off x="0" y="0"/>
                            <a:ext cx="780415" cy="5213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0000005903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海尔LU42T5液晶电视机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6695.00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6695.00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6695.00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80415" cy="521335"/>
                  <wp:effectExtent l="0" t="0" r="635" b="12065"/>
                  <wp:wrapNone/>
                  <wp:docPr id="368" name="图片_210"/>
                  <wp:cNvGraphicFramePr/>
                  <a:graphic xmlns:a="http://schemas.openxmlformats.org/drawingml/2006/main">
                    <a:graphicData uri="http://schemas.openxmlformats.org/drawingml/2006/picture">
                      <pic:pic xmlns:pic="http://schemas.openxmlformats.org/drawingml/2006/picture">
                        <pic:nvPicPr>
                          <pic:cNvPr id="368" name="图片_210"/>
                          <pic:cNvPicPr/>
                        </pic:nvPicPr>
                        <pic:blipFill>
                          <a:blip r:link="rId205"/>
                          <a:stretch>
                            <a:fillRect/>
                          </a:stretch>
                        </pic:blipFill>
                        <pic:spPr>
                          <a:xfrm>
                            <a:off x="0" y="0"/>
                            <a:ext cx="780415" cy="5213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0000005904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海尔LU42T6液晶电视机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6695.00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6695.00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6695.00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80415" cy="521335"/>
                  <wp:effectExtent l="0" t="0" r="635" b="12065"/>
                  <wp:wrapNone/>
                  <wp:docPr id="369" name="图片_211"/>
                  <wp:cNvGraphicFramePr/>
                  <a:graphic xmlns:a="http://schemas.openxmlformats.org/drawingml/2006/main">
                    <a:graphicData uri="http://schemas.openxmlformats.org/drawingml/2006/picture">
                      <pic:pic xmlns:pic="http://schemas.openxmlformats.org/drawingml/2006/picture">
                        <pic:nvPicPr>
                          <pic:cNvPr id="369" name="图片_211"/>
                          <pic:cNvPicPr/>
                        </pic:nvPicPr>
                        <pic:blipFill>
                          <a:blip r:link="rId206"/>
                          <a:stretch>
                            <a:fillRect/>
                          </a:stretch>
                        </pic:blipFill>
                        <pic:spPr>
                          <a:xfrm>
                            <a:off x="0" y="0"/>
                            <a:ext cx="780415" cy="5213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0000006000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海尔LU37T1液晶电视机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5356.00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5356.00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5356.00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56515</wp:posOffset>
                  </wp:positionH>
                  <wp:positionV relativeFrom="paragraph">
                    <wp:posOffset>57150</wp:posOffset>
                  </wp:positionV>
                  <wp:extent cx="714375" cy="485775"/>
                  <wp:effectExtent l="0" t="0" r="9525" b="9525"/>
                  <wp:wrapNone/>
                  <wp:docPr id="370" name="图片_59"/>
                  <wp:cNvGraphicFramePr/>
                  <a:graphic xmlns:a="http://schemas.openxmlformats.org/drawingml/2006/main">
                    <a:graphicData uri="http://schemas.openxmlformats.org/drawingml/2006/picture">
                      <pic:pic xmlns:pic="http://schemas.openxmlformats.org/drawingml/2006/picture">
                        <pic:nvPicPr>
                          <pic:cNvPr id="370" name="图片_59"/>
                          <pic:cNvPicPr/>
                        </pic:nvPicPr>
                        <pic:blipFill>
                          <a:blip r:link="rId207"/>
                          <a:stretch>
                            <a:fillRect/>
                          </a:stretch>
                        </pic:blipFill>
                        <pic:spPr>
                          <a:xfrm>
                            <a:off x="0" y="0"/>
                            <a:ext cx="714375" cy="4857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0000006001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海尔LU37T2液晶电视机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5356.00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5356.00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5356.00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28575</wp:posOffset>
                  </wp:positionH>
                  <wp:positionV relativeFrom="paragraph">
                    <wp:posOffset>47625</wp:posOffset>
                  </wp:positionV>
                  <wp:extent cx="714375" cy="485775"/>
                  <wp:effectExtent l="0" t="0" r="9525" b="9525"/>
                  <wp:wrapNone/>
                  <wp:docPr id="371" name="图片_212"/>
                  <wp:cNvGraphicFramePr/>
                  <a:graphic xmlns:a="http://schemas.openxmlformats.org/drawingml/2006/main">
                    <a:graphicData uri="http://schemas.openxmlformats.org/drawingml/2006/picture">
                      <pic:pic xmlns:pic="http://schemas.openxmlformats.org/drawingml/2006/picture">
                        <pic:nvPicPr>
                          <pic:cNvPr id="371" name="图片_212"/>
                          <pic:cNvPicPr/>
                        </pic:nvPicPr>
                        <pic:blipFill>
                          <a:blip r:link="rId208"/>
                          <a:stretch>
                            <a:fillRect/>
                          </a:stretch>
                        </pic:blipFill>
                        <pic:spPr>
                          <a:xfrm>
                            <a:off x="0" y="0"/>
                            <a:ext cx="714375" cy="4857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0000006002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海尔LU37T3液晶电视机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5356.00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5356.00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5356.00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38100</wp:posOffset>
                  </wp:positionH>
                  <wp:positionV relativeFrom="paragraph">
                    <wp:posOffset>19050</wp:posOffset>
                  </wp:positionV>
                  <wp:extent cx="714375" cy="485775"/>
                  <wp:effectExtent l="0" t="0" r="9525" b="9525"/>
                  <wp:wrapNone/>
                  <wp:docPr id="372" name="图片_213"/>
                  <wp:cNvGraphicFramePr/>
                  <a:graphic xmlns:a="http://schemas.openxmlformats.org/drawingml/2006/main">
                    <a:graphicData uri="http://schemas.openxmlformats.org/drawingml/2006/picture">
                      <pic:pic xmlns:pic="http://schemas.openxmlformats.org/drawingml/2006/picture">
                        <pic:nvPicPr>
                          <pic:cNvPr id="372" name="图片_213"/>
                          <pic:cNvPicPr/>
                        </pic:nvPicPr>
                        <pic:blipFill>
                          <a:blip r:link="rId209"/>
                          <a:stretch>
                            <a:fillRect/>
                          </a:stretch>
                        </pic:blipFill>
                        <pic:spPr>
                          <a:xfrm>
                            <a:off x="0" y="0"/>
                            <a:ext cx="714375" cy="4857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0000006003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海尔LU37T4液晶电视机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5356.00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5356.00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5356.00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38100</wp:posOffset>
                  </wp:positionH>
                  <wp:positionV relativeFrom="paragraph">
                    <wp:posOffset>28575</wp:posOffset>
                  </wp:positionV>
                  <wp:extent cx="714375" cy="485775"/>
                  <wp:effectExtent l="0" t="0" r="9525" b="9525"/>
                  <wp:wrapNone/>
                  <wp:docPr id="373" name="图片_214"/>
                  <wp:cNvGraphicFramePr/>
                  <a:graphic xmlns:a="http://schemas.openxmlformats.org/drawingml/2006/main">
                    <a:graphicData uri="http://schemas.openxmlformats.org/drawingml/2006/picture">
                      <pic:pic xmlns:pic="http://schemas.openxmlformats.org/drawingml/2006/picture">
                        <pic:nvPicPr>
                          <pic:cNvPr id="373" name="图片_214"/>
                          <pic:cNvPicPr/>
                        </pic:nvPicPr>
                        <pic:blipFill>
                          <a:blip r:link="rId210"/>
                          <a:stretch>
                            <a:fillRect/>
                          </a:stretch>
                        </pic:blipFill>
                        <pic:spPr>
                          <a:xfrm>
                            <a:off x="0" y="0"/>
                            <a:ext cx="714375" cy="4857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0000007674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DELL电脑</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2980.00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2980.00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2980.00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57150</wp:posOffset>
                  </wp:positionH>
                  <wp:positionV relativeFrom="paragraph">
                    <wp:posOffset>0</wp:posOffset>
                  </wp:positionV>
                  <wp:extent cx="723900" cy="518160"/>
                  <wp:effectExtent l="0" t="0" r="0" b="15240"/>
                  <wp:wrapNone/>
                  <wp:docPr id="374" name="图片_60"/>
                  <wp:cNvGraphicFramePr/>
                  <a:graphic xmlns:a="http://schemas.openxmlformats.org/drawingml/2006/main">
                    <a:graphicData uri="http://schemas.openxmlformats.org/drawingml/2006/picture">
                      <pic:pic xmlns:pic="http://schemas.openxmlformats.org/drawingml/2006/picture">
                        <pic:nvPicPr>
                          <pic:cNvPr id="374" name="图片_60"/>
                          <pic:cNvPicPr/>
                        </pic:nvPicPr>
                        <pic:blipFill>
                          <a:blip r:link="rId211"/>
                          <a:stretch>
                            <a:fillRect/>
                          </a:stretch>
                        </pic:blipFill>
                        <pic:spPr>
                          <a:xfrm>
                            <a:off x="0" y="0"/>
                            <a:ext cx="723900" cy="51816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0000007280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DELL电脑</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3180.00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3180.00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3180.00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47625</wp:posOffset>
                  </wp:positionH>
                  <wp:positionV relativeFrom="paragraph">
                    <wp:posOffset>66675</wp:posOffset>
                  </wp:positionV>
                  <wp:extent cx="781050" cy="464185"/>
                  <wp:effectExtent l="0" t="0" r="0" b="12065"/>
                  <wp:wrapNone/>
                  <wp:docPr id="375" name="图片_61"/>
                  <wp:cNvGraphicFramePr/>
                  <a:graphic xmlns:a="http://schemas.openxmlformats.org/drawingml/2006/main">
                    <a:graphicData uri="http://schemas.openxmlformats.org/drawingml/2006/picture">
                      <pic:pic xmlns:pic="http://schemas.openxmlformats.org/drawingml/2006/picture">
                        <pic:nvPicPr>
                          <pic:cNvPr id="375" name="图片_61"/>
                          <pic:cNvPicPr/>
                        </pic:nvPicPr>
                        <pic:blipFill>
                          <a:blip r:link="rId212"/>
                          <a:stretch>
                            <a:fillRect/>
                          </a:stretch>
                        </pic:blipFill>
                        <pic:spPr>
                          <a:xfrm>
                            <a:off x="0" y="0"/>
                            <a:ext cx="781050" cy="46418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0000007281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DELL电脑</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3180.00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3180.00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3180.00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28575</wp:posOffset>
                  </wp:positionH>
                  <wp:positionV relativeFrom="paragraph">
                    <wp:posOffset>47625</wp:posOffset>
                  </wp:positionV>
                  <wp:extent cx="780415" cy="464185"/>
                  <wp:effectExtent l="0" t="0" r="635" b="12065"/>
                  <wp:wrapNone/>
                  <wp:docPr id="376" name="图片_215"/>
                  <wp:cNvGraphicFramePr/>
                  <a:graphic xmlns:a="http://schemas.openxmlformats.org/drawingml/2006/main">
                    <a:graphicData uri="http://schemas.openxmlformats.org/drawingml/2006/picture">
                      <pic:pic xmlns:pic="http://schemas.openxmlformats.org/drawingml/2006/picture">
                        <pic:nvPicPr>
                          <pic:cNvPr id="376" name="图片_215"/>
                          <pic:cNvPicPr/>
                        </pic:nvPicPr>
                        <pic:blipFill>
                          <a:blip r:link="rId213"/>
                          <a:stretch>
                            <a:fillRect/>
                          </a:stretch>
                        </pic:blipFill>
                        <pic:spPr>
                          <a:xfrm>
                            <a:off x="0" y="0"/>
                            <a:ext cx="780415" cy="46418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0000004829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三人沙发</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1070.00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1070.00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1070.00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57150</wp:posOffset>
                  </wp:positionH>
                  <wp:positionV relativeFrom="paragraph">
                    <wp:posOffset>57150</wp:posOffset>
                  </wp:positionV>
                  <wp:extent cx="723900" cy="474345"/>
                  <wp:effectExtent l="0" t="0" r="0" b="1905"/>
                  <wp:wrapNone/>
                  <wp:docPr id="377" name="图片_62"/>
                  <wp:cNvGraphicFramePr/>
                  <a:graphic xmlns:a="http://schemas.openxmlformats.org/drawingml/2006/main">
                    <a:graphicData uri="http://schemas.openxmlformats.org/drawingml/2006/picture">
                      <pic:pic xmlns:pic="http://schemas.openxmlformats.org/drawingml/2006/picture">
                        <pic:nvPicPr>
                          <pic:cNvPr id="377" name="图片_62"/>
                          <pic:cNvPicPr/>
                        </pic:nvPicPr>
                        <pic:blipFill>
                          <a:blip r:link="rId214"/>
                          <a:stretch>
                            <a:fillRect/>
                          </a:stretch>
                        </pic:blipFill>
                        <pic:spPr>
                          <a:xfrm>
                            <a:off x="0" y="0"/>
                            <a:ext cx="723900" cy="47434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0000000041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MG219康佳双缸洗衣机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47625</wp:posOffset>
                  </wp:positionH>
                  <wp:positionV relativeFrom="paragraph">
                    <wp:posOffset>0</wp:posOffset>
                  </wp:positionV>
                  <wp:extent cx="733425" cy="522605"/>
                  <wp:effectExtent l="0" t="0" r="9525" b="10795"/>
                  <wp:wrapNone/>
                  <wp:docPr id="378" name="图片_64"/>
                  <wp:cNvGraphicFramePr/>
                  <a:graphic xmlns:a="http://schemas.openxmlformats.org/drawingml/2006/main">
                    <a:graphicData uri="http://schemas.openxmlformats.org/drawingml/2006/picture">
                      <pic:pic xmlns:pic="http://schemas.openxmlformats.org/drawingml/2006/picture">
                        <pic:nvPicPr>
                          <pic:cNvPr id="378" name="图片_64"/>
                          <pic:cNvPicPr/>
                        </pic:nvPicPr>
                        <pic:blipFill>
                          <a:blip r:link="rId215"/>
                          <a:stretch>
                            <a:fillRect/>
                          </a:stretch>
                        </pic:blipFill>
                        <pic:spPr>
                          <a:xfrm>
                            <a:off x="0" y="0"/>
                            <a:ext cx="733425" cy="52260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0000005104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菌型夹机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42806.31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42806.31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42806.31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47625</wp:posOffset>
                  </wp:positionH>
                  <wp:positionV relativeFrom="paragraph">
                    <wp:posOffset>0</wp:posOffset>
                  </wp:positionV>
                  <wp:extent cx="695325" cy="542925"/>
                  <wp:effectExtent l="0" t="0" r="9525" b="9525"/>
                  <wp:wrapNone/>
                  <wp:docPr id="379" name="图片_63"/>
                  <wp:cNvGraphicFramePr/>
                  <a:graphic xmlns:a="http://schemas.openxmlformats.org/drawingml/2006/main">
                    <a:graphicData uri="http://schemas.openxmlformats.org/drawingml/2006/picture">
                      <pic:pic xmlns:pic="http://schemas.openxmlformats.org/drawingml/2006/picture">
                        <pic:nvPicPr>
                          <pic:cNvPr id="379" name="图片_63"/>
                          <pic:cNvPicPr/>
                        </pic:nvPicPr>
                        <pic:blipFill>
                          <a:blip r:link="rId216"/>
                          <a:stretch>
                            <a:fillRect/>
                          </a:stretch>
                        </pic:blipFill>
                        <pic:spPr>
                          <a:xfrm>
                            <a:off x="0" y="0"/>
                            <a:ext cx="695325" cy="5429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0000005105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菌型夹机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42806.31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42806.31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42806.31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695325" cy="542925"/>
                  <wp:effectExtent l="0" t="0" r="9525" b="9525"/>
                  <wp:wrapNone/>
                  <wp:docPr id="380" name="图片_216"/>
                  <wp:cNvGraphicFramePr/>
                  <a:graphic xmlns:a="http://schemas.openxmlformats.org/drawingml/2006/main">
                    <a:graphicData uri="http://schemas.openxmlformats.org/drawingml/2006/picture">
                      <pic:pic xmlns:pic="http://schemas.openxmlformats.org/drawingml/2006/picture">
                        <pic:nvPicPr>
                          <pic:cNvPr id="380" name="图片_216"/>
                          <pic:cNvPicPr/>
                        </pic:nvPicPr>
                        <pic:blipFill>
                          <a:blip r:link="rId217"/>
                          <a:stretch>
                            <a:fillRect/>
                          </a:stretch>
                        </pic:blipFill>
                        <pic:spPr>
                          <a:xfrm>
                            <a:off x="0" y="0"/>
                            <a:ext cx="695325" cy="5429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0000007694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吸尘器</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2990.00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2990.00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2990.00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19050</wp:posOffset>
                  </wp:positionH>
                  <wp:positionV relativeFrom="paragraph">
                    <wp:posOffset>19050</wp:posOffset>
                  </wp:positionV>
                  <wp:extent cx="762000" cy="520700"/>
                  <wp:effectExtent l="0" t="0" r="0" b="12700"/>
                  <wp:wrapNone/>
                  <wp:docPr id="381" name="图片_217"/>
                  <wp:cNvGraphicFramePr/>
                  <a:graphic xmlns:a="http://schemas.openxmlformats.org/drawingml/2006/main">
                    <a:graphicData uri="http://schemas.openxmlformats.org/drawingml/2006/picture">
                      <pic:pic xmlns:pic="http://schemas.openxmlformats.org/drawingml/2006/picture">
                        <pic:nvPicPr>
                          <pic:cNvPr id="381" name="图片_217"/>
                          <pic:cNvPicPr/>
                        </pic:nvPicPr>
                        <pic:blipFill>
                          <a:blip r:link="rId218"/>
                          <a:stretch>
                            <a:fillRect/>
                          </a:stretch>
                        </pic:blipFill>
                        <pic:spPr>
                          <a:xfrm>
                            <a:off x="0" y="0"/>
                            <a:ext cx="762000" cy="5207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0000007695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吸尘器</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2990.00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2990.00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2990.00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9525</wp:posOffset>
                  </wp:positionH>
                  <wp:positionV relativeFrom="paragraph">
                    <wp:posOffset>9525</wp:posOffset>
                  </wp:positionV>
                  <wp:extent cx="762000" cy="520700"/>
                  <wp:effectExtent l="0" t="0" r="0" b="12700"/>
                  <wp:wrapNone/>
                  <wp:docPr id="382" name="图片_65"/>
                  <wp:cNvGraphicFramePr/>
                  <a:graphic xmlns:a="http://schemas.openxmlformats.org/drawingml/2006/main">
                    <a:graphicData uri="http://schemas.openxmlformats.org/drawingml/2006/picture">
                      <pic:pic xmlns:pic="http://schemas.openxmlformats.org/drawingml/2006/picture">
                        <pic:nvPicPr>
                          <pic:cNvPr id="382" name="图片_65"/>
                          <pic:cNvPicPr/>
                        </pic:nvPicPr>
                        <pic:blipFill>
                          <a:blip r:link="rId219"/>
                          <a:stretch>
                            <a:fillRect/>
                          </a:stretch>
                        </pic:blipFill>
                        <pic:spPr>
                          <a:xfrm>
                            <a:off x="0" y="0"/>
                            <a:ext cx="762000" cy="5207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0000001956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9525</wp:posOffset>
                  </wp:positionH>
                  <wp:positionV relativeFrom="paragraph">
                    <wp:posOffset>38100</wp:posOffset>
                  </wp:positionV>
                  <wp:extent cx="809625" cy="495300"/>
                  <wp:effectExtent l="0" t="0" r="9525" b="0"/>
                  <wp:wrapNone/>
                  <wp:docPr id="383" name="图片_66"/>
                  <wp:cNvGraphicFramePr/>
                  <a:graphic xmlns:a="http://schemas.openxmlformats.org/drawingml/2006/main">
                    <a:graphicData uri="http://schemas.openxmlformats.org/drawingml/2006/picture">
                      <pic:pic xmlns:pic="http://schemas.openxmlformats.org/drawingml/2006/picture">
                        <pic:nvPicPr>
                          <pic:cNvPr id="383" name="图片_66"/>
                          <pic:cNvPicPr/>
                        </pic:nvPicPr>
                        <pic:blipFill>
                          <a:blip r:link="rId220"/>
                          <a:stretch>
                            <a:fillRect/>
                          </a:stretch>
                        </pic:blipFill>
                        <pic:spPr>
                          <a:xfrm>
                            <a:off x="0" y="0"/>
                            <a:ext cx="809625" cy="4953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0000001957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84" name="图片_218"/>
                  <wp:cNvGraphicFramePr/>
                  <a:graphic xmlns:a="http://schemas.openxmlformats.org/drawingml/2006/main">
                    <a:graphicData uri="http://schemas.openxmlformats.org/drawingml/2006/picture">
                      <pic:pic xmlns:pic="http://schemas.openxmlformats.org/drawingml/2006/picture">
                        <pic:nvPicPr>
                          <pic:cNvPr id="384" name="图片_218"/>
                          <pic:cNvPicPr/>
                        </pic:nvPicPr>
                        <pic:blipFill>
                          <a:blip r:link="rId221"/>
                          <a:stretch>
                            <a:fillRect/>
                          </a:stretch>
                        </pic:blipFill>
                        <pic:spPr>
                          <a:xfrm>
                            <a:off x="0" y="0"/>
                            <a:ext cx="809625" cy="4953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0000001967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85" name="图片_219"/>
                  <wp:cNvGraphicFramePr/>
                  <a:graphic xmlns:a="http://schemas.openxmlformats.org/drawingml/2006/main">
                    <a:graphicData uri="http://schemas.openxmlformats.org/drawingml/2006/picture">
                      <pic:pic xmlns:pic="http://schemas.openxmlformats.org/drawingml/2006/picture">
                        <pic:nvPicPr>
                          <pic:cNvPr id="385" name="图片_219"/>
                          <pic:cNvPicPr/>
                        </pic:nvPicPr>
                        <pic:blipFill>
                          <a:blip r:link="rId222"/>
                          <a:stretch>
                            <a:fillRect/>
                          </a:stretch>
                        </pic:blipFill>
                        <pic:spPr>
                          <a:xfrm>
                            <a:off x="0" y="0"/>
                            <a:ext cx="809625" cy="4953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0000001968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86" name="图片_220"/>
                  <wp:cNvGraphicFramePr/>
                  <a:graphic xmlns:a="http://schemas.openxmlformats.org/drawingml/2006/main">
                    <a:graphicData uri="http://schemas.openxmlformats.org/drawingml/2006/picture">
                      <pic:pic xmlns:pic="http://schemas.openxmlformats.org/drawingml/2006/picture">
                        <pic:nvPicPr>
                          <pic:cNvPr id="386" name="图片_220"/>
                          <pic:cNvPicPr/>
                        </pic:nvPicPr>
                        <pic:blipFill>
                          <a:blip r:link="rId223"/>
                          <a:stretch>
                            <a:fillRect/>
                          </a:stretch>
                        </pic:blipFill>
                        <pic:spPr>
                          <a:xfrm>
                            <a:off x="0" y="0"/>
                            <a:ext cx="809625" cy="4953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0000001978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87" name="图片_221"/>
                  <wp:cNvGraphicFramePr/>
                  <a:graphic xmlns:a="http://schemas.openxmlformats.org/drawingml/2006/main">
                    <a:graphicData uri="http://schemas.openxmlformats.org/drawingml/2006/picture">
                      <pic:pic xmlns:pic="http://schemas.openxmlformats.org/drawingml/2006/picture">
                        <pic:nvPicPr>
                          <pic:cNvPr id="387" name="图片_221"/>
                          <pic:cNvPicPr/>
                        </pic:nvPicPr>
                        <pic:blipFill>
                          <a:blip r:link="rId224"/>
                          <a:stretch>
                            <a:fillRect/>
                          </a:stretch>
                        </pic:blipFill>
                        <pic:spPr>
                          <a:xfrm>
                            <a:off x="0" y="0"/>
                            <a:ext cx="809625" cy="4953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0000001979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88" name="图片_222"/>
                  <wp:cNvGraphicFramePr/>
                  <a:graphic xmlns:a="http://schemas.openxmlformats.org/drawingml/2006/main">
                    <a:graphicData uri="http://schemas.openxmlformats.org/drawingml/2006/picture">
                      <pic:pic xmlns:pic="http://schemas.openxmlformats.org/drawingml/2006/picture">
                        <pic:nvPicPr>
                          <pic:cNvPr id="388" name="图片_222"/>
                          <pic:cNvPicPr/>
                        </pic:nvPicPr>
                        <pic:blipFill>
                          <a:blip r:link="rId225"/>
                          <a:stretch>
                            <a:fillRect/>
                          </a:stretch>
                        </pic:blipFill>
                        <pic:spPr>
                          <a:xfrm>
                            <a:off x="0" y="0"/>
                            <a:ext cx="809625" cy="4953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0000001989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89" name="图片_223"/>
                  <wp:cNvGraphicFramePr/>
                  <a:graphic xmlns:a="http://schemas.openxmlformats.org/drawingml/2006/main">
                    <a:graphicData uri="http://schemas.openxmlformats.org/drawingml/2006/picture">
                      <pic:pic xmlns:pic="http://schemas.openxmlformats.org/drawingml/2006/picture">
                        <pic:nvPicPr>
                          <pic:cNvPr id="389" name="图片_223"/>
                          <pic:cNvPicPr/>
                        </pic:nvPicPr>
                        <pic:blipFill>
                          <a:blip r:link="rId226"/>
                          <a:stretch>
                            <a:fillRect/>
                          </a:stretch>
                        </pic:blipFill>
                        <pic:spPr>
                          <a:xfrm>
                            <a:off x="0" y="0"/>
                            <a:ext cx="809625" cy="4953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0000001990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90" name="图片_224"/>
                  <wp:cNvGraphicFramePr/>
                  <a:graphic xmlns:a="http://schemas.openxmlformats.org/drawingml/2006/main">
                    <a:graphicData uri="http://schemas.openxmlformats.org/drawingml/2006/picture">
                      <pic:pic xmlns:pic="http://schemas.openxmlformats.org/drawingml/2006/picture">
                        <pic:nvPicPr>
                          <pic:cNvPr id="390" name="图片_224"/>
                          <pic:cNvPicPr/>
                        </pic:nvPicPr>
                        <pic:blipFill>
                          <a:blip r:link="rId227"/>
                          <a:stretch>
                            <a:fillRect/>
                          </a:stretch>
                        </pic:blipFill>
                        <pic:spPr>
                          <a:xfrm>
                            <a:off x="0" y="0"/>
                            <a:ext cx="809625" cy="4953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0000002000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91" name="图片_225"/>
                  <wp:cNvGraphicFramePr/>
                  <a:graphic xmlns:a="http://schemas.openxmlformats.org/drawingml/2006/main">
                    <a:graphicData uri="http://schemas.openxmlformats.org/drawingml/2006/picture">
                      <pic:pic xmlns:pic="http://schemas.openxmlformats.org/drawingml/2006/picture">
                        <pic:nvPicPr>
                          <pic:cNvPr id="391" name="图片_225"/>
                          <pic:cNvPicPr/>
                        </pic:nvPicPr>
                        <pic:blipFill>
                          <a:blip r:link="rId228"/>
                          <a:stretch>
                            <a:fillRect/>
                          </a:stretch>
                        </pic:blipFill>
                        <pic:spPr>
                          <a:xfrm>
                            <a:off x="0" y="0"/>
                            <a:ext cx="809625" cy="4953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0000002001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92" name="图片_226"/>
                  <wp:cNvGraphicFramePr/>
                  <a:graphic xmlns:a="http://schemas.openxmlformats.org/drawingml/2006/main">
                    <a:graphicData uri="http://schemas.openxmlformats.org/drawingml/2006/picture">
                      <pic:pic xmlns:pic="http://schemas.openxmlformats.org/drawingml/2006/picture">
                        <pic:nvPicPr>
                          <pic:cNvPr id="392" name="图片_226"/>
                          <pic:cNvPicPr/>
                        </pic:nvPicPr>
                        <pic:blipFill>
                          <a:blip r:link="rId229"/>
                          <a:stretch>
                            <a:fillRect/>
                          </a:stretch>
                        </pic:blipFill>
                        <pic:spPr>
                          <a:xfrm>
                            <a:off x="0" y="0"/>
                            <a:ext cx="809625" cy="4953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0000002011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93" name="图片_227"/>
                  <wp:cNvGraphicFramePr/>
                  <a:graphic xmlns:a="http://schemas.openxmlformats.org/drawingml/2006/main">
                    <a:graphicData uri="http://schemas.openxmlformats.org/drawingml/2006/picture">
                      <pic:pic xmlns:pic="http://schemas.openxmlformats.org/drawingml/2006/picture">
                        <pic:nvPicPr>
                          <pic:cNvPr id="393" name="图片_227"/>
                          <pic:cNvPicPr/>
                        </pic:nvPicPr>
                        <pic:blipFill>
                          <a:blip r:link="rId230"/>
                          <a:stretch>
                            <a:fillRect/>
                          </a:stretch>
                        </pic:blipFill>
                        <pic:spPr>
                          <a:xfrm>
                            <a:off x="0" y="0"/>
                            <a:ext cx="809625" cy="4953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0000002012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94" name="图片_228"/>
                  <wp:cNvGraphicFramePr/>
                  <a:graphic xmlns:a="http://schemas.openxmlformats.org/drawingml/2006/main">
                    <a:graphicData uri="http://schemas.openxmlformats.org/drawingml/2006/picture">
                      <pic:pic xmlns:pic="http://schemas.openxmlformats.org/drawingml/2006/picture">
                        <pic:nvPicPr>
                          <pic:cNvPr id="394" name="图片_228"/>
                          <pic:cNvPicPr/>
                        </pic:nvPicPr>
                        <pic:blipFill>
                          <a:blip r:link="rId231"/>
                          <a:stretch>
                            <a:fillRect/>
                          </a:stretch>
                        </pic:blipFill>
                        <pic:spPr>
                          <a:xfrm>
                            <a:off x="0" y="0"/>
                            <a:ext cx="809625" cy="4953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0000002022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95" name="图片_229"/>
                  <wp:cNvGraphicFramePr/>
                  <a:graphic xmlns:a="http://schemas.openxmlformats.org/drawingml/2006/main">
                    <a:graphicData uri="http://schemas.openxmlformats.org/drawingml/2006/picture">
                      <pic:pic xmlns:pic="http://schemas.openxmlformats.org/drawingml/2006/picture">
                        <pic:nvPicPr>
                          <pic:cNvPr id="395" name="图片_229"/>
                          <pic:cNvPicPr/>
                        </pic:nvPicPr>
                        <pic:blipFill>
                          <a:blip r:link="rId232"/>
                          <a:stretch>
                            <a:fillRect/>
                          </a:stretch>
                        </pic:blipFill>
                        <pic:spPr>
                          <a:xfrm>
                            <a:off x="0" y="0"/>
                            <a:ext cx="809625" cy="4953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0000002023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96" name="图片_230"/>
                  <wp:cNvGraphicFramePr/>
                  <a:graphic xmlns:a="http://schemas.openxmlformats.org/drawingml/2006/main">
                    <a:graphicData uri="http://schemas.openxmlformats.org/drawingml/2006/picture">
                      <pic:pic xmlns:pic="http://schemas.openxmlformats.org/drawingml/2006/picture">
                        <pic:nvPicPr>
                          <pic:cNvPr id="396" name="图片_230"/>
                          <pic:cNvPicPr/>
                        </pic:nvPicPr>
                        <pic:blipFill>
                          <a:blip r:link="rId233"/>
                          <a:stretch>
                            <a:fillRect/>
                          </a:stretch>
                        </pic:blipFill>
                        <pic:spPr>
                          <a:xfrm>
                            <a:off x="0" y="0"/>
                            <a:ext cx="809625" cy="4953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0000002175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97" name="图片_231"/>
                  <wp:cNvGraphicFramePr/>
                  <a:graphic xmlns:a="http://schemas.openxmlformats.org/drawingml/2006/main">
                    <a:graphicData uri="http://schemas.openxmlformats.org/drawingml/2006/picture">
                      <pic:pic xmlns:pic="http://schemas.openxmlformats.org/drawingml/2006/picture">
                        <pic:nvPicPr>
                          <pic:cNvPr id="397" name="图片_231"/>
                          <pic:cNvPicPr/>
                        </pic:nvPicPr>
                        <pic:blipFill>
                          <a:blip r:link="rId234"/>
                          <a:stretch>
                            <a:fillRect/>
                          </a:stretch>
                        </pic:blipFill>
                        <pic:spPr>
                          <a:xfrm>
                            <a:off x="0" y="0"/>
                            <a:ext cx="809625" cy="4953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0000002176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98" name="图片_232"/>
                  <wp:cNvGraphicFramePr/>
                  <a:graphic xmlns:a="http://schemas.openxmlformats.org/drawingml/2006/main">
                    <a:graphicData uri="http://schemas.openxmlformats.org/drawingml/2006/picture">
                      <pic:pic xmlns:pic="http://schemas.openxmlformats.org/drawingml/2006/picture">
                        <pic:nvPicPr>
                          <pic:cNvPr id="398" name="图片_232"/>
                          <pic:cNvPicPr/>
                        </pic:nvPicPr>
                        <pic:blipFill>
                          <a:blip r:link="rId235"/>
                          <a:stretch>
                            <a:fillRect/>
                          </a:stretch>
                        </pic:blipFill>
                        <pic:spPr>
                          <a:xfrm>
                            <a:off x="0" y="0"/>
                            <a:ext cx="809625" cy="4953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0000002186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99" name="图片_233"/>
                  <wp:cNvGraphicFramePr/>
                  <a:graphic xmlns:a="http://schemas.openxmlformats.org/drawingml/2006/main">
                    <a:graphicData uri="http://schemas.openxmlformats.org/drawingml/2006/picture">
                      <pic:pic xmlns:pic="http://schemas.openxmlformats.org/drawingml/2006/picture">
                        <pic:nvPicPr>
                          <pic:cNvPr id="399" name="图片_233"/>
                          <pic:cNvPicPr/>
                        </pic:nvPicPr>
                        <pic:blipFill>
                          <a:blip r:link="rId236"/>
                          <a:stretch>
                            <a:fillRect/>
                          </a:stretch>
                        </pic:blipFill>
                        <pic:spPr>
                          <a:xfrm>
                            <a:off x="0" y="0"/>
                            <a:ext cx="809625" cy="4953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0000002187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400" name="图片_234"/>
                  <wp:cNvGraphicFramePr/>
                  <a:graphic xmlns:a="http://schemas.openxmlformats.org/drawingml/2006/main">
                    <a:graphicData uri="http://schemas.openxmlformats.org/drawingml/2006/picture">
                      <pic:pic xmlns:pic="http://schemas.openxmlformats.org/drawingml/2006/picture">
                        <pic:nvPicPr>
                          <pic:cNvPr id="400" name="图片_234"/>
                          <pic:cNvPicPr/>
                        </pic:nvPicPr>
                        <pic:blipFill>
                          <a:blip r:link="rId237"/>
                          <a:stretch>
                            <a:fillRect/>
                          </a:stretch>
                        </pic:blipFill>
                        <pic:spPr>
                          <a:xfrm>
                            <a:off x="0" y="0"/>
                            <a:ext cx="809625" cy="4953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0000002197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401" name="图片_235"/>
                  <wp:cNvGraphicFramePr/>
                  <a:graphic xmlns:a="http://schemas.openxmlformats.org/drawingml/2006/main">
                    <a:graphicData uri="http://schemas.openxmlformats.org/drawingml/2006/picture">
                      <pic:pic xmlns:pic="http://schemas.openxmlformats.org/drawingml/2006/picture">
                        <pic:nvPicPr>
                          <pic:cNvPr id="401" name="图片_235"/>
                          <pic:cNvPicPr/>
                        </pic:nvPicPr>
                        <pic:blipFill>
                          <a:blip r:link="rId238"/>
                          <a:stretch>
                            <a:fillRect/>
                          </a:stretch>
                        </pic:blipFill>
                        <pic:spPr>
                          <a:xfrm>
                            <a:off x="0" y="0"/>
                            <a:ext cx="809625" cy="4953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0000002198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402" name="图片_236"/>
                  <wp:cNvGraphicFramePr/>
                  <a:graphic xmlns:a="http://schemas.openxmlformats.org/drawingml/2006/main">
                    <a:graphicData uri="http://schemas.openxmlformats.org/drawingml/2006/picture">
                      <pic:pic xmlns:pic="http://schemas.openxmlformats.org/drawingml/2006/picture">
                        <pic:nvPicPr>
                          <pic:cNvPr id="402" name="图片_236"/>
                          <pic:cNvPicPr/>
                        </pic:nvPicPr>
                        <pic:blipFill>
                          <a:blip r:link="rId239"/>
                          <a:stretch>
                            <a:fillRect/>
                          </a:stretch>
                        </pic:blipFill>
                        <pic:spPr>
                          <a:xfrm>
                            <a:off x="0" y="0"/>
                            <a:ext cx="809625" cy="4953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0000002208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403" name="图片_237"/>
                  <wp:cNvGraphicFramePr/>
                  <a:graphic xmlns:a="http://schemas.openxmlformats.org/drawingml/2006/main">
                    <a:graphicData uri="http://schemas.openxmlformats.org/drawingml/2006/picture">
                      <pic:pic xmlns:pic="http://schemas.openxmlformats.org/drawingml/2006/picture">
                        <pic:nvPicPr>
                          <pic:cNvPr id="403" name="图片_237"/>
                          <pic:cNvPicPr/>
                        </pic:nvPicPr>
                        <pic:blipFill>
                          <a:blip r:link="rId240"/>
                          <a:stretch>
                            <a:fillRect/>
                          </a:stretch>
                        </pic:blipFill>
                        <pic:spPr>
                          <a:xfrm>
                            <a:off x="0" y="0"/>
                            <a:ext cx="809625" cy="4953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0000002209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404" name="图片_238"/>
                  <wp:cNvGraphicFramePr/>
                  <a:graphic xmlns:a="http://schemas.openxmlformats.org/drawingml/2006/main">
                    <a:graphicData uri="http://schemas.openxmlformats.org/drawingml/2006/picture">
                      <pic:pic xmlns:pic="http://schemas.openxmlformats.org/drawingml/2006/picture">
                        <pic:nvPicPr>
                          <pic:cNvPr id="404" name="图片_238"/>
                          <pic:cNvPicPr/>
                        </pic:nvPicPr>
                        <pic:blipFill>
                          <a:blip r:link="rId241"/>
                          <a:stretch>
                            <a:fillRect/>
                          </a:stretch>
                        </pic:blipFill>
                        <pic:spPr>
                          <a:xfrm>
                            <a:off x="0" y="0"/>
                            <a:ext cx="809625" cy="4953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0000002219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405" name="图片_239"/>
                  <wp:cNvGraphicFramePr/>
                  <a:graphic xmlns:a="http://schemas.openxmlformats.org/drawingml/2006/main">
                    <a:graphicData uri="http://schemas.openxmlformats.org/drawingml/2006/picture">
                      <pic:pic xmlns:pic="http://schemas.openxmlformats.org/drawingml/2006/picture">
                        <pic:nvPicPr>
                          <pic:cNvPr id="405" name="图片_239"/>
                          <pic:cNvPicPr/>
                        </pic:nvPicPr>
                        <pic:blipFill>
                          <a:blip r:link="rId242"/>
                          <a:stretch>
                            <a:fillRect/>
                          </a:stretch>
                        </pic:blipFill>
                        <pic:spPr>
                          <a:xfrm>
                            <a:off x="0" y="0"/>
                            <a:ext cx="809625" cy="4953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0000002220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406" name="图片_240"/>
                  <wp:cNvGraphicFramePr/>
                  <a:graphic xmlns:a="http://schemas.openxmlformats.org/drawingml/2006/main">
                    <a:graphicData uri="http://schemas.openxmlformats.org/drawingml/2006/picture">
                      <pic:pic xmlns:pic="http://schemas.openxmlformats.org/drawingml/2006/picture">
                        <pic:nvPicPr>
                          <pic:cNvPr id="406" name="图片_240"/>
                          <pic:cNvPicPr/>
                        </pic:nvPicPr>
                        <pic:blipFill>
                          <a:blip r:link="rId243"/>
                          <a:stretch>
                            <a:fillRect/>
                          </a:stretch>
                        </pic:blipFill>
                        <pic:spPr>
                          <a:xfrm>
                            <a:off x="0" y="0"/>
                            <a:ext cx="809625" cy="4953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0000005596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自动烫裤机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76200</wp:posOffset>
                  </wp:positionH>
                  <wp:positionV relativeFrom="paragraph">
                    <wp:posOffset>28575</wp:posOffset>
                  </wp:positionV>
                  <wp:extent cx="704850" cy="504825"/>
                  <wp:effectExtent l="0" t="0" r="0" b="9525"/>
                  <wp:wrapNone/>
                  <wp:docPr id="407" name="图片_67"/>
                  <wp:cNvGraphicFramePr/>
                  <a:graphic xmlns:a="http://schemas.openxmlformats.org/drawingml/2006/main">
                    <a:graphicData uri="http://schemas.openxmlformats.org/drawingml/2006/picture">
                      <pic:pic xmlns:pic="http://schemas.openxmlformats.org/drawingml/2006/picture">
                        <pic:nvPicPr>
                          <pic:cNvPr id="407" name="图片_67"/>
                          <pic:cNvPicPr/>
                        </pic:nvPicPr>
                        <pic:blipFill>
                          <a:blip r:link="rId244"/>
                          <a:stretch>
                            <a:fillRect/>
                          </a:stretch>
                        </pic:blipFill>
                        <pic:spPr>
                          <a:xfrm>
                            <a:off x="0" y="0"/>
                            <a:ext cx="704850" cy="5048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0000005597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自动烫裤机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85725</wp:posOffset>
                  </wp:positionH>
                  <wp:positionV relativeFrom="paragraph">
                    <wp:posOffset>28575</wp:posOffset>
                  </wp:positionV>
                  <wp:extent cx="704215" cy="504190"/>
                  <wp:effectExtent l="0" t="0" r="635" b="10160"/>
                  <wp:wrapNone/>
                  <wp:docPr id="408" name="图片_241"/>
                  <wp:cNvGraphicFramePr/>
                  <a:graphic xmlns:a="http://schemas.openxmlformats.org/drawingml/2006/main">
                    <a:graphicData uri="http://schemas.openxmlformats.org/drawingml/2006/picture">
                      <pic:pic xmlns:pic="http://schemas.openxmlformats.org/drawingml/2006/picture">
                        <pic:nvPicPr>
                          <pic:cNvPr id="408" name="图片_241"/>
                          <pic:cNvPicPr/>
                        </pic:nvPicPr>
                        <pic:blipFill>
                          <a:blip r:link="rId245"/>
                          <a:stretch>
                            <a:fillRect/>
                          </a:stretch>
                        </pic:blipFill>
                        <pic:spPr>
                          <a:xfrm>
                            <a:off x="0" y="0"/>
                            <a:ext cx="704215" cy="50419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0000005598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自动烫裤机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57150</wp:posOffset>
                  </wp:positionH>
                  <wp:positionV relativeFrom="paragraph">
                    <wp:posOffset>28575</wp:posOffset>
                  </wp:positionV>
                  <wp:extent cx="704215" cy="504190"/>
                  <wp:effectExtent l="0" t="0" r="635" b="10160"/>
                  <wp:wrapNone/>
                  <wp:docPr id="495" name="图片_242"/>
                  <wp:cNvGraphicFramePr/>
                  <a:graphic xmlns:a="http://schemas.openxmlformats.org/drawingml/2006/main">
                    <a:graphicData uri="http://schemas.openxmlformats.org/drawingml/2006/picture">
                      <pic:pic xmlns:pic="http://schemas.openxmlformats.org/drawingml/2006/picture">
                        <pic:nvPicPr>
                          <pic:cNvPr id="495" name="图片_242"/>
                          <pic:cNvPicPr/>
                        </pic:nvPicPr>
                        <pic:blipFill>
                          <a:blip r:link="rId246"/>
                          <a:stretch>
                            <a:fillRect/>
                          </a:stretch>
                        </pic:blipFill>
                        <pic:spPr>
                          <a:xfrm>
                            <a:off x="0" y="0"/>
                            <a:ext cx="704215" cy="50419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0000005599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自动烫裤机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76200</wp:posOffset>
                  </wp:positionH>
                  <wp:positionV relativeFrom="paragraph">
                    <wp:posOffset>19050</wp:posOffset>
                  </wp:positionV>
                  <wp:extent cx="704215" cy="504190"/>
                  <wp:effectExtent l="0" t="0" r="635" b="10160"/>
                  <wp:wrapNone/>
                  <wp:docPr id="496" name="图片_243"/>
                  <wp:cNvGraphicFramePr/>
                  <a:graphic xmlns:a="http://schemas.openxmlformats.org/drawingml/2006/main">
                    <a:graphicData uri="http://schemas.openxmlformats.org/drawingml/2006/picture">
                      <pic:pic xmlns:pic="http://schemas.openxmlformats.org/drawingml/2006/picture">
                        <pic:nvPicPr>
                          <pic:cNvPr id="496" name="图片_243"/>
                          <pic:cNvPicPr/>
                        </pic:nvPicPr>
                        <pic:blipFill>
                          <a:blip r:link="rId247"/>
                          <a:stretch>
                            <a:fillRect/>
                          </a:stretch>
                        </pic:blipFill>
                        <pic:spPr>
                          <a:xfrm>
                            <a:off x="0" y="0"/>
                            <a:ext cx="704215" cy="50419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0000005600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自动烫裤机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57150</wp:posOffset>
                  </wp:positionH>
                  <wp:positionV relativeFrom="paragraph">
                    <wp:posOffset>28575</wp:posOffset>
                  </wp:positionV>
                  <wp:extent cx="704215" cy="504190"/>
                  <wp:effectExtent l="0" t="0" r="635" b="10160"/>
                  <wp:wrapNone/>
                  <wp:docPr id="497" name="图片_244"/>
                  <wp:cNvGraphicFramePr/>
                  <a:graphic xmlns:a="http://schemas.openxmlformats.org/drawingml/2006/main">
                    <a:graphicData uri="http://schemas.openxmlformats.org/drawingml/2006/picture">
                      <pic:pic xmlns:pic="http://schemas.openxmlformats.org/drawingml/2006/picture">
                        <pic:nvPicPr>
                          <pic:cNvPr id="497" name="图片_244"/>
                          <pic:cNvPicPr/>
                        </pic:nvPicPr>
                        <pic:blipFill>
                          <a:blip r:link="rId248"/>
                          <a:stretch>
                            <a:fillRect/>
                          </a:stretch>
                        </pic:blipFill>
                        <pic:spPr>
                          <a:xfrm>
                            <a:off x="0" y="0"/>
                            <a:ext cx="704215" cy="50419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0000005601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自动烫裤机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76200</wp:posOffset>
                  </wp:positionH>
                  <wp:positionV relativeFrom="paragraph">
                    <wp:posOffset>9525</wp:posOffset>
                  </wp:positionV>
                  <wp:extent cx="704215" cy="504190"/>
                  <wp:effectExtent l="0" t="0" r="635" b="10160"/>
                  <wp:wrapNone/>
                  <wp:docPr id="498" name="图片_245"/>
                  <wp:cNvGraphicFramePr/>
                  <a:graphic xmlns:a="http://schemas.openxmlformats.org/drawingml/2006/main">
                    <a:graphicData uri="http://schemas.openxmlformats.org/drawingml/2006/picture">
                      <pic:pic xmlns:pic="http://schemas.openxmlformats.org/drawingml/2006/picture">
                        <pic:nvPicPr>
                          <pic:cNvPr id="498" name="图片_245"/>
                          <pic:cNvPicPr/>
                        </pic:nvPicPr>
                        <pic:blipFill>
                          <a:blip r:link="rId249"/>
                          <a:stretch>
                            <a:fillRect/>
                          </a:stretch>
                        </pic:blipFill>
                        <pic:spPr>
                          <a:xfrm>
                            <a:off x="0" y="0"/>
                            <a:ext cx="704215" cy="50419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0000005602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自动烫裤机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66675</wp:posOffset>
                  </wp:positionH>
                  <wp:positionV relativeFrom="paragraph">
                    <wp:posOffset>28575</wp:posOffset>
                  </wp:positionV>
                  <wp:extent cx="704215" cy="504190"/>
                  <wp:effectExtent l="0" t="0" r="635" b="10160"/>
                  <wp:wrapNone/>
                  <wp:docPr id="499" name="图片_246"/>
                  <wp:cNvGraphicFramePr/>
                  <a:graphic xmlns:a="http://schemas.openxmlformats.org/drawingml/2006/main">
                    <a:graphicData uri="http://schemas.openxmlformats.org/drawingml/2006/picture">
                      <pic:pic xmlns:pic="http://schemas.openxmlformats.org/drawingml/2006/picture">
                        <pic:nvPicPr>
                          <pic:cNvPr id="499" name="图片_246"/>
                          <pic:cNvPicPr/>
                        </pic:nvPicPr>
                        <pic:blipFill>
                          <a:blip r:link="rId250"/>
                          <a:stretch>
                            <a:fillRect/>
                          </a:stretch>
                        </pic:blipFill>
                        <pic:spPr>
                          <a:xfrm>
                            <a:off x="0" y="0"/>
                            <a:ext cx="704215" cy="50419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贵妃床+脚凳</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3375.00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3375.00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3375.00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19050</wp:posOffset>
                  </wp:positionH>
                  <wp:positionV relativeFrom="paragraph">
                    <wp:posOffset>38100</wp:posOffset>
                  </wp:positionV>
                  <wp:extent cx="781050" cy="486410"/>
                  <wp:effectExtent l="0" t="0" r="0" b="8890"/>
                  <wp:wrapNone/>
                  <wp:docPr id="500" name="图片_68"/>
                  <wp:cNvGraphicFramePr/>
                  <a:graphic xmlns:a="http://schemas.openxmlformats.org/drawingml/2006/main">
                    <a:graphicData uri="http://schemas.openxmlformats.org/drawingml/2006/picture">
                      <pic:pic xmlns:pic="http://schemas.openxmlformats.org/drawingml/2006/picture">
                        <pic:nvPicPr>
                          <pic:cNvPr id="500" name="图片_68"/>
                          <pic:cNvPicPr/>
                        </pic:nvPicPr>
                        <pic:blipFill>
                          <a:blip r:link="rId251"/>
                          <a:stretch>
                            <a:fillRect/>
                          </a:stretch>
                        </pic:blipFill>
                        <pic:spPr>
                          <a:xfrm>
                            <a:off x="0" y="0"/>
                            <a:ext cx="781050" cy="48641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0000005097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抽湿机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3643.09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3643.09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3643.09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38100</wp:posOffset>
                  </wp:positionH>
                  <wp:positionV relativeFrom="paragraph">
                    <wp:posOffset>19050</wp:posOffset>
                  </wp:positionV>
                  <wp:extent cx="733425" cy="516890"/>
                  <wp:effectExtent l="0" t="0" r="9525" b="16510"/>
                  <wp:wrapNone/>
                  <wp:docPr id="501" name="图片_69"/>
                  <wp:cNvGraphicFramePr/>
                  <a:graphic xmlns:a="http://schemas.openxmlformats.org/drawingml/2006/main">
                    <a:graphicData uri="http://schemas.openxmlformats.org/drawingml/2006/picture">
                      <pic:pic xmlns:pic="http://schemas.openxmlformats.org/drawingml/2006/picture">
                        <pic:nvPicPr>
                          <pic:cNvPr id="501" name="图片_69"/>
                          <pic:cNvPicPr/>
                        </pic:nvPicPr>
                        <pic:blipFill>
                          <a:blip r:link="rId252"/>
                          <a:stretch>
                            <a:fillRect/>
                          </a:stretch>
                        </pic:blipFill>
                        <pic:spPr>
                          <a:xfrm>
                            <a:off x="0" y="0"/>
                            <a:ext cx="733425" cy="51689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椅子</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28575</wp:posOffset>
                  </wp:positionH>
                  <wp:positionV relativeFrom="paragraph">
                    <wp:posOffset>57150</wp:posOffset>
                  </wp:positionV>
                  <wp:extent cx="771525" cy="502920"/>
                  <wp:effectExtent l="0" t="0" r="9525" b="11430"/>
                  <wp:wrapNone/>
                  <wp:docPr id="502" name="图片_70"/>
                  <wp:cNvGraphicFramePr/>
                  <a:graphic xmlns:a="http://schemas.openxmlformats.org/drawingml/2006/main">
                    <a:graphicData uri="http://schemas.openxmlformats.org/drawingml/2006/picture">
                      <pic:pic xmlns:pic="http://schemas.openxmlformats.org/drawingml/2006/picture">
                        <pic:nvPicPr>
                          <pic:cNvPr id="502" name="图片_70"/>
                          <pic:cNvPicPr/>
                        </pic:nvPicPr>
                        <pic:blipFill>
                          <a:blip r:link="rId253"/>
                          <a:stretch>
                            <a:fillRect/>
                          </a:stretch>
                        </pic:blipFill>
                        <pic:spPr>
                          <a:xfrm>
                            <a:off x="0" y="0"/>
                            <a:ext cx="771525" cy="5029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椅子</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94665"/>
                  <wp:effectExtent l="0" t="0" r="9525" b="635"/>
                  <wp:wrapNone/>
                  <wp:docPr id="503" name="图片_248"/>
                  <wp:cNvGraphicFramePr/>
                  <a:graphic xmlns:a="http://schemas.openxmlformats.org/drawingml/2006/main">
                    <a:graphicData uri="http://schemas.openxmlformats.org/drawingml/2006/picture">
                      <pic:pic xmlns:pic="http://schemas.openxmlformats.org/drawingml/2006/picture">
                        <pic:nvPicPr>
                          <pic:cNvPr id="503" name="图片_248"/>
                          <pic:cNvPicPr/>
                        </pic:nvPicPr>
                        <pic:blipFill>
                          <a:blip r:link="rId254"/>
                          <a:stretch>
                            <a:fillRect/>
                          </a:stretch>
                        </pic:blipFill>
                        <pic:spPr>
                          <a:xfrm>
                            <a:off x="0" y="0"/>
                            <a:ext cx="771525" cy="4946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椅子</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94665"/>
                  <wp:effectExtent l="0" t="0" r="9525" b="635"/>
                  <wp:wrapNone/>
                  <wp:docPr id="504" name="图片_249"/>
                  <wp:cNvGraphicFramePr/>
                  <a:graphic xmlns:a="http://schemas.openxmlformats.org/drawingml/2006/main">
                    <a:graphicData uri="http://schemas.openxmlformats.org/drawingml/2006/picture">
                      <pic:pic xmlns:pic="http://schemas.openxmlformats.org/drawingml/2006/picture">
                        <pic:nvPicPr>
                          <pic:cNvPr id="504" name="图片_249"/>
                          <pic:cNvPicPr/>
                        </pic:nvPicPr>
                        <pic:blipFill>
                          <a:blip r:link="rId255"/>
                          <a:stretch>
                            <a:fillRect/>
                          </a:stretch>
                        </pic:blipFill>
                        <pic:spPr>
                          <a:xfrm>
                            <a:off x="0" y="0"/>
                            <a:ext cx="771525" cy="4946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椅子</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94665"/>
                  <wp:effectExtent l="0" t="0" r="9525" b="635"/>
                  <wp:wrapNone/>
                  <wp:docPr id="505" name="图片_250"/>
                  <wp:cNvGraphicFramePr/>
                  <a:graphic xmlns:a="http://schemas.openxmlformats.org/drawingml/2006/main">
                    <a:graphicData uri="http://schemas.openxmlformats.org/drawingml/2006/picture">
                      <pic:pic xmlns:pic="http://schemas.openxmlformats.org/drawingml/2006/picture">
                        <pic:nvPicPr>
                          <pic:cNvPr id="505" name="图片_250"/>
                          <pic:cNvPicPr/>
                        </pic:nvPicPr>
                        <pic:blipFill>
                          <a:blip r:link="rId256"/>
                          <a:stretch>
                            <a:fillRect/>
                          </a:stretch>
                        </pic:blipFill>
                        <pic:spPr>
                          <a:xfrm>
                            <a:off x="0" y="0"/>
                            <a:ext cx="771525" cy="4946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0000000929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椅子</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94665"/>
                  <wp:effectExtent l="0" t="0" r="9525" b="635"/>
                  <wp:wrapNone/>
                  <wp:docPr id="506" name="图片_251"/>
                  <wp:cNvGraphicFramePr/>
                  <a:graphic xmlns:a="http://schemas.openxmlformats.org/drawingml/2006/main">
                    <a:graphicData uri="http://schemas.openxmlformats.org/drawingml/2006/picture">
                      <pic:pic xmlns:pic="http://schemas.openxmlformats.org/drawingml/2006/picture">
                        <pic:nvPicPr>
                          <pic:cNvPr id="506" name="图片_251"/>
                          <pic:cNvPicPr/>
                        </pic:nvPicPr>
                        <pic:blipFill>
                          <a:blip r:link="rId257"/>
                          <a:stretch>
                            <a:fillRect/>
                          </a:stretch>
                        </pic:blipFill>
                        <pic:spPr>
                          <a:xfrm>
                            <a:off x="0" y="0"/>
                            <a:ext cx="771525" cy="4946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0000000936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椅子</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94665"/>
                  <wp:effectExtent l="0" t="0" r="9525" b="635"/>
                  <wp:wrapNone/>
                  <wp:docPr id="507" name="图片_252"/>
                  <wp:cNvGraphicFramePr/>
                  <a:graphic xmlns:a="http://schemas.openxmlformats.org/drawingml/2006/main">
                    <a:graphicData uri="http://schemas.openxmlformats.org/drawingml/2006/picture">
                      <pic:pic xmlns:pic="http://schemas.openxmlformats.org/drawingml/2006/picture">
                        <pic:nvPicPr>
                          <pic:cNvPr id="507" name="图片_252"/>
                          <pic:cNvPicPr/>
                        </pic:nvPicPr>
                        <pic:blipFill>
                          <a:blip r:link="rId258"/>
                          <a:stretch>
                            <a:fillRect/>
                          </a:stretch>
                        </pic:blipFill>
                        <pic:spPr>
                          <a:xfrm>
                            <a:off x="0" y="0"/>
                            <a:ext cx="771525" cy="4946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0000000943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椅子</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94665"/>
                  <wp:effectExtent l="0" t="0" r="9525" b="635"/>
                  <wp:wrapNone/>
                  <wp:docPr id="508" name="图片_253"/>
                  <wp:cNvGraphicFramePr/>
                  <a:graphic xmlns:a="http://schemas.openxmlformats.org/drawingml/2006/main">
                    <a:graphicData uri="http://schemas.openxmlformats.org/drawingml/2006/picture">
                      <pic:pic xmlns:pic="http://schemas.openxmlformats.org/drawingml/2006/picture">
                        <pic:nvPicPr>
                          <pic:cNvPr id="508" name="图片_253"/>
                          <pic:cNvPicPr/>
                        </pic:nvPicPr>
                        <pic:blipFill>
                          <a:blip r:link="rId259"/>
                          <a:stretch>
                            <a:fillRect/>
                          </a:stretch>
                        </pic:blipFill>
                        <pic:spPr>
                          <a:xfrm>
                            <a:off x="0" y="0"/>
                            <a:ext cx="771525" cy="4946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0000000950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椅子</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94665"/>
                  <wp:effectExtent l="0" t="0" r="9525" b="635"/>
                  <wp:wrapNone/>
                  <wp:docPr id="509" name="图片_254"/>
                  <wp:cNvGraphicFramePr/>
                  <a:graphic xmlns:a="http://schemas.openxmlformats.org/drawingml/2006/main">
                    <a:graphicData uri="http://schemas.openxmlformats.org/drawingml/2006/picture">
                      <pic:pic xmlns:pic="http://schemas.openxmlformats.org/drawingml/2006/picture">
                        <pic:nvPicPr>
                          <pic:cNvPr id="509" name="图片_254"/>
                          <pic:cNvPicPr/>
                        </pic:nvPicPr>
                        <pic:blipFill>
                          <a:blip r:link="rId260"/>
                          <a:stretch>
                            <a:fillRect/>
                          </a:stretch>
                        </pic:blipFill>
                        <pic:spPr>
                          <a:xfrm>
                            <a:off x="0" y="0"/>
                            <a:ext cx="771525" cy="4946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0000000957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椅子</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94665"/>
                  <wp:effectExtent l="0" t="0" r="9525" b="635"/>
                  <wp:wrapNone/>
                  <wp:docPr id="510" name="图片_255"/>
                  <wp:cNvGraphicFramePr/>
                  <a:graphic xmlns:a="http://schemas.openxmlformats.org/drawingml/2006/main">
                    <a:graphicData uri="http://schemas.openxmlformats.org/drawingml/2006/picture">
                      <pic:pic xmlns:pic="http://schemas.openxmlformats.org/drawingml/2006/picture">
                        <pic:nvPicPr>
                          <pic:cNvPr id="510" name="图片_255"/>
                          <pic:cNvPicPr/>
                        </pic:nvPicPr>
                        <pic:blipFill>
                          <a:blip r:link="rId261"/>
                          <a:stretch>
                            <a:fillRect/>
                          </a:stretch>
                        </pic:blipFill>
                        <pic:spPr>
                          <a:xfrm>
                            <a:off x="0" y="0"/>
                            <a:ext cx="771525" cy="4946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0000000964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椅子</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94665"/>
                  <wp:effectExtent l="0" t="0" r="9525" b="635"/>
                  <wp:wrapNone/>
                  <wp:docPr id="511" name="图片_256"/>
                  <wp:cNvGraphicFramePr/>
                  <a:graphic xmlns:a="http://schemas.openxmlformats.org/drawingml/2006/main">
                    <a:graphicData uri="http://schemas.openxmlformats.org/drawingml/2006/picture">
                      <pic:pic xmlns:pic="http://schemas.openxmlformats.org/drawingml/2006/picture">
                        <pic:nvPicPr>
                          <pic:cNvPr id="511" name="图片_256"/>
                          <pic:cNvPicPr/>
                        </pic:nvPicPr>
                        <pic:blipFill>
                          <a:blip r:link="rId262"/>
                          <a:stretch>
                            <a:fillRect/>
                          </a:stretch>
                        </pic:blipFill>
                        <pic:spPr>
                          <a:xfrm>
                            <a:off x="0" y="0"/>
                            <a:ext cx="771525" cy="4946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0000000971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椅子</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94665"/>
                  <wp:effectExtent l="0" t="0" r="9525" b="635"/>
                  <wp:wrapNone/>
                  <wp:docPr id="512" name="图片_257"/>
                  <wp:cNvGraphicFramePr/>
                  <a:graphic xmlns:a="http://schemas.openxmlformats.org/drawingml/2006/main">
                    <a:graphicData uri="http://schemas.openxmlformats.org/drawingml/2006/picture">
                      <pic:pic xmlns:pic="http://schemas.openxmlformats.org/drawingml/2006/picture">
                        <pic:nvPicPr>
                          <pic:cNvPr id="512" name="图片_257"/>
                          <pic:cNvPicPr/>
                        </pic:nvPicPr>
                        <pic:blipFill>
                          <a:blip r:link="rId263"/>
                          <a:stretch>
                            <a:fillRect/>
                          </a:stretch>
                        </pic:blipFill>
                        <pic:spPr>
                          <a:xfrm>
                            <a:off x="0" y="0"/>
                            <a:ext cx="771525" cy="4946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0000000978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椅子</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94665"/>
                  <wp:effectExtent l="0" t="0" r="9525" b="635"/>
                  <wp:wrapNone/>
                  <wp:docPr id="513" name="图片_258"/>
                  <wp:cNvGraphicFramePr/>
                  <a:graphic xmlns:a="http://schemas.openxmlformats.org/drawingml/2006/main">
                    <a:graphicData uri="http://schemas.openxmlformats.org/drawingml/2006/picture">
                      <pic:pic xmlns:pic="http://schemas.openxmlformats.org/drawingml/2006/picture">
                        <pic:nvPicPr>
                          <pic:cNvPr id="513" name="图片_258"/>
                          <pic:cNvPicPr/>
                        </pic:nvPicPr>
                        <pic:blipFill>
                          <a:blip r:link="rId264"/>
                          <a:stretch>
                            <a:fillRect/>
                          </a:stretch>
                        </pic:blipFill>
                        <pic:spPr>
                          <a:xfrm>
                            <a:off x="0" y="0"/>
                            <a:ext cx="771525" cy="4946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0000000985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椅子</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94665"/>
                  <wp:effectExtent l="0" t="0" r="9525" b="635"/>
                  <wp:wrapNone/>
                  <wp:docPr id="514" name="图片_259"/>
                  <wp:cNvGraphicFramePr/>
                  <a:graphic xmlns:a="http://schemas.openxmlformats.org/drawingml/2006/main">
                    <a:graphicData uri="http://schemas.openxmlformats.org/drawingml/2006/picture">
                      <pic:pic xmlns:pic="http://schemas.openxmlformats.org/drawingml/2006/picture">
                        <pic:nvPicPr>
                          <pic:cNvPr id="514" name="图片_259"/>
                          <pic:cNvPicPr/>
                        </pic:nvPicPr>
                        <pic:blipFill>
                          <a:blip r:link="rId265"/>
                          <a:stretch>
                            <a:fillRect/>
                          </a:stretch>
                        </pic:blipFill>
                        <pic:spPr>
                          <a:xfrm>
                            <a:off x="0" y="0"/>
                            <a:ext cx="771525" cy="4946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0000000992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椅子</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594.00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71525" cy="494665"/>
                  <wp:effectExtent l="0" t="0" r="9525" b="635"/>
                  <wp:wrapNone/>
                  <wp:docPr id="515" name="图片_260"/>
                  <wp:cNvGraphicFramePr/>
                  <a:graphic xmlns:a="http://schemas.openxmlformats.org/drawingml/2006/main">
                    <a:graphicData uri="http://schemas.openxmlformats.org/drawingml/2006/picture">
                      <pic:pic xmlns:pic="http://schemas.openxmlformats.org/drawingml/2006/picture">
                        <pic:nvPicPr>
                          <pic:cNvPr id="515" name="图片_260"/>
                          <pic:cNvPicPr/>
                        </pic:nvPicPr>
                        <pic:blipFill>
                          <a:blip r:link="rId266"/>
                          <a:stretch>
                            <a:fillRect/>
                          </a:stretch>
                        </pic:blipFill>
                        <pic:spPr>
                          <a:xfrm>
                            <a:off x="0" y="0"/>
                            <a:ext cx="771525" cy="4946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244.00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705455.47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705455.47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705455.47 </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2"/>
        <w:widowControl w:val="0"/>
        <w:numPr>
          <w:ilvl w:val="0"/>
          <w:numId w:val="0"/>
        </w:numPr>
        <w:spacing w:after="120"/>
        <w:jc w:val="both"/>
        <w:rPr>
          <w:rFonts w:hint="eastAsia" w:eastAsiaTheme="minorEastAsia"/>
          <w:lang w:val="en-US" w:eastAsia="zh-CN"/>
        </w:rPr>
      </w:pPr>
    </w:p>
    <w:p>
      <w:pPr>
        <w:numPr>
          <w:ilvl w:val="0"/>
          <w:numId w:val="0"/>
        </w:numPr>
        <w:spacing w:line="360" w:lineRule="auto"/>
        <w:outlineLvl w:val="1"/>
        <w:rPr>
          <w:rFonts w:hint="eastAsia"/>
          <w:highlight w:val="none"/>
        </w:rPr>
      </w:pPr>
      <w:bookmarkStart w:id="12" w:name="_Toc9614"/>
      <w:bookmarkStart w:id="13" w:name="_Toc9713"/>
      <w:bookmarkStart w:id="14" w:name="_Toc20000"/>
      <w:r>
        <w:rPr>
          <w:rFonts w:hint="eastAsia" w:asciiTheme="minorEastAsia" w:hAnsiTheme="minorEastAsia" w:cstheme="minorEastAsia"/>
          <w:b/>
          <w:sz w:val="21"/>
          <w:szCs w:val="21"/>
          <w:highlight w:val="none"/>
          <w:lang w:eastAsia="zh-CN"/>
        </w:rPr>
        <w:t>三、</w:t>
      </w:r>
      <w:r>
        <w:rPr>
          <w:rFonts w:hint="eastAsia" w:asciiTheme="minorEastAsia" w:hAnsiTheme="minorEastAsia" w:cstheme="minorEastAsia"/>
          <w:b/>
          <w:sz w:val="21"/>
          <w:szCs w:val="21"/>
          <w:highlight w:val="none"/>
        </w:rPr>
        <w:t>服务内容及要求</w:t>
      </w:r>
      <w:bookmarkEnd w:id="12"/>
      <w:bookmarkEnd w:id="13"/>
      <w:bookmarkEnd w:id="14"/>
    </w:p>
    <w:p>
      <w:pPr>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1、投标人对</w:t>
      </w:r>
      <w:r>
        <w:rPr>
          <w:rFonts w:hint="eastAsia"/>
          <w:bCs/>
          <w:color w:val="000000"/>
          <w:u w:val="single"/>
          <w:lang w:val="en-US" w:eastAsia="zh-CN"/>
        </w:rPr>
        <w:t>报损物资</w:t>
      </w:r>
      <w:r>
        <w:rPr>
          <w:rFonts w:hint="eastAsia" w:asciiTheme="minorEastAsia" w:hAnsiTheme="minorEastAsia" w:cstheme="minorEastAsia"/>
          <w:spacing w:val="6"/>
          <w:szCs w:val="21"/>
        </w:rPr>
        <w:t>进行资产评估</w:t>
      </w:r>
      <w:r>
        <w:rPr>
          <w:rFonts w:hint="eastAsia" w:asciiTheme="minorEastAsia" w:hAnsiTheme="minorEastAsia" w:cstheme="minorEastAsia"/>
          <w:spacing w:val="6"/>
          <w:szCs w:val="21"/>
          <w:lang w:eastAsia="zh-CN"/>
        </w:rPr>
        <w:t>，</w:t>
      </w:r>
      <w:r>
        <w:rPr>
          <w:rFonts w:hint="eastAsia" w:asciiTheme="minorEastAsia" w:hAnsiTheme="minorEastAsia" w:cstheme="minorEastAsia"/>
          <w:spacing w:val="6"/>
          <w:szCs w:val="21"/>
        </w:rPr>
        <w:t>并对应出具资产评估报告。</w:t>
      </w:r>
    </w:p>
    <w:p>
      <w:pPr>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2、根据国家有关法规和行业规定，能够独立客观地进行鉴定评估。在签订委托合同，并且委托方提供完整的评估资料后，在约定时间内将评估报告书初稿报委托人审核并获取意见后72小时内出具评估报告。</w:t>
      </w:r>
    </w:p>
    <w:p>
      <w:pPr>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3、投标人应当对被评估对象进行全面清查，根据委托方提供的资产清单，核实资产账面与实际是否相符，并据此作出鉴定。</w:t>
      </w:r>
    </w:p>
    <w:p>
      <w:pPr>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4、投标人应充分根据资产原值、净值、新旧程度、重置成本、获利能力等因素选用合适的资产评估方法；并优先在持续使用的假设前提下，进行评估。</w:t>
      </w:r>
    </w:p>
    <w:p>
      <w:pPr>
        <w:spacing w:line="500" w:lineRule="exact"/>
        <w:ind w:firstLine="444" w:firstLineChars="200"/>
        <w:jc w:val="left"/>
        <w:outlineLvl w:val="1"/>
        <w:rPr>
          <w:rFonts w:hint="eastAsia"/>
          <w:highlight w:val="none"/>
          <w:lang w:val="en-US" w:eastAsia="zh-CN"/>
        </w:rPr>
      </w:pPr>
      <w:bookmarkStart w:id="15" w:name="_Toc16722"/>
      <w:bookmarkStart w:id="16" w:name="_Toc1793"/>
      <w:r>
        <w:rPr>
          <w:rFonts w:hint="eastAsia" w:asciiTheme="minorEastAsia" w:hAnsiTheme="minorEastAsia" w:cstheme="minorEastAsia"/>
          <w:spacing w:val="6"/>
          <w:szCs w:val="21"/>
        </w:rPr>
        <w:t>5、投标人出具的资产评估报告应当完整、齐全内容、格式符合《企业国有资产评估报告指南》（中评协[2017]42号）的规定。</w:t>
      </w:r>
      <w:bookmarkEnd w:id="15"/>
      <w:bookmarkEnd w:id="16"/>
    </w:p>
    <w:p>
      <w:pPr>
        <w:numPr>
          <w:ilvl w:val="0"/>
          <w:numId w:val="0"/>
        </w:numPr>
        <w:spacing w:line="360" w:lineRule="auto"/>
        <w:outlineLvl w:val="1"/>
        <w:rPr>
          <w:rFonts w:hint="eastAsia" w:asciiTheme="minorEastAsia" w:hAnsiTheme="minorEastAsia" w:cstheme="minorEastAsia"/>
          <w:b/>
          <w:sz w:val="21"/>
          <w:szCs w:val="21"/>
          <w:highlight w:val="none"/>
          <w:lang w:eastAsia="zh-CN"/>
        </w:rPr>
      </w:pPr>
      <w:bookmarkStart w:id="17" w:name="_Toc4114"/>
      <w:bookmarkStart w:id="18" w:name="_Toc10407"/>
      <w:r>
        <w:rPr>
          <w:rFonts w:hint="eastAsia" w:asciiTheme="minorEastAsia" w:hAnsiTheme="minorEastAsia" w:cstheme="minorEastAsia"/>
          <w:b/>
          <w:sz w:val="21"/>
          <w:szCs w:val="21"/>
          <w:highlight w:val="none"/>
          <w:lang w:val="en-US" w:eastAsia="zh-CN"/>
        </w:rPr>
        <w:t>四、服务期限</w:t>
      </w:r>
      <w:r>
        <w:rPr>
          <w:rFonts w:hint="eastAsia" w:asciiTheme="minorEastAsia" w:hAnsiTheme="minorEastAsia" w:cstheme="minorEastAsia"/>
          <w:b/>
          <w:sz w:val="21"/>
          <w:szCs w:val="21"/>
          <w:highlight w:val="none"/>
        </w:rPr>
        <w:t>要求</w:t>
      </w:r>
      <w:r>
        <w:rPr>
          <w:rFonts w:hint="eastAsia" w:asciiTheme="minorEastAsia" w:hAnsiTheme="minorEastAsia" w:cstheme="minorEastAsia"/>
          <w:b/>
          <w:sz w:val="21"/>
          <w:szCs w:val="21"/>
          <w:highlight w:val="none"/>
          <w:lang w:eastAsia="zh-CN"/>
        </w:rPr>
        <w:t>：</w:t>
      </w:r>
      <w:bookmarkEnd w:id="17"/>
      <w:bookmarkEnd w:id="18"/>
    </w:p>
    <w:p>
      <w:pPr>
        <w:pStyle w:val="2"/>
        <w:numPr>
          <w:ilvl w:val="255"/>
          <w:numId w:val="0"/>
        </w:numPr>
        <w:spacing w:line="520" w:lineRule="exact"/>
        <w:ind w:firstLine="444" w:firstLineChars="200"/>
        <w:rPr>
          <w:rFonts w:ascii="宋体" w:hAnsi="宋体" w:eastAsia="宋体" w:cstheme="minorBidi"/>
          <w:kern w:val="0"/>
          <w:sz w:val="20"/>
          <w:highlight w:val="yellow"/>
        </w:rPr>
      </w:pPr>
      <w:bookmarkStart w:id="19" w:name="_Toc4247"/>
      <w:r>
        <w:rPr>
          <w:rFonts w:hint="eastAsia" w:asciiTheme="minorEastAsia" w:hAnsiTheme="minorEastAsia" w:cstheme="minorEastAsia"/>
          <w:spacing w:val="6"/>
          <w:szCs w:val="21"/>
          <w:highlight w:val="yellow"/>
          <w:lang w:eastAsia="zh-CN"/>
        </w:rPr>
        <w:t>中标人</w:t>
      </w:r>
      <w:r>
        <w:rPr>
          <w:rFonts w:hint="eastAsia" w:asciiTheme="minorEastAsia" w:hAnsiTheme="minorEastAsia" w:cstheme="minorEastAsia"/>
          <w:spacing w:val="6"/>
          <w:szCs w:val="21"/>
          <w:highlight w:val="yellow"/>
        </w:rPr>
        <w:t>应自中标之日起7个</w:t>
      </w:r>
      <w:r>
        <w:rPr>
          <w:rFonts w:hint="eastAsia" w:asciiTheme="minorEastAsia" w:hAnsiTheme="minorEastAsia" w:cstheme="minorEastAsia"/>
          <w:spacing w:val="6"/>
          <w:szCs w:val="21"/>
          <w:highlight w:val="yellow"/>
          <w:lang w:eastAsia="zh-CN"/>
        </w:rPr>
        <w:t>日历</w:t>
      </w:r>
      <w:r>
        <w:rPr>
          <w:rFonts w:hint="eastAsia" w:asciiTheme="minorEastAsia" w:hAnsiTheme="minorEastAsia" w:cstheme="minorEastAsia"/>
          <w:spacing w:val="6"/>
          <w:szCs w:val="21"/>
          <w:highlight w:val="yellow"/>
        </w:rPr>
        <w:t>日内完成资产评估工作，</w:t>
      </w:r>
      <w:r>
        <w:rPr>
          <w:rFonts w:hint="eastAsia" w:asciiTheme="minorEastAsia" w:hAnsiTheme="minorEastAsia" w:cstheme="minorEastAsia"/>
          <w:spacing w:val="6"/>
          <w:szCs w:val="21"/>
          <w:highlight w:val="yellow"/>
          <w:lang w:eastAsia="zh-CN"/>
        </w:rPr>
        <w:t>并</w:t>
      </w:r>
      <w:r>
        <w:rPr>
          <w:rFonts w:hint="eastAsia" w:asciiTheme="minorEastAsia" w:hAnsiTheme="minorEastAsia" w:cstheme="minorEastAsia"/>
          <w:spacing w:val="6"/>
          <w:szCs w:val="21"/>
          <w:highlight w:val="yellow"/>
        </w:rPr>
        <w:t>出具符合</w:t>
      </w:r>
      <w:r>
        <w:rPr>
          <w:rFonts w:hint="eastAsia" w:asciiTheme="minorEastAsia" w:hAnsiTheme="minorEastAsia" w:cstheme="minorEastAsia"/>
          <w:spacing w:val="6"/>
          <w:szCs w:val="21"/>
          <w:highlight w:val="yellow"/>
          <w:lang w:eastAsia="zh-CN"/>
        </w:rPr>
        <w:t>招标</w:t>
      </w:r>
      <w:r>
        <w:rPr>
          <w:rFonts w:hint="eastAsia" w:asciiTheme="minorEastAsia" w:hAnsiTheme="minorEastAsia" w:cstheme="minorEastAsia"/>
          <w:spacing w:val="6"/>
          <w:szCs w:val="21"/>
          <w:highlight w:val="yellow"/>
        </w:rPr>
        <w:t>人要求的评估报告。</w:t>
      </w:r>
    </w:p>
    <w:p>
      <w:pPr>
        <w:spacing w:line="360" w:lineRule="auto"/>
        <w:ind w:firstLine="0" w:firstLineChars="0"/>
        <w:outlineLvl w:val="1"/>
        <w:rPr>
          <w:rFonts w:hint="eastAsia" w:asciiTheme="minorEastAsia" w:hAnsiTheme="minorEastAsia" w:cstheme="minorEastAsia"/>
          <w:b/>
          <w:sz w:val="21"/>
          <w:szCs w:val="21"/>
        </w:rPr>
      </w:pPr>
      <w:bookmarkStart w:id="20" w:name="_Toc15077"/>
      <w:bookmarkStart w:id="21" w:name="_Toc15386"/>
      <w:r>
        <w:rPr>
          <w:rFonts w:hint="eastAsia" w:asciiTheme="minorEastAsia" w:hAnsiTheme="minorEastAsia" w:cstheme="minorEastAsia"/>
          <w:b/>
          <w:sz w:val="21"/>
          <w:szCs w:val="21"/>
          <w:lang w:val="en-US" w:eastAsia="zh-CN"/>
        </w:rPr>
        <w:t>五、</w:t>
      </w:r>
      <w:r>
        <w:rPr>
          <w:rFonts w:hint="eastAsia" w:asciiTheme="minorEastAsia" w:hAnsiTheme="minorEastAsia" w:cstheme="minorEastAsia"/>
          <w:b/>
          <w:sz w:val="21"/>
          <w:szCs w:val="21"/>
        </w:rPr>
        <w:t>报价要求</w:t>
      </w:r>
      <w:bookmarkEnd w:id="19"/>
      <w:bookmarkEnd w:id="20"/>
      <w:bookmarkEnd w:id="21"/>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1、本项目采用总价报价，投标单位报投标总价</w:t>
      </w:r>
      <w:r>
        <w:rPr>
          <w:rFonts w:hint="eastAsia" w:asciiTheme="minorEastAsia" w:hAnsiTheme="minorEastAsia" w:cstheme="minorEastAsia"/>
          <w:spacing w:val="6"/>
          <w:sz w:val="21"/>
          <w:szCs w:val="21"/>
          <w:lang w:val="en-US" w:eastAsia="zh-CN"/>
        </w:rPr>
        <w:t>不得高于项目概算金额</w:t>
      </w:r>
      <w:r>
        <w:rPr>
          <w:rFonts w:hint="eastAsia" w:asciiTheme="minorEastAsia" w:hAnsiTheme="minorEastAsia" w:eastAsiaTheme="minorEastAsia" w:cstheme="minorEastAsia"/>
          <w:spacing w:val="6"/>
          <w:sz w:val="21"/>
          <w:szCs w:val="21"/>
          <w:lang w:val="en-US" w:eastAsia="zh-CN"/>
        </w:rPr>
        <w:t>，该总价包括但不限于投标单位的人工费、保险费、福利费、审计费、利润、税金及完成项目应有的全部费用。以投标总价作为评标依据，报价相同的，</w:t>
      </w:r>
      <w:bookmarkStart w:id="22" w:name="_Hlk514735510"/>
      <w:r>
        <w:rPr>
          <w:rFonts w:hint="eastAsia" w:asciiTheme="minorEastAsia" w:hAnsiTheme="minorEastAsia" w:eastAsiaTheme="minorEastAsia" w:cstheme="minorEastAsia"/>
          <w:spacing w:val="6"/>
          <w:sz w:val="21"/>
          <w:szCs w:val="21"/>
          <w:lang w:val="en-US" w:eastAsia="zh-CN"/>
        </w:rPr>
        <w:t>则采取评标委员会抽签方式确定中标单位。</w:t>
      </w:r>
      <w:bookmarkEnd w:id="22"/>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2、投标人需提前自行对项目现场和周围环境进行勘察，勘查现场所发生的费用由投标人自行承担。</w:t>
      </w:r>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spacing w:val="6"/>
          <w:sz w:val="21"/>
          <w:szCs w:val="21"/>
          <w:lang w:val="en-US" w:eastAsia="zh-CN"/>
        </w:rPr>
        <w:t>3、</w:t>
      </w:r>
      <w:r>
        <w:rPr>
          <w:rFonts w:hint="eastAsia" w:asciiTheme="minorEastAsia" w:hAnsiTheme="minorEastAsia" w:cstheme="minorEastAsia"/>
          <w:spacing w:val="6"/>
          <w:sz w:val="21"/>
          <w:szCs w:val="21"/>
          <w:lang w:val="en-US" w:eastAsia="zh-CN"/>
        </w:rPr>
        <w:t>投标</w:t>
      </w:r>
      <w:r>
        <w:rPr>
          <w:rFonts w:hint="eastAsia" w:asciiTheme="minorEastAsia" w:hAnsiTheme="minorEastAsia" w:eastAsiaTheme="minorEastAsia" w:cstheme="minorEastAsia"/>
          <w:spacing w:val="6"/>
          <w:sz w:val="21"/>
          <w:szCs w:val="21"/>
          <w:lang w:val="en-US" w:eastAsia="zh-CN"/>
        </w:rPr>
        <w:t>总价包括本次评估全部内容及工期的成本、利润、税金、运输费、损耗等所有费用。</w:t>
      </w:r>
    </w:p>
    <w:p>
      <w:pPr>
        <w:spacing w:line="44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lang w:val="en-US" w:eastAsia="zh-CN"/>
        </w:rPr>
        <w:t>4、</w:t>
      </w:r>
      <w:r>
        <w:rPr>
          <w:rFonts w:hint="eastAsia" w:asciiTheme="minorEastAsia" w:hAnsiTheme="minorEastAsia" w:cstheme="minorEastAsia"/>
          <w:sz w:val="21"/>
          <w:szCs w:val="21"/>
        </w:rPr>
        <w:t>投标报价总价不得高于项目概算。</w:t>
      </w:r>
    </w:p>
    <w:p>
      <w:pPr>
        <w:spacing w:line="360" w:lineRule="auto"/>
        <w:outlineLvl w:val="1"/>
        <w:rPr>
          <w:rFonts w:hint="eastAsia" w:asciiTheme="minorEastAsia" w:hAnsiTheme="minorEastAsia" w:cstheme="minorEastAsia"/>
          <w:b/>
          <w:sz w:val="21"/>
          <w:szCs w:val="21"/>
        </w:rPr>
      </w:pPr>
      <w:bookmarkStart w:id="23" w:name="_Toc13272"/>
      <w:bookmarkStart w:id="24" w:name="_Toc3470"/>
      <w:bookmarkStart w:id="25" w:name="_Toc3469"/>
      <w:r>
        <w:rPr>
          <w:rFonts w:hint="eastAsia" w:asciiTheme="minorEastAsia" w:hAnsiTheme="minorEastAsia" w:cstheme="minorEastAsia"/>
          <w:b/>
          <w:sz w:val="21"/>
          <w:szCs w:val="21"/>
          <w:lang w:val="en-US" w:eastAsia="zh-CN"/>
        </w:rPr>
        <w:t>六、</w:t>
      </w:r>
      <w:r>
        <w:rPr>
          <w:rFonts w:hint="eastAsia" w:asciiTheme="minorEastAsia" w:hAnsiTheme="minorEastAsia" w:cstheme="minorEastAsia"/>
          <w:b/>
          <w:sz w:val="21"/>
          <w:szCs w:val="21"/>
        </w:rPr>
        <w:t>付款方式</w:t>
      </w:r>
      <w:bookmarkEnd w:id="23"/>
      <w:bookmarkEnd w:id="24"/>
      <w:bookmarkEnd w:id="25"/>
    </w:p>
    <w:p>
      <w:pPr>
        <w:adjustRightInd w:val="0"/>
        <w:snapToGrid w:val="0"/>
        <w:spacing w:line="520" w:lineRule="exact"/>
        <w:ind w:firstLine="444" w:firstLineChars="200"/>
        <w:rPr>
          <w:rFonts w:asciiTheme="minorEastAsia" w:hAnsiTheme="minorEastAsia" w:cstheme="minorEastAsia"/>
          <w:spacing w:val="6"/>
          <w:szCs w:val="21"/>
          <w:highlight w:val="yellow"/>
        </w:rPr>
      </w:pPr>
      <w:r>
        <w:rPr>
          <w:rFonts w:hint="eastAsia" w:asciiTheme="minorEastAsia" w:hAnsiTheme="minorEastAsia" w:cstheme="minorEastAsia"/>
          <w:spacing w:val="6"/>
          <w:szCs w:val="21"/>
          <w:highlight w:val="yellow"/>
        </w:rPr>
        <w:t>中标人与委托人签订合同，中标人完成全部评估并出具符合委托人要求的评估报告后30日内一次性支付评估费用。</w:t>
      </w:r>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注：（1）在招标人付款前，中标人需向招标人交付等额的增值税专用发票，否则招标人有权拒绝或者延迟付款，且不承担违约责任。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eastAsia="宋体"/>
          <w:spacing w:val="6"/>
          <w:sz w:val="28"/>
          <w:szCs w:val="28"/>
          <w:lang w:val="en-US" w:eastAsia="zh-CN"/>
        </w:rPr>
      </w:pPr>
      <w:r>
        <w:rPr>
          <w:rFonts w:hint="eastAsia" w:asciiTheme="minorEastAsia" w:hAnsiTheme="minorEastAsia" w:eastAsiaTheme="minorEastAsia" w:cstheme="minorEastAsia"/>
          <w:spacing w:val="6"/>
          <w:sz w:val="21"/>
          <w:szCs w:val="21"/>
          <w:lang w:val="en-US" w:eastAsia="zh-CN"/>
        </w:rPr>
        <w:t>（2）投标人提交的投标文件中如有关于付款条件的表述与询价文件规定不符，投标无效。</w:t>
      </w:r>
    </w:p>
    <w:p>
      <w:pPr>
        <w:spacing w:line="360" w:lineRule="auto"/>
        <w:ind w:firstLine="480" w:firstLineChars="200"/>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outlineLvl w:val="1"/>
        <w:rPr>
          <w:rFonts w:ascii="Times New Roman" w:hAnsi="Times New Roman" w:cs="Times New Roman" w:eastAsiaTheme="minorEastAsia"/>
          <w:b/>
          <w:sz w:val="28"/>
        </w:rPr>
      </w:pPr>
      <w:bookmarkStart w:id="26" w:name="_Toc19217"/>
      <w:r>
        <w:rPr>
          <w:rFonts w:ascii="Times New Roman" w:hAnsi="Times New Roman" w:cs="Times New Roman" w:eastAsiaTheme="minorEastAsia"/>
          <w:b/>
          <w:sz w:val="28"/>
        </w:rPr>
        <w:t>第四章  评审方法和标准</w:t>
      </w:r>
      <w:bookmarkEnd w:id="26"/>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一、总则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本项目将按照询价文件的相关要求及本章的规定评审。</w:t>
      </w:r>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二、评审方法</w:t>
      </w:r>
    </w:p>
    <w:p>
      <w:pPr>
        <w:spacing w:line="360" w:lineRule="auto"/>
        <w:ind w:firstLine="420" w:firstLineChars="200"/>
        <w:rPr>
          <w:rFonts w:ascii="Times New Roman" w:hAnsi="Times New Roman" w:cs="Times New Roman" w:eastAsiaTheme="minorEastAsia"/>
          <w:szCs w:val="16"/>
        </w:rPr>
      </w:pPr>
      <w:bookmarkStart w:id="27" w:name="_Hlk23204339"/>
      <w:r>
        <w:rPr>
          <w:rFonts w:ascii="Times New Roman" w:hAnsi="Times New Roman" w:cs="Times New Roman" w:eastAsiaTheme="minorEastAsia"/>
          <w:szCs w:val="16"/>
        </w:rPr>
        <w:t>1.本次项目评审采用</w:t>
      </w:r>
      <w:r>
        <w:rPr>
          <w:rFonts w:ascii="Times New Roman" w:hAnsi="Times New Roman" w:cs="Times New Roman" w:eastAsiaTheme="minorEastAsia"/>
          <w:b/>
          <w:szCs w:val="16"/>
        </w:rPr>
        <w:t>最低</w:t>
      </w:r>
      <w:r>
        <w:rPr>
          <w:rFonts w:hint="eastAsia" w:ascii="Times New Roman" w:hAnsi="Times New Roman" w:cs="Times New Roman" w:eastAsiaTheme="minorEastAsia"/>
          <w:b/>
          <w:szCs w:val="16"/>
        </w:rPr>
        <w:t>投标</w:t>
      </w:r>
      <w:r>
        <w:rPr>
          <w:rFonts w:ascii="Times New Roman" w:hAnsi="Times New Roman" w:cs="Times New Roman" w:eastAsiaTheme="minorEastAsia"/>
          <w:b/>
          <w:szCs w:val="16"/>
        </w:rPr>
        <w:t>价法</w:t>
      </w:r>
      <w:r>
        <w:rPr>
          <w:rFonts w:ascii="Times New Roman" w:hAnsi="Times New Roman" w:cs="Times New Roman" w:eastAsiaTheme="minorEastAsia"/>
          <w:szCs w:val="16"/>
        </w:rPr>
        <w:t>作为对投标人投标文件的比较方法。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2.评审小组按照“客观公正，实事求是”的原则，评价参加本次询价的投标人所提供的产品或服务价格、性能、质量、服务及对询价文件的符合性及响应性。</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3.评审小组应认真研究询价文件的要求。</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4.有效投标应符合以下原则：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4.1满足询价文件的实质性要求；</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4.2无重大偏离、保留或招标人不能接受的附加条件；</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4.3通过投标有效性评审；</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4.4评审小组依据询价文件认定的其他原则。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5.评审小组对所有投标文件均采用相同程序和标准，进行评定。</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对于询标后判定的结论（如通过或不通过），评审小组应提出充足的理由，根据评审文件给定的评审指标进行判定，并予以书面记录。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评审小组独立评审后，对投标人某项评审指标如有不同意见，按照少数服从多数的原则，确定该项评审指标的最终结论。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7.评审小组按下表内容进行投标有效性评审。</w:t>
      </w:r>
    </w:p>
    <w:tbl>
      <w:tblPr>
        <w:tblStyle w:val="22"/>
        <w:tblW w:w="8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920"/>
        <w:gridCol w:w="5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85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bookmarkStart w:id="28" w:name="_Hlk16461707"/>
            <w:r>
              <w:rPr>
                <w:rFonts w:ascii="Times New Roman" w:hAnsi="Times New Roman" w:cs="Times New Roman" w:eastAsiaTheme="minorEastAsia"/>
                <w:szCs w:val="21"/>
              </w:rPr>
              <w:t>序号</w:t>
            </w:r>
          </w:p>
        </w:tc>
        <w:tc>
          <w:tcPr>
            <w:tcW w:w="1920" w:type="dxa"/>
            <w:tcBorders>
              <w:bottom w:val="single" w:color="auto" w:sz="4" w:space="0"/>
            </w:tcBorders>
            <w:vAlign w:val="center"/>
          </w:tcPr>
          <w:p>
            <w:pPr>
              <w:pStyle w:val="3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评审指标</w:t>
            </w:r>
          </w:p>
        </w:tc>
        <w:tc>
          <w:tcPr>
            <w:tcW w:w="55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85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1920"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营业执照</w:t>
            </w:r>
          </w:p>
        </w:tc>
        <w:tc>
          <w:tcPr>
            <w:tcW w:w="5501"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合法有效，提供有效的营业执照扫描件，应完整地体现出营业执照的全部内容。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投标人资质</w:t>
            </w:r>
          </w:p>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szCs w:val="21"/>
              </w:rPr>
            </w:pPr>
          </w:p>
        </w:tc>
        <w:tc>
          <w:tcPr>
            <w:tcW w:w="5501"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left"/>
              <w:textAlignment w:val="auto"/>
              <w:rPr>
                <w:rFonts w:hint="eastAsia" w:ascii="Times New Roman" w:hAnsi="Times New Roman" w:cs="Times New Roman" w:eastAsiaTheme="majorEastAsia"/>
                <w:szCs w:val="21"/>
              </w:rPr>
            </w:pPr>
            <w:r>
              <w:rPr>
                <w:rFonts w:ascii="Times New Roman" w:hAnsi="Times New Roman" w:cs="Times New Roman" w:eastAsiaTheme="majorEastAsia"/>
                <w:szCs w:val="21"/>
              </w:rPr>
              <w:t>符合投标人资格中本项目的特定资格要求，提供符合投标人资格中要求的资质证书扫描件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3</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w:t>
            </w:r>
          </w:p>
        </w:tc>
        <w:tc>
          <w:tcPr>
            <w:tcW w:w="5501"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4</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投标函</w:t>
            </w:r>
          </w:p>
        </w:tc>
        <w:tc>
          <w:tcPr>
            <w:tcW w:w="5501"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5</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询价文件获取情况</w:t>
            </w:r>
          </w:p>
        </w:tc>
        <w:tc>
          <w:tcPr>
            <w:tcW w:w="5501"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在询价文件获取截止时间前完成询价文件获取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6</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商务响应情况</w:t>
            </w:r>
          </w:p>
        </w:tc>
        <w:tc>
          <w:tcPr>
            <w:tcW w:w="5501"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符合询价文件采购需求中对付款方式、供货及安装期限、供货及安装地点、免费质保期的要求（可编辑）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7</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技术响应情况</w:t>
            </w:r>
          </w:p>
        </w:tc>
        <w:tc>
          <w:tcPr>
            <w:tcW w:w="5501"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符合询价文件采购需求中货物技术参数及要求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8</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其他要求</w:t>
            </w:r>
          </w:p>
        </w:tc>
        <w:tc>
          <w:tcPr>
            <w:tcW w:w="5501"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符合法律、行政法规规定的其他条件或询价文件列明的其他要求。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4" w:hRule="atLeast"/>
          <w:jc w:val="center"/>
        </w:trPr>
        <w:tc>
          <w:tcPr>
            <w:tcW w:w="8277" w:type="dxa"/>
            <w:gridSpan w:val="3"/>
            <w:vAlign w:val="center"/>
          </w:tcPr>
          <w:p>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szCs w:val="21"/>
              </w:rPr>
            </w:pPr>
            <w:r>
              <w:rPr>
                <w:rFonts w:ascii="Times New Roman" w:hAnsi="Times New Roman" w:cs="Times New Roman" w:eastAsiaTheme="minorEastAsia"/>
                <w:b/>
                <w:bCs/>
                <w:szCs w:val="21"/>
              </w:rPr>
              <w:t>评审指标通过标准：</w:t>
            </w:r>
            <w:r>
              <w:rPr>
                <w:rFonts w:ascii="Times New Roman" w:hAnsi="Times New Roman" w:cs="Times New Roman" w:eastAsiaTheme="minorEastAsia"/>
                <w:szCs w:val="21"/>
              </w:rPr>
              <w:t>投标人必须通过评审表中的全部评审指标。</w:t>
            </w:r>
          </w:p>
          <w:p>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评审小组根据表中所列各项指标对投标人是否为有效标进行评审，未列入上表中的指标不得作为否决投标依据。符合评审指标通过标准的，为有效投标。</w:t>
            </w:r>
          </w:p>
        </w:tc>
      </w:tr>
      <w:bookmarkEnd w:id="27"/>
      <w:bookmarkEnd w:id="28"/>
    </w:tbl>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8.中标人的推荐原则及标准</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8.1对通过评审的有效投标人，按其最终报价由低到高的顺序选出中标人。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8.2如果有效投标人的最终报价出现两家或两家以上相同者，则采取评审小组评委投票的方式，按少数服从多数的原则确定中标人。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9.评审小组在评标过程中发现的问题，应当及时作出处理或者向招标人提出处理建议，并作书面记录。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11.投标人最终报价与公布的预算价（或最高投标限价（招标控制价）)相比降幅过小，或投标人最终报价明显缺乏竞争性的，评审小组可以否决所有投标。</w:t>
      </w:r>
    </w:p>
    <w:p>
      <w:pPr>
        <w:spacing w:line="360" w:lineRule="auto"/>
        <w:ind w:firstLine="420" w:firstLineChars="200"/>
      </w:pPr>
      <w:r>
        <w:rPr>
          <w:rFonts w:ascii="Times New Roman" w:hAnsi="Times New Roman" w:cs="Times New Roman" w:eastAsiaTheme="minorEastAsia"/>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pPr>
        <w:widowControl/>
        <w:jc w:val="left"/>
        <w:rPr>
          <w:rFonts w:ascii="Times New Roman" w:hAnsi="Times New Roman" w:cs="Times New Roman" w:eastAsiaTheme="minorEastAsia"/>
          <w:bCs/>
          <w:sz w:val="24"/>
        </w:rPr>
      </w:pPr>
      <w:r>
        <w:rPr>
          <w:rFonts w:ascii="Times New Roman" w:hAnsi="Times New Roman" w:cs="Times New Roman" w:eastAsiaTheme="minorEastAsia"/>
          <w:bCs/>
          <w:sz w:val="24"/>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29" w:name="_Toc29752"/>
      <w:r>
        <w:rPr>
          <w:rFonts w:ascii="Times New Roman" w:hAnsi="Times New Roman" w:cs="Times New Roman" w:eastAsiaTheme="minorEastAsia"/>
          <w:b/>
          <w:sz w:val="28"/>
        </w:rPr>
        <w:t>第五章  合同</w:t>
      </w:r>
      <w:bookmarkEnd w:id="29"/>
    </w:p>
    <w:p>
      <w:pPr>
        <w:adjustRightInd w:val="0"/>
        <w:snapToGrid w:val="0"/>
        <w:ind w:firstLine="261" w:firstLineChars="200"/>
        <w:rPr>
          <w:rFonts w:ascii="Times New Roman" w:hAnsi="Times New Roman" w:eastAsia="仿宋_GB2312" w:cs="Times New Roman"/>
          <w:b/>
          <w:bCs/>
          <w:color w:val="000000"/>
          <w:sz w:val="13"/>
          <w:szCs w:val="13"/>
        </w:rPr>
      </w:pP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bookmarkStart w:id="30" w:name="_Hlk47980575"/>
      <w:r>
        <w:rPr>
          <w:rFonts w:hint="eastAsia" w:asciiTheme="minorEastAsia" w:hAnsiTheme="minorEastAsia" w:eastAsiaTheme="minorEastAsia" w:cstheme="minorEastAsia"/>
          <w:b/>
          <w:bCs/>
          <w:sz w:val="21"/>
          <w:szCs w:val="21"/>
          <w:lang w:eastAsia="zh-CN"/>
        </w:rPr>
        <w:t>委托方（甲方）</w:t>
      </w:r>
      <w:r>
        <w:rPr>
          <w:rFonts w:hint="eastAsia" w:asciiTheme="minorEastAsia" w:hAnsiTheme="minorEastAsia" w:eastAsiaTheme="minorEastAsia" w:cstheme="minorEastAsia"/>
          <w:b/>
          <w:bCs/>
          <w:color w:val="000000"/>
          <w:szCs w:val="21"/>
        </w:rPr>
        <w:t>：</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地 址：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法定代表人：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联系人：                </w:t>
      </w:r>
    </w:p>
    <w:p>
      <w:pPr>
        <w:adjustRightInd w:val="0"/>
        <w:snapToGrid w:val="0"/>
        <w:spacing w:line="500" w:lineRule="exact"/>
        <w:ind w:firstLine="420"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color w:val="000000"/>
          <w:szCs w:val="21"/>
        </w:rPr>
        <w:t xml:space="preserve">电话：     </w:t>
      </w:r>
      <w:r>
        <w:rPr>
          <w:rFonts w:hint="eastAsia" w:asciiTheme="minorEastAsia" w:hAnsiTheme="minorEastAsia" w:eastAsiaTheme="minorEastAsia" w:cstheme="minorEastAsia"/>
          <w:b/>
          <w:bCs/>
          <w:color w:val="000000"/>
          <w:szCs w:val="21"/>
        </w:rPr>
        <w:t xml:space="preserve">             </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p>
    <w:p>
      <w:pPr>
        <w:adjustRightInd w:val="0"/>
        <w:snapToGrid w:val="0"/>
        <w:spacing w:line="500" w:lineRule="exact"/>
        <w:ind w:firstLine="422" w:firstLineChars="20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 xml:space="preserve">受托方（乙方）：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地 址：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单位负责人：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联系人：               </w:t>
      </w:r>
    </w:p>
    <w:p>
      <w:pPr>
        <w:adjustRightInd w:val="0"/>
        <w:snapToGrid w:val="0"/>
        <w:spacing w:line="500" w:lineRule="exact"/>
        <w:ind w:firstLine="420" w:firstLineChars="200"/>
        <w:rPr>
          <w:rFonts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szCs w:val="21"/>
        </w:rPr>
        <w:t xml:space="preserve">电话：      </w:t>
      </w:r>
      <w:bookmarkEnd w:id="30"/>
      <w:r>
        <w:rPr>
          <w:rFonts w:hint="eastAsia" w:asciiTheme="minorEastAsia" w:hAnsiTheme="minorEastAsia" w:eastAsiaTheme="minorEastAsia" w:cstheme="minorEastAsia"/>
          <w:b/>
          <w:bCs/>
          <w:color w:val="000000"/>
          <w:szCs w:val="21"/>
        </w:rPr>
        <w:t xml:space="preserve">                                      </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甲乙双方根据《中华人民共和国民法典》及《资产评估执业准则——资产评估委托合同》的规定，为明确双方的权利和义务，经双方协商同意签订本合同。</w:t>
      </w:r>
    </w:p>
    <w:p>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一、评估目的：</w:t>
      </w:r>
      <w:r>
        <w:rPr>
          <w:rFonts w:hint="eastAsia"/>
          <w:bCs/>
          <w:color w:val="000000"/>
          <w:u w:val="single"/>
          <w:lang w:val="en-US" w:eastAsia="zh-CN"/>
        </w:rPr>
        <w:t>合肥泓瑞金陵大酒店报损物资评估项目</w:t>
      </w:r>
      <w:r>
        <w:rPr>
          <w:rFonts w:hint="eastAsia" w:asciiTheme="minorEastAsia" w:hAnsiTheme="minorEastAsia" w:cstheme="minorEastAsia"/>
          <w:szCs w:val="21"/>
        </w:rPr>
        <w:t>资产评估，对该经济行为所涉及的资产于评估基准日的市场价值进行评估，本次评估为上述经济行为提供价值参考依据。</w:t>
      </w:r>
    </w:p>
    <w:p>
      <w:pPr>
        <w:snapToGrid w:val="0"/>
        <w:spacing w:line="520" w:lineRule="atLeast"/>
        <w:ind w:firstLine="422" w:firstLineChars="200"/>
        <w:rPr>
          <w:rFonts w:hint="eastAsia" w:asciiTheme="minorEastAsia" w:hAnsiTheme="minorEastAsia" w:cstheme="minorEastAsia"/>
          <w:color w:val="auto"/>
          <w:szCs w:val="21"/>
        </w:rPr>
      </w:pPr>
      <w:r>
        <w:rPr>
          <w:rFonts w:hint="eastAsia" w:asciiTheme="minorEastAsia" w:hAnsiTheme="minorEastAsia" w:cstheme="minorEastAsia"/>
          <w:b/>
          <w:szCs w:val="21"/>
        </w:rPr>
        <w:t>二、</w:t>
      </w:r>
      <w:r>
        <w:rPr>
          <w:rFonts w:hint="eastAsia" w:asciiTheme="minorEastAsia" w:hAnsiTheme="minorEastAsia" w:cstheme="minorEastAsia"/>
          <w:b/>
          <w:color w:val="auto"/>
          <w:szCs w:val="21"/>
        </w:rPr>
        <w:t>评估对象和评估范围：</w:t>
      </w:r>
      <w:r>
        <w:rPr>
          <w:rFonts w:hint="eastAsia" w:asciiTheme="minorEastAsia" w:hAnsiTheme="minorEastAsia" w:cstheme="minorEastAsia"/>
          <w:color w:val="auto"/>
          <w:szCs w:val="21"/>
        </w:rPr>
        <w:t>评估对象为</w:t>
      </w:r>
      <w:r>
        <w:rPr>
          <w:rFonts w:hint="eastAsia"/>
          <w:bCs/>
          <w:color w:val="auto"/>
          <w:u w:val="single"/>
          <w:lang w:val="en-US" w:eastAsia="zh-CN"/>
        </w:rPr>
        <w:t>合肥泓瑞金陵大酒店报损物资</w:t>
      </w:r>
      <w:r>
        <w:rPr>
          <w:rFonts w:hint="eastAsia" w:asciiTheme="minorEastAsia" w:hAnsiTheme="minorEastAsia" w:cstheme="minorEastAsia"/>
          <w:color w:val="auto"/>
          <w:szCs w:val="21"/>
        </w:rPr>
        <w:t>资产的市场价值；评估范围为</w:t>
      </w:r>
      <w:r>
        <w:rPr>
          <w:rFonts w:hint="eastAsia"/>
          <w:bCs/>
          <w:color w:val="auto"/>
          <w:u w:val="single"/>
          <w:lang w:val="en-US" w:eastAsia="zh-CN"/>
        </w:rPr>
        <w:t>合肥泓瑞金陵大酒店报损物资</w:t>
      </w:r>
      <w:r>
        <w:rPr>
          <w:rFonts w:hint="eastAsia" w:ascii="宋体" w:hAnsi="宋体" w:eastAsia="宋体" w:cs="宋体"/>
          <w:color w:val="auto"/>
          <w:sz w:val="21"/>
          <w:szCs w:val="21"/>
          <w:u w:val="single"/>
          <w:lang w:val="en-US" w:eastAsia="zh-CN"/>
        </w:rPr>
        <w:t>的残余价值</w:t>
      </w:r>
      <w:r>
        <w:rPr>
          <w:rFonts w:hint="eastAsia" w:asciiTheme="minorEastAsia" w:hAnsiTheme="minorEastAsia" w:cstheme="minorEastAsia"/>
          <w:color w:val="auto"/>
          <w:szCs w:val="21"/>
        </w:rPr>
        <w:t>。</w:t>
      </w:r>
    </w:p>
    <w:p>
      <w:pPr>
        <w:snapToGrid w:val="0"/>
        <w:spacing w:line="520" w:lineRule="atLeast"/>
        <w:ind w:firstLine="422" w:firstLineChars="200"/>
        <w:rPr>
          <w:rFonts w:asciiTheme="minorEastAsia" w:hAnsiTheme="minorEastAsia" w:cstheme="minorEastAsia"/>
          <w:color w:val="auto"/>
          <w:szCs w:val="21"/>
        </w:rPr>
      </w:pPr>
      <w:r>
        <w:rPr>
          <w:rFonts w:hint="eastAsia" w:asciiTheme="minorEastAsia" w:hAnsiTheme="minorEastAsia" w:cstheme="minorEastAsia"/>
          <w:b/>
          <w:color w:val="auto"/>
          <w:szCs w:val="21"/>
        </w:rPr>
        <w:t>三、评估基准日：</w:t>
      </w:r>
      <w:r>
        <w:rPr>
          <w:rFonts w:hint="eastAsia" w:asciiTheme="minorEastAsia" w:hAnsiTheme="minorEastAsia" w:cstheme="minorEastAsia"/>
          <w:color w:val="auto"/>
          <w:szCs w:val="21"/>
        </w:rPr>
        <w:t xml:space="preserve"> 2024年 月   日</w:t>
      </w:r>
    </w:p>
    <w:p>
      <w:pPr>
        <w:snapToGrid w:val="0"/>
        <w:spacing w:line="520" w:lineRule="atLeast"/>
        <w:ind w:firstLine="422" w:firstLineChars="200"/>
        <w:rPr>
          <w:rFonts w:asciiTheme="minorEastAsia" w:hAnsiTheme="minorEastAsia" w:cstheme="minorEastAsia"/>
          <w:b/>
          <w:color w:val="auto"/>
          <w:szCs w:val="21"/>
        </w:rPr>
      </w:pPr>
      <w:r>
        <w:rPr>
          <w:rFonts w:hint="eastAsia" w:asciiTheme="minorEastAsia" w:hAnsiTheme="minorEastAsia" w:cstheme="minorEastAsia"/>
          <w:b/>
          <w:color w:val="auto"/>
          <w:szCs w:val="21"/>
        </w:rPr>
        <w:t>四、资产评估报告适用范围：</w:t>
      </w:r>
    </w:p>
    <w:p>
      <w:pPr>
        <w:snapToGrid w:val="0"/>
        <w:spacing w:line="520" w:lineRule="atLeast"/>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1、资产评估报告仅供甲方和法律、行政法规规定的使用人使用，甲方可以授权其他第三方单位使用本资产评估报告，除此之外，其他任何机构和个人不能成为资产评估报告使用人。</w:t>
      </w:r>
    </w:p>
    <w:p>
      <w:pPr>
        <w:snapToGrid w:val="0"/>
        <w:spacing w:line="520" w:lineRule="atLeast"/>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2、甲方及其他资产评估报告使用人应按照法律、行政法规的规定和资产评估报告载明的使用目的及用途使用资产评估报告。</w:t>
      </w:r>
    </w:p>
    <w:p>
      <w:pPr>
        <w:snapToGrid w:val="0"/>
        <w:spacing w:line="520" w:lineRule="atLeast"/>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3、甲方及其他资产评估报告使用人应当在资产评估报告载明的评估结论使用有效期内使用资产评估报告。</w:t>
      </w:r>
    </w:p>
    <w:p>
      <w:pPr>
        <w:snapToGrid w:val="0"/>
        <w:spacing w:line="520" w:lineRule="atLeast"/>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4、未经甲方书面许可，乙方及其专业人员不得将资产评估报告的内容向第三方提供或公开，法律、行政法规另有规定的除外。</w:t>
      </w:r>
    </w:p>
    <w:p>
      <w:pPr>
        <w:snapToGrid w:val="0"/>
        <w:spacing w:line="520" w:lineRule="atLeast"/>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5、未征得乙方同意，甲方及其他资产评估报告使用人不得将资产评估报告的内容摘抄、引用或者披露于公开媒体，法律、行政法规规定以及相关当事人另有约定的除外。</w:t>
      </w:r>
    </w:p>
    <w:p>
      <w:pPr>
        <w:snapToGrid w:val="0"/>
        <w:spacing w:line="520" w:lineRule="atLeast"/>
        <w:ind w:firstLine="422" w:firstLineChars="200"/>
        <w:outlineLvl w:val="1"/>
        <w:rPr>
          <w:rFonts w:asciiTheme="minorEastAsia" w:hAnsiTheme="minorEastAsia" w:cstheme="minorEastAsia"/>
          <w:b/>
          <w:color w:val="auto"/>
          <w:szCs w:val="21"/>
        </w:rPr>
      </w:pPr>
      <w:bookmarkStart w:id="31" w:name="_Toc11711"/>
      <w:bookmarkStart w:id="32" w:name="_Toc19656"/>
      <w:r>
        <w:rPr>
          <w:rFonts w:hint="eastAsia" w:asciiTheme="minorEastAsia" w:hAnsiTheme="minorEastAsia" w:cstheme="minorEastAsia"/>
          <w:b/>
          <w:color w:val="auto"/>
          <w:szCs w:val="21"/>
        </w:rPr>
        <w:t>五、资产评估报告提交期限和方式：</w:t>
      </w:r>
      <w:bookmarkEnd w:id="31"/>
      <w:bookmarkEnd w:id="32"/>
    </w:p>
    <w:p>
      <w:pPr>
        <w:widowControl/>
        <w:snapToGrid w:val="0"/>
        <w:spacing w:line="520" w:lineRule="atLeast"/>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cstheme="minorEastAsia"/>
          <w:color w:val="auto"/>
          <w:szCs w:val="21"/>
        </w:rPr>
        <w:t>1、提交期限：自甲方和其他相关当事人完全、如实地提供乙方评估所需所有资料后，在约定时间内将评估报告书初稿报甲方审核，在获取甲方意见后72小时内出具正式评估报告；但自受托之日起，正式评估报告出具时间不得超过7个</w:t>
      </w:r>
      <w:r>
        <w:rPr>
          <w:rFonts w:hint="eastAsia" w:asciiTheme="minorEastAsia" w:hAnsiTheme="minorEastAsia" w:cstheme="minorEastAsia"/>
          <w:color w:val="auto"/>
          <w:szCs w:val="21"/>
          <w:lang w:eastAsia="zh-CN"/>
        </w:rPr>
        <w:t>日历日</w:t>
      </w:r>
      <w:r>
        <w:rPr>
          <w:rFonts w:hint="eastAsia" w:asciiTheme="minorEastAsia" w:hAnsiTheme="minorEastAsia" w:cstheme="minorEastAsia"/>
          <w:color w:val="auto"/>
          <w:szCs w:val="21"/>
        </w:rPr>
        <w:t>。</w:t>
      </w:r>
    </w:p>
    <w:p>
      <w:pPr>
        <w:widowControl/>
        <w:snapToGrid w:val="0"/>
        <w:spacing w:line="520" w:lineRule="atLeast"/>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2、提交方式：资产评估报告的电子版及纸质版一式  份，邮寄或直接送达给甲方。</w:t>
      </w:r>
    </w:p>
    <w:p>
      <w:pPr>
        <w:widowControl/>
        <w:snapToGrid w:val="0"/>
        <w:spacing w:line="520" w:lineRule="atLeast"/>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3、</w:t>
      </w:r>
      <w:r>
        <w:rPr>
          <w:rFonts w:hint="eastAsia" w:asciiTheme="minorEastAsia" w:hAnsiTheme="minorEastAsia" w:cstheme="minorEastAsia"/>
          <w:b/>
          <w:bCs/>
          <w:color w:val="auto"/>
          <w:szCs w:val="21"/>
        </w:rPr>
        <w:t>乙方应当对被评估对象进行全面清查，根据甲方提供的资产清单，核实资产账面与</w:t>
      </w:r>
      <w:r>
        <w:rPr>
          <w:rFonts w:hint="eastAsia" w:asciiTheme="minorEastAsia" w:hAnsiTheme="minorEastAsia" w:cstheme="minorEastAsia"/>
          <w:b/>
          <w:bCs/>
          <w:color w:val="auto"/>
          <w:szCs w:val="21"/>
          <w:lang w:eastAsia="zh-CN"/>
        </w:rPr>
        <w:t>重量</w:t>
      </w:r>
      <w:r>
        <w:rPr>
          <w:rFonts w:hint="eastAsia" w:asciiTheme="minorEastAsia" w:hAnsiTheme="minorEastAsia" w:cstheme="minorEastAsia"/>
          <w:b/>
          <w:bCs/>
          <w:color w:val="auto"/>
          <w:szCs w:val="21"/>
        </w:rPr>
        <w:t>实际是否相符，并据此作出鉴定。</w:t>
      </w:r>
    </w:p>
    <w:p>
      <w:pPr>
        <w:widowControl/>
        <w:snapToGrid w:val="0"/>
        <w:spacing w:line="520" w:lineRule="atLeast"/>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4、乙方应充分根据资产原值、净值、新旧程度、重置成本、获利能力等因素选用合适的资产评估方法；并优先在被评估资产将被持续使用的假设前提下，进行评估。</w:t>
      </w:r>
    </w:p>
    <w:p>
      <w:pPr>
        <w:snapToGrid w:val="0"/>
        <w:spacing w:line="520" w:lineRule="atLeast"/>
        <w:ind w:firstLine="422" w:firstLineChars="200"/>
        <w:outlineLvl w:val="1"/>
        <w:rPr>
          <w:rFonts w:asciiTheme="minorEastAsia" w:hAnsiTheme="minorEastAsia" w:cstheme="minorEastAsia"/>
          <w:b/>
          <w:color w:val="auto"/>
          <w:szCs w:val="21"/>
        </w:rPr>
      </w:pPr>
      <w:bookmarkStart w:id="33" w:name="_Toc7657"/>
      <w:bookmarkStart w:id="34" w:name="_Toc22779"/>
      <w:r>
        <w:rPr>
          <w:rFonts w:hint="eastAsia" w:asciiTheme="minorEastAsia" w:hAnsiTheme="minorEastAsia" w:cstheme="minorEastAsia"/>
          <w:b/>
          <w:color w:val="auto"/>
          <w:szCs w:val="21"/>
        </w:rPr>
        <w:t>六、评估服务费：</w:t>
      </w:r>
      <w:bookmarkEnd w:id="33"/>
      <w:bookmarkEnd w:id="34"/>
    </w:p>
    <w:p>
      <w:pPr>
        <w:snapToGrid w:val="0"/>
        <w:spacing w:line="520" w:lineRule="atLeast"/>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1、本合同评估服务费：</w:t>
      </w:r>
      <w:r>
        <w:rPr>
          <w:rFonts w:hint="eastAsia"/>
          <w:bCs/>
          <w:color w:val="auto"/>
          <w:u w:val="single"/>
          <w:lang w:val="en-US" w:eastAsia="zh-CN"/>
        </w:rPr>
        <w:t>合肥泓瑞金陵大酒店报损物资评估项目</w:t>
      </w:r>
      <w:r>
        <w:rPr>
          <w:rFonts w:hint="eastAsia" w:asciiTheme="minorEastAsia" w:hAnsiTheme="minorEastAsia" w:cstheme="minorEastAsia"/>
          <w:color w:val="auto"/>
          <w:szCs w:val="21"/>
        </w:rPr>
        <w:t>资产评估服务费为</w:t>
      </w:r>
      <w:r>
        <w:rPr>
          <w:rFonts w:hint="eastAsia" w:asciiTheme="minorEastAsia" w:hAnsiTheme="minorEastAsia" w:cstheme="minorEastAsia"/>
          <w:color w:val="auto"/>
          <w:szCs w:val="21"/>
          <w:u w:val="single"/>
        </w:rPr>
        <w:t xml:space="preserve">   </w:t>
      </w:r>
      <w:r>
        <w:rPr>
          <w:rFonts w:hint="eastAsia" w:asciiTheme="minorEastAsia" w:hAnsiTheme="minorEastAsia" w:cstheme="minorEastAsia"/>
          <w:color w:val="auto"/>
          <w:szCs w:val="21"/>
        </w:rPr>
        <w:t>元（大写：</w:t>
      </w:r>
      <w:r>
        <w:rPr>
          <w:rFonts w:hint="eastAsia" w:asciiTheme="minorEastAsia" w:hAnsiTheme="minorEastAsia" w:cstheme="minorEastAsia"/>
          <w:color w:val="auto"/>
          <w:szCs w:val="21"/>
          <w:u w:val="single"/>
        </w:rPr>
        <w:t xml:space="preserve"> </w:t>
      </w:r>
      <w:r>
        <w:rPr>
          <w:rFonts w:hint="eastAsia" w:asciiTheme="minorEastAsia" w:hAnsiTheme="minorEastAsia" w:cstheme="minorEastAsia"/>
          <w:color w:val="auto"/>
          <w:szCs w:val="21"/>
          <w:u w:val="single"/>
          <w:lang w:val="en-US" w:eastAsia="zh-CN"/>
        </w:rPr>
        <w:t xml:space="preserve">   </w:t>
      </w:r>
      <w:r>
        <w:rPr>
          <w:rFonts w:hint="eastAsia" w:asciiTheme="minorEastAsia" w:hAnsiTheme="minorEastAsia" w:cstheme="minorEastAsia"/>
          <w:color w:val="auto"/>
          <w:szCs w:val="21"/>
          <w:u w:val="single"/>
        </w:rPr>
        <w:t xml:space="preserve">  </w:t>
      </w:r>
      <w:r>
        <w:rPr>
          <w:rFonts w:hint="eastAsia" w:asciiTheme="minorEastAsia" w:hAnsiTheme="minorEastAsia" w:cstheme="minorEastAsia"/>
          <w:color w:val="auto"/>
          <w:szCs w:val="21"/>
        </w:rPr>
        <w:t>）。</w:t>
      </w:r>
    </w:p>
    <w:p>
      <w:pPr>
        <w:snapToGrid w:val="0"/>
        <w:spacing w:line="520" w:lineRule="atLeast"/>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2、上述评估服务费包括本次评估全部内容及工期的成本、利润、税金、运输费、损耗等所有费用，除此之外，甲方无需就本合同项下服务向乙方或第三方支付任何其他费用。</w:t>
      </w:r>
    </w:p>
    <w:p>
      <w:pPr>
        <w:adjustRightInd w:val="0"/>
        <w:snapToGrid w:val="0"/>
        <w:spacing w:line="520" w:lineRule="exact"/>
        <w:ind w:firstLine="420" w:firstLineChars="200"/>
        <w:jc w:val="left"/>
        <w:rPr>
          <w:rFonts w:asciiTheme="minorEastAsia" w:hAnsiTheme="minorEastAsia" w:cstheme="minorEastAsia"/>
          <w:b/>
          <w:bCs/>
          <w:color w:val="auto"/>
          <w:szCs w:val="21"/>
        </w:rPr>
      </w:pPr>
      <w:r>
        <w:rPr>
          <w:rFonts w:hint="eastAsia" w:asciiTheme="minorEastAsia" w:hAnsiTheme="minorEastAsia" w:cstheme="minorEastAsia"/>
          <w:color w:val="auto"/>
          <w:szCs w:val="21"/>
        </w:rPr>
        <w:t>3、付款方式：</w:t>
      </w:r>
      <w:r>
        <w:rPr>
          <w:rFonts w:hint="eastAsia"/>
          <w:b/>
          <w:bCs/>
          <w:color w:val="auto"/>
        </w:rPr>
        <w:t>乙方完成全部评估并出具符合甲方要求的评估报告</w:t>
      </w:r>
      <w:r>
        <w:rPr>
          <w:rFonts w:hint="eastAsia"/>
          <w:b/>
          <w:bCs/>
          <w:color w:val="auto"/>
          <w:lang w:eastAsia="zh-CN"/>
        </w:rPr>
        <w:t>，</w:t>
      </w:r>
      <w:r>
        <w:rPr>
          <w:rFonts w:hint="eastAsia"/>
          <w:b/>
          <w:bCs/>
          <w:color w:val="auto"/>
          <w:lang w:val="en-US" w:eastAsia="zh-CN"/>
        </w:rPr>
        <w:t>经甲方确认无误且通过有关部门审核</w:t>
      </w:r>
      <w:r>
        <w:rPr>
          <w:rFonts w:hint="eastAsia"/>
          <w:b/>
          <w:bCs/>
          <w:color w:val="auto"/>
        </w:rPr>
        <w:t>后30日内一次性支付评估费用。</w:t>
      </w:r>
      <w:r>
        <w:rPr>
          <w:rFonts w:hint="eastAsia" w:asciiTheme="minorEastAsia" w:hAnsiTheme="minorEastAsia" w:cstheme="minorEastAsia"/>
          <w:b/>
          <w:bCs/>
          <w:color w:val="auto"/>
          <w:spacing w:val="6"/>
          <w:szCs w:val="21"/>
        </w:rPr>
        <w:t>在甲方付款前，乙方需向甲方交付等额的增值税专用发票，否则甲方有权拒绝或者延迟付款，且不承担违约责任。</w:t>
      </w:r>
    </w:p>
    <w:p>
      <w:pPr>
        <w:snapToGrid w:val="0"/>
        <w:spacing w:line="520" w:lineRule="atLeast"/>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4、若评估范围或评估基准日发生变化，双方应签订补充协议或重新签订资产评估委托合同，评估服务费另议。</w:t>
      </w:r>
    </w:p>
    <w:p>
      <w:pPr>
        <w:snapToGrid w:val="0"/>
        <w:spacing w:line="520" w:lineRule="atLeast"/>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5、</w:t>
      </w:r>
      <w:r>
        <w:rPr>
          <w:rFonts w:hint="eastAsia" w:asciiTheme="minorEastAsia" w:hAnsiTheme="minorEastAsia" w:cstheme="minorEastAsia"/>
          <w:color w:val="auto"/>
          <w:szCs w:val="21"/>
          <w:lang w:val="en-US" w:eastAsia="zh-CN"/>
        </w:rPr>
        <w:t>因甲方</w:t>
      </w:r>
      <w:r>
        <w:rPr>
          <w:rFonts w:hint="eastAsia" w:asciiTheme="minorEastAsia" w:hAnsiTheme="minorEastAsia" w:cstheme="minorEastAsia"/>
          <w:color w:val="auto"/>
          <w:szCs w:val="21"/>
        </w:rPr>
        <w:t>原因造成评估业务中止，甲方应按乙方已完成的评估工作量向乙方支付相应的评估服务费。</w:t>
      </w:r>
    </w:p>
    <w:p>
      <w:pPr>
        <w:snapToGrid w:val="0"/>
        <w:spacing w:line="520" w:lineRule="atLeast"/>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lang w:val="en-US" w:eastAsia="zh-CN"/>
        </w:rPr>
        <w:t>6</w:t>
      </w:r>
      <w:r>
        <w:rPr>
          <w:rFonts w:hint="eastAsia" w:asciiTheme="minorEastAsia" w:hAnsiTheme="minorEastAsia" w:cstheme="minorEastAsia"/>
          <w:color w:val="auto"/>
          <w:szCs w:val="21"/>
        </w:rPr>
        <w:t>、评估服务费的支付方式为转账汇款，乙方不接受现金形式的支付方式。</w:t>
      </w:r>
    </w:p>
    <w:p>
      <w:pPr>
        <w:snapToGrid w:val="0"/>
        <w:spacing w:line="520" w:lineRule="atLeast"/>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lang w:val="en-US" w:eastAsia="zh-CN"/>
        </w:rPr>
        <w:t>7</w:t>
      </w:r>
      <w:r>
        <w:rPr>
          <w:rFonts w:hint="eastAsia" w:asciiTheme="minorEastAsia" w:hAnsiTheme="minorEastAsia" w:cstheme="minorEastAsia"/>
          <w:color w:val="auto"/>
          <w:szCs w:val="21"/>
        </w:rPr>
        <w:t>、乙方可接受的支付币种为人民币。</w:t>
      </w:r>
    </w:p>
    <w:p>
      <w:pPr>
        <w:snapToGrid w:val="0"/>
        <w:spacing w:line="520" w:lineRule="atLeast"/>
        <w:ind w:firstLine="420" w:firstLineChars="200"/>
        <w:rPr>
          <w:rFonts w:asciiTheme="minorEastAsia" w:hAnsiTheme="minorEastAsia" w:cstheme="minorEastAsia"/>
          <w:b/>
          <w:color w:val="auto"/>
          <w:szCs w:val="21"/>
        </w:rPr>
      </w:pPr>
      <w:r>
        <w:rPr>
          <w:rFonts w:hint="eastAsia" w:asciiTheme="minorEastAsia" w:hAnsiTheme="minorEastAsia" w:cstheme="minorEastAsia"/>
          <w:color w:val="auto"/>
          <w:szCs w:val="21"/>
          <w:lang w:val="en-US" w:eastAsia="zh-CN"/>
        </w:rPr>
        <w:t>8</w:t>
      </w:r>
      <w:r>
        <w:rPr>
          <w:rFonts w:hint="eastAsia" w:asciiTheme="minorEastAsia" w:hAnsiTheme="minorEastAsia" w:cstheme="minorEastAsia"/>
          <w:color w:val="auto"/>
          <w:szCs w:val="21"/>
        </w:rPr>
        <w:t>、</w:t>
      </w:r>
      <w:r>
        <w:rPr>
          <w:rFonts w:hint="eastAsia" w:asciiTheme="minorEastAsia" w:hAnsiTheme="minorEastAsia" w:cstheme="minorEastAsia"/>
          <w:b/>
          <w:color w:val="auto"/>
          <w:szCs w:val="21"/>
        </w:rPr>
        <w:t>开户行：</w:t>
      </w:r>
    </w:p>
    <w:p>
      <w:pPr>
        <w:snapToGrid w:val="0"/>
        <w:spacing w:line="520" w:lineRule="atLeast"/>
        <w:ind w:firstLine="632" w:firstLineChars="300"/>
        <w:rPr>
          <w:rFonts w:asciiTheme="minorEastAsia" w:hAnsiTheme="minorEastAsia" w:cstheme="minorEastAsia"/>
          <w:b/>
          <w:color w:val="auto"/>
          <w:szCs w:val="21"/>
        </w:rPr>
      </w:pPr>
      <w:r>
        <w:rPr>
          <w:rFonts w:hint="eastAsia" w:asciiTheme="minorEastAsia" w:hAnsiTheme="minorEastAsia" w:cstheme="minorEastAsia"/>
          <w:b/>
          <w:color w:val="auto"/>
          <w:szCs w:val="21"/>
        </w:rPr>
        <w:t>账户名称：</w:t>
      </w:r>
    </w:p>
    <w:p>
      <w:pPr>
        <w:snapToGrid w:val="0"/>
        <w:spacing w:line="520" w:lineRule="atLeast"/>
        <w:ind w:firstLine="632" w:firstLineChars="300"/>
        <w:rPr>
          <w:rFonts w:asciiTheme="minorEastAsia" w:hAnsiTheme="minorEastAsia" w:cstheme="minorEastAsia"/>
          <w:b/>
          <w:color w:val="auto"/>
          <w:szCs w:val="21"/>
        </w:rPr>
      </w:pPr>
      <w:r>
        <w:rPr>
          <w:rFonts w:hint="eastAsia" w:asciiTheme="minorEastAsia" w:hAnsiTheme="minorEastAsia" w:cstheme="minorEastAsia"/>
          <w:b/>
          <w:color w:val="auto"/>
          <w:szCs w:val="21"/>
        </w:rPr>
        <w:t>账号：</w:t>
      </w:r>
    </w:p>
    <w:p>
      <w:pPr>
        <w:snapToGrid w:val="0"/>
        <w:spacing w:line="520" w:lineRule="atLeast"/>
        <w:ind w:firstLine="422" w:firstLineChars="200"/>
        <w:rPr>
          <w:rFonts w:asciiTheme="minorEastAsia" w:hAnsiTheme="minorEastAsia" w:cstheme="minorEastAsia"/>
          <w:b/>
          <w:color w:val="auto"/>
          <w:szCs w:val="21"/>
        </w:rPr>
      </w:pPr>
      <w:r>
        <w:rPr>
          <w:rFonts w:hint="eastAsia" w:asciiTheme="minorEastAsia" w:hAnsiTheme="minorEastAsia" w:cstheme="minorEastAsia"/>
          <w:b/>
          <w:color w:val="auto"/>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snapToGrid w:val="0"/>
        <w:spacing w:line="520" w:lineRule="atLeast"/>
        <w:ind w:firstLine="422" w:firstLineChars="200"/>
        <w:outlineLvl w:val="1"/>
        <w:rPr>
          <w:rFonts w:asciiTheme="minorEastAsia" w:hAnsiTheme="minorEastAsia" w:cstheme="minorEastAsia"/>
          <w:b/>
          <w:color w:val="auto"/>
          <w:szCs w:val="21"/>
        </w:rPr>
      </w:pPr>
      <w:bookmarkStart w:id="35" w:name="_Toc1055"/>
      <w:bookmarkStart w:id="36" w:name="_Toc1614"/>
      <w:r>
        <w:rPr>
          <w:rFonts w:hint="eastAsia" w:asciiTheme="minorEastAsia" w:hAnsiTheme="minorEastAsia" w:cstheme="minorEastAsia"/>
          <w:b/>
          <w:color w:val="auto"/>
          <w:szCs w:val="21"/>
        </w:rPr>
        <w:t>七、关于发票的特别约定：</w:t>
      </w:r>
      <w:bookmarkEnd w:id="35"/>
      <w:bookmarkEnd w:id="36"/>
    </w:p>
    <w:p>
      <w:pPr>
        <w:snapToGrid w:val="0"/>
        <w:spacing w:line="520" w:lineRule="atLeast"/>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1、发票上的购买方应与评估服务费支付方一致，若评估服务费支付方、支付金额等发生变化的，应签订补充协议另行约定，并及时更换发票。</w:t>
      </w:r>
    </w:p>
    <w:p>
      <w:pPr>
        <w:snapToGrid w:val="0"/>
        <w:spacing w:line="520" w:lineRule="atLeast"/>
        <w:ind w:firstLine="422" w:firstLineChars="200"/>
        <w:outlineLvl w:val="1"/>
        <w:rPr>
          <w:rFonts w:asciiTheme="minorEastAsia" w:hAnsiTheme="minorEastAsia" w:cstheme="minorEastAsia"/>
          <w:b/>
          <w:color w:val="auto"/>
          <w:szCs w:val="21"/>
        </w:rPr>
      </w:pPr>
      <w:bookmarkStart w:id="37" w:name="_Toc29186"/>
      <w:bookmarkStart w:id="38" w:name="_Toc18063"/>
      <w:r>
        <w:rPr>
          <w:rFonts w:hint="eastAsia" w:asciiTheme="minorEastAsia" w:hAnsiTheme="minorEastAsia" w:cstheme="minorEastAsia"/>
          <w:b/>
          <w:color w:val="auto"/>
          <w:szCs w:val="21"/>
        </w:rPr>
        <w:t>八、双方权利和义务：</w:t>
      </w:r>
      <w:bookmarkEnd w:id="37"/>
      <w:bookmarkEnd w:id="38"/>
    </w:p>
    <w:p>
      <w:pPr>
        <w:snapToGrid w:val="0"/>
        <w:spacing w:line="520" w:lineRule="atLeast"/>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甲方和其他相关当事人须向乙方提供资产评估业务需要的资料并保证所提供资料的真实性、完整性、合法性；甲方和其他相关当事人应当对其提供的资产评估明细表及其他重要资料的真实性、完整性、合法性以签名、盖章或者法律允许的其他方式进行确认。</w:t>
      </w:r>
    </w:p>
    <w:p>
      <w:pPr>
        <w:snapToGrid w:val="0"/>
        <w:spacing w:line="520" w:lineRule="atLeast"/>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 xml:space="preserve">2、甲方应当为乙方及其专业人员执行评估业务提供必要的工作条件和协助；甲方应当根据评估业务需要，负责乙方及其专业人员与相关当事人之间的协调。 </w:t>
      </w:r>
    </w:p>
    <w:p>
      <w:pPr>
        <w:snapToGrid w:val="0"/>
        <w:spacing w:line="520" w:lineRule="atLeast"/>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3、甲方应当按照本合同第四条的约定恰当使用资产评估报告。</w:t>
      </w:r>
    </w:p>
    <w:p>
      <w:pPr>
        <w:snapToGrid w:val="0"/>
        <w:spacing w:line="520" w:lineRule="atLeast"/>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4、乙方有责任按照本合同的约定按时按质完成资产评估工作。</w:t>
      </w:r>
    </w:p>
    <w:p>
      <w:pPr>
        <w:snapToGrid w:val="0"/>
        <w:spacing w:line="520" w:lineRule="atLeast"/>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5、乙方及其专业人员应当遵守相关法律、行政法规和资产评估准则，对评估对象在评估基准日特定目的下的价值进行分析和估算并出具资产评估报告。</w:t>
      </w:r>
    </w:p>
    <w:p>
      <w:pPr>
        <w:snapToGrid w:val="0"/>
        <w:spacing w:line="520" w:lineRule="atLeast"/>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6、乙方应当按照《国有资产评估管理办法》（国务院令第91号）等开展评估工作，并出具符合《企业国有资产评估报告指南》（中评协[2017]42号）的规定的资产评估报告。</w:t>
      </w:r>
    </w:p>
    <w:p>
      <w:pPr>
        <w:pStyle w:val="57"/>
        <w:spacing w:line="520" w:lineRule="atLeast"/>
        <w:ind w:firstLine="420"/>
        <w:rPr>
          <w:rFonts w:asciiTheme="minorEastAsia" w:hAnsiTheme="minorEastAsia" w:cstheme="minorEastAsia"/>
          <w:color w:val="auto"/>
          <w:sz w:val="21"/>
          <w:szCs w:val="21"/>
          <w:lang w:val="en-US"/>
        </w:rPr>
      </w:pPr>
      <w:r>
        <w:rPr>
          <w:rFonts w:hint="eastAsia" w:asciiTheme="minorEastAsia" w:hAnsiTheme="minorEastAsia" w:cstheme="minorEastAsia"/>
          <w:color w:val="auto"/>
          <w:sz w:val="21"/>
          <w:szCs w:val="21"/>
          <w:lang w:val="en-US"/>
        </w:rPr>
        <w:t>7.乙方对甲方及相关当事人内部资料、商业秘密、估值结果及约定的保密事项有保守秘密的义务。</w:t>
      </w:r>
    </w:p>
    <w:p>
      <w:pPr>
        <w:pStyle w:val="57"/>
        <w:spacing w:line="520" w:lineRule="atLeast"/>
        <w:ind w:firstLine="420"/>
        <w:rPr>
          <w:rFonts w:asciiTheme="minorEastAsia" w:hAnsiTheme="minorEastAsia" w:cstheme="minorEastAsia"/>
          <w:color w:val="auto"/>
          <w:sz w:val="21"/>
          <w:szCs w:val="21"/>
          <w:lang w:val="en-US"/>
        </w:rPr>
      </w:pPr>
      <w:r>
        <w:rPr>
          <w:rFonts w:hint="eastAsia" w:asciiTheme="minorEastAsia" w:hAnsiTheme="minorEastAsia" w:cstheme="minorEastAsia"/>
          <w:color w:val="auto"/>
          <w:sz w:val="21"/>
          <w:szCs w:val="21"/>
          <w:lang w:val="en-US"/>
        </w:rPr>
        <w:t>8.当甲方认定乙方委派的评估专业人员不足以妥善履行评估职责时，乙方应及时更换评估人员。</w:t>
      </w:r>
    </w:p>
    <w:p>
      <w:pPr>
        <w:snapToGrid w:val="0"/>
        <w:spacing w:line="520" w:lineRule="atLeast"/>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双方如不履行上述义务，视为违约。</w:t>
      </w:r>
    </w:p>
    <w:p>
      <w:pPr>
        <w:snapToGrid w:val="0"/>
        <w:spacing w:line="520" w:lineRule="atLeast"/>
        <w:ind w:firstLine="422" w:firstLineChars="200"/>
        <w:outlineLvl w:val="1"/>
        <w:rPr>
          <w:rFonts w:asciiTheme="minorEastAsia" w:hAnsiTheme="minorEastAsia" w:cstheme="minorEastAsia"/>
          <w:b/>
          <w:color w:val="auto"/>
          <w:szCs w:val="21"/>
        </w:rPr>
      </w:pPr>
      <w:bookmarkStart w:id="39" w:name="_Toc5239"/>
      <w:bookmarkStart w:id="40" w:name="_Toc22413"/>
      <w:r>
        <w:rPr>
          <w:rFonts w:hint="eastAsia" w:asciiTheme="minorEastAsia" w:hAnsiTheme="minorEastAsia" w:cstheme="minorEastAsia"/>
          <w:b/>
          <w:color w:val="auto"/>
          <w:szCs w:val="21"/>
        </w:rPr>
        <w:t>九、双方违约责任：</w:t>
      </w:r>
      <w:bookmarkEnd w:id="39"/>
      <w:bookmarkEnd w:id="40"/>
    </w:p>
    <w:p>
      <w:pPr>
        <w:snapToGrid w:val="0"/>
        <w:spacing w:line="520" w:lineRule="atLeast"/>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1、乙方未同甲方协商擅自变更或解除本合同，应全额返回甲方已支付的评估服务费用，</w:t>
      </w:r>
      <w:r>
        <w:rPr>
          <w:rFonts w:hint="eastAsia" w:asciiTheme="minorEastAsia" w:hAnsiTheme="minorEastAsia" w:cstheme="minorEastAsia"/>
          <w:color w:val="auto"/>
          <w:szCs w:val="21"/>
          <w:lang w:val="en-US" w:eastAsia="zh-CN"/>
        </w:rPr>
        <w:t>并赔偿因此给甲方造成的全部损失。</w:t>
      </w:r>
    </w:p>
    <w:p>
      <w:pPr>
        <w:pStyle w:val="58"/>
        <w:adjustRightInd w:val="0"/>
        <w:snapToGrid w:val="0"/>
        <w:spacing w:line="520" w:lineRule="atLeast"/>
        <w:rPr>
          <w:rFonts w:asciiTheme="minorEastAsia" w:hAnsiTheme="minorEastAsia" w:cstheme="minorEastAsia"/>
          <w:color w:val="auto"/>
          <w:szCs w:val="21"/>
        </w:rPr>
      </w:pPr>
      <w:r>
        <w:rPr>
          <w:rFonts w:hint="eastAsia" w:asciiTheme="minorEastAsia" w:hAnsiTheme="minorEastAsia" w:cstheme="minorEastAsia"/>
          <w:color w:val="auto"/>
          <w:szCs w:val="21"/>
          <w:lang w:val="en-US" w:eastAsia="zh-CN"/>
        </w:rPr>
        <w:t>2、</w:t>
      </w:r>
      <w:r>
        <w:rPr>
          <w:rFonts w:hint="eastAsia" w:asciiTheme="minorEastAsia" w:hAnsiTheme="minorEastAsia" w:cstheme="minorEastAsia"/>
          <w:color w:val="auto"/>
          <w:szCs w:val="21"/>
        </w:rPr>
        <w:t>乙方违反本委托合同，不能在约定时间内提供专业水准的评估报告，每延期一天，支付相当于服务费总额</w:t>
      </w:r>
      <w:r>
        <w:rPr>
          <w:rFonts w:hint="eastAsia" w:asciiTheme="minorEastAsia" w:hAnsiTheme="minorEastAsia" w:cstheme="minorEastAsia"/>
          <w:color w:val="auto"/>
          <w:szCs w:val="21"/>
          <w:lang w:val="en-US" w:eastAsia="zh-CN"/>
        </w:rPr>
        <w:t>1%</w:t>
      </w:r>
      <w:r>
        <w:rPr>
          <w:rFonts w:hint="eastAsia" w:asciiTheme="minorEastAsia" w:hAnsiTheme="minorEastAsia" w:cstheme="minorEastAsia"/>
          <w:color w:val="auto"/>
          <w:szCs w:val="21"/>
        </w:rPr>
        <w:t>的违约金，如由此造成经济行为确指的资产业务无法进行或造成严重后果的，乙方应退还已收全部服务费，并承担相应的法律责任。延期超过十日的，甲方有权解除本合同，并要求乙方赔偿造成的全部损失。</w:t>
      </w:r>
    </w:p>
    <w:p>
      <w:pPr>
        <w:pStyle w:val="2"/>
        <w:spacing w:line="520" w:lineRule="atLeast"/>
        <w:ind w:left="0" w:leftChars="0"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cstheme="minorEastAsia"/>
          <w:color w:val="auto"/>
          <w:szCs w:val="21"/>
        </w:rPr>
        <w:t>6.乙方或其工作人员违反信息保密义务给甲方造成损失的，乙方应承担</w:t>
      </w:r>
      <w:r>
        <w:rPr>
          <w:rFonts w:hint="eastAsia" w:asciiTheme="minorEastAsia" w:hAnsiTheme="minorEastAsia" w:cstheme="minorEastAsia"/>
          <w:color w:val="auto"/>
          <w:szCs w:val="21"/>
          <w:lang w:val="en-US" w:eastAsia="zh-CN"/>
        </w:rPr>
        <w:t>由此给甲方造成的全部损失</w:t>
      </w:r>
      <w:r>
        <w:rPr>
          <w:rFonts w:hint="eastAsia" w:asciiTheme="minorEastAsia" w:hAnsiTheme="minorEastAsia" w:cstheme="minorEastAsia"/>
          <w:color w:val="auto"/>
          <w:szCs w:val="21"/>
        </w:rPr>
        <w:t>；乙方报告出现错误给甲方或合法使用报告的第三方造成损失的，乙方应承担</w:t>
      </w:r>
      <w:r>
        <w:rPr>
          <w:rFonts w:hint="eastAsia" w:asciiTheme="minorEastAsia" w:hAnsiTheme="minorEastAsia" w:cstheme="minorEastAsia"/>
          <w:color w:val="auto"/>
          <w:szCs w:val="21"/>
          <w:lang w:val="en-US" w:eastAsia="zh-CN"/>
        </w:rPr>
        <w:t>由此给造成的全部损失</w:t>
      </w:r>
      <w:r>
        <w:rPr>
          <w:rFonts w:hint="eastAsia" w:asciiTheme="minorEastAsia" w:hAnsiTheme="minorEastAsia" w:cstheme="minorEastAsia"/>
          <w:color w:val="auto"/>
          <w:szCs w:val="21"/>
        </w:rPr>
        <w:t>。</w:t>
      </w:r>
      <w:r>
        <w:rPr>
          <w:rFonts w:hint="eastAsia" w:asciiTheme="minorEastAsia" w:hAnsiTheme="minorEastAsia" w:cstheme="minorEastAsia"/>
          <w:color w:val="auto"/>
          <w:szCs w:val="21"/>
          <w:lang w:val="en-US" w:eastAsia="zh-CN"/>
        </w:rPr>
        <w:t>乙方违反本合同约定的保密义务，</w:t>
      </w:r>
      <w:r>
        <w:rPr>
          <w:rFonts w:hint="eastAsia" w:asciiTheme="minorEastAsia" w:hAnsiTheme="minorEastAsia" w:cstheme="minorEastAsia"/>
          <w:color w:val="auto"/>
          <w:szCs w:val="21"/>
        </w:rPr>
        <w:t>甲方</w:t>
      </w:r>
      <w:r>
        <w:rPr>
          <w:rFonts w:hint="eastAsia" w:asciiTheme="minorEastAsia" w:hAnsiTheme="minorEastAsia" w:cstheme="minorEastAsia"/>
          <w:color w:val="auto"/>
          <w:szCs w:val="21"/>
          <w:lang w:val="en-US" w:eastAsia="zh-CN"/>
        </w:rPr>
        <w:t>还</w:t>
      </w:r>
      <w:r>
        <w:rPr>
          <w:rFonts w:hint="eastAsia" w:asciiTheme="minorEastAsia" w:hAnsiTheme="minorEastAsia" w:cstheme="minorEastAsia"/>
          <w:color w:val="auto"/>
          <w:szCs w:val="21"/>
        </w:rPr>
        <w:t xml:space="preserve">有权解除合同并可要求乙方支付本合同评估费总金额 </w:t>
      </w:r>
      <w:r>
        <w:rPr>
          <w:rFonts w:hint="eastAsia" w:asciiTheme="minorEastAsia" w:hAnsiTheme="minorEastAsia" w:cstheme="minorEastAsia"/>
          <w:color w:val="auto"/>
          <w:szCs w:val="21"/>
          <w:lang w:val="en-US" w:eastAsia="zh-CN"/>
        </w:rPr>
        <w:t>3</w:t>
      </w:r>
      <w:r>
        <w:rPr>
          <w:rFonts w:hint="eastAsia" w:asciiTheme="minorEastAsia" w:hAnsiTheme="minorEastAsia" w:cstheme="minorEastAsia"/>
          <w:color w:val="auto"/>
          <w:szCs w:val="21"/>
        </w:rPr>
        <w:t>0% 的违约金</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lang w:val="en-US" w:eastAsia="zh-CN"/>
        </w:rPr>
        <w:t>违约金不足以弥补甲方损失的，还应补足损失</w:t>
      </w:r>
      <w:r>
        <w:rPr>
          <w:rFonts w:hint="eastAsia" w:asciiTheme="minorEastAsia" w:hAnsiTheme="minorEastAsia" w:cstheme="minorEastAsia"/>
          <w:color w:val="auto"/>
          <w:szCs w:val="21"/>
          <w:lang w:eastAsia="zh-CN"/>
        </w:rPr>
        <w:t>。</w:t>
      </w:r>
    </w:p>
    <w:p>
      <w:pPr>
        <w:spacing w:line="460" w:lineRule="exact"/>
        <w:ind w:firstLine="420" w:firstLineChars="200"/>
        <w:rPr>
          <w:rFonts w:hint="eastAsia" w:ascii="宋体" w:hAnsi="宋体"/>
          <w:color w:val="auto"/>
          <w:szCs w:val="21"/>
          <w:lang w:val="en-US" w:eastAsia="zh-CN"/>
        </w:rPr>
      </w:pPr>
      <w:r>
        <w:rPr>
          <w:rFonts w:hint="eastAsia" w:asciiTheme="minorEastAsia" w:hAnsiTheme="minorEastAsia" w:cstheme="minorEastAsia"/>
          <w:color w:val="auto"/>
          <w:szCs w:val="21"/>
          <w:lang w:val="en-US" w:eastAsia="zh-CN"/>
        </w:rPr>
        <w:t>7.</w:t>
      </w:r>
      <w:r>
        <w:rPr>
          <w:rFonts w:hint="eastAsia" w:ascii="宋体" w:hAnsi="宋体"/>
          <w:color w:val="auto"/>
          <w:szCs w:val="21"/>
          <w:lang w:val="en-US" w:eastAsia="zh-CN"/>
        </w:rPr>
        <w:t>乙方应保证提供的评估报告应通过合肥市国有资产监督管理单位或其他有关部门的审核，否则应及时负责修改调整，并按逾期完成承担违约责任，直至通过合肥市国资委管理部门审核。若乙方经甲方要求限期仍无法更正的，甲方有权解除合同并要求乙方退还所收取的评估服务费用，甲方因此产生的全部损失由乙方承担。</w:t>
      </w:r>
    </w:p>
    <w:p>
      <w:pPr>
        <w:spacing w:line="460" w:lineRule="exact"/>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8.当甲方认定乙方委派的评估专业人员不足以妥善履行评估职责时，乙方应于1日内更换评估人员。否则，甲方还有权解除合同并可要求乙方支付本合同评估费总金额 30% 的违约金，违约金不足以弥补甲方损失的，还应补足损失。</w:t>
      </w:r>
    </w:p>
    <w:p>
      <w:pPr>
        <w:snapToGrid w:val="0"/>
        <w:spacing w:line="520" w:lineRule="atLeast"/>
        <w:ind w:firstLine="422" w:firstLineChars="200"/>
        <w:outlineLvl w:val="1"/>
        <w:rPr>
          <w:rFonts w:asciiTheme="minorEastAsia" w:hAnsiTheme="minorEastAsia" w:cstheme="minorEastAsia"/>
          <w:b/>
          <w:color w:val="auto"/>
          <w:szCs w:val="21"/>
        </w:rPr>
      </w:pPr>
      <w:bookmarkStart w:id="41" w:name="_Toc25060"/>
      <w:bookmarkStart w:id="42" w:name="_Toc19908"/>
      <w:r>
        <w:rPr>
          <w:rFonts w:hint="eastAsia" w:asciiTheme="minorEastAsia" w:hAnsiTheme="minorEastAsia" w:cstheme="minorEastAsia"/>
          <w:b/>
          <w:color w:val="auto"/>
          <w:szCs w:val="21"/>
        </w:rPr>
        <w:t>十、双方争议解决及其他：</w:t>
      </w:r>
      <w:bookmarkEnd w:id="41"/>
      <w:bookmarkEnd w:id="42"/>
    </w:p>
    <w:p>
      <w:pPr>
        <w:snapToGrid w:val="0"/>
        <w:spacing w:line="520" w:lineRule="atLeast"/>
        <w:ind w:firstLine="420" w:firstLineChars="200"/>
        <w:outlineLvl w:val="2"/>
        <w:rPr>
          <w:rFonts w:asciiTheme="minorEastAsia" w:hAnsiTheme="minorEastAsia" w:cstheme="minorEastAsia"/>
          <w:color w:val="auto"/>
          <w:szCs w:val="21"/>
        </w:rPr>
      </w:pPr>
      <w:r>
        <w:rPr>
          <w:rFonts w:hint="eastAsia" w:asciiTheme="minorEastAsia" w:hAnsiTheme="minorEastAsia" w:cstheme="minorEastAsia"/>
          <w:color w:val="auto"/>
          <w:szCs w:val="21"/>
        </w:rPr>
        <w:t>1、本合同经双方协商一致可以终止或解除。</w:t>
      </w:r>
    </w:p>
    <w:p>
      <w:pPr>
        <w:snapToGrid w:val="0"/>
        <w:spacing w:line="520" w:lineRule="atLeast"/>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2、因甲方和其他相关当事人原因导致资产评估程序受限，对与评估目的相对应的评估结论构成重大影响，乙方无法履行本合同时，乙方可以单方解除本合同，甲方应根据乙方已开展资产评估业务的时间、进度，或者完成的评估工作量向乙方支付相应的评估服务费。</w:t>
      </w:r>
    </w:p>
    <w:p>
      <w:pPr>
        <w:spacing w:line="460" w:lineRule="exact"/>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3、</w:t>
      </w:r>
      <w:r>
        <w:rPr>
          <w:rFonts w:hint="eastAsia" w:ascii="宋体" w:hAnsi="宋体"/>
          <w:color w:val="auto"/>
          <w:szCs w:val="21"/>
          <w:lang w:val="en-US" w:eastAsia="zh-CN"/>
        </w:rPr>
        <w:t>因</w:t>
      </w:r>
      <w:r>
        <w:rPr>
          <w:rFonts w:hint="eastAsia" w:ascii="宋体" w:hAnsi="宋体"/>
          <w:color w:val="auto"/>
          <w:szCs w:val="21"/>
        </w:rPr>
        <w:t>甲方或者其他资产评估报告使用人原因导致资产评估程序受限，乙方</w:t>
      </w:r>
      <w:r>
        <w:rPr>
          <w:rFonts w:hint="eastAsia" w:ascii="宋体" w:hAnsi="宋体"/>
          <w:color w:val="auto"/>
          <w:szCs w:val="21"/>
          <w:lang w:val="en-US" w:eastAsia="zh-CN"/>
        </w:rPr>
        <w:t>应第一时间积极与甲方沟通，排除资产评估程序相关障碍，继续履行合同；若因甲方原因确定乙方无法继续履行资产评估委托合同的，乙方</w:t>
      </w:r>
      <w:r>
        <w:rPr>
          <w:rFonts w:hint="eastAsia" w:ascii="宋体" w:hAnsi="宋体"/>
          <w:color w:val="auto"/>
          <w:szCs w:val="21"/>
        </w:rPr>
        <w:t>可以单方解除资产评估委托合同</w:t>
      </w:r>
      <w:r>
        <w:rPr>
          <w:rFonts w:hint="eastAsia" w:ascii="宋体" w:hAnsi="宋体"/>
          <w:color w:val="auto"/>
          <w:szCs w:val="21"/>
          <w:lang w:eastAsia="zh-CN"/>
        </w:rPr>
        <w:t>，</w:t>
      </w:r>
      <w:r>
        <w:rPr>
          <w:rFonts w:hint="eastAsia" w:ascii="宋体" w:hAnsi="宋体"/>
          <w:color w:val="auto"/>
          <w:szCs w:val="21"/>
        </w:rPr>
        <w:t>甲方应按照已经开展资产评估业务的时间、进度，或者已经完成的工作量支付相应的评估服务费。</w:t>
      </w:r>
    </w:p>
    <w:p>
      <w:pPr>
        <w:snapToGrid w:val="0"/>
        <w:spacing w:line="520" w:lineRule="atLeast"/>
        <w:ind w:firstLine="420" w:firstLineChars="200"/>
        <w:rPr>
          <w:rFonts w:asciiTheme="minorEastAsia" w:hAnsiTheme="minorEastAsia" w:cstheme="minorEastAsia"/>
          <w:color w:val="auto"/>
          <w:kern w:val="32"/>
          <w:szCs w:val="21"/>
        </w:rPr>
      </w:pPr>
      <w:r>
        <w:rPr>
          <w:rFonts w:hint="eastAsia" w:asciiTheme="minorEastAsia" w:hAnsiTheme="minorEastAsia" w:cstheme="minorEastAsia"/>
          <w:color w:val="auto"/>
          <w:kern w:val="32"/>
          <w:szCs w:val="21"/>
        </w:rPr>
        <w:t>4、本合同未明确的内容或未尽事宜由双方协商，协商达成一致后以纸质形式作为本合同的附件</w:t>
      </w:r>
      <w:r>
        <w:rPr>
          <w:rFonts w:hint="eastAsia" w:asciiTheme="minorEastAsia" w:hAnsiTheme="minorEastAsia" w:cstheme="minorEastAsia"/>
          <w:color w:val="auto"/>
          <w:kern w:val="32"/>
          <w:szCs w:val="21"/>
          <w:lang w:eastAsia="zh-CN"/>
        </w:rPr>
        <w:t>，</w:t>
      </w:r>
      <w:r>
        <w:rPr>
          <w:rFonts w:hint="eastAsia" w:asciiTheme="minorEastAsia" w:hAnsiTheme="minorEastAsia" w:cstheme="minorEastAsia"/>
          <w:color w:val="auto"/>
          <w:kern w:val="32"/>
          <w:szCs w:val="21"/>
        </w:rPr>
        <w:t>法律效力</w:t>
      </w:r>
      <w:r>
        <w:rPr>
          <w:rFonts w:hint="eastAsia" w:asciiTheme="minorEastAsia" w:hAnsiTheme="minorEastAsia" w:cstheme="minorEastAsia"/>
          <w:color w:val="auto"/>
          <w:kern w:val="32"/>
          <w:szCs w:val="21"/>
          <w:lang w:val="en-US" w:eastAsia="zh-CN"/>
        </w:rPr>
        <w:t>优先于本合同</w:t>
      </w:r>
      <w:r>
        <w:rPr>
          <w:rFonts w:hint="eastAsia" w:asciiTheme="minorEastAsia" w:hAnsiTheme="minorEastAsia" w:cstheme="minorEastAsia"/>
          <w:color w:val="auto"/>
          <w:kern w:val="32"/>
          <w:szCs w:val="21"/>
        </w:rPr>
        <w:t>。</w:t>
      </w:r>
    </w:p>
    <w:p>
      <w:pPr>
        <w:snapToGrid w:val="0"/>
        <w:spacing w:line="520" w:lineRule="atLeast"/>
        <w:ind w:firstLine="420" w:firstLineChars="200"/>
        <w:rPr>
          <w:rFonts w:asciiTheme="minorEastAsia" w:hAnsiTheme="minorEastAsia" w:cstheme="minorEastAsia"/>
          <w:color w:val="auto"/>
          <w:kern w:val="32"/>
          <w:szCs w:val="21"/>
        </w:rPr>
      </w:pPr>
      <w:r>
        <w:rPr>
          <w:rFonts w:hint="eastAsia" w:asciiTheme="minorEastAsia" w:hAnsiTheme="minorEastAsia" w:cstheme="minorEastAsia"/>
          <w:color w:val="auto"/>
          <w:kern w:val="32"/>
          <w:szCs w:val="21"/>
        </w:rPr>
        <w:t>5、因本合同</w:t>
      </w:r>
      <w:r>
        <w:rPr>
          <w:rFonts w:hint="eastAsia" w:asciiTheme="minorEastAsia" w:hAnsiTheme="minorEastAsia" w:cstheme="minorEastAsia"/>
          <w:color w:val="auto"/>
          <w:szCs w:val="21"/>
        </w:rPr>
        <w:t>产生</w:t>
      </w:r>
      <w:r>
        <w:rPr>
          <w:rFonts w:hint="eastAsia" w:asciiTheme="minorEastAsia" w:hAnsiTheme="minorEastAsia" w:cstheme="minorEastAsia"/>
          <w:color w:val="auto"/>
          <w:kern w:val="32"/>
          <w:szCs w:val="21"/>
        </w:rPr>
        <w:t>的争议由双方协商解决，协商不成时，任何一方可向甲方所在地有管辖权的人民法院起诉。</w:t>
      </w:r>
    </w:p>
    <w:p>
      <w:pPr>
        <w:snapToGrid w:val="0"/>
        <w:spacing w:line="520" w:lineRule="atLeast"/>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6、本合同经双方代表签名，并加盖单位公章或合同专用章后，即发生法律效力。</w:t>
      </w:r>
    </w:p>
    <w:p>
      <w:pPr>
        <w:snapToGrid w:val="0"/>
        <w:spacing w:line="520" w:lineRule="atLeast"/>
        <w:ind w:firstLine="420" w:firstLineChars="200"/>
        <w:outlineLvl w:val="2"/>
        <w:rPr>
          <w:rFonts w:asciiTheme="minorEastAsia" w:hAnsiTheme="minorEastAsia" w:cstheme="minorEastAsia"/>
          <w:color w:val="auto"/>
          <w:szCs w:val="21"/>
        </w:rPr>
      </w:pPr>
      <w:r>
        <w:rPr>
          <w:rFonts w:hint="eastAsia" w:asciiTheme="minorEastAsia" w:hAnsiTheme="minorEastAsia" w:cstheme="minorEastAsia"/>
          <w:color w:val="auto"/>
          <w:szCs w:val="21"/>
        </w:rPr>
        <w:t>7、本合同正本一式贰份，甲乙双方各执壹份，具有同等法律效力。</w:t>
      </w:r>
    </w:p>
    <w:p>
      <w:pPr>
        <w:snapToGrid w:val="0"/>
        <w:spacing w:line="520" w:lineRule="atLeast"/>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8、如遇到国家有关政策调整、法律修改及其他不可抗力事件，导致甲、乙双方或任何一方无法履行本合同，受到不可抗力导致无法履行合同义务的一方应该及时书面通知守约方，同时前述“无法履行合同义务”不视为违约情形。一旦不可抗力情形消除，应立即恢复对合同的履行。所遗留问题由双方协商解决。</w:t>
      </w:r>
    </w:p>
    <w:p>
      <w:pPr>
        <w:snapToGrid w:val="0"/>
        <w:spacing w:line="520" w:lineRule="atLeast"/>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9、本合同中“甲方代表”“乙方代表”特指合同当事人双方企业法定代表人或法定代表人的授权人。</w:t>
      </w:r>
    </w:p>
    <w:p>
      <w:pPr>
        <w:pStyle w:val="2"/>
        <w:ind w:left="0" w:leftChars="0"/>
        <w:rPr>
          <w:rFonts w:asciiTheme="minorEastAsia" w:hAnsiTheme="minorEastAsia" w:cstheme="minorEastAsia"/>
          <w:color w:val="auto"/>
          <w:szCs w:val="21"/>
        </w:rPr>
      </w:pPr>
      <w:r>
        <w:rPr>
          <w:rFonts w:hint="eastAsia" w:asciiTheme="minorEastAsia" w:hAnsiTheme="minorEastAsia" w:cstheme="minorEastAsia"/>
          <w:color w:val="auto"/>
          <w:szCs w:val="21"/>
        </w:rPr>
        <w:t>10、下列询价文件及有关附件是本合同不可分割的组成部分，并构成一个整体，需综合解释、相互补充。如果下列文件内容出现不一致的情形，组成本合同的多个文件的优先适用及解释的顺序如下：</w:t>
      </w:r>
    </w:p>
    <w:p>
      <w:pPr>
        <w:pStyle w:val="2"/>
        <w:ind w:left="0" w:leftChars="0"/>
        <w:rPr>
          <w:rFonts w:asciiTheme="minorEastAsia" w:hAnsiTheme="minorEastAsia" w:cstheme="minorEastAsia"/>
          <w:color w:val="auto"/>
          <w:szCs w:val="21"/>
        </w:rPr>
      </w:pPr>
      <w:r>
        <w:rPr>
          <w:rFonts w:hint="eastAsia" w:asciiTheme="minorEastAsia" w:hAnsiTheme="minorEastAsia" w:cstheme="minorEastAsia"/>
          <w:color w:val="auto"/>
          <w:szCs w:val="21"/>
        </w:rPr>
        <w:t>（1）本合同及其补充合同、变更协议；</w:t>
      </w:r>
    </w:p>
    <w:p>
      <w:pPr>
        <w:pStyle w:val="2"/>
        <w:ind w:left="0" w:leftChars="0"/>
        <w:rPr>
          <w:rFonts w:asciiTheme="minorEastAsia" w:hAnsiTheme="minorEastAsia" w:cstheme="minorEastAsia"/>
          <w:color w:val="auto"/>
          <w:szCs w:val="21"/>
        </w:rPr>
      </w:pPr>
      <w:r>
        <w:rPr>
          <w:rFonts w:hint="eastAsia" w:asciiTheme="minorEastAsia" w:hAnsiTheme="minorEastAsia" w:cstheme="minorEastAsia"/>
          <w:color w:val="auto"/>
          <w:szCs w:val="21"/>
        </w:rPr>
        <w:t>（2）成交（中标）通知书；</w:t>
      </w:r>
    </w:p>
    <w:p>
      <w:pPr>
        <w:pStyle w:val="2"/>
        <w:ind w:left="0" w:leftChars="0"/>
        <w:rPr>
          <w:rFonts w:asciiTheme="minorEastAsia" w:hAnsiTheme="minorEastAsia" w:cstheme="minorEastAsia"/>
          <w:color w:val="auto"/>
          <w:szCs w:val="21"/>
        </w:rPr>
      </w:pPr>
      <w:r>
        <w:rPr>
          <w:rFonts w:hint="eastAsia" w:asciiTheme="minorEastAsia" w:hAnsiTheme="minorEastAsia" w:cstheme="minorEastAsia"/>
          <w:color w:val="auto"/>
          <w:szCs w:val="21"/>
        </w:rPr>
        <w:t>（3）经甲方确认的乙方承诺书；</w:t>
      </w:r>
    </w:p>
    <w:p>
      <w:pPr>
        <w:pStyle w:val="2"/>
        <w:ind w:left="0" w:leftChars="0"/>
        <w:rPr>
          <w:rFonts w:asciiTheme="minorEastAsia" w:hAnsiTheme="minorEastAsia" w:cstheme="minorEastAsia"/>
          <w:color w:val="auto"/>
          <w:szCs w:val="21"/>
        </w:rPr>
      </w:pPr>
      <w:r>
        <w:rPr>
          <w:rFonts w:hint="eastAsia" w:asciiTheme="minorEastAsia" w:hAnsiTheme="minorEastAsia" w:cstheme="minorEastAsia"/>
          <w:color w:val="auto"/>
          <w:szCs w:val="21"/>
        </w:rPr>
        <w:t>（4）询价文件（含澄清或者修改文件）；</w:t>
      </w:r>
    </w:p>
    <w:p>
      <w:pPr>
        <w:pStyle w:val="2"/>
        <w:ind w:left="0" w:leftChars="0"/>
        <w:rPr>
          <w:rFonts w:asciiTheme="minorEastAsia" w:hAnsiTheme="minorEastAsia" w:cstheme="minorEastAsia"/>
          <w:color w:val="auto"/>
          <w:szCs w:val="21"/>
        </w:rPr>
      </w:pPr>
      <w:r>
        <w:rPr>
          <w:rFonts w:hint="eastAsia" w:asciiTheme="minorEastAsia" w:hAnsiTheme="minorEastAsia" w:cstheme="minorEastAsia"/>
          <w:color w:val="auto"/>
          <w:szCs w:val="21"/>
        </w:rPr>
        <w:t>（5）投标文件；</w:t>
      </w:r>
    </w:p>
    <w:p>
      <w:pPr>
        <w:pStyle w:val="2"/>
        <w:ind w:left="0" w:leftChars="0"/>
        <w:rPr>
          <w:rFonts w:asciiTheme="minorEastAsia" w:hAnsiTheme="minorEastAsia" w:cstheme="minorEastAsia"/>
          <w:color w:val="auto"/>
          <w:szCs w:val="21"/>
        </w:rPr>
      </w:pPr>
      <w:r>
        <w:rPr>
          <w:rFonts w:hint="eastAsia" w:asciiTheme="minorEastAsia" w:hAnsiTheme="minorEastAsia" w:cstheme="minorEastAsia"/>
          <w:color w:val="auto"/>
          <w:szCs w:val="21"/>
        </w:rPr>
        <w:t>（6）其他相关询价文件。</w:t>
      </w:r>
    </w:p>
    <w:p>
      <w:pPr>
        <w:adjustRightInd w:val="0"/>
        <w:snapToGrid w:val="0"/>
        <w:spacing w:line="480" w:lineRule="exact"/>
        <w:ind w:firstLine="570"/>
        <w:rPr>
          <w:rFonts w:hint="eastAsia" w:ascii="仿宋_GB2312" w:hAnsi="等线" w:eastAsia="仿宋_GB2312" w:cs="等线"/>
          <w:color w:val="auto"/>
          <w:sz w:val="24"/>
        </w:rPr>
      </w:pPr>
    </w:p>
    <w:p>
      <w:pPr>
        <w:adjustRightInd w:val="0"/>
        <w:snapToGrid w:val="0"/>
        <w:spacing w:line="500" w:lineRule="exact"/>
        <w:ind w:firstLine="420" w:firstLineChars="200"/>
        <w:rPr>
          <w:rFonts w:asciiTheme="minorEastAsia" w:hAnsiTheme="minorEastAsia" w:eastAsiaTheme="minorEastAsia" w:cstheme="minorEastAsia"/>
          <w:color w:val="auto"/>
          <w:szCs w:val="21"/>
        </w:rPr>
      </w:pPr>
    </w:p>
    <w:p>
      <w:pPr>
        <w:adjustRightInd w:val="0"/>
        <w:snapToGrid w:val="0"/>
        <w:spacing w:line="500" w:lineRule="exact"/>
        <w:rPr>
          <w:rFonts w:asciiTheme="minorEastAsia" w:hAnsiTheme="minorEastAsia" w:eastAsiaTheme="minorEastAsia" w:cstheme="minorEastAsia"/>
          <w:b/>
          <w:bCs/>
          <w:color w:val="auto"/>
          <w:szCs w:val="21"/>
        </w:rPr>
      </w:pPr>
      <w:bookmarkStart w:id="43" w:name="_Hlk49085733"/>
      <w:r>
        <w:rPr>
          <w:rFonts w:hint="eastAsia" w:asciiTheme="minorEastAsia" w:hAnsiTheme="minorEastAsia" w:eastAsiaTheme="minorEastAsia" w:cstheme="minorEastAsia"/>
          <w:b/>
          <w:bCs/>
          <w:color w:val="auto"/>
          <w:szCs w:val="21"/>
        </w:rPr>
        <w:t xml:space="preserve">甲方（盖章）：                        </w:t>
      </w:r>
    </w:p>
    <w:p>
      <w:pPr>
        <w:adjustRightInd w:val="0"/>
        <w:snapToGrid w:val="0"/>
        <w:spacing w:line="5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法定代表人/授权代理人（签字）：</w:t>
      </w:r>
    </w:p>
    <w:p>
      <w:pPr>
        <w:adjustRightInd w:val="0"/>
        <w:snapToGrid w:val="0"/>
        <w:spacing w:line="5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签约日期：    年  月  日</w:t>
      </w:r>
    </w:p>
    <w:p>
      <w:pPr>
        <w:adjustRightInd w:val="0"/>
        <w:snapToGrid w:val="0"/>
        <w:spacing w:line="500" w:lineRule="exact"/>
        <w:rPr>
          <w:rFonts w:asciiTheme="minorEastAsia" w:hAnsiTheme="minorEastAsia" w:eastAsiaTheme="minorEastAsia" w:cstheme="minorEastAsia"/>
          <w:color w:val="auto"/>
          <w:szCs w:val="21"/>
        </w:rPr>
      </w:pPr>
    </w:p>
    <w:p>
      <w:pPr>
        <w:adjustRightInd w:val="0"/>
        <w:snapToGrid w:val="0"/>
        <w:spacing w:line="500" w:lineRule="exact"/>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乙方（盖章）：</w:t>
      </w:r>
    </w:p>
    <w:p>
      <w:pPr>
        <w:adjustRightInd w:val="0"/>
        <w:snapToGrid w:val="0"/>
        <w:spacing w:line="5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法定代表人/授权代理人（签字）：</w:t>
      </w:r>
    </w:p>
    <w:p>
      <w:pPr>
        <w:adjustRightInd w:val="0"/>
        <w:snapToGrid w:val="0"/>
        <w:spacing w:line="5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签约日期：    年  月  日</w:t>
      </w:r>
      <w:bookmarkEnd w:id="43"/>
    </w:p>
    <w:p>
      <w:pPr>
        <w:spacing w:line="360" w:lineRule="auto"/>
        <w:rPr>
          <w:b/>
          <w:bCs/>
          <w:sz w:val="28"/>
          <w:szCs w:val="28"/>
        </w:rPr>
      </w:pPr>
    </w:p>
    <w:p>
      <w:pPr>
        <w:adjustRightInd w:val="0"/>
        <w:snapToGrid w:val="0"/>
        <w:spacing w:line="500" w:lineRule="exact"/>
        <w:rPr>
          <w:rFonts w:hint="eastAsia" w:asciiTheme="minorEastAsia" w:hAnsiTheme="minorEastAsia" w:eastAsiaTheme="minorEastAsia" w:cstheme="minorEastAsia"/>
          <w:color w:val="000000"/>
          <w:szCs w:val="21"/>
        </w:rPr>
      </w:pPr>
    </w:p>
    <w:p>
      <w:pPr>
        <w:adjustRightInd w:val="0"/>
        <w:snapToGrid w:val="0"/>
        <w:spacing w:line="500" w:lineRule="exact"/>
        <w:rPr>
          <w:rFonts w:hint="eastAsia" w:asciiTheme="minorEastAsia" w:hAnsiTheme="minorEastAsia" w:eastAsiaTheme="minorEastAsia" w:cstheme="minorEastAsia"/>
          <w:color w:val="000000"/>
          <w:szCs w:val="21"/>
        </w:rPr>
      </w:pPr>
    </w:p>
    <w:p>
      <w:pPr>
        <w:spacing w:before="120" w:beforeLines="50" w:after="72" w:afterLines="30" w:line="360" w:lineRule="auto"/>
        <w:rPr>
          <w:rFonts w:hint="eastAsia" w:ascii="宋体" w:hAnsi="宋体" w:cs="宋体"/>
          <w:sz w:val="24"/>
        </w:rPr>
      </w:pPr>
      <w:r>
        <w:rPr>
          <w:rFonts w:hint="eastAsia" w:ascii="宋体" w:hAnsi="宋体" w:cs="宋体"/>
          <w:b/>
          <w:kern w:val="0"/>
          <w:sz w:val="24"/>
        </w:rPr>
        <w:t>备注：本合同的约定如与本项目</w:t>
      </w:r>
      <w:r>
        <w:rPr>
          <w:rFonts w:hint="eastAsia" w:ascii="宋体" w:hAnsi="宋体" w:cs="宋体"/>
          <w:b/>
          <w:kern w:val="0"/>
          <w:sz w:val="24"/>
          <w:lang w:val="en-US" w:eastAsia="zh-CN"/>
        </w:rPr>
        <w:t>询价</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pPr>
        <w:adjustRightInd w:val="0"/>
        <w:snapToGrid w:val="0"/>
        <w:spacing w:line="500" w:lineRule="exact"/>
        <w:rPr>
          <w:rFonts w:hint="eastAsia" w:asciiTheme="minorEastAsia" w:hAnsiTheme="minorEastAsia" w:eastAsiaTheme="minorEastAsia" w:cstheme="minorEastAsia"/>
          <w:color w:val="000000"/>
          <w:szCs w:val="21"/>
        </w:rPr>
      </w:pP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bookmarkStart w:id="44" w:name="_Toc20670"/>
      <w:bookmarkStart w:id="45" w:name="_Toc13098"/>
      <w:r>
        <w:rPr>
          <w:rFonts w:hint="eastAsia" w:asciiTheme="minorEastAsia" w:hAnsiTheme="minorEastAsia" w:eastAsiaTheme="minorEastAsia" w:cstheme="minorEastAsia"/>
          <w:b/>
          <w:bCs w:val="0"/>
          <w:sz w:val="44"/>
          <w:szCs w:val="44"/>
        </w:rPr>
        <w:t>廉  政  协  议</w:t>
      </w:r>
      <w:bookmarkEnd w:id="44"/>
      <w:bookmarkEnd w:id="45"/>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电话：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imes New Roman" w:hAnsi="Times New Roman" w:cs="Times New Roman" w:eastAsiaTheme="minorEastAsia"/>
          <w:sz w:val="24"/>
        </w:rPr>
      </w:pPr>
      <w:r>
        <w:rPr>
          <w:rFonts w:hint="eastAsia" w:asciiTheme="minorEastAsia" w:hAnsiTheme="minorEastAsia" w:eastAsiaTheme="minorEastAsia" w:cstheme="minorEastAsia"/>
          <w:sz w:val="21"/>
          <w:szCs w:val="21"/>
        </w:rPr>
        <w:t>日期：                            日期：</w:t>
      </w:r>
    </w:p>
    <w:p>
      <w:pPr>
        <w:widowControl/>
        <w:jc w:val="left"/>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outlineLvl w:val="1"/>
        <w:rPr>
          <w:rFonts w:ascii="Times New Roman" w:hAnsi="Times New Roman" w:cs="Times New Roman" w:eastAsiaTheme="minorEastAsia"/>
          <w:b/>
          <w:sz w:val="28"/>
        </w:rPr>
      </w:pPr>
      <w:bookmarkStart w:id="46" w:name="_Toc13151"/>
      <w:r>
        <w:rPr>
          <w:rFonts w:ascii="Times New Roman" w:hAnsi="Times New Roman" w:cs="Times New Roman" w:eastAsiaTheme="minorEastAsia"/>
          <w:b/>
          <w:sz w:val="28"/>
        </w:rPr>
        <w:t>第六章  投标文件格式</w:t>
      </w:r>
      <w:bookmarkEnd w:id="46"/>
    </w:p>
    <w:p>
      <w:pPr>
        <w:spacing w:line="500" w:lineRule="exact"/>
        <w:jc w:val="center"/>
        <w:rPr>
          <w:rFonts w:hint="eastAsia" w:ascii="Times New Roman" w:hAnsi="Times New Roman" w:cs="Times New Roman" w:eastAsiaTheme="minorEastAsia"/>
          <w:b/>
          <w:sz w:val="32"/>
          <w:lang w:eastAsia="zh-CN"/>
        </w:rPr>
      </w:pPr>
      <w:r>
        <w:rPr>
          <w:rFonts w:hint="eastAsia" w:ascii="Times New Roman" w:hAnsi="Times New Roman" w:cs="Times New Roman"/>
          <w:b/>
          <w:sz w:val="32"/>
          <w:lang w:eastAsia="zh-CN"/>
        </w:rPr>
        <w:t>合肥泓瑞金陵大酒店报损物资价值评估</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pPr>
        <w:spacing w:line="900" w:lineRule="exact"/>
        <w:jc w:val="center"/>
        <w:rPr>
          <w:rFonts w:ascii="Times New Roman" w:hAnsi="Times New Roman" w:cs="Times New Roman" w:eastAsiaTheme="minorEastAsia"/>
          <w:b/>
          <w:sz w:val="72"/>
        </w:rPr>
      </w:pPr>
    </w:p>
    <w:p>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pPr>
        <w:spacing w:after="156" w:afterLines="50"/>
        <w:jc w:val="center"/>
        <w:rPr>
          <w:rFonts w:ascii="Times New Roman" w:hAnsi="Times New Roman" w:cs="Times New Roman" w:eastAsiaTheme="minorEastAsia"/>
          <w:b/>
          <w:sz w:val="72"/>
        </w:rPr>
      </w:pPr>
    </w:p>
    <w:p>
      <w:pPr>
        <w:spacing w:before="156" w:beforeLines="50" w:after="156" w:afterLines="50"/>
        <w:jc w:val="center"/>
        <w:rPr>
          <w:rFonts w:ascii="Times New Roman" w:hAnsi="Times New Roman" w:cs="Times New Roman" w:eastAsiaTheme="minorEastAsia"/>
          <w:b/>
          <w:sz w:val="32"/>
          <w:szCs w:val="32"/>
        </w:rPr>
      </w:pPr>
    </w:p>
    <w:p>
      <w:pPr>
        <w:spacing w:after="156" w:afterLines="50" w:line="500" w:lineRule="exact"/>
        <w:jc w:val="center"/>
        <w:rPr>
          <w:rFonts w:ascii="Times New Roman" w:hAnsi="Times New Roman" w:cs="Times New Roman" w:eastAsiaTheme="minorEastAsia"/>
          <w:b/>
          <w:sz w:val="28"/>
          <w:szCs w:val="28"/>
        </w:rPr>
      </w:pPr>
    </w:p>
    <w:p>
      <w:pPr>
        <w:spacing w:after="156" w:afterLines="50" w:line="500" w:lineRule="exact"/>
        <w:jc w:val="center"/>
        <w:rPr>
          <w:rFonts w:ascii="Times New Roman" w:hAnsi="Times New Roman" w:cs="Times New Roman" w:eastAsiaTheme="minorEastAsia"/>
          <w:b/>
          <w:sz w:val="72"/>
        </w:rPr>
      </w:pPr>
    </w:p>
    <w:p>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p>
    <w:p>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b/>
          <w:sz w:val="24"/>
          <w:lang w:val="en-US" w:eastAsia="zh-CN"/>
        </w:rPr>
      </w:pPr>
      <w:bookmarkStart w:id="47" w:name="_Toc8254"/>
      <w:bookmarkStart w:id="48" w:name="_Toc3013"/>
      <w:bookmarkStart w:id="49" w:name="_Hlk23205287"/>
      <w:r>
        <w:rPr>
          <w:rFonts w:hint="eastAsia" w:asciiTheme="minorEastAsia" w:hAnsiTheme="minorEastAsia"/>
          <w:b/>
          <w:sz w:val="24"/>
          <w:lang w:val="en-US" w:eastAsia="zh-CN"/>
        </w:rPr>
        <w:t>一、报价表</w:t>
      </w:r>
      <w:bookmarkEnd w:id="47"/>
      <w:bookmarkEnd w:id="48"/>
    </w:p>
    <w:p>
      <w:pPr>
        <w:snapToGrid w:val="0"/>
        <w:spacing w:line="360" w:lineRule="auto"/>
        <w:jc w:val="left"/>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项目名称：</w:t>
      </w:r>
      <w:r>
        <w:rPr>
          <w:rFonts w:ascii="Times New Roman" w:hAnsi="Times New Roman" w:cs="Times New Roman" w:eastAsiaTheme="minorEastAsia"/>
          <w:b/>
          <w:sz w:val="24"/>
          <w:szCs w:val="24"/>
          <w:u w:val="single"/>
        </w:rPr>
        <w:t xml:space="preserve"> </w:t>
      </w:r>
      <w:r>
        <w:rPr>
          <w:rFonts w:hint="eastAsia" w:ascii="Times New Roman" w:hAnsi="Times New Roman" w:cs="Times New Roman"/>
          <w:b/>
          <w:sz w:val="24"/>
          <w:szCs w:val="24"/>
          <w:u w:val="single"/>
          <w:lang w:eastAsia="zh-CN"/>
        </w:rPr>
        <w:t>合肥泓瑞金陵大酒店报损物资价值评估</w:t>
      </w:r>
      <w:r>
        <w:rPr>
          <w:rFonts w:ascii="Times New Roman" w:hAnsi="Times New Roman" w:cs="Times New Roman" w:eastAsiaTheme="minorEastAsia"/>
          <w:b/>
          <w:sz w:val="24"/>
          <w:szCs w:val="24"/>
          <w:u w:val="single"/>
        </w:rPr>
        <w:t xml:space="preserve">    </w:t>
      </w:r>
    </w:p>
    <w:p>
      <w:pPr>
        <w:snapToGrid w:val="0"/>
        <w:spacing w:after="156" w:afterLines="50" w:line="360" w:lineRule="auto"/>
        <w:jc w:val="left"/>
        <w:rPr>
          <w:rFonts w:ascii="Times New Roman" w:hAnsi="Times New Roman" w:cs="Times New Roman" w:eastAsiaTheme="minorEastAsia"/>
          <w:b/>
          <w:bCs/>
          <w:sz w:val="24"/>
          <w:szCs w:val="24"/>
          <w:u w:val="single"/>
        </w:rPr>
      </w:pPr>
      <w:r>
        <w:rPr>
          <w:rFonts w:ascii="Times New Roman" w:hAnsi="Times New Roman" w:cs="Times New Roman" w:eastAsiaTheme="minorEastAsia"/>
          <w:b/>
          <w:sz w:val="24"/>
          <w:szCs w:val="24"/>
        </w:rPr>
        <w:t>项目编号：</w:t>
      </w:r>
      <w:r>
        <w:rPr>
          <w:rFonts w:ascii="Times New Roman" w:hAnsi="Times New Roman" w:cs="Times New Roman" w:eastAsiaTheme="minorEastAsia"/>
          <w:b/>
          <w:sz w:val="24"/>
          <w:szCs w:val="24"/>
          <w:u w:val="single"/>
        </w:rPr>
        <w:t xml:space="preserve"> </w:t>
      </w:r>
      <w:r>
        <w:rPr>
          <w:rFonts w:hint="eastAsia" w:ascii="Times New Roman" w:hAnsi="Times New Roman" w:cs="Times New Roman"/>
          <w:b/>
          <w:sz w:val="24"/>
          <w:szCs w:val="24"/>
          <w:u w:val="single"/>
          <w:lang w:eastAsia="zh-CN"/>
        </w:rPr>
        <w:t>2024HRJLXJ0036号</w:t>
      </w:r>
      <w:r>
        <w:rPr>
          <w:rFonts w:ascii="Times New Roman" w:hAnsi="Times New Roman" w:cs="Times New Roman" w:eastAsiaTheme="minorEastAsia"/>
          <w:b/>
          <w:sz w:val="24"/>
          <w:szCs w:val="24"/>
          <w:u w:val="single"/>
        </w:rPr>
        <w:t xml:space="preserve">    </w:t>
      </w:r>
    </w:p>
    <w:tbl>
      <w:tblPr>
        <w:tblStyle w:val="2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24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6064" w:type="dxa"/>
            <w:tcBorders>
              <w:left w:val="single" w:color="auto" w:sz="4" w:space="0"/>
            </w:tcBorders>
          </w:tcPr>
          <w:p>
            <w:pPr>
              <w:rPr>
                <w:rFonts w:ascii="Times New Roman" w:hAnsi="Times New Roman" w:cs="Times New Roman"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24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6064" w:type="dxa"/>
            <w:tcBorders>
              <w:left w:val="single" w:color="auto" w:sz="4" w:space="0"/>
            </w:tcBorders>
            <w:vAlign w:val="center"/>
          </w:tcPr>
          <w:p>
            <w:pPr>
              <w:widowControl/>
              <w:rPr>
                <w:rFonts w:ascii="Times New Roman" w:hAnsi="Times New Roman" w:cs="Times New Roman" w:eastAsiaTheme="minorEastAsia"/>
                <w:b/>
                <w:sz w:val="24"/>
                <w:szCs w:val="24"/>
              </w:rPr>
            </w:pPr>
            <w:r>
              <w:rPr>
                <w:rFonts w:ascii="Times New Roman" w:hAnsi="Times New Roman" w:cs="Times New Roman" w:eastAsiaTheme="minorEastAsia"/>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1" w:hRule="atLeast"/>
          <w:jc w:val="center"/>
        </w:trPr>
        <w:tc>
          <w:tcPr>
            <w:tcW w:w="2458" w:type="dxa"/>
            <w:tcBorders>
              <w:top w:val="single" w:color="auto" w:sz="4" w:space="0"/>
            </w:tcBorders>
            <w:vAlign w:val="center"/>
          </w:tcPr>
          <w:p>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（详见备注说明）</w:t>
            </w:r>
          </w:p>
        </w:tc>
        <w:tc>
          <w:tcPr>
            <w:tcW w:w="6064" w:type="dxa"/>
            <w:vAlign w:val="center"/>
          </w:tcPr>
          <w:p>
            <w:pPr>
              <w:snapToGrid w:val="0"/>
              <w:rPr>
                <w:rFonts w:ascii="Times New Roman" w:hAnsi="Times New Roman" w:cs="Times New Roman" w:eastAsiaTheme="minorEastAsia"/>
                <w:sz w:val="24"/>
                <w:szCs w:val="24"/>
              </w:rPr>
            </w:pPr>
          </w:p>
          <w:p>
            <w:pPr>
              <w:snapToGrid w:val="0"/>
              <w:rPr>
                <w:rFonts w:hint="eastAsia" w:ascii="宋体" w:hAnsi="宋体"/>
                <w:color w:val="000000"/>
                <w:sz w:val="24"/>
              </w:rPr>
            </w:pPr>
            <w:r>
              <w:rPr>
                <w:rFonts w:hint="eastAsia" w:ascii="宋体" w:hAnsi="宋体"/>
                <w:color w:val="000000"/>
                <w:sz w:val="24"/>
                <w:u w:val="none"/>
                <w:lang w:eastAsia="zh-CN"/>
              </w:rPr>
              <w:t>含税报价：</w:t>
            </w:r>
            <w:r>
              <w:rPr>
                <w:rFonts w:hint="eastAsia" w:ascii="宋体" w:hAnsi="宋体"/>
                <w:color w:val="000000"/>
                <w:sz w:val="24"/>
                <w:u w:val="single"/>
              </w:rPr>
              <w:t xml:space="preserve">        </w:t>
            </w:r>
            <w:r>
              <w:rPr>
                <w:rFonts w:hint="eastAsia" w:ascii="宋体" w:hAnsi="宋体"/>
                <w:color w:val="000000"/>
                <w:sz w:val="24"/>
              </w:rPr>
              <w:t>元（大写：</w:t>
            </w:r>
            <w:r>
              <w:rPr>
                <w:rFonts w:hint="eastAsia" w:ascii="宋体" w:hAnsi="宋体"/>
                <w:color w:val="000000"/>
                <w:sz w:val="24"/>
                <w:u w:val="single"/>
              </w:rPr>
              <w:t xml:space="preserve">      </w:t>
            </w:r>
            <w:r>
              <w:rPr>
                <w:rFonts w:hint="eastAsia" w:ascii="宋体" w:hAnsi="宋体"/>
                <w:color w:val="000000"/>
                <w:sz w:val="24"/>
              </w:rPr>
              <w:t xml:space="preserve"> 元）；增值税专</w:t>
            </w:r>
          </w:p>
          <w:p>
            <w:pPr>
              <w:snapToGrid w:val="0"/>
              <w:rPr>
                <w:rFonts w:hint="eastAsia" w:ascii="宋体" w:hAnsi="宋体"/>
                <w:color w:val="000000"/>
                <w:sz w:val="24"/>
              </w:rPr>
            </w:pPr>
          </w:p>
          <w:p>
            <w:pPr>
              <w:snapToGrid w:val="0"/>
              <w:rPr>
                <w:rFonts w:hint="eastAsia" w:ascii="宋体" w:hAnsi="宋体"/>
                <w:color w:val="000000"/>
                <w:sz w:val="24"/>
                <w:u w:val="single"/>
              </w:rPr>
            </w:pPr>
            <w:r>
              <w:rPr>
                <w:rFonts w:hint="eastAsia" w:ascii="宋体" w:hAnsi="宋体"/>
                <w:color w:val="000000"/>
                <w:sz w:val="24"/>
              </w:rPr>
              <w:t>票税率：</w:t>
            </w:r>
            <w:r>
              <w:rPr>
                <w:rFonts w:hint="eastAsia" w:ascii="宋体" w:hAnsi="宋体"/>
                <w:color w:val="000000"/>
                <w:sz w:val="24"/>
                <w:u w:val="single"/>
              </w:rPr>
              <w:t xml:space="preserve">     %</w:t>
            </w:r>
          </w:p>
          <w:p>
            <w:pPr>
              <w:pStyle w:val="2"/>
              <w:rPr>
                <w:rFonts w:hint="eastAsia"/>
              </w:rPr>
            </w:pPr>
          </w:p>
          <w:p>
            <w:pPr>
              <w:spacing w:line="360" w:lineRule="exact"/>
              <w:jc w:val="both"/>
              <w:rPr>
                <w:rFonts w:ascii="Times New Roman" w:hAnsi="Times New Roman" w:cs="Times New Roman" w:eastAsiaTheme="minorEastAsia"/>
                <w:b/>
                <w:sz w:val="24"/>
                <w:szCs w:val="24"/>
              </w:rPr>
            </w:pPr>
            <w:r>
              <w:rPr>
                <w:rFonts w:hint="eastAsia" w:ascii="宋体" w:hAnsi="宋体"/>
                <w:color w:val="000000"/>
                <w:sz w:val="24"/>
                <w:u w:val="none"/>
                <w:lang w:eastAsia="zh-CN"/>
              </w:rPr>
              <w:t>不含税报价（人民币）</w:t>
            </w:r>
            <w:r>
              <w:rPr>
                <w:rFonts w:hint="eastAsia" w:ascii="宋体" w:hAnsi="宋体"/>
                <w:color w:val="000000"/>
                <w:sz w:val="24"/>
                <w:u w:val="single"/>
                <w:lang w:eastAsia="zh-CN"/>
              </w:rPr>
              <w:t xml:space="preserve">           </w:t>
            </w:r>
            <w:r>
              <w:rPr>
                <w:rFonts w:hint="eastAsia" w:ascii="宋体" w:hAnsi="宋体"/>
                <w:color w:val="000000"/>
                <w:sz w:val="24"/>
                <w:u w:val="none"/>
                <w:lang w:eastAsia="zh-CN"/>
              </w:rPr>
              <w:t xml:space="preserve">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jc w:val="center"/>
        </w:trPr>
        <w:tc>
          <w:tcPr>
            <w:tcW w:w="2458" w:type="dxa"/>
            <w:tcBorders>
              <w:top w:val="single" w:color="auto" w:sz="4" w:space="0"/>
            </w:tcBorders>
            <w:vAlign w:val="center"/>
          </w:tcPr>
          <w:p>
            <w:pPr>
              <w:snapToGrid w:val="0"/>
              <w:jc w:val="center"/>
              <w:rPr>
                <w:rFonts w:ascii="Times New Roman" w:hAnsi="Times New Roman" w:cs="Times New Roman" w:eastAsiaTheme="minorEastAsia"/>
                <w:b/>
                <w:strike/>
                <w:sz w:val="24"/>
                <w:szCs w:val="24"/>
                <w:highlight w:val="yellow"/>
              </w:rPr>
            </w:pPr>
            <w:r>
              <w:rPr>
                <w:rFonts w:hint="eastAsia" w:ascii="Times New Roman" w:hAnsi="Times New Roman" w:cs="Times New Roman"/>
                <w:b/>
                <w:sz w:val="24"/>
                <w:szCs w:val="24"/>
                <w:lang w:eastAsia="zh-CN"/>
              </w:rPr>
              <w:t>服务</w:t>
            </w:r>
            <w:r>
              <w:rPr>
                <w:rFonts w:ascii="Times New Roman" w:hAnsi="Times New Roman" w:cs="Times New Roman" w:eastAsiaTheme="minorEastAsia"/>
                <w:b/>
                <w:sz w:val="24"/>
                <w:szCs w:val="24"/>
              </w:rPr>
              <w:t>周期</w:t>
            </w:r>
          </w:p>
        </w:tc>
        <w:tc>
          <w:tcPr>
            <w:tcW w:w="6064" w:type="dxa"/>
            <w:vAlign w:val="center"/>
          </w:tcPr>
          <w:p>
            <w:pPr>
              <w:snapToGrid w:val="0"/>
              <w:rPr>
                <w:rFonts w:ascii="Times New Roman" w:hAnsi="Times New Roman" w:cs="Times New Roman" w:eastAsiaTheme="minorEastAsia"/>
                <w:b/>
                <w:strike/>
                <w:sz w:val="24"/>
                <w:szCs w:val="24"/>
                <w:highlight w:val="yellow"/>
              </w:rPr>
            </w:pPr>
            <w:r>
              <w:rPr>
                <w:rFonts w:hint="eastAsia" w:ascii="Times New Roman" w:hAnsi="Times New Roman" w:cs="Times New Roman"/>
                <w:b w:val="0"/>
                <w:bCs/>
                <w:sz w:val="24"/>
                <w:szCs w:val="24"/>
                <w:lang w:val="en-US" w:eastAsia="zh-CN"/>
              </w:rPr>
              <w:t>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2" w:hRule="atLeast"/>
          <w:jc w:val="center"/>
        </w:trPr>
        <w:tc>
          <w:tcPr>
            <w:tcW w:w="2458" w:type="dxa"/>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备注说明</w:t>
            </w:r>
          </w:p>
        </w:tc>
        <w:tc>
          <w:tcPr>
            <w:tcW w:w="6064" w:type="dxa"/>
          </w:tcPr>
          <w:p>
            <w:pPr>
              <w:rPr>
                <w:rFonts w:ascii="Times New Roman" w:hAnsi="Times New Roman" w:cs="Times New Roman" w:eastAsiaTheme="minorEastAsia"/>
                <w:b/>
                <w:sz w:val="24"/>
                <w:szCs w:val="24"/>
              </w:rPr>
            </w:pPr>
          </w:p>
        </w:tc>
      </w:tr>
    </w:tbl>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pPr>
        <w:adjustRightInd w:val="0"/>
        <w:snapToGrid w:val="0"/>
        <w:spacing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注：</w:t>
      </w:r>
    </w:p>
    <w:p>
      <w:pPr>
        <w:adjustRightInd w:val="0"/>
        <w:snapToGrid w:val="0"/>
        <w:spacing w:line="360" w:lineRule="auto"/>
        <w:ind w:firstLine="482" w:firstLineChars="200"/>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1.本表内容根据</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文件要求包括了</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文件要求提供的全部内容的所有费用。</w:t>
      </w:r>
    </w:p>
    <w:p>
      <w:pPr>
        <w:adjustRightInd w:val="0"/>
        <w:snapToGrid w:val="0"/>
        <w:spacing w:line="360" w:lineRule="auto"/>
        <w:ind w:firstLine="482" w:firstLineChars="20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2.特殊事项在备注</w:t>
      </w:r>
      <w:r>
        <w:rPr>
          <w:rFonts w:ascii="Times New Roman" w:hAnsi="Times New Roman" w:cs="Times New Roman" w:eastAsiaTheme="minorEastAsia"/>
          <w:b/>
          <w:sz w:val="24"/>
          <w:szCs w:val="24"/>
        </w:rPr>
        <w:t>说明</w:t>
      </w:r>
      <w:r>
        <w:rPr>
          <w:rFonts w:ascii="Times New Roman" w:hAnsi="Times New Roman" w:cs="Times New Roman" w:eastAsiaTheme="minorEastAsia"/>
          <w:b/>
          <w:bCs/>
          <w:sz w:val="24"/>
          <w:szCs w:val="24"/>
        </w:rPr>
        <w:t>中注明。</w:t>
      </w: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b/>
          <w:sz w:val="24"/>
          <w:lang w:val="en-US" w:eastAsia="zh-CN"/>
        </w:rPr>
      </w:pPr>
      <w:bookmarkStart w:id="50" w:name="_Toc28899"/>
      <w:bookmarkStart w:id="51" w:name="_Toc21768"/>
      <w:r>
        <w:rPr>
          <w:rFonts w:hint="eastAsia" w:asciiTheme="minorEastAsia" w:hAnsiTheme="minorEastAsia"/>
          <w:b/>
          <w:sz w:val="24"/>
          <w:lang w:val="en-US" w:eastAsia="zh-CN"/>
        </w:rPr>
        <w:t>二、投标函</w:t>
      </w:r>
      <w:bookmarkEnd w:id="50"/>
      <w:bookmarkEnd w:id="51"/>
    </w:p>
    <w:p>
      <w:pPr>
        <w:pStyle w:val="14"/>
        <w:spacing w:line="360" w:lineRule="auto"/>
        <w:ind w:left="0" w:leftChars="0" w:firstLine="0" w:firstLineChars="0"/>
        <w:rPr>
          <w:rFonts w:ascii="Times New Roman" w:hAnsi="Times New Roman" w:cs="Times New Roman" w:eastAsiaTheme="minorEastAsia"/>
          <w:sz w:val="24"/>
        </w:rPr>
      </w:pPr>
      <w:r>
        <w:rPr>
          <w:rFonts w:ascii="Times New Roman" w:hAnsi="Times New Roman" w:cs="Times New Roman" w:eastAsiaTheme="minorEastAsia"/>
          <w:sz w:val="24"/>
        </w:rPr>
        <w:t>致：</w:t>
      </w:r>
      <w:r>
        <w:rPr>
          <w:rFonts w:hint="eastAsia" w:ascii="Times New Roman" w:hAnsi="Times New Roman" w:eastAsia="宋体" w:cs="Times New Roman"/>
          <w:sz w:val="24"/>
          <w:szCs w:val="24"/>
          <w:u w:val="single"/>
          <w:lang w:val="en-US" w:eastAsia="zh-CN"/>
        </w:rPr>
        <w:t>合肥泓瑞金陵大酒店有限责任公司</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根据贵方的询价文件，我方承诺如下：</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1.我方接受上述文件要求。我方承诺按本询价文件、合同条款和招标人要求承担本项目的供货（安装），并承担任何质量缺陷保修责任。</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2.我方承诺报价低于同类货物和服务的市场平均价格。</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我方已详细审核全部询价文件，包括询价文件的补疑、澄清、变更或补充（如有），参考资料及有关附件，我方正式认可并遵守本次询价文件，并对询价文件各项条款（包括询价时间）、规定及要求均无异议。且我方自愿放弃针对上述各项条款提出异议的权利。</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4.如我方中标，我方承诺愿意按询价文件规定缴纳履约保证金。按本次询价文件规定及投标报价供货（安装）。</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5.我方根据本次询价文件的规定，严格履行合同的责任和义务,并保证于你方要求的日期内完成供货（安装）及服务，并通过你方验收。</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6.我方同意按你方要求在规定时间内向你方提供与其投标有关的任何证据或补充资料，否则，我方的投标文件可被你方拒绝。</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7.我方同意询价文件规定的付款方式、供货（安装）期限。</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8.我方对投标文件中所提供资料、文件、证书及证件的真实性和有效性负责。</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9.我方同意所提交的投标文件在询价文件规定的投标有效期内有效，在此期间内如果中标，我方将受此约束。</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10.除非另外达成协议并生效，你方的中标通知书和本投标文件以及询价文件、询价文件澄清、修改、补充将成为约束双方的合同文件的组成部分。</w:t>
      </w:r>
    </w:p>
    <w:p>
      <w:pPr>
        <w:spacing w:line="360" w:lineRule="auto"/>
        <w:ind w:firstLine="480" w:firstLineChars="200"/>
        <w:rPr>
          <w:rFonts w:ascii="Times New Roman" w:hAnsi="Times New Roman" w:cs="Times New Roman"/>
        </w:rPr>
      </w:pPr>
      <w:r>
        <w:rPr>
          <w:rFonts w:ascii="Times New Roman" w:hAnsi="Times New Roman" w:cs="Times New Roman" w:eastAsiaTheme="minorEastAsia"/>
          <w:sz w:val="24"/>
          <w:szCs w:val="24"/>
        </w:rPr>
        <w:t>11.其他补充说明：</w:t>
      </w:r>
      <w:r>
        <w:rPr>
          <w:rFonts w:ascii="Times New Roman" w:hAnsi="Times New Roman" w:cs="Times New Roman" w:eastAsiaTheme="minorEastAsia"/>
          <w:sz w:val="24"/>
          <w:szCs w:val="24"/>
          <w:u w:val="single"/>
        </w:rPr>
        <w:t xml:space="preserve">             补充说明事项（如有）       </w:t>
      </w:r>
    </w:p>
    <w:p>
      <w:pPr>
        <w:pStyle w:val="21"/>
        <w:ind w:firstLine="210"/>
        <w:rPr>
          <w:rFonts w:ascii="Times New Roman" w:hAnsi="Times New Roman" w:cs="Times New Roman"/>
        </w:rPr>
      </w:pPr>
    </w:p>
    <w:p>
      <w:pPr>
        <w:spacing w:line="360" w:lineRule="auto"/>
        <w:ind w:firstLine="4800" w:firstLineChars="2000"/>
        <w:rPr>
          <w:rFonts w:ascii="Times New Roman" w:hAnsi="Times New Roman" w:cs="Times New Roman"/>
          <w:sz w:val="24"/>
        </w:rPr>
      </w:pPr>
      <w:r>
        <w:rPr>
          <w:rFonts w:ascii="Times New Roman" w:hAnsi="Times New Roman" w:cs="Times New Roman" w:eastAsiaTheme="minorEastAsia"/>
          <w:sz w:val="24"/>
          <w:szCs w:val="24"/>
        </w:rPr>
        <w:t>投标人公章：</w:t>
      </w:r>
      <w:r>
        <w:rPr>
          <w:rFonts w:ascii="Times New Roman" w:hAnsi="Times New Roman" w:cs="Times New Roman"/>
          <w:sz w:val="24"/>
          <w:u w:val="single"/>
        </w:rPr>
        <w:t xml:space="preserve">             </w:t>
      </w:r>
    </w:p>
    <w:p>
      <w:pPr>
        <w:spacing w:line="360" w:lineRule="auto"/>
        <w:ind w:firstLine="4800" w:firstLineChars="2000"/>
        <w:rPr>
          <w:rFonts w:ascii="Times New Roman" w:hAnsi="Times New Roman" w:cs="Times New Roman"/>
          <w:sz w:val="24"/>
          <w:u w:val="single"/>
        </w:rPr>
      </w:pPr>
      <w:r>
        <w:rPr>
          <w:rFonts w:ascii="Times New Roman" w:hAnsi="Times New Roman" w:cs="Times New Roman" w:eastAsiaTheme="minorEastAsia"/>
          <w:sz w:val="24"/>
          <w:szCs w:val="24"/>
        </w:rPr>
        <w:t>日      期：</w:t>
      </w:r>
      <w:r>
        <w:rPr>
          <w:rFonts w:ascii="Times New Roman" w:hAnsi="Times New Roman" w:cs="Times New Roman"/>
          <w:sz w:val="24"/>
          <w:u w:val="single"/>
        </w:rPr>
        <w:t xml:space="preserve">             </w:t>
      </w:r>
    </w:p>
    <w:p>
      <w:pPr>
        <w:widowControl/>
        <w:jc w:val="left"/>
        <w:rPr>
          <w:rFonts w:ascii="Times New Roman" w:hAnsi="Times New Roman" w:cs="Times New Roman" w:eastAsiaTheme="minorEastAsia"/>
          <w:b/>
          <w:sz w:val="24"/>
        </w:rPr>
      </w:pPr>
      <w:r>
        <w:rPr>
          <w:rFonts w:ascii="Times New Roman" w:hAnsi="Times New Roman" w:cs="Times New Roman" w:eastAsiaTheme="minorEastAsia"/>
          <w:b/>
          <w:sz w:val="24"/>
        </w:rPr>
        <w:br w:type="page"/>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52" w:name="_Toc204594911"/>
      <w:bookmarkStart w:id="53" w:name="_Toc121626298"/>
      <w:bookmarkStart w:id="54" w:name="_Toc19059"/>
      <w:bookmarkStart w:id="55" w:name="_Toc516969106"/>
      <w:bookmarkStart w:id="56" w:name="_Toc14493"/>
      <w:bookmarkStart w:id="57" w:name="_Toc3356"/>
      <w:bookmarkStart w:id="58" w:name="_Toc520983594"/>
      <w:bookmarkStart w:id="59" w:name="_Toc22371"/>
      <w:r>
        <w:rPr>
          <w:rFonts w:hint="eastAsia" w:asciiTheme="minorEastAsia" w:hAnsiTheme="minorEastAsia"/>
          <w:b/>
          <w:sz w:val="24"/>
          <w:lang w:val="en-US" w:eastAsia="zh-CN"/>
        </w:rPr>
        <w:t>三</w:t>
      </w:r>
      <w:r>
        <w:rPr>
          <w:rFonts w:hint="eastAsia" w:asciiTheme="minorEastAsia" w:hAnsiTheme="minorEastAsia" w:eastAsiaTheme="minorEastAsia"/>
          <w:b/>
          <w:sz w:val="24"/>
        </w:rPr>
        <w:t>、授权书</w:t>
      </w:r>
      <w:bookmarkEnd w:id="52"/>
      <w:bookmarkEnd w:id="53"/>
      <w:bookmarkEnd w:id="54"/>
      <w:bookmarkEnd w:id="55"/>
      <w:bookmarkEnd w:id="56"/>
      <w:bookmarkEnd w:id="57"/>
      <w:bookmarkEnd w:id="58"/>
      <w:bookmarkEnd w:id="59"/>
    </w:p>
    <w:p>
      <w:pPr>
        <w:spacing w:line="360" w:lineRule="auto"/>
        <w:jc w:val="center"/>
        <w:rPr>
          <w:rFonts w:asciiTheme="minorEastAsia" w:hAnsiTheme="minorEastAsia" w:eastAsiaTheme="minorEastAsia"/>
          <w:b/>
          <w:sz w:val="24"/>
        </w:rPr>
      </w:pPr>
    </w:p>
    <w:p>
      <w:pPr>
        <w:pStyle w:val="13"/>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pPr>
        <w:pStyle w:val="13"/>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pPr>
        <w:pStyle w:val="13"/>
        <w:snapToGrid w:val="0"/>
        <w:spacing w:line="360" w:lineRule="auto"/>
        <w:ind w:firstLine="480" w:firstLineChars="200"/>
        <w:jc w:val="left"/>
        <w:rPr>
          <w:rFonts w:hAnsi="宋体" w:eastAsia="宋体"/>
          <w:sz w:val="24"/>
          <w:szCs w:val="28"/>
        </w:rPr>
      </w:pPr>
    </w:p>
    <w:p>
      <w:pPr>
        <w:pStyle w:val="13"/>
        <w:snapToGrid w:val="0"/>
        <w:spacing w:line="360" w:lineRule="auto"/>
        <w:ind w:firstLine="480" w:firstLineChars="200"/>
        <w:jc w:val="left"/>
        <w:rPr>
          <w:rFonts w:hAnsi="宋体" w:eastAsia="宋体"/>
          <w:sz w:val="24"/>
        </w:rPr>
      </w:pPr>
    </w:p>
    <w:p>
      <w:pPr>
        <w:pStyle w:val="13"/>
        <w:snapToGrid w:val="0"/>
        <w:spacing w:line="360" w:lineRule="auto"/>
        <w:ind w:firstLine="480" w:firstLineChars="200"/>
        <w:jc w:val="left"/>
        <w:rPr>
          <w:rFonts w:hAnsi="宋体" w:eastAsia="宋体"/>
          <w:sz w:val="24"/>
        </w:rPr>
      </w:pPr>
    </w:p>
    <w:p>
      <w:pPr>
        <w:pStyle w:val="13"/>
        <w:snapToGrid w:val="0"/>
        <w:spacing w:line="360" w:lineRule="auto"/>
        <w:ind w:firstLine="480" w:firstLineChars="200"/>
        <w:jc w:val="left"/>
        <w:rPr>
          <w:rFonts w:hAnsi="宋体" w:eastAsia="宋体"/>
          <w:sz w:val="24"/>
        </w:rPr>
      </w:pPr>
    </w:p>
    <w:p>
      <w:pPr>
        <w:pStyle w:val="13"/>
        <w:snapToGrid w:val="0"/>
        <w:spacing w:line="360" w:lineRule="auto"/>
        <w:ind w:firstLine="240" w:firstLineChars="1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13"/>
        <w:snapToGrid w:val="0"/>
        <w:spacing w:line="360" w:lineRule="auto"/>
        <w:ind w:firstLine="480" w:firstLineChars="200"/>
        <w:jc w:val="left"/>
        <w:rPr>
          <w:rFonts w:hAnsi="宋体" w:eastAsia="宋体"/>
          <w:sz w:val="24"/>
          <w:szCs w:val="28"/>
        </w:rPr>
      </w:pPr>
    </w:p>
    <w:p>
      <w:pPr>
        <w:spacing w:line="360" w:lineRule="auto"/>
        <w:ind w:firstLine="360" w:firstLineChars="150"/>
        <w:rPr>
          <w:sz w:val="24"/>
          <w:szCs w:val="28"/>
        </w:rPr>
      </w:pPr>
      <w:r>
        <w:rPr>
          <w:rFonts w:hint="eastAsia"/>
          <w:sz w:val="24"/>
          <w:szCs w:val="28"/>
        </w:rPr>
        <w:t>特此声明。</w:t>
      </w:r>
    </w:p>
    <w:p>
      <w:pPr>
        <w:spacing w:line="360" w:lineRule="auto"/>
        <w:rPr>
          <w:sz w:val="24"/>
          <w:szCs w:val="28"/>
        </w:rPr>
      </w:pPr>
    </w:p>
    <w:p>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pPr>
        <w:spacing w:line="360" w:lineRule="auto"/>
        <w:rPr>
          <w:sz w:val="24"/>
          <w:szCs w:val="28"/>
        </w:rPr>
      </w:pPr>
      <w:r>
        <w:rPr>
          <w:rFonts w:hint="eastAsia"/>
          <w:sz w:val="24"/>
          <w:szCs w:val="28"/>
        </w:rPr>
        <w:t>日      期：</w:t>
      </w:r>
      <w:r>
        <w:rPr>
          <w:rFonts w:hint="eastAsia"/>
          <w:sz w:val="24"/>
          <w:szCs w:val="28"/>
          <w:u w:val="single"/>
        </w:rPr>
        <w:t xml:space="preserve">                    </w:t>
      </w:r>
    </w:p>
    <w:p>
      <w:pPr>
        <w:spacing w:line="360" w:lineRule="auto"/>
        <w:rPr>
          <w:sz w:val="24"/>
          <w:szCs w:val="28"/>
        </w:rPr>
      </w:pPr>
    </w:p>
    <w:p>
      <w:pPr>
        <w:spacing w:line="360" w:lineRule="auto"/>
        <w:rPr>
          <w:sz w:val="24"/>
          <w:szCs w:val="28"/>
        </w:rPr>
      </w:pPr>
    </w:p>
    <w:p>
      <w:pPr>
        <w:pStyle w:val="13"/>
        <w:snapToGrid w:val="0"/>
        <w:spacing w:line="360" w:lineRule="auto"/>
        <w:jc w:val="left"/>
        <w:rPr>
          <w:rFonts w:hAnsi="宋体" w:eastAsia="宋体"/>
          <w:sz w:val="24"/>
          <w:szCs w:val="28"/>
        </w:rPr>
      </w:pPr>
      <w:r>
        <w:rPr>
          <w:rFonts w:hint="eastAsia" w:hAnsi="宋体" w:eastAsia="宋体"/>
          <w:sz w:val="24"/>
          <w:szCs w:val="28"/>
        </w:rPr>
        <w:t>注：</w:t>
      </w:r>
    </w:p>
    <w:p>
      <w:pPr>
        <w:pStyle w:val="13"/>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pPr>
        <w:spacing w:line="360" w:lineRule="auto"/>
        <w:jc w:val="left"/>
        <w:rPr>
          <w:sz w:val="24"/>
        </w:rPr>
      </w:pPr>
      <w:r>
        <w:rPr>
          <w:rFonts w:hint="eastAsia"/>
          <w:sz w:val="24"/>
        </w:rPr>
        <w:t>2.法定代表人参加</w:t>
      </w:r>
      <w:r>
        <w:rPr>
          <w:rFonts w:hint="eastAsia"/>
          <w:sz w:val="24"/>
          <w:lang w:eastAsia="zh-CN"/>
        </w:rPr>
        <w:t>询价</w:t>
      </w:r>
      <w:r>
        <w:rPr>
          <w:rFonts w:hint="eastAsia"/>
          <w:sz w:val="24"/>
        </w:rPr>
        <w:t>的无需提供授权书，仅提供法定代表人身份证明书。</w:t>
      </w:r>
    </w:p>
    <w:p>
      <w:pPr>
        <w:rPr>
          <w:sz w:val="24"/>
          <w:szCs w:val="22"/>
        </w:rPr>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pPr>
    </w:p>
    <w:p>
      <w:pPr>
        <w:spacing w:line="360" w:lineRule="auto"/>
        <w:jc w:val="center"/>
        <w:outlineLvl w:val="1"/>
        <w:rPr>
          <w:rFonts w:hint="eastAsia" w:asciiTheme="minorEastAsia" w:hAnsiTheme="minorEastAsia" w:eastAsiaTheme="minorEastAsia"/>
          <w:b/>
          <w:sz w:val="24"/>
          <w:szCs w:val="20"/>
        </w:rPr>
      </w:pPr>
      <w:bookmarkStart w:id="60" w:name="_Toc8004"/>
      <w:bookmarkStart w:id="61" w:name="_Toc30043"/>
      <w:bookmarkStart w:id="62" w:name="_Toc25207"/>
      <w:r>
        <w:rPr>
          <w:rFonts w:hint="eastAsia" w:asciiTheme="minorEastAsia" w:hAnsiTheme="minorEastAsia"/>
          <w:b/>
          <w:sz w:val="24"/>
          <w:szCs w:val="20"/>
          <w:lang w:val="en-US" w:eastAsia="zh-CN"/>
        </w:rPr>
        <w:t>四</w:t>
      </w:r>
      <w:r>
        <w:rPr>
          <w:rFonts w:hint="eastAsia" w:asciiTheme="minorEastAsia" w:hAnsiTheme="minorEastAsia" w:eastAsiaTheme="minorEastAsia"/>
          <w:b/>
          <w:sz w:val="24"/>
          <w:szCs w:val="20"/>
          <w:lang w:val="en-US" w:eastAsia="zh-CN"/>
        </w:rPr>
        <w:t>、</w:t>
      </w:r>
      <w:r>
        <w:rPr>
          <w:rFonts w:hint="eastAsia" w:asciiTheme="minorEastAsia" w:hAnsiTheme="minorEastAsia" w:eastAsiaTheme="minorEastAsia"/>
          <w:b/>
          <w:sz w:val="24"/>
          <w:szCs w:val="20"/>
        </w:rPr>
        <w:t>其他相关证明材料</w:t>
      </w:r>
      <w:bookmarkEnd w:id="60"/>
      <w:bookmarkEnd w:id="61"/>
      <w:bookmarkEnd w:id="62"/>
    </w:p>
    <w:p>
      <w:pPr>
        <w:pStyle w:val="2"/>
        <w:numPr>
          <w:ilvl w:val="-1"/>
          <w:numId w:val="0"/>
        </w:numPr>
        <w:ind w:left="400" w:firstLine="0"/>
        <w:rPr>
          <w:rFonts w:hint="eastAsia"/>
          <w:sz w:val="24"/>
          <w:szCs w:val="22"/>
        </w:rPr>
      </w:pPr>
      <w:r>
        <w:rPr>
          <w:rFonts w:hint="eastAsia"/>
          <w:sz w:val="24"/>
          <w:szCs w:val="22"/>
        </w:rPr>
        <w:t>提供符合询价公告、招标人要求及评审方法规定的相关证明文件。</w:t>
      </w:r>
    </w:p>
    <w:p>
      <w:pPr>
        <w:pStyle w:val="2"/>
        <w:numPr>
          <w:ilvl w:val="0"/>
          <w:numId w:val="0"/>
        </w:numPr>
        <w:spacing w:line="360" w:lineRule="auto"/>
        <w:ind w:left="400" w:firstLine="0"/>
        <w:rPr>
          <w:rFonts w:ascii="Times New Roman" w:hAnsi="Times New Roman" w:cs="Times New Roman" w:eastAsiaTheme="minorEastAsia"/>
          <w:sz w:val="24"/>
        </w:rPr>
      </w:pPr>
      <w:r>
        <w:rPr>
          <w:rFonts w:hint="eastAsia"/>
          <w:sz w:val="24"/>
          <w:szCs w:val="22"/>
          <w:lang w:eastAsia="zh-CN"/>
        </w:rPr>
        <w:t>（</w:t>
      </w:r>
      <w:r>
        <w:rPr>
          <w:rFonts w:hint="eastAsia"/>
          <w:sz w:val="24"/>
          <w:szCs w:val="22"/>
          <w:lang w:val="en-US" w:eastAsia="zh-CN"/>
        </w:rPr>
        <w:t>营业执照等</w:t>
      </w:r>
      <w:r>
        <w:rPr>
          <w:rFonts w:hint="eastAsia"/>
          <w:sz w:val="24"/>
          <w:szCs w:val="22"/>
          <w:lang w:eastAsia="zh-CN"/>
        </w:rPr>
        <w:t>）</w:t>
      </w:r>
    </w:p>
    <w:p>
      <w:pPr>
        <w:spacing w:line="500" w:lineRule="exact"/>
        <w:ind w:firstLine="3840" w:firstLineChars="1600"/>
        <w:rPr>
          <w:sz w:val="24"/>
          <w:szCs w:val="22"/>
        </w:rPr>
      </w:pPr>
    </w:p>
    <w:p>
      <w:pPr>
        <w:spacing w:line="500" w:lineRule="exact"/>
        <w:rPr>
          <w:b/>
          <w:bCs/>
          <w:sz w:val="24"/>
          <w:szCs w:val="22"/>
        </w:rPr>
      </w:pPr>
    </w:p>
    <w:p>
      <w:pPr>
        <w:spacing w:line="500" w:lineRule="exact"/>
        <w:rPr>
          <w:b/>
          <w:bCs/>
          <w:sz w:val="24"/>
          <w:szCs w:val="22"/>
        </w:rPr>
      </w:pPr>
    </w:p>
    <w:p>
      <w:pPr>
        <w:spacing w:line="500" w:lineRule="exact"/>
        <w:rPr>
          <w:b/>
          <w:bCs/>
          <w:sz w:val="24"/>
          <w:szCs w:val="22"/>
        </w:rPr>
      </w:pPr>
    </w:p>
    <w:bookmarkEnd w:id="49"/>
    <w:p>
      <w:pPr>
        <w:spacing w:line="360" w:lineRule="auto"/>
        <w:rPr>
          <w:rFonts w:ascii="Times New Roman" w:hAnsi="Times New Roman" w:cs="Times New Roman" w:eastAsiaTheme="minorEastAsia"/>
          <w:sz w:val="24"/>
        </w:rPr>
      </w:pPr>
    </w:p>
    <w:sectPr>
      <w:headerReference r:id="rId6" w:type="default"/>
      <w:footerReference r:id="rId7" w:type="default"/>
      <w:pgSz w:w="11906" w:h="16838"/>
      <w:pgMar w:top="1440" w:right="1800" w:bottom="1440" w:left="1800" w:header="907"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FB71F22-0ACA-4384-B8EE-5846DD76B625}"/>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embedRegular r:id="rId2" w:fontKey="{0A07DC62-4609-4FEB-BFAD-02A3BC131804}"/>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Wingdings 2">
    <w:panose1 w:val="05020102010507070707"/>
    <w:charset w:val="02"/>
    <w:family w:val="roman"/>
    <w:pitch w:val="default"/>
    <w:sig w:usb0="00000000" w:usb1="00000000" w:usb2="00000000" w:usb3="00000000" w:csb0="80000000" w:csb1="00000000"/>
    <w:embedRegular r:id="rId3" w:fontKey="{6391EEA7-D3F9-49A0-AB6D-951121695FBA}"/>
  </w:font>
  <w:font w:name="Segoe UI Symbol">
    <w:panose1 w:val="020B0502040204020203"/>
    <w:charset w:val="00"/>
    <w:family w:val="swiss"/>
    <w:pitch w:val="default"/>
    <w:sig w:usb0="8000006F" w:usb1="1200FBEF" w:usb2="0064C000" w:usb3="00000002" w:csb0="00000001" w:csb1="40000000"/>
    <w:embedRegular r:id="rId4" w:fontKey="{4E843C37-4B4E-4939-9CC2-E59647B5B6B0}"/>
  </w:font>
  <w:font w:name="仿宋_GB2312">
    <w:panose1 w:val="02010609030101010101"/>
    <w:charset w:val="86"/>
    <w:family w:val="modern"/>
    <w:pitch w:val="default"/>
    <w:sig w:usb0="00000000" w:usb1="00000000" w:usb2="00000000" w:usb3="00000000" w:csb0="00000000" w:csb1="00000000"/>
    <w:embedRegular r:id="rId5" w:fontKey="{800368B5-66F1-4B35-B952-B1692B813550}"/>
  </w:font>
  <w:font w:name="等线">
    <w:panose1 w:val="02010600030101010101"/>
    <w:charset w:val="86"/>
    <w:family w:val="auto"/>
    <w:pitch w:val="default"/>
    <w:sig w:usb0="00000000" w:usb1="00000000" w:usb2="00000000" w:usb3="00000000" w:csb0="00000000" w:csb1="00000000"/>
    <w:embedRegular r:id="rId6" w:fontKey="{4BF1636F-B0B0-4C07-933F-F352B6DA45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rFonts w:asciiTheme="minorEastAsia" w:hAnsiTheme="minorEastAsia" w:eastAsiaTheme="minorEastAsia"/>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16"/>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hint="eastAsia" w:ascii="Times New Roman" w:hAnsi="Times New Roman" w:eastAsia="宋体" w:cs="Times New Roman"/>
        <w:sz w:val="24"/>
        <w:szCs w:val="24"/>
        <w:lang w:eastAsia="zh-CN"/>
      </w:rPr>
    </w:pP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24"/>
        <w:szCs w:val="24"/>
        <w:u w:val="single"/>
        <w:lang w:val="en-US" w:eastAsia="zh-CN"/>
      </w:rPr>
      <w:t>合肥泓瑞金陵大酒店有限责任公司询价文件示范文本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服务</w:t>
    </w:r>
    <w:r>
      <w:rPr>
        <w:rFonts w:hint="eastAsia" w:ascii="Times New Roman" w:hAnsi="Times New Roman" w:eastAsia="宋体" w:cs="Times New Roman"/>
        <w:sz w:val="24"/>
        <w:szCs w:val="24"/>
        <w:u w:val="single"/>
      </w:rPr>
      <w:t>类</w:t>
    </w:r>
    <w:r>
      <w:rPr>
        <w:rFonts w:hint="eastAsia" w:ascii="Times New Roman" w:hAnsi="Times New Roman" w:eastAsia="宋体" w:cs="Times New Roman"/>
        <w:sz w:val="24"/>
        <w:szCs w:val="24"/>
        <w:u w:val="single"/>
        <w:lang w:eastAsia="zh-CN"/>
      </w:rPr>
      <w:t>）</w:t>
    </w:r>
  </w:p>
  <w:p>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hint="eastAsia" w:ascii="Times New Roman" w:hAnsi="Times New Roman" w:eastAsia="宋体" w:cs="Times New Roman"/>
        <w:sz w:val="24"/>
        <w:szCs w:val="24"/>
        <w:lang w:eastAsia="zh-CN"/>
      </w:rPr>
    </w:pP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color w:val="000000"/>
        <w:sz w:val="18"/>
        <w:szCs w:val="18"/>
        <w:u w:val="single"/>
        <w:lang w:val="en-US" w:eastAsia="zh-CN"/>
      </w:rPr>
      <w:t xml:space="preserve">      </w:t>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24"/>
        <w:szCs w:val="24"/>
        <w:u w:val="single"/>
        <w:lang w:val="en-US" w:eastAsia="zh-CN"/>
      </w:rPr>
      <w:t xml:space="preserve"> 合肥泓瑞金陵大酒店有限责任公司询价文件示范文本</w:t>
    </w:r>
  </w:p>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D5DBB4"/>
    <w:multiLevelType w:val="singleLevel"/>
    <w:tmpl w:val="8AD5DBB4"/>
    <w:lvl w:ilvl="0" w:tentative="0">
      <w:start w:val="1"/>
      <w:numFmt w:val="decimal"/>
      <w:suff w:val="nothing"/>
      <w:lvlText w:val="（%1）"/>
      <w:lvlJc w:val="left"/>
    </w:lvl>
  </w:abstractNum>
  <w:abstractNum w:abstractNumId="1">
    <w:nsid w:val="B426D128"/>
    <w:multiLevelType w:val="singleLevel"/>
    <w:tmpl w:val="B426D128"/>
    <w:lvl w:ilvl="0" w:tentative="0">
      <w:start w:val="1"/>
      <w:numFmt w:val="chineseCounting"/>
      <w:suff w:val="nothing"/>
      <w:lvlText w:val="%1、"/>
      <w:lvlJc w:val="left"/>
      <w:rPr>
        <w:rFonts w:hint="eastAsia"/>
      </w:rPr>
    </w:lvl>
  </w:abstractNum>
  <w:abstractNum w:abstractNumId="2">
    <w:nsid w:val="EE896516"/>
    <w:multiLevelType w:val="singleLevel"/>
    <w:tmpl w:val="EE896516"/>
    <w:lvl w:ilvl="0" w:tentative="0">
      <w:start w:val="1"/>
      <w:numFmt w:val="decimal"/>
      <w:suff w:val="nothing"/>
      <w:lvlText w:val="%1、"/>
      <w:lvlJc w:val="left"/>
      <w:pPr>
        <w:ind w:left="210" w:leftChars="0" w:firstLine="0" w:firstLineChars="0"/>
      </w:pPr>
    </w:lvl>
  </w:abstractNum>
  <w:abstractNum w:abstractNumId="3">
    <w:nsid w:val="0A3961B9"/>
    <w:multiLevelType w:val="singleLevel"/>
    <w:tmpl w:val="0A3961B9"/>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N2M0Mzk5NmZmYjA0NzIyNGQwYzc1MTczNjk5MDM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3AF0B69"/>
    <w:rsid w:val="04620439"/>
    <w:rsid w:val="05071C32"/>
    <w:rsid w:val="05EC3108"/>
    <w:rsid w:val="06257970"/>
    <w:rsid w:val="06C07699"/>
    <w:rsid w:val="070A696B"/>
    <w:rsid w:val="080C7ABA"/>
    <w:rsid w:val="08A8551D"/>
    <w:rsid w:val="08CF2CDA"/>
    <w:rsid w:val="093B0757"/>
    <w:rsid w:val="094A1BE5"/>
    <w:rsid w:val="097D52B6"/>
    <w:rsid w:val="09A10AB4"/>
    <w:rsid w:val="09B554AF"/>
    <w:rsid w:val="09D139DE"/>
    <w:rsid w:val="0DAB22C6"/>
    <w:rsid w:val="0F704B37"/>
    <w:rsid w:val="11554019"/>
    <w:rsid w:val="129462CC"/>
    <w:rsid w:val="132B0318"/>
    <w:rsid w:val="13397BCE"/>
    <w:rsid w:val="14717EAE"/>
    <w:rsid w:val="17356927"/>
    <w:rsid w:val="17717647"/>
    <w:rsid w:val="177D0F69"/>
    <w:rsid w:val="18B232E6"/>
    <w:rsid w:val="18F71640"/>
    <w:rsid w:val="19A4731C"/>
    <w:rsid w:val="19C469F9"/>
    <w:rsid w:val="19F766BC"/>
    <w:rsid w:val="1A357A52"/>
    <w:rsid w:val="1A6A3C67"/>
    <w:rsid w:val="1A6B5E42"/>
    <w:rsid w:val="1AF96A3E"/>
    <w:rsid w:val="1C1F6775"/>
    <w:rsid w:val="1C793BED"/>
    <w:rsid w:val="1C9D605B"/>
    <w:rsid w:val="1CDB6B83"/>
    <w:rsid w:val="1DAA2521"/>
    <w:rsid w:val="1DEC773F"/>
    <w:rsid w:val="1FBF63DE"/>
    <w:rsid w:val="20E74328"/>
    <w:rsid w:val="22697337"/>
    <w:rsid w:val="22B37874"/>
    <w:rsid w:val="23B75C54"/>
    <w:rsid w:val="245F009A"/>
    <w:rsid w:val="25164BFC"/>
    <w:rsid w:val="26522036"/>
    <w:rsid w:val="275F1ABA"/>
    <w:rsid w:val="2783171D"/>
    <w:rsid w:val="28FA77F3"/>
    <w:rsid w:val="291E23C3"/>
    <w:rsid w:val="29E5020D"/>
    <w:rsid w:val="2A8A1C66"/>
    <w:rsid w:val="2BE3747B"/>
    <w:rsid w:val="2C247DAC"/>
    <w:rsid w:val="2CC14B77"/>
    <w:rsid w:val="2E974854"/>
    <w:rsid w:val="2F733923"/>
    <w:rsid w:val="2F760751"/>
    <w:rsid w:val="30902F79"/>
    <w:rsid w:val="31EB11BF"/>
    <w:rsid w:val="32D57EA5"/>
    <w:rsid w:val="33075DFB"/>
    <w:rsid w:val="33263D6A"/>
    <w:rsid w:val="336920E2"/>
    <w:rsid w:val="35A43BDE"/>
    <w:rsid w:val="35CF4AD8"/>
    <w:rsid w:val="378E64FD"/>
    <w:rsid w:val="379C71E3"/>
    <w:rsid w:val="39B74BDE"/>
    <w:rsid w:val="39BD494B"/>
    <w:rsid w:val="3A0D2667"/>
    <w:rsid w:val="3A3170B4"/>
    <w:rsid w:val="3B3B6D13"/>
    <w:rsid w:val="3B533C5C"/>
    <w:rsid w:val="3B620E38"/>
    <w:rsid w:val="3D6F2A2B"/>
    <w:rsid w:val="3F53046B"/>
    <w:rsid w:val="40780A59"/>
    <w:rsid w:val="42784CF1"/>
    <w:rsid w:val="42F57AF5"/>
    <w:rsid w:val="43324B96"/>
    <w:rsid w:val="46BE1F1E"/>
    <w:rsid w:val="46EB1ADA"/>
    <w:rsid w:val="47723984"/>
    <w:rsid w:val="47CD2E27"/>
    <w:rsid w:val="47E04BFE"/>
    <w:rsid w:val="4B635C1D"/>
    <w:rsid w:val="4BDA4326"/>
    <w:rsid w:val="4DB311C4"/>
    <w:rsid w:val="4E920EE8"/>
    <w:rsid w:val="503B1382"/>
    <w:rsid w:val="50C81130"/>
    <w:rsid w:val="52F82D96"/>
    <w:rsid w:val="547B4EA9"/>
    <w:rsid w:val="549D583C"/>
    <w:rsid w:val="550F7B55"/>
    <w:rsid w:val="55122FD8"/>
    <w:rsid w:val="55926D29"/>
    <w:rsid w:val="57572CCF"/>
    <w:rsid w:val="58E53EC8"/>
    <w:rsid w:val="599B1268"/>
    <w:rsid w:val="59E766FB"/>
    <w:rsid w:val="5AF2460E"/>
    <w:rsid w:val="5C3F2EED"/>
    <w:rsid w:val="5C8968EE"/>
    <w:rsid w:val="5CF62206"/>
    <w:rsid w:val="5D1E6F78"/>
    <w:rsid w:val="5F1C412F"/>
    <w:rsid w:val="5F596331"/>
    <w:rsid w:val="60B151FE"/>
    <w:rsid w:val="62237DDA"/>
    <w:rsid w:val="63716633"/>
    <w:rsid w:val="64586600"/>
    <w:rsid w:val="654B14AA"/>
    <w:rsid w:val="65B67155"/>
    <w:rsid w:val="67B8418F"/>
    <w:rsid w:val="6A6E141C"/>
    <w:rsid w:val="6AF723A7"/>
    <w:rsid w:val="6B486391"/>
    <w:rsid w:val="6BE566A3"/>
    <w:rsid w:val="6CC45353"/>
    <w:rsid w:val="6CDE4879"/>
    <w:rsid w:val="6D460F60"/>
    <w:rsid w:val="6E1A0886"/>
    <w:rsid w:val="7016507D"/>
    <w:rsid w:val="71B0505E"/>
    <w:rsid w:val="73E35E45"/>
    <w:rsid w:val="74561EEC"/>
    <w:rsid w:val="74F80B83"/>
    <w:rsid w:val="75387844"/>
    <w:rsid w:val="76D50550"/>
    <w:rsid w:val="772F044F"/>
    <w:rsid w:val="77324D59"/>
    <w:rsid w:val="783A06B1"/>
    <w:rsid w:val="78435456"/>
    <w:rsid w:val="787A263A"/>
    <w:rsid w:val="792073EC"/>
    <w:rsid w:val="7A8828E2"/>
    <w:rsid w:val="7AAF0711"/>
    <w:rsid w:val="7ACD0A2E"/>
    <w:rsid w:val="7DB87774"/>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46"/>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link w:val="48"/>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8">
    <w:name w:val="heading 4"/>
    <w:basedOn w:val="1"/>
    <w:next w:val="1"/>
    <w:link w:val="53"/>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semiHidden/>
    <w:qFormat/>
    <w:uiPriority w:val="0"/>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next w:val="4"/>
    <w:semiHidden/>
    <w:unhideWhenUsed/>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9">
    <w:name w:val="Normal Indent"/>
    <w:basedOn w:val="1"/>
    <w:qFormat/>
    <w:uiPriority w:val="0"/>
    <w:pPr>
      <w:ind w:firstLine="420" w:firstLineChars="200"/>
    </w:pPr>
  </w:style>
  <w:style w:type="paragraph" w:styleId="10">
    <w:name w:val="annotation text"/>
    <w:basedOn w:val="1"/>
    <w:link w:val="45"/>
    <w:qFormat/>
    <w:uiPriority w:val="0"/>
    <w:pPr>
      <w:jc w:val="left"/>
    </w:pPr>
  </w:style>
  <w:style w:type="paragraph" w:styleId="11">
    <w:name w:val="Body Text"/>
    <w:basedOn w:val="1"/>
    <w:qFormat/>
    <w:uiPriority w:val="0"/>
    <w:pPr>
      <w:spacing w:after="120" w:afterLines="0" w:afterAutospacing="0"/>
    </w:pPr>
  </w:style>
  <w:style w:type="paragraph" w:styleId="12">
    <w:name w:val="toc 3"/>
    <w:basedOn w:val="1"/>
    <w:next w:val="1"/>
    <w:qFormat/>
    <w:uiPriority w:val="0"/>
    <w:pPr>
      <w:ind w:left="840" w:leftChars="400"/>
    </w:pPr>
  </w:style>
  <w:style w:type="paragraph" w:styleId="13">
    <w:name w:val="Plain Text"/>
    <w:basedOn w:val="1"/>
    <w:link w:val="34"/>
    <w:qFormat/>
    <w:uiPriority w:val="0"/>
    <w:rPr>
      <w:rFonts w:ascii="宋体" w:hAnsi="Courier New"/>
    </w:rPr>
  </w:style>
  <w:style w:type="paragraph" w:styleId="14">
    <w:name w:val="Date"/>
    <w:basedOn w:val="1"/>
    <w:next w:val="1"/>
    <w:link w:val="41"/>
    <w:qFormat/>
    <w:uiPriority w:val="0"/>
    <w:pPr>
      <w:ind w:left="100" w:leftChars="2500"/>
    </w:pPr>
  </w:style>
  <w:style w:type="paragraph" w:styleId="15">
    <w:name w:val="Balloon Text"/>
    <w:basedOn w:val="1"/>
    <w:link w:val="28"/>
    <w:qFormat/>
    <w:uiPriority w:val="0"/>
    <w:rPr>
      <w:sz w:val="18"/>
    </w:rPr>
  </w:style>
  <w:style w:type="paragraph" w:styleId="16">
    <w:name w:val="footer"/>
    <w:basedOn w:val="1"/>
    <w:link w:val="33"/>
    <w:qFormat/>
    <w:uiPriority w:val="0"/>
    <w:pPr>
      <w:tabs>
        <w:tab w:val="center" w:pos="4153"/>
        <w:tab w:val="right" w:pos="8306"/>
      </w:tabs>
      <w:snapToGrid w:val="0"/>
      <w:jc w:val="left"/>
    </w:pPr>
    <w:rPr>
      <w:sz w:val="18"/>
    </w:rPr>
  </w:style>
  <w:style w:type="paragraph" w:styleId="17">
    <w:name w:val="header"/>
    <w:basedOn w:val="1"/>
    <w:link w:val="3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index 1"/>
    <w:basedOn w:val="1"/>
    <w:next w:val="1"/>
    <w:qFormat/>
    <w:uiPriority w:val="0"/>
  </w:style>
  <w:style w:type="paragraph" w:styleId="21">
    <w:name w:val="Body Text First Indent"/>
    <w:basedOn w:val="11"/>
    <w:qFormat/>
    <w:uiPriority w:val="0"/>
    <w:pPr>
      <w:ind w:firstLine="420" w:firstLineChars="100"/>
    </w:pPr>
  </w:style>
  <w:style w:type="table" w:styleId="23">
    <w:name w:val="Table Grid"/>
    <w:basedOn w:val="22"/>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5">
    <w:name w:val="Strong"/>
    <w:basedOn w:val="24"/>
    <w:qFormat/>
    <w:uiPriority w:val="0"/>
    <w:rPr>
      <w:b/>
    </w:rPr>
  </w:style>
  <w:style w:type="character" w:styleId="26">
    <w:name w:val="Emphasis"/>
    <w:basedOn w:val="24"/>
    <w:qFormat/>
    <w:uiPriority w:val="0"/>
    <w:rPr>
      <w:i/>
    </w:rPr>
  </w:style>
  <w:style w:type="character" w:styleId="27">
    <w:name w:val="Hyperlink"/>
    <w:basedOn w:val="24"/>
    <w:qFormat/>
    <w:uiPriority w:val="0"/>
    <w:rPr>
      <w:color w:val="0000FF"/>
      <w:u w:val="single"/>
    </w:rPr>
  </w:style>
  <w:style w:type="character" w:customStyle="1" w:styleId="28">
    <w:name w:val="批注框文本 字符"/>
    <w:link w:val="15"/>
    <w:semiHidden/>
    <w:qFormat/>
    <w:uiPriority w:val="99"/>
    <w:rPr>
      <w:sz w:val="18"/>
    </w:rPr>
  </w:style>
  <w:style w:type="paragraph" w:customStyle="1" w:styleId="29">
    <w:name w:val="正文（缩进）"/>
    <w:basedOn w:val="1"/>
    <w:qFormat/>
    <w:uiPriority w:val="0"/>
    <w:pPr>
      <w:widowControl/>
      <w:spacing w:before="156" w:after="156"/>
      <w:ind w:firstLine="480" w:firstLineChars="200"/>
      <w:jc w:val="left"/>
    </w:pPr>
    <w:rPr>
      <w:kern w:val="0"/>
      <w:sz w:val="24"/>
      <w:szCs w:val="24"/>
    </w:rPr>
  </w:style>
  <w:style w:type="paragraph" w:customStyle="1" w:styleId="30">
    <w:name w:val="xl31"/>
    <w:basedOn w:val="1"/>
    <w:qFormat/>
    <w:uiPriority w:val="0"/>
    <w:pPr>
      <w:widowControl/>
      <w:spacing w:before="100" w:beforeAutospacing="1" w:after="100" w:afterAutospacing="1"/>
      <w:jc w:val="center"/>
    </w:pPr>
    <w:rPr>
      <w:b/>
      <w:bCs/>
      <w:kern w:val="0"/>
      <w:sz w:val="28"/>
      <w:szCs w:val="28"/>
    </w:rPr>
  </w:style>
  <w:style w:type="paragraph" w:customStyle="1" w:styleId="31">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字符"/>
    <w:link w:val="17"/>
    <w:qFormat/>
    <w:uiPriority w:val="0"/>
    <w:rPr>
      <w:sz w:val="18"/>
    </w:rPr>
  </w:style>
  <w:style w:type="character" w:customStyle="1" w:styleId="33">
    <w:name w:val="页脚 字符"/>
    <w:link w:val="16"/>
    <w:qFormat/>
    <w:uiPriority w:val="99"/>
    <w:rPr>
      <w:sz w:val="18"/>
    </w:rPr>
  </w:style>
  <w:style w:type="character" w:customStyle="1" w:styleId="34">
    <w:name w:val="纯文本 字符"/>
    <w:link w:val="13"/>
    <w:qFormat/>
    <w:uiPriority w:val="0"/>
    <w:rPr>
      <w:rFonts w:ascii="宋体" w:hAnsi="Courier New"/>
    </w:rPr>
  </w:style>
  <w:style w:type="character" w:customStyle="1" w:styleId="35">
    <w:name w:val="纯文本 字符1"/>
    <w:basedOn w:val="24"/>
    <w:semiHidden/>
    <w:qFormat/>
    <w:uiPriority w:val="99"/>
    <w:rPr>
      <w:rFonts w:hAnsi="Courier New" w:cs="Courier New" w:asciiTheme="minorEastAsia"/>
      <w:szCs w:val="20"/>
    </w:rPr>
  </w:style>
  <w:style w:type="character" w:customStyle="1" w:styleId="36">
    <w:name w:val="未处理的提及1"/>
    <w:basedOn w:val="24"/>
    <w:semiHidden/>
    <w:unhideWhenUsed/>
    <w:qFormat/>
    <w:uiPriority w:val="99"/>
    <w:rPr>
      <w:color w:val="605E5C"/>
      <w:shd w:val="clear" w:color="auto" w:fill="E1DFDD"/>
    </w:rPr>
  </w:style>
  <w:style w:type="paragraph" w:styleId="37">
    <w:name w:val="List Paragraph"/>
    <w:basedOn w:val="1"/>
    <w:qFormat/>
    <w:uiPriority w:val="34"/>
    <w:pPr>
      <w:ind w:firstLine="420" w:firstLineChars="200"/>
    </w:pPr>
  </w:style>
  <w:style w:type="paragraph" w:customStyle="1" w:styleId="38">
    <w:name w:val="Char Char Char Char Char Char Char1 Char"/>
    <w:basedOn w:val="1"/>
    <w:qFormat/>
    <w:uiPriority w:val="0"/>
    <w:rPr>
      <w:rFonts w:ascii="Arial" w:hAnsi="Arial" w:eastAsia="宋体" w:cs="Arial"/>
      <w:sz w:val="24"/>
    </w:rPr>
  </w:style>
  <w:style w:type="table" w:customStyle="1" w:styleId="39">
    <w:name w:val="网格表 1 浅色1"/>
    <w:basedOn w:val="2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0">
    <w:name w:val="日期 字符"/>
    <w:basedOn w:val="24"/>
    <w:semiHidden/>
    <w:qFormat/>
    <w:uiPriority w:val="99"/>
    <w:rPr>
      <w:rFonts w:ascii="@仿宋_GB2312" w:hAnsi="@仿宋_GB2312" w:eastAsia="@仿宋_GB2312" w:cs="@仿宋_GB2312"/>
      <w:szCs w:val="20"/>
    </w:rPr>
  </w:style>
  <w:style w:type="character" w:customStyle="1" w:styleId="41">
    <w:name w:val="日期 字符1"/>
    <w:link w:val="14"/>
    <w:qFormat/>
    <w:uiPriority w:val="0"/>
  </w:style>
  <w:style w:type="character" w:customStyle="1" w:styleId="42">
    <w:name w:val="纯文本 Char1"/>
    <w:link w:val="43"/>
    <w:qFormat/>
    <w:locked/>
    <w:uiPriority w:val="0"/>
    <w:rPr>
      <w:rFonts w:ascii="Arial" w:hAnsi="Arial" w:eastAsia="Arial"/>
      <w:kern w:val="2"/>
      <w:sz w:val="21"/>
      <w:lang w:val="en-US" w:eastAsia="zh-CN" w:bidi="ar-SA"/>
    </w:rPr>
  </w:style>
  <w:style w:type="paragraph" w:customStyle="1" w:styleId="43">
    <w:name w:val="纯文本1"/>
    <w:basedOn w:val="1"/>
    <w:link w:val="42"/>
    <w:qFormat/>
    <w:uiPriority w:val="0"/>
    <w:rPr>
      <w:rFonts w:ascii="Arial" w:hAnsi="Arial" w:eastAsia="Arial" w:cstheme="minorBidi"/>
      <w:szCs w:val="22"/>
    </w:rPr>
  </w:style>
  <w:style w:type="character" w:customStyle="1" w:styleId="44">
    <w:name w:val="批注文字 Char"/>
    <w:basedOn w:val="24"/>
    <w:semiHidden/>
    <w:qFormat/>
    <w:uiPriority w:val="99"/>
    <w:rPr>
      <w:rFonts w:ascii="@仿宋_GB2312" w:hAnsi="@仿宋_GB2312" w:eastAsia="@仿宋_GB2312" w:cs="@仿宋_GB2312"/>
      <w:szCs w:val="20"/>
    </w:rPr>
  </w:style>
  <w:style w:type="character" w:customStyle="1" w:styleId="45">
    <w:name w:val="批注文字 字符"/>
    <w:link w:val="10"/>
    <w:qFormat/>
    <w:uiPriority w:val="0"/>
  </w:style>
  <w:style w:type="character" w:customStyle="1" w:styleId="46">
    <w:name w:val="标题 1 字符"/>
    <w:link w:val="5"/>
    <w:qFormat/>
    <w:uiPriority w:val="9"/>
    <w:rPr>
      <w:b/>
      <w:kern w:val="44"/>
      <w:sz w:val="44"/>
    </w:rPr>
  </w:style>
  <w:style w:type="paragraph" w:customStyle="1" w:styleId="47">
    <w:name w:val="TOC 标题1"/>
    <w:basedOn w:val="5"/>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字符"/>
    <w:link w:val="7"/>
    <w:semiHidden/>
    <w:qFormat/>
    <w:uiPriority w:val="9"/>
    <w:rPr>
      <w:b/>
      <w:sz w:val="32"/>
    </w:rPr>
  </w:style>
  <w:style w:type="character" w:customStyle="1" w:styleId="49">
    <w:name w:val="fontstyle01"/>
    <w:basedOn w:val="24"/>
    <w:qFormat/>
    <w:uiPriority w:val="0"/>
    <w:rPr>
      <w:rFonts w:hint="eastAsia" w:ascii="宋体" w:hAnsi="宋体" w:eastAsia="宋体"/>
      <w:color w:val="000000"/>
      <w:sz w:val="22"/>
      <w:szCs w:val="22"/>
    </w:rPr>
  </w:style>
  <w:style w:type="character" w:customStyle="1" w:styleId="50">
    <w:name w:val="fontstyle21"/>
    <w:basedOn w:val="24"/>
    <w:qFormat/>
    <w:uiPriority w:val="0"/>
    <w:rPr>
      <w:rFonts w:hint="default" w:ascii="TimesNewRomanPSMT" w:hAnsi="TimesNewRomanPSMT"/>
      <w:color w:val="000000"/>
      <w:sz w:val="22"/>
      <w:szCs w:val="22"/>
    </w:rPr>
  </w:style>
  <w:style w:type="character" w:customStyle="1" w:styleId="5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semiHidden/>
    <w:qFormat/>
    <w:uiPriority w:val="9"/>
    <w:rPr>
      <w:rFonts w:asciiTheme="majorHAnsi" w:hAnsiTheme="majorHAnsi" w:eastAsiaTheme="majorEastAsia" w:cstheme="majorBidi"/>
      <w:b/>
      <w:bCs/>
      <w:sz w:val="28"/>
      <w:szCs w:val="28"/>
    </w:rPr>
  </w:style>
  <w:style w:type="character" w:customStyle="1" w:styleId="53">
    <w:name w:val="标题 4 字符1"/>
    <w:link w:val="8"/>
    <w:qFormat/>
    <w:uiPriority w:val="0"/>
    <w:rPr>
      <w:rFonts w:ascii="Arial" w:hAnsi="Arial" w:eastAsia="黑体"/>
      <w:b/>
      <w:sz w:val="28"/>
    </w:rPr>
  </w:style>
  <w:style w:type="paragraph" w:customStyle="1" w:styleId="54">
    <w:name w:val="普通 (Web)"/>
    <w:basedOn w:val="1"/>
    <w:qFormat/>
    <w:uiPriority w:val="0"/>
    <w:pPr>
      <w:widowControl/>
      <w:spacing w:before="100" w:beforeAutospacing="1" w:after="100" w:afterAutospacing="1"/>
      <w:jc w:val="left"/>
    </w:pPr>
    <w:rPr>
      <w:rFonts w:cs="Times New Roman"/>
      <w:sz w:val="24"/>
      <w:szCs w:val="24"/>
    </w:rPr>
  </w:style>
  <w:style w:type="character" w:customStyle="1" w:styleId="55">
    <w:name w:val="font41"/>
    <w:basedOn w:val="24"/>
    <w:qFormat/>
    <w:uiPriority w:val="0"/>
    <w:rPr>
      <w:rFonts w:hint="eastAsia" w:ascii="宋体" w:hAnsi="宋体" w:eastAsia="宋体" w:cs="宋体"/>
      <w:color w:val="000000"/>
      <w:sz w:val="20"/>
      <w:szCs w:val="20"/>
      <w:u w:val="none"/>
    </w:rPr>
  </w:style>
  <w:style w:type="paragraph" w:customStyle="1" w:styleId="56">
    <w:name w:val="Body text|1"/>
    <w:qFormat/>
    <w:uiPriority w:val="0"/>
    <w:pPr>
      <w:widowControl w:val="0"/>
      <w:spacing w:line="425" w:lineRule="auto"/>
      <w:ind w:firstLine="400"/>
    </w:pPr>
    <w:rPr>
      <w:rFonts w:ascii="宋体" w:hAnsi="宋体" w:eastAsia="宋体" w:cs="宋体"/>
      <w:color w:val="000000"/>
      <w:sz w:val="26"/>
      <w:szCs w:val="26"/>
      <w:lang w:val="zh-TW" w:eastAsia="zh-TW" w:bidi="zh-TW"/>
    </w:rPr>
  </w:style>
  <w:style w:type="paragraph" w:customStyle="1" w:styleId="57">
    <w:name w:val="首行缩进"/>
    <w:basedOn w:val="1"/>
    <w:qFormat/>
    <w:uiPriority w:val="99"/>
    <w:pPr>
      <w:spacing w:line="360" w:lineRule="auto"/>
      <w:ind w:firstLine="480" w:firstLineChars="200"/>
    </w:pPr>
    <w:rPr>
      <w:rFonts w:ascii="Calibri" w:hAnsi="Calibri"/>
      <w:sz w:val="24"/>
      <w:lang w:val="zh-CN"/>
    </w:rPr>
  </w:style>
  <w:style w:type="paragraph" w:customStyle="1" w:styleId="58">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file:///C:\Users\ADMINI~1\AppData\Local\Temp\ksohtml\clip_image108.png" TargetMode="External"/><Relationship Id="rId98" Type="http://schemas.openxmlformats.org/officeDocument/2006/relationships/image" Target="file:///C:\Users\ADMINI~1\AppData\Local\Temp\ksohtml\clip_image107.png" TargetMode="External"/><Relationship Id="rId97" Type="http://schemas.openxmlformats.org/officeDocument/2006/relationships/image" Target="file:///C:\Users\ADMINI~1\AppData\Local\Temp\ksohtml\clip_image106.png" TargetMode="External"/><Relationship Id="rId96" Type="http://schemas.openxmlformats.org/officeDocument/2006/relationships/image" Target="file:///C:\Users\ADMINI~1\AppData\Local\Temp\ksohtml\clip_image105.png" TargetMode="External"/><Relationship Id="rId95" Type="http://schemas.openxmlformats.org/officeDocument/2006/relationships/image" Target="file:///C:\Users\ADMINI~1\AppData\Local\Temp\ksohtml\clip_image104.png" TargetMode="External"/><Relationship Id="rId94" Type="http://schemas.openxmlformats.org/officeDocument/2006/relationships/image" Target="file:///C:\Users\ADMINI~1\AppData\Local\Temp\ksohtml\clip_image103.png" TargetMode="External"/><Relationship Id="rId93" Type="http://schemas.openxmlformats.org/officeDocument/2006/relationships/image" Target="file:///C:\Users\ADMINI~1\AppData\Local\Temp\ksohtml\clip_image102.png" TargetMode="External"/><Relationship Id="rId92" Type="http://schemas.openxmlformats.org/officeDocument/2006/relationships/image" Target="file:///C:\Users\ADMINI~1\AppData\Local\Temp\ksohtml\clip_image101.png" TargetMode="External"/><Relationship Id="rId91" Type="http://schemas.openxmlformats.org/officeDocument/2006/relationships/image" Target="file:///C:\Users\ADMINI~1\AppData\Local\Temp\ksohtml\clip_image56.png" TargetMode="External"/><Relationship Id="rId90" Type="http://schemas.openxmlformats.org/officeDocument/2006/relationships/image" Target="file:///C:\Users\ADMINI~1\AppData\Local\Temp\ksohtml\clip_image99.png" TargetMode="External"/><Relationship Id="rId9" Type="http://schemas.openxmlformats.org/officeDocument/2006/relationships/image" Target="media/image1.jpeg"/><Relationship Id="rId89" Type="http://schemas.openxmlformats.org/officeDocument/2006/relationships/image" Target="file:///C:\Users\ADMINI~1\AppData\Local\Temp\ksohtml\clip_image98.png" TargetMode="External"/><Relationship Id="rId88" Type="http://schemas.openxmlformats.org/officeDocument/2006/relationships/image" Target="file:///C:\Users\ADMINI~1\AppData\Local\Temp\ksohtml\clip_image97.png" TargetMode="External"/><Relationship Id="rId87" Type="http://schemas.openxmlformats.org/officeDocument/2006/relationships/image" Target="file:///C:\Users\ADMINI~1\AppData\Local\Temp\ksohtml\clip_image96.png" TargetMode="External"/><Relationship Id="rId86" Type="http://schemas.openxmlformats.org/officeDocument/2006/relationships/image" Target="file:///C:\Users\ADMINI~1\AppData\Local\Temp\ksohtml\clip_image55.png" TargetMode="External"/><Relationship Id="rId85" Type="http://schemas.openxmlformats.org/officeDocument/2006/relationships/image" Target="file:///C:\Users\ADMINI~1\AppData\Local\Temp\ksohtml\clip_image54.png" TargetMode="External"/><Relationship Id="rId84" Type="http://schemas.openxmlformats.org/officeDocument/2006/relationships/image" Target="file:///C:\Users\ADMINI~1\AppData\Local\Temp\ksohtml\clip_image53.png" TargetMode="External"/><Relationship Id="rId83" Type="http://schemas.openxmlformats.org/officeDocument/2006/relationships/image" Target="file:///C:\Users\ADMINI~1\AppData\Local\Temp\ksohtml\clip_image52.png" TargetMode="External"/><Relationship Id="rId82" Type="http://schemas.openxmlformats.org/officeDocument/2006/relationships/image" Target="file:///C:\Users\ADMINI~1\AppData\Local\Temp\ksohtml\clip_image51.png" TargetMode="External"/><Relationship Id="rId81" Type="http://schemas.openxmlformats.org/officeDocument/2006/relationships/image" Target="file:///C:\Users\ADMINI~1\AppData\Local\Temp\ksohtml\clip_image50.png" TargetMode="External"/><Relationship Id="rId80" Type="http://schemas.openxmlformats.org/officeDocument/2006/relationships/image" Target="file:///C:\Users\ADMINI~1\AppData\Local\Temp\ksohtml\clip_image49.png" TargetMode="External"/><Relationship Id="rId8" Type="http://schemas.openxmlformats.org/officeDocument/2006/relationships/theme" Target="theme/theme1.xml"/><Relationship Id="rId79" Type="http://schemas.openxmlformats.org/officeDocument/2006/relationships/image" Target="file:///C:\Users\ADMINI~1\AppData\Local\Temp\ksohtml\clip_image48.png" TargetMode="External"/><Relationship Id="rId78" Type="http://schemas.openxmlformats.org/officeDocument/2006/relationships/image" Target="file:///C:\Users\ADMINI~1\AppData\Local\Temp\ksohtml\clip_image73.png" TargetMode="External"/><Relationship Id="rId77" Type="http://schemas.openxmlformats.org/officeDocument/2006/relationships/image" Target="file:///C:\Users\ADMINI~1\AppData\Local\Temp\ksohtml\clip_image72.png" TargetMode="External"/><Relationship Id="rId76" Type="http://schemas.openxmlformats.org/officeDocument/2006/relationships/image" Target="file:///C:\Users\ADMINI~1\AppData\Local\Temp\ksohtml\clip_image46.png" TargetMode="External"/><Relationship Id="rId75" Type="http://schemas.openxmlformats.org/officeDocument/2006/relationships/image" Target="file:///C:\Users\ADMINI~1\AppData\Local\Temp\ksohtml\clip_image47.png" TargetMode="External"/><Relationship Id="rId74" Type="http://schemas.openxmlformats.org/officeDocument/2006/relationships/image" Target="file:///C:\Users\ADMINI~1\AppData\Local\Temp\ksohtml\clip_image76.png" TargetMode="External"/><Relationship Id="rId73" Type="http://schemas.openxmlformats.org/officeDocument/2006/relationships/image" Target="file:///C:\Users\ADMINI~1\AppData\Local\Temp\ksohtml\clip_image75.png" TargetMode="External"/><Relationship Id="rId72" Type="http://schemas.openxmlformats.org/officeDocument/2006/relationships/image" Target="file:///C:\Users\ADMINI~1\AppData\Local\Temp\ksohtml\clip_image45.png" TargetMode="External"/><Relationship Id="rId71" Type="http://schemas.openxmlformats.org/officeDocument/2006/relationships/image" Target="file:///C:\Users\ADMINI~1\AppData\Local\Temp\ksohtml\clip_image44.png" TargetMode="External"/><Relationship Id="rId70" Type="http://schemas.openxmlformats.org/officeDocument/2006/relationships/image" Target="file:///C:\Users\ADMINI~1\AppData\Local\Temp\ksohtml\clip_image95.png" TargetMode="External"/><Relationship Id="rId7" Type="http://schemas.openxmlformats.org/officeDocument/2006/relationships/footer" Target="footer3.xml"/><Relationship Id="rId69" Type="http://schemas.openxmlformats.org/officeDocument/2006/relationships/image" Target="file:///C:\Users\ADMINI~1\AppData\Local\Temp\ksohtml\clip_image43.png" TargetMode="External"/><Relationship Id="rId68" Type="http://schemas.openxmlformats.org/officeDocument/2006/relationships/image" Target="file:///C:\Users\ADMINI~1\AppData\Local\Temp\ksohtml\clip_image94.png" TargetMode="External"/><Relationship Id="rId67" Type="http://schemas.openxmlformats.org/officeDocument/2006/relationships/image" Target="file:///C:\Users\ADMINI~1\AppData\Local\Temp\ksohtml\clip_image42.png" TargetMode="External"/><Relationship Id="rId66" Type="http://schemas.openxmlformats.org/officeDocument/2006/relationships/image" Target="file:///C:\Users\ADMINI~1\AppData\Local\Temp\ksohtml\clip_image39.png" TargetMode="External"/><Relationship Id="rId65" Type="http://schemas.openxmlformats.org/officeDocument/2006/relationships/image" Target="file:///C:\Users\ADMINI~1\AppData\Local\Temp\ksohtml\clip_image16.png" TargetMode="External"/><Relationship Id="rId64" Type="http://schemas.openxmlformats.org/officeDocument/2006/relationships/image" Target="file:///C:\Users\ADMINI~1\AppData\Local\Temp\ksohtml\clip_image15.png" TargetMode="External"/><Relationship Id="rId63" Type="http://schemas.openxmlformats.org/officeDocument/2006/relationships/image" Target="file:///C:\Users\ADMINI~1\AppData\Local\Temp\ksohtml\clip_image41.png" TargetMode="External"/><Relationship Id="rId62" Type="http://schemas.openxmlformats.org/officeDocument/2006/relationships/image" Target="file:///C:\Users\ADMINI~1\AppData\Local\Temp\ksohtml\clip_image33.png" TargetMode="External"/><Relationship Id="rId61" Type="http://schemas.openxmlformats.org/officeDocument/2006/relationships/image" Target="file:///C:\Users\ADMINI~1\AppData\Local\Temp\ksohtml\clip_image23.png" TargetMode="External"/><Relationship Id="rId60" Type="http://schemas.openxmlformats.org/officeDocument/2006/relationships/image" Target="file:///C:\Users\ADMINI~1\AppData\Local\Temp\ksohtml\clip_image4.png" TargetMode="External"/><Relationship Id="rId6" Type="http://schemas.openxmlformats.org/officeDocument/2006/relationships/header" Target="header2.xml"/><Relationship Id="rId59" Type="http://schemas.openxmlformats.org/officeDocument/2006/relationships/image" Target="file:///C:\Users\ADMINI~1\AppData\Local\Temp\ksohtml\clip_image32.png" TargetMode="External"/><Relationship Id="rId58" Type="http://schemas.openxmlformats.org/officeDocument/2006/relationships/image" Target="file:///C:\Users\ADMINI~1\AppData\Local\Temp\ksohtml\clip_image38.png" TargetMode="External"/><Relationship Id="rId57" Type="http://schemas.openxmlformats.org/officeDocument/2006/relationships/image" Target="file:///C:\Users\ADMINI~1\AppData\Local\Temp\ksohtml\clip_image14.png" TargetMode="External"/><Relationship Id="rId56" Type="http://schemas.openxmlformats.org/officeDocument/2006/relationships/image" Target="file:///C:\Users\ADMINI~1\AppData\Local\Temp\ksohtml\clip_image9.png" TargetMode="External"/><Relationship Id="rId55" Type="http://schemas.openxmlformats.org/officeDocument/2006/relationships/image" Target="file:///C:\Users\ADMINI~1\AppData\Local\Temp\ksohtml\clip_image34.png" TargetMode="External"/><Relationship Id="rId54" Type="http://schemas.openxmlformats.org/officeDocument/2006/relationships/image" Target="file:///C:\Users\ADMINI~1\AppData\Local\Temp\ksohtml\clip_image93.png" TargetMode="External"/><Relationship Id="rId53" Type="http://schemas.openxmlformats.org/officeDocument/2006/relationships/image" Target="file:///C:\Users\ADMINI~1\AppData\Local\Temp\ksohtml\clip_image17.png" TargetMode="External"/><Relationship Id="rId52" Type="http://schemas.openxmlformats.org/officeDocument/2006/relationships/image" Target="file:///C:\Users\ADMINI~1\AppData\Local\Temp\ksohtml\clip_image7.png" TargetMode="External"/><Relationship Id="rId51" Type="http://schemas.openxmlformats.org/officeDocument/2006/relationships/image" Target="file:///C:\Users\ADMINI~1\AppData\Local\Temp\ksohtml\clip_image3.png" TargetMode="External"/><Relationship Id="rId50" Type="http://schemas.openxmlformats.org/officeDocument/2006/relationships/image" Target="file:///C:\Users\ADMINI~1\AppData\Local\Temp\ksohtml\clip_image10.png" TargetMode="External"/><Relationship Id="rId5" Type="http://schemas.openxmlformats.org/officeDocument/2006/relationships/footer" Target="footer2.xml"/><Relationship Id="rId49" Type="http://schemas.openxmlformats.org/officeDocument/2006/relationships/image" Target="file:///C:\Users\ADMINI~1\AppData\Local\Temp\ksohtml\clip_image11.png" TargetMode="External"/><Relationship Id="rId48" Type="http://schemas.openxmlformats.org/officeDocument/2006/relationships/image" Target="file:///C:\Users\ADMINI~1\AppData\Local\Temp\ksohtml\clip_image92.png" TargetMode="External"/><Relationship Id="rId47" Type="http://schemas.openxmlformats.org/officeDocument/2006/relationships/image" Target="file:///C:\Users\ADMINI~1\AppData\Local\Temp\ksohtml\clip_image91.png" TargetMode="External"/><Relationship Id="rId46" Type="http://schemas.openxmlformats.org/officeDocument/2006/relationships/image" Target="file:///C:\Users\ADMINI~1\AppData\Local\Temp\ksohtml\clip_image90.png" TargetMode="External"/><Relationship Id="rId45" Type="http://schemas.openxmlformats.org/officeDocument/2006/relationships/image" Target="file:///C:\Users\ADMINI~1\AppData\Local\Temp\ksohtml\clip_image89.png" TargetMode="External"/><Relationship Id="rId44" Type="http://schemas.openxmlformats.org/officeDocument/2006/relationships/image" Target="file:///C:\Users\ADMINI~1\AppData\Local\Temp\ksohtml\clip_image88.png" TargetMode="External"/><Relationship Id="rId43" Type="http://schemas.openxmlformats.org/officeDocument/2006/relationships/image" Target="file:///C:\Users\ADMINI~1\AppData\Local\Temp\ksohtml\clip_image25.png" TargetMode="External"/><Relationship Id="rId42" Type="http://schemas.openxmlformats.org/officeDocument/2006/relationships/image" Target="file:///C:\Users\ADMINI~1\AppData\Local\Temp\ksohtml\clip_image28.png" TargetMode="External"/><Relationship Id="rId41" Type="http://schemas.openxmlformats.org/officeDocument/2006/relationships/image" Target="file:///C:\Users\ADMINI~1\AppData\Local\Temp\ksohtml\clip_image36.png" TargetMode="External"/><Relationship Id="rId40" Type="http://schemas.openxmlformats.org/officeDocument/2006/relationships/image" Target="file:///C:\Users\ADMINI~1\AppData\Local\Temp\ksohtml\clip_image87.png" TargetMode="External"/><Relationship Id="rId4" Type="http://schemas.openxmlformats.org/officeDocument/2006/relationships/header" Target="header1.xml"/><Relationship Id="rId39" Type="http://schemas.openxmlformats.org/officeDocument/2006/relationships/image" Target="file:///C:\Users\ADMINI~1\AppData\Local\Temp\ksohtml\clip_image86.png" TargetMode="External"/><Relationship Id="rId38" Type="http://schemas.openxmlformats.org/officeDocument/2006/relationships/image" Target="file:///C:\Users\ADMINI~1\AppData\Local\Temp\ksohtml\clip_image24.png" TargetMode="External"/><Relationship Id="rId37" Type="http://schemas.openxmlformats.org/officeDocument/2006/relationships/image" Target="file:///C:\Users\ADMINI~1\AppData\Local\Temp\ksohtml\clip_image37.png" TargetMode="External"/><Relationship Id="rId36" Type="http://schemas.openxmlformats.org/officeDocument/2006/relationships/image" Target="file:///C:\Users\ADMINI~1\AppData\Local\Temp\ksohtml\clip_image19.png" TargetMode="External"/><Relationship Id="rId35" Type="http://schemas.openxmlformats.org/officeDocument/2006/relationships/image" Target="file:///C:\Users\ADMINI~1\AppData\Local\Temp\ksohtml\clip_image35.png" TargetMode="External"/><Relationship Id="rId34" Type="http://schemas.openxmlformats.org/officeDocument/2006/relationships/image" Target="file:///C:\Users\ADMINI~1\AppData\Local\Temp\ksohtml\clip_image12.png" TargetMode="External"/><Relationship Id="rId33" Type="http://schemas.openxmlformats.org/officeDocument/2006/relationships/image" Target="file:///C:\Users\ADMINI~1\AppData\Local\Temp\ksohtml\clip_image29.png" TargetMode="External"/><Relationship Id="rId32" Type="http://schemas.openxmlformats.org/officeDocument/2006/relationships/image" Target="file:///C:\Users\ADMINI~1\AppData\Local\Temp\ksohtml\clip_image85.png" TargetMode="External"/><Relationship Id="rId31" Type="http://schemas.openxmlformats.org/officeDocument/2006/relationships/image" Target="file:///C:\Users\ADMINI~1\AppData\Local\Temp\ksohtml\clip_image84.png" TargetMode="External"/><Relationship Id="rId30" Type="http://schemas.openxmlformats.org/officeDocument/2006/relationships/image" Target="file:///C:\Users\ADMINI~1\AppData\Local\Temp\ksohtml\clip_image83.png" TargetMode="External"/><Relationship Id="rId3" Type="http://schemas.openxmlformats.org/officeDocument/2006/relationships/footer" Target="footer1.xml"/><Relationship Id="rId29" Type="http://schemas.openxmlformats.org/officeDocument/2006/relationships/image" Target="file:///C:\Users\ADMINI~1\AppData\Local\Temp\ksohtml\clip_image21.png" TargetMode="External"/><Relationship Id="rId28" Type="http://schemas.openxmlformats.org/officeDocument/2006/relationships/image" Target="file:///C:\Users\ADMINI~1\AppData\Local\Temp\ksohtml\clip_image82.png" TargetMode="External"/><Relationship Id="rId270" Type="http://schemas.openxmlformats.org/officeDocument/2006/relationships/fontTable" Target="fontTable.xml"/><Relationship Id="rId27" Type="http://schemas.openxmlformats.org/officeDocument/2006/relationships/image" Target="file:///C:\Users\ADMINI~1\AppData\Local\Temp\ksohtml\clip_image81.png" TargetMode="External"/><Relationship Id="rId269" Type="http://schemas.openxmlformats.org/officeDocument/2006/relationships/customXml" Target="../customXml/item2.xml"/><Relationship Id="rId268" Type="http://schemas.openxmlformats.org/officeDocument/2006/relationships/numbering" Target="numbering.xml"/><Relationship Id="rId267" Type="http://schemas.openxmlformats.org/officeDocument/2006/relationships/customXml" Target="../customXml/item1.xml"/><Relationship Id="rId266" Type="http://schemas.openxmlformats.org/officeDocument/2006/relationships/image" Target="file:///C:\Users\ADMINI~1\AppData\Local\Temp\ksohtml\clip_image261.png" TargetMode="External"/><Relationship Id="rId265" Type="http://schemas.openxmlformats.org/officeDocument/2006/relationships/image" Target="file:///C:\Users\ADMINI~1\AppData\Local\Temp\ksohtml\clip_image260.png" TargetMode="External"/><Relationship Id="rId264" Type="http://schemas.openxmlformats.org/officeDocument/2006/relationships/image" Target="file:///C:\Users\ADMINI~1\AppData\Local\Temp\ksohtml\clip_image259.png" TargetMode="External"/><Relationship Id="rId263" Type="http://schemas.openxmlformats.org/officeDocument/2006/relationships/image" Target="file:///C:\Users\ADMINI~1\AppData\Local\Temp\ksohtml\clip_image258.png" TargetMode="External"/><Relationship Id="rId262" Type="http://schemas.openxmlformats.org/officeDocument/2006/relationships/image" Target="file:///C:\Users\ADMINI~1\AppData\Local\Temp\ksohtml\clip_image257.png" TargetMode="External"/><Relationship Id="rId261" Type="http://schemas.openxmlformats.org/officeDocument/2006/relationships/image" Target="file:///C:\Users\ADMINI~1\AppData\Local\Temp\ksohtml\clip_image256.png" TargetMode="External"/><Relationship Id="rId260" Type="http://schemas.openxmlformats.org/officeDocument/2006/relationships/image" Target="file:///C:\Users\ADMINI~1\AppData\Local\Temp\ksohtml\clip_image255.png" TargetMode="External"/><Relationship Id="rId26" Type="http://schemas.openxmlformats.org/officeDocument/2006/relationships/image" Target="file:///C:\Users\ADMINI~1\AppData\Local\Temp\ksohtml\clip_image22.png" TargetMode="External"/><Relationship Id="rId259" Type="http://schemas.openxmlformats.org/officeDocument/2006/relationships/image" Target="file:///C:\Users\ADMINI~1\AppData\Local\Temp\ksohtml\clip_image254.png" TargetMode="External"/><Relationship Id="rId258" Type="http://schemas.openxmlformats.org/officeDocument/2006/relationships/image" Target="file:///C:\Users\ADMINI~1\AppData\Local\Temp\ksohtml\clip_image253.png" TargetMode="External"/><Relationship Id="rId257" Type="http://schemas.openxmlformats.org/officeDocument/2006/relationships/image" Target="file:///C:\Users\ADMINI~1\AppData\Local\Temp\ksohtml\clip_image252.png" TargetMode="External"/><Relationship Id="rId256" Type="http://schemas.openxmlformats.org/officeDocument/2006/relationships/image" Target="file:///C:\Users\ADMINI~1\AppData\Local\Temp\ksohtml\clip_image251.png" TargetMode="External"/><Relationship Id="rId255" Type="http://schemas.openxmlformats.org/officeDocument/2006/relationships/image" Target="file:///C:\Users\ADMINI~1\AppData\Local\Temp\ksohtml\clip_image250.png" TargetMode="External"/><Relationship Id="rId254" Type="http://schemas.openxmlformats.org/officeDocument/2006/relationships/image" Target="file:///C:\Users\ADMINI~1\AppData\Local\Temp\ksohtml\clip_image249.png" TargetMode="External"/><Relationship Id="rId253" Type="http://schemas.openxmlformats.org/officeDocument/2006/relationships/image" Target="file:///C:\Users\ADMINI~1\AppData\Local\Temp\ksohtml\clip_image71.png" TargetMode="External"/><Relationship Id="rId252" Type="http://schemas.openxmlformats.org/officeDocument/2006/relationships/image" Target="file:///C:\Users\ADMINI~1\AppData\Local\Temp\ksohtml\clip_image70.png" TargetMode="External"/><Relationship Id="rId251" Type="http://schemas.openxmlformats.org/officeDocument/2006/relationships/image" Target="file:///C:\Users\ADMINI~1\AppData\Local\Temp\ksohtml\clip_image69.png" TargetMode="External"/><Relationship Id="rId250" Type="http://schemas.openxmlformats.org/officeDocument/2006/relationships/image" Target="file:///C:\Users\ADMINI~1\AppData\Local\Temp\ksohtml\clip_image247.png" TargetMode="External"/><Relationship Id="rId25" Type="http://schemas.openxmlformats.org/officeDocument/2006/relationships/image" Target="file:///C:\Users\ADMINI~1\AppData\Local\Temp\ksohtml\clip_image8.png" TargetMode="External"/><Relationship Id="rId249" Type="http://schemas.openxmlformats.org/officeDocument/2006/relationships/image" Target="file:///C:\Users\ADMINI~1\AppData\Local\Temp\ksohtml\clip_image246.png" TargetMode="External"/><Relationship Id="rId248" Type="http://schemas.openxmlformats.org/officeDocument/2006/relationships/image" Target="file:///C:\Users\ADMINI~1\AppData\Local\Temp\ksohtml\clip_image245.png" TargetMode="External"/><Relationship Id="rId247" Type="http://schemas.openxmlformats.org/officeDocument/2006/relationships/image" Target="file:///C:\Users\ADMINI~1\AppData\Local\Temp\ksohtml\clip_image244.png" TargetMode="External"/><Relationship Id="rId246" Type="http://schemas.openxmlformats.org/officeDocument/2006/relationships/image" Target="file:///C:\Users\ADMINI~1\AppData\Local\Temp\ksohtml\clip_image243.png" TargetMode="External"/><Relationship Id="rId245" Type="http://schemas.openxmlformats.org/officeDocument/2006/relationships/image" Target="file:///C:\Users\ADMINI~1\AppData\Local\Temp\ksohtml\clip_image242.png" TargetMode="External"/><Relationship Id="rId244" Type="http://schemas.openxmlformats.org/officeDocument/2006/relationships/image" Target="file:///C:\Users\ADMINI~1\AppData\Local\Temp\ksohtml\clip_image68.png" TargetMode="External"/><Relationship Id="rId243" Type="http://schemas.openxmlformats.org/officeDocument/2006/relationships/image" Target="file:///C:\Users\ADMINI~1\AppData\Local\Temp\ksohtml\clip_image241.png" TargetMode="External"/><Relationship Id="rId242" Type="http://schemas.openxmlformats.org/officeDocument/2006/relationships/image" Target="file:///C:\Users\ADMINI~1\AppData\Local\Temp\ksohtml\clip_image240.png" TargetMode="External"/><Relationship Id="rId241" Type="http://schemas.openxmlformats.org/officeDocument/2006/relationships/image" Target="file:///C:\Users\ADMINI~1\AppData\Local\Temp\ksohtml\clip_image239.png" TargetMode="External"/><Relationship Id="rId240" Type="http://schemas.openxmlformats.org/officeDocument/2006/relationships/image" Target="file:///C:\Users\ADMINI~1\AppData\Local\Temp\ksohtml\clip_image238.png" TargetMode="External"/><Relationship Id="rId24" Type="http://schemas.openxmlformats.org/officeDocument/2006/relationships/image" Target="file:///C:\Users\ADMINI~1\AppData\Local\Temp\ksohtml\clip_image30.png" TargetMode="External"/><Relationship Id="rId239" Type="http://schemas.openxmlformats.org/officeDocument/2006/relationships/image" Target="file:///C:\Users\ADMINI~1\AppData\Local\Temp\ksohtml\clip_image237.png" TargetMode="External"/><Relationship Id="rId238" Type="http://schemas.openxmlformats.org/officeDocument/2006/relationships/image" Target="file:///C:\Users\ADMINI~1\AppData\Local\Temp\ksohtml\clip_image236.png" TargetMode="External"/><Relationship Id="rId237" Type="http://schemas.openxmlformats.org/officeDocument/2006/relationships/image" Target="file:///C:\Users\ADMINI~1\AppData\Local\Temp\ksohtml\clip_image235.png" TargetMode="External"/><Relationship Id="rId236" Type="http://schemas.openxmlformats.org/officeDocument/2006/relationships/image" Target="file:///C:\Users\ADMINI~1\AppData\Local\Temp\ksohtml\clip_image234.png" TargetMode="External"/><Relationship Id="rId235" Type="http://schemas.openxmlformats.org/officeDocument/2006/relationships/image" Target="file:///C:\Users\ADMINI~1\AppData\Local\Temp\ksohtml\clip_image233.png" TargetMode="External"/><Relationship Id="rId234" Type="http://schemas.openxmlformats.org/officeDocument/2006/relationships/image" Target="file:///C:\Users\ADMINI~1\AppData\Local\Temp\ksohtml\clip_image232.png" TargetMode="External"/><Relationship Id="rId233" Type="http://schemas.openxmlformats.org/officeDocument/2006/relationships/image" Target="file:///C:\Users\ADMINI~1\AppData\Local\Temp\ksohtml\clip_image231.png" TargetMode="External"/><Relationship Id="rId232" Type="http://schemas.openxmlformats.org/officeDocument/2006/relationships/image" Target="file:///C:\Users\ADMINI~1\AppData\Local\Temp\ksohtml\clip_image230.png" TargetMode="External"/><Relationship Id="rId231" Type="http://schemas.openxmlformats.org/officeDocument/2006/relationships/image" Target="file:///C:\Users\ADMINI~1\AppData\Local\Temp\ksohtml\clip_image229.png" TargetMode="External"/><Relationship Id="rId230" Type="http://schemas.openxmlformats.org/officeDocument/2006/relationships/image" Target="file:///C:\Users\ADMINI~1\AppData\Local\Temp\ksohtml\clip_image228.png" TargetMode="External"/><Relationship Id="rId23" Type="http://schemas.openxmlformats.org/officeDocument/2006/relationships/image" Target="file:///C:\Users\ADMINI~1\AppData\Local\Temp\ksohtml\clip_image27.png" TargetMode="External"/><Relationship Id="rId229" Type="http://schemas.openxmlformats.org/officeDocument/2006/relationships/image" Target="file:///C:\Users\ADMINI~1\AppData\Local\Temp\ksohtml\clip_image227.png" TargetMode="External"/><Relationship Id="rId228" Type="http://schemas.openxmlformats.org/officeDocument/2006/relationships/image" Target="file:///C:\Users\ADMINI~1\AppData\Local\Temp\ksohtml\clip_image226.png" TargetMode="External"/><Relationship Id="rId227" Type="http://schemas.openxmlformats.org/officeDocument/2006/relationships/image" Target="file:///C:\Users\ADMINI~1\AppData\Local\Temp\ksohtml\clip_image225.png" TargetMode="External"/><Relationship Id="rId226" Type="http://schemas.openxmlformats.org/officeDocument/2006/relationships/image" Target="file:///C:\Users\ADMINI~1\AppData\Local\Temp\ksohtml\clip_image224.png" TargetMode="External"/><Relationship Id="rId225" Type="http://schemas.openxmlformats.org/officeDocument/2006/relationships/image" Target="file:///C:\Users\ADMINI~1\AppData\Local\Temp\ksohtml\clip_image223.png" TargetMode="External"/><Relationship Id="rId224" Type="http://schemas.openxmlformats.org/officeDocument/2006/relationships/image" Target="file:///C:\Users\ADMINI~1\AppData\Local\Temp\ksohtml\clip_image222.png" TargetMode="External"/><Relationship Id="rId223" Type="http://schemas.openxmlformats.org/officeDocument/2006/relationships/image" Target="file:///C:\Users\ADMINI~1\AppData\Local\Temp\ksohtml\clip_image221.png" TargetMode="External"/><Relationship Id="rId222" Type="http://schemas.openxmlformats.org/officeDocument/2006/relationships/image" Target="file:///C:\Users\ADMINI~1\AppData\Local\Temp\ksohtml\clip_image220.png" TargetMode="External"/><Relationship Id="rId221" Type="http://schemas.openxmlformats.org/officeDocument/2006/relationships/image" Target="file:///C:\Users\ADMINI~1\AppData\Local\Temp\ksohtml\clip_image219.png" TargetMode="External"/><Relationship Id="rId220" Type="http://schemas.openxmlformats.org/officeDocument/2006/relationships/image" Target="file:///C:\Users\ADMINI~1\AppData\Local\Temp\ksohtml\clip_image67.png" TargetMode="External"/><Relationship Id="rId22" Type="http://schemas.openxmlformats.org/officeDocument/2006/relationships/image" Target="file:///C:\Users\ADMINI~1\AppData\Local\Temp\ksohtml\clip_image80.png" TargetMode="External"/><Relationship Id="rId219" Type="http://schemas.openxmlformats.org/officeDocument/2006/relationships/image" Target="file:///C:\Users\ADMINI~1\AppData\Local\Temp\ksohtml\clip_image66.png" TargetMode="External"/><Relationship Id="rId218" Type="http://schemas.openxmlformats.org/officeDocument/2006/relationships/image" Target="file:///C:\Users\ADMINI~1\AppData\Local\Temp\ksohtml\clip_image218.png" TargetMode="External"/><Relationship Id="rId217" Type="http://schemas.openxmlformats.org/officeDocument/2006/relationships/image" Target="file:///C:\Users\ADMINI~1\AppData\Local\Temp\ksohtml\clip_image217.png" TargetMode="External"/><Relationship Id="rId216" Type="http://schemas.openxmlformats.org/officeDocument/2006/relationships/image" Target="file:///C:\Users\ADMINI~1\AppData\Local\Temp\ksohtml\clip_image64.png" TargetMode="External"/><Relationship Id="rId215" Type="http://schemas.openxmlformats.org/officeDocument/2006/relationships/image" Target="file:///C:\Users\ADMINI~1\AppData\Local\Temp\ksohtml\clip_image65.png" TargetMode="External"/><Relationship Id="rId214" Type="http://schemas.openxmlformats.org/officeDocument/2006/relationships/image" Target="file:///C:\Users\ADMINI~1\AppData\Local\Temp\ksohtml\clip_image63.png" TargetMode="External"/><Relationship Id="rId213" Type="http://schemas.openxmlformats.org/officeDocument/2006/relationships/image" Target="file:///C:\Users\ADMINI~1\AppData\Local\Temp\ksohtml\clip_image216.png" TargetMode="External"/><Relationship Id="rId212" Type="http://schemas.openxmlformats.org/officeDocument/2006/relationships/image" Target="file:///C:\Users\ADMINI~1\AppData\Local\Temp\ksohtml\clip_image62.png" TargetMode="External"/><Relationship Id="rId211" Type="http://schemas.openxmlformats.org/officeDocument/2006/relationships/image" Target="file:///C:\Users\ADMINI~1\AppData\Local\Temp\ksohtml\clip_image61.png" TargetMode="External"/><Relationship Id="rId210" Type="http://schemas.openxmlformats.org/officeDocument/2006/relationships/image" Target="file:///C:\Users\ADMINI~1\AppData\Local\Temp\ksohtml\clip_image215.png" TargetMode="External"/><Relationship Id="rId21" Type="http://schemas.openxmlformats.org/officeDocument/2006/relationships/image" Target="file:///C:\Users\ADMINI~1\AppData\Local\Temp\ksohtml\clip_image40.png" TargetMode="External"/><Relationship Id="rId209" Type="http://schemas.openxmlformats.org/officeDocument/2006/relationships/image" Target="file:///C:\Users\ADMINI~1\AppData\Local\Temp\ksohtml\clip_image214.png" TargetMode="External"/><Relationship Id="rId208" Type="http://schemas.openxmlformats.org/officeDocument/2006/relationships/image" Target="file:///C:\Users\ADMINI~1\AppData\Local\Temp\ksohtml\clip_image213.png" TargetMode="External"/><Relationship Id="rId207" Type="http://schemas.openxmlformats.org/officeDocument/2006/relationships/image" Target="file:///C:\Users\ADMINI~1\AppData\Local\Temp\ksohtml\clip_image60.png" TargetMode="External"/><Relationship Id="rId206" Type="http://schemas.openxmlformats.org/officeDocument/2006/relationships/image" Target="file:///C:\Users\ADMINI~1\AppData\Local\Temp\ksohtml\clip_image212.png" TargetMode="External"/><Relationship Id="rId205" Type="http://schemas.openxmlformats.org/officeDocument/2006/relationships/image" Target="file:///C:\Users\ADMINI~1\AppData\Local\Temp\ksohtml\clip_image211.png" TargetMode="External"/><Relationship Id="rId204" Type="http://schemas.openxmlformats.org/officeDocument/2006/relationships/image" Target="file:///C:\Users\ADMINI~1\AppData\Local\Temp\ksohtml\clip_image210.png" TargetMode="External"/><Relationship Id="rId203" Type="http://schemas.openxmlformats.org/officeDocument/2006/relationships/image" Target="file:///C:\Users\ADMINI~1\AppData\Local\Temp\ksohtml\clip_image209.png" TargetMode="External"/><Relationship Id="rId202" Type="http://schemas.openxmlformats.org/officeDocument/2006/relationships/image" Target="file:///C:\Users\ADMINI~1\AppData\Local\Temp\ksohtml\clip_image208.png" TargetMode="External"/><Relationship Id="rId201" Type="http://schemas.openxmlformats.org/officeDocument/2006/relationships/image" Target="file:///C:\Users\ADMINI~1\AppData\Local\Temp\ksohtml\clip_image59.png" TargetMode="External"/><Relationship Id="rId200" Type="http://schemas.openxmlformats.org/officeDocument/2006/relationships/image" Target="file:///C:\Users\ADMINI~1\AppData\Local\Temp\ksohtml\clip_image207.png" TargetMode="External"/><Relationship Id="rId20" Type="http://schemas.openxmlformats.org/officeDocument/2006/relationships/image" Target="file:///C:\Users\ADMINI~1\AppData\Local\Temp\ksohtml\clip_image5.png" TargetMode="External"/><Relationship Id="rId2" Type="http://schemas.openxmlformats.org/officeDocument/2006/relationships/settings" Target="settings.xml"/><Relationship Id="rId199" Type="http://schemas.openxmlformats.org/officeDocument/2006/relationships/image" Target="file:///C:\Users\ADMINI~1\AppData\Local\Temp\ksohtml\clip_image206.png" TargetMode="External"/><Relationship Id="rId198" Type="http://schemas.openxmlformats.org/officeDocument/2006/relationships/image" Target="file:///C:\Users\ADMINI~1\AppData\Local\Temp\ksohtml\clip_image205.png" TargetMode="External"/><Relationship Id="rId197" Type="http://schemas.openxmlformats.org/officeDocument/2006/relationships/image" Target="file:///C:\Users\ADMINI~1\AppData\Local\Temp\ksohtml\clip_image204.png" TargetMode="External"/><Relationship Id="rId196" Type="http://schemas.openxmlformats.org/officeDocument/2006/relationships/image" Target="file:///C:\Users\ADMINI~1\AppData\Local\Temp\ksohtml\clip_image203.png" TargetMode="External"/><Relationship Id="rId195" Type="http://schemas.openxmlformats.org/officeDocument/2006/relationships/image" Target="file:///C:\Users\ADMINI~1\AppData\Local\Temp\ksohtml\clip_image202.png" TargetMode="External"/><Relationship Id="rId194" Type="http://schemas.openxmlformats.org/officeDocument/2006/relationships/image" Target="file:///C:\Users\ADMINI~1\AppData\Local\Temp\ksohtml\clip_image201.png" TargetMode="External"/><Relationship Id="rId193" Type="http://schemas.openxmlformats.org/officeDocument/2006/relationships/image" Target="file:///C:\Users\ADMINI~1\AppData\Local\Temp\ksohtml\clip_image200.png" TargetMode="External"/><Relationship Id="rId192" Type="http://schemas.openxmlformats.org/officeDocument/2006/relationships/image" Target="file:///C:\Users\ADMINI~1\AppData\Local\Temp\ksohtml\clip_image199.png" TargetMode="External"/><Relationship Id="rId191" Type="http://schemas.openxmlformats.org/officeDocument/2006/relationships/image" Target="file:///C:\Users\ADMINI~1\AppData\Local\Temp\ksohtml\clip_image198.png" TargetMode="External"/><Relationship Id="rId190" Type="http://schemas.openxmlformats.org/officeDocument/2006/relationships/image" Target="file:///C:\Users\ADMINI~1\AppData\Local\Temp\ksohtml\clip_image197.png" TargetMode="External"/><Relationship Id="rId19" Type="http://schemas.openxmlformats.org/officeDocument/2006/relationships/image" Target="file:///C:\Users\ADMINI~1\AppData\Local\Temp\ksohtml\clip_image6.png" TargetMode="External"/><Relationship Id="rId189" Type="http://schemas.openxmlformats.org/officeDocument/2006/relationships/image" Target="file:///C:\Users\ADMINI~1\AppData\Local\Temp\ksohtml\clip_image196.png" TargetMode="External"/><Relationship Id="rId188" Type="http://schemas.openxmlformats.org/officeDocument/2006/relationships/image" Target="file:///C:\Users\ADMINI~1\AppData\Local\Temp\ksohtml\clip_image195.png" TargetMode="External"/><Relationship Id="rId187" Type="http://schemas.openxmlformats.org/officeDocument/2006/relationships/image" Target="file:///C:\Users\ADMINI~1\AppData\Local\Temp\ksohtml\clip_image194.png" TargetMode="External"/><Relationship Id="rId186" Type="http://schemas.openxmlformats.org/officeDocument/2006/relationships/image" Target="file:///C:\Users\ADMINI~1\AppData\Local\Temp\ksohtml\clip_image58.png" TargetMode="External"/><Relationship Id="rId185" Type="http://schemas.openxmlformats.org/officeDocument/2006/relationships/image" Target="file:///C:\Users\ADMINI~1\AppData\Local\Temp\ksohtml\clip_image193.png" TargetMode="External"/><Relationship Id="rId184" Type="http://schemas.openxmlformats.org/officeDocument/2006/relationships/image" Target="file:///C:\Users\ADMINI~1\AppData\Local\Temp\ksohtml\clip_image192.png" TargetMode="External"/><Relationship Id="rId183" Type="http://schemas.openxmlformats.org/officeDocument/2006/relationships/image" Target="file:///C:\Users\ADMINI~1\AppData\Local\Temp\ksohtml\clip_image191.png" TargetMode="External"/><Relationship Id="rId182" Type="http://schemas.openxmlformats.org/officeDocument/2006/relationships/image" Target="file:///C:\Users\ADMINI~1\AppData\Local\Temp\ksohtml\clip_image190.png" TargetMode="External"/><Relationship Id="rId181" Type="http://schemas.openxmlformats.org/officeDocument/2006/relationships/image" Target="file:///C:\Users\ADMINI~1\AppData\Local\Temp\ksohtml\clip_image189.png" TargetMode="External"/><Relationship Id="rId180" Type="http://schemas.openxmlformats.org/officeDocument/2006/relationships/image" Target="file:///C:\Users\ADMINI~1\AppData\Local\Temp\ksohtml\clip_image188.png" TargetMode="External"/><Relationship Id="rId18" Type="http://schemas.openxmlformats.org/officeDocument/2006/relationships/image" Target="file:///C:\Users\ADMINI~1\AppData\Local\Temp\ksohtml\clip_image18.png" TargetMode="External"/><Relationship Id="rId179" Type="http://schemas.openxmlformats.org/officeDocument/2006/relationships/image" Target="file:///C:\Users\ADMINI~1\AppData\Local\Temp\ksohtml\clip_image187.png" TargetMode="External"/><Relationship Id="rId178" Type="http://schemas.openxmlformats.org/officeDocument/2006/relationships/image" Target="file:///C:\Users\ADMINI~1\AppData\Local\Temp\ksohtml\clip_image186.png" TargetMode="External"/><Relationship Id="rId177" Type="http://schemas.openxmlformats.org/officeDocument/2006/relationships/image" Target="file:///C:\Users\ADMINI~1\AppData\Local\Temp\ksohtml\clip_image185.png" TargetMode="External"/><Relationship Id="rId176" Type="http://schemas.openxmlformats.org/officeDocument/2006/relationships/image" Target="file:///C:\Users\ADMINI~1\AppData\Local\Temp\ksohtml\clip_image184.png" TargetMode="External"/><Relationship Id="rId175" Type="http://schemas.openxmlformats.org/officeDocument/2006/relationships/image" Target="file:///C:\Users\ADMINI~1\AppData\Local\Temp\ksohtml\clip_image183.png" TargetMode="External"/><Relationship Id="rId174" Type="http://schemas.openxmlformats.org/officeDocument/2006/relationships/image" Target="file:///C:\Users\ADMINI~1\AppData\Local\Temp\ksohtml\clip_image182.png" TargetMode="External"/><Relationship Id="rId173" Type="http://schemas.openxmlformats.org/officeDocument/2006/relationships/image" Target="file:///C:\Users\ADMINI~1\AppData\Local\Temp\ksohtml\clip_image181.png" TargetMode="External"/><Relationship Id="rId172" Type="http://schemas.openxmlformats.org/officeDocument/2006/relationships/image" Target="file:///C:\Users\ADMINI~1\AppData\Local\Temp\ksohtml\clip_image180.png" TargetMode="External"/><Relationship Id="rId171" Type="http://schemas.openxmlformats.org/officeDocument/2006/relationships/image" Target="file:///C:\Users\ADMINI~1\AppData\Local\Temp\ksohtml\clip_image179.png" TargetMode="External"/><Relationship Id="rId170" Type="http://schemas.openxmlformats.org/officeDocument/2006/relationships/image" Target="file:///C:\Users\ADMINI~1\AppData\Local\Temp\ksohtml\clip_image178.png" TargetMode="External"/><Relationship Id="rId17" Type="http://schemas.openxmlformats.org/officeDocument/2006/relationships/image" Target="file:///C:\Users\ADMINI~1\AppData\Local\Temp\ksohtml\clip_image26.png" TargetMode="External"/><Relationship Id="rId169" Type="http://schemas.openxmlformats.org/officeDocument/2006/relationships/image" Target="file:///C:\Users\ADMINI~1\AppData\Local\Temp\ksohtml\clip_image177.png" TargetMode="External"/><Relationship Id="rId168" Type="http://schemas.openxmlformats.org/officeDocument/2006/relationships/image" Target="file:///C:\Users\ADMINI~1\AppData\Local\Temp\ksohtml\clip_image176.png" TargetMode="External"/><Relationship Id="rId167" Type="http://schemas.openxmlformats.org/officeDocument/2006/relationships/image" Target="file:///C:\Users\ADMINI~1\AppData\Local\Temp\ksohtml\clip_image175.png" TargetMode="External"/><Relationship Id="rId166" Type="http://schemas.openxmlformats.org/officeDocument/2006/relationships/image" Target="file:///C:\Users\ADMINI~1\AppData\Local\Temp\ksohtml\clip_image57.png" TargetMode="External"/><Relationship Id="rId165" Type="http://schemas.openxmlformats.org/officeDocument/2006/relationships/image" Target="file:///C:\Users\ADMINI~1\AppData\Local\Temp\ksohtml\clip_image174.png" TargetMode="External"/><Relationship Id="rId164" Type="http://schemas.openxmlformats.org/officeDocument/2006/relationships/image" Target="file:///C:\Users\ADMINI~1\AppData\Local\Temp\ksohtml\clip_image173.png" TargetMode="External"/><Relationship Id="rId163" Type="http://schemas.openxmlformats.org/officeDocument/2006/relationships/image" Target="file:///C:\Users\ADMINI~1\AppData\Local\Temp\ksohtml\clip_image172.png" TargetMode="External"/><Relationship Id="rId162" Type="http://schemas.openxmlformats.org/officeDocument/2006/relationships/image" Target="file:///C:\Users\ADMINI~1\AppData\Local\Temp\ksohtml\clip_image171.png" TargetMode="External"/><Relationship Id="rId161" Type="http://schemas.openxmlformats.org/officeDocument/2006/relationships/image" Target="file:///C:\Users\ADMINI~1\AppData\Local\Temp\ksohtml\clip_image170.png" TargetMode="External"/><Relationship Id="rId160" Type="http://schemas.openxmlformats.org/officeDocument/2006/relationships/image" Target="file:///C:\Users\ADMINI~1\AppData\Local\Temp\ksohtml\clip_image169.png" TargetMode="External"/><Relationship Id="rId16" Type="http://schemas.openxmlformats.org/officeDocument/2006/relationships/image" Target="file:///C:\Users\ADMINI~1\AppData\Local\Temp\ksohtml\clip_image79.png" TargetMode="External"/><Relationship Id="rId159" Type="http://schemas.openxmlformats.org/officeDocument/2006/relationships/image" Target="file:///C:\Users\ADMINI~1\AppData\Local\Temp\ksohtml\clip_image168.png" TargetMode="External"/><Relationship Id="rId158" Type="http://schemas.openxmlformats.org/officeDocument/2006/relationships/image" Target="file:///C:\Users\ADMINI~1\AppData\Local\Temp\ksohtml\clip_image167.png" TargetMode="External"/><Relationship Id="rId157" Type="http://schemas.openxmlformats.org/officeDocument/2006/relationships/image" Target="file:///C:\Users\ADMINI~1\AppData\Local\Temp\ksohtml\clip_image166.png" TargetMode="External"/><Relationship Id="rId156" Type="http://schemas.openxmlformats.org/officeDocument/2006/relationships/image" Target="file:///C:\Users\ADMINI~1\AppData\Local\Temp\ksohtml\clip_image165.png" TargetMode="External"/><Relationship Id="rId155" Type="http://schemas.openxmlformats.org/officeDocument/2006/relationships/image" Target="file:///C:\Users\ADMINI~1\AppData\Local\Temp\ksohtml\clip_image164.png" TargetMode="External"/><Relationship Id="rId154" Type="http://schemas.openxmlformats.org/officeDocument/2006/relationships/image" Target="file:///C:\Users\ADMINI~1\AppData\Local\Temp\ksohtml\clip_image163.png" TargetMode="External"/><Relationship Id="rId153" Type="http://schemas.openxmlformats.org/officeDocument/2006/relationships/image" Target="file:///C:\Users\ADMINI~1\AppData\Local\Temp\ksohtml\clip_image162.png" TargetMode="External"/><Relationship Id="rId152" Type="http://schemas.openxmlformats.org/officeDocument/2006/relationships/image" Target="file:///C:\Users\ADMINI~1\AppData\Local\Temp\ksohtml\clip_image161.png" TargetMode="External"/><Relationship Id="rId151" Type="http://schemas.openxmlformats.org/officeDocument/2006/relationships/image" Target="file:///C:\Users\ADMINI~1\AppData\Local\Temp\ksohtml\clip_image160.png" TargetMode="External"/><Relationship Id="rId150" Type="http://schemas.openxmlformats.org/officeDocument/2006/relationships/image" Target="file:///C:\Users\ADMINI~1\AppData\Local\Temp\ksohtml\clip_image159.png" TargetMode="External"/><Relationship Id="rId15" Type="http://schemas.openxmlformats.org/officeDocument/2006/relationships/image" Target="file:///C:\Users\ADMINI~1\AppData\Local\Temp\ksohtml\clip_image20.png" TargetMode="External"/><Relationship Id="rId149" Type="http://schemas.openxmlformats.org/officeDocument/2006/relationships/image" Target="file:///C:\Users\ADMINI~1\AppData\Local\Temp\ksohtml\clip_image158.png" TargetMode="External"/><Relationship Id="rId148" Type="http://schemas.openxmlformats.org/officeDocument/2006/relationships/image" Target="file:///C:\Users\ADMINI~1\AppData\Local\Temp\ksohtml\clip_image157.png" TargetMode="External"/><Relationship Id="rId147" Type="http://schemas.openxmlformats.org/officeDocument/2006/relationships/image" Target="file:///C:\Users\ADMINI~1\AppData\Local\Temp\ksohtml\clip_image156.png" TargetMode="External"/><Relationship Id="rId146" Type="http://schemas.openxmlformats.org/officeDocument/2006/relationships/image" Target="file:///C:\Users\ADMINI~1\AppData\Local\Temp\ksohtml\clip_image155.png" TargetMode="External"/><Relationship Id="rId145" Type="http://schemas.openxmlformats.org/officeDocument/2006/relationships/image" Target="file:///C:\Users\ADMINI~1\AppData\Local\Temp\ksohtml\clip_image154.png" TargetMode="External"/><Relationship Id="rId144" Type="http://schemas.openxmlformats.org/officeDocument/2006/relationships/image" Target="file:///C:\Users\ADMINI~1\AppData\Local\Temp\ksohtml\clip_image153.png" TargetMode="External"/><Relationship Id="rId143" Type="http://schemas.openxmlformats.org/officeDocument/2006/relationships/image" Target="file:///C:\Users\ADMINI~1\AppData\Local\Temp\ksohtml\clip_image152.png" TargetMode="External"/><Relationship Id="rId142" Type="http://schemas.openxmlformats.org/officeDocument/2006/relationships/image" Target="file:///C:\Users\ADMINI~1\AppData\Local\Temp\ksohtml\clip_image151.png" TargetMode="External"/><Relationship Id="rId141" Type="http://schemas.openxmlformats.org/officeDocument/2006/relationships/image" Target="file:///C:\Users\ADMINI~1\AppData\Local\Temp\ksohtml\clip_image150.png" TargetMode="External"/><Relationship Id="rId140" Type="http://schemas.openxmlformats.org/officeDocument/2006/relationships/image" Target="file:///C:\Users\ADMINI~1\AppData\Local\Temp\ksohtml\clip_image149.png" TargetMode="External"/><Relationship Id="rId14" Type="http://schemas.openxmlformats.org/officeDocument/2006/relationships/image" Target="file:///C:\Users\ADMINI~1\AppData\Local\Temp\ksohtml\clip_image13.png" TargetMode="External"/><Relationship Id="rId139" Type="http://schemas.openxmlformats.org/officeDocument/2006/relationships/image" Target="file:///C:\Users\ADMINI~1\AppData\Local\Temp\ksohtml\clip_image148.png" TargetMode="External"/><Relationship Id="rId138" Type="http://schemas.openxmlformats.org/officeDocument/2006/relationships/image" Target="file:///C:\Users\ADMINI~1\AppData\Local\Temp\ksohtml\clip_image147.png" TargetMode="External"/><Relationship Id="rId137" Type="http://schemas.openxmlformats.org/officeDocument/2006/relationships/image" Target="file:///C:\Users\ADMINI~1\AppData\Local\Temp\ksohtml\clip_image146.png" TargetMode="External"/><Relationship Id="rId136" Type="http://schemas.openxmlformats.org/officeDocument/2006/relationships/image" Target="file:///C:\Users\ADMINI~1\AppData\Local\Temp\ksohtml\clip_image145.png" TargetMode="External"/><Relationship Id="rId135" Type="http://schemas.openxmlformats.org/officeDocument/2006/relationships/image" Target="file:///C:\Users\ADMINI~1\AppData\Local\Temp\ksohtml\clip_image144.png" TargetMode="External"/><Relationship Id="rId134" Type="http://schemas.openxmlformats.org/officeDocument/2006/relationships/image" Target="file:///C:\Users\ADMINI~1\AppData\Local\Temp\ksohtml\clip_image143.png" TargetMode="External"/><Relationship Id="rId133" Type="http://schemas.openxmlformats.org/officeDocument/2006/relationships/image" Target="file:///C:\Users\ADMINI~1\AppData\Local\Temp\ksohtml\clip_image142.png" TargetMode="External"/><Relationship Id="rId132" Type="http://schemas.openxmlformats.org/officeDocument/2006/relationships/image" Target="file:///C:\Users\ADMINI~1\AppData\Local\Temp\ksohtml\clip_image141.png" TargetMode="External"/><Relationship Id="rId131" Type="http://schemas.openxmlformats.org/officeDocument/2006/relationships/image" Target="file:///C:\Users\ADMINI~1\AppData\Local\Temp\ksohtml\clip_image140.png" TargetMode="External"/><Relationship Id="rId130" Type="http://schemas.openxmlformats.org/officeDocument/2006/relationships/image" Target="file:///C:\Users\ADMINI~1\AppData\Local\Temp\ksohtml\clip_image139.png" TargetMode="External"/><Relationship Id="rId13" Type="http://schemas.openxmlformats.org/officeDocument/2006/relationships/image" Target="file:///C:\Users\ADMINI~1\AppData\Local\Temp\ksohtml\clip_image31.png" TargetMode="External"/><Relationship Id="rId129" Type="http://schemas.openxmlformats.org/officeDocument/2006/relationships/image" Target="file:///C:\Users\ADMINI~1\AppData\Local\Temp\ksohtml\clip_image138.png" TargetMode="External"/><Relationship Id="rId128" Type="http://schemas.openxmlformats.org/officeDocument/2006/relationships/image" Target="file:///C:\Users\ADMINI~1\AppData\Local\Temp\ksohtml\clip_image137.png" TargetMode="External"/><Relationship Id="rId127" Type="http://schemas.openxmlformats.org/officeDocument/2006/relationships/image" Target="file:///C:\Users\ADMINI~1\AppData\Local\Temp\ksohtml\clip_image136.png" TargetMode="External"/><Relationship Id="rId126" Type="http://schemas.openxmlformats.org/officeDocument/2006/relationships/image" Target="file:///C:\Users\ADMINI~1\AppData\Local\Temp\ksohtml\clip_image135.png" TargetMode="External"/><Relationship Id="rId125" Type="http://schemas.openxmlformats.org/officeDocument/2006/relationships/image" Target="file:///C:\Users\ADMINI~1\AppData\Local\Temp\ksohtml\clip_image134.png" TargetMode="External"/><Relationship Id="rId124" Type="http://schemas.openxmlformats.org/officeDocument/2006/relationships/image" Target="file:///C:\Users\ADMINI~1\AppData\Local\Temp\ksohtml\clip_image133.png" TargetMode="External"/><Relationship Id="rId123" Type="http://schemas.openxmlformats.org/officeDocument/2006/relationships/image" Target="file:///C:\Users\ADMINI~1\AppData\Local\Temp\ksohtml\clip_image132.png" TargetMode="External"/><Relationship Id="rId122" Type="http://schemas.openxmlformats.org/officeDocument/2006/relationships/image" Target="file:///C:\Users\ADMINI~1\AppData\Local\Temp\ksohtml\clip_image131.png" TargetMode="External"/><Relationship Id="rId121" Type="http://schemas.openxmlformats.org/officeDocument/2006/relationships/image" Target="file:///C:\Users\ADMINI~1\AppData\Local\Temp\ksohtml\clip_image130.png" TargetMode="External"/><Relationship Id="rId120" Type="http://schemas.openxmlformats.org/officeDocument/2006/relationships/image" Target="file:///C:\Users\ADMINI~1\AppData\Local\Temp\ksohtml\clip_image129.png" TargetMode="External"/><Relationship Id="rId12" Type="http://schemas.openxmlformats.org/officeDocument/2006/relationships/image" Target="file:///C:\Users\ADMINI~1\AppData\Local\Temp\ksohtml\clip_image78.png" TargetMode="External"/><Relationship Id="rId119" Type="http://schemas.openxmlformats.org/officeDocument/2006/relationships/image" Target="file:///C:\Users\ADMINI~1\AppData\Local\Temp\ksohtml\clip_image128.png" TargetMode="External"/><Relationship Id="rId118" Type="http://schemas.openxmlformats.org/officeDocument/2006/relationships/image" Target="file:///C:\Users\ADMINI~1\AppData\Local\Temp\ksohtml\clip_image127.png" TargetMode="External"/><Relationship Id="rId117" Type="http://schemas.openxmlformats.org/officeDocument/2006/relationships/image" Target="file:///C:\Users\ADMINI~1\AppData\Local\Temp\ksohtml\clip_image126.png" TargetMode="External"/><Relationship Id="rId116" Type="http://schemas.openxmlformats.org/officeDocument/2006/relationships/image" Target="file:///C:\Users\ADMINI~1\AppData\Local\Temp\ksohtml\clip_image125.png" TargetMode="External"/><Relationship Id="rId115" Type="http://schemas.openxmlformats.org/officeDocument/2006/relationships/image" Target="file:///C:\Users\ADMINI~1\AppData\Local\Temp\ksohtml\clip_image124.png" TargetMode="External"/><Relationship Id="rId114" Type="http://schemas.openxmlformats.org/officeDocument/2006/relationships/image" Target="file:///C:\Users\ADMINI~1\AppData\Local\Temp\ksohtml\clip_image123.png" TargetMode="External"/><Relationship Id="rId113" Type="http://schemas.openxmlformats.org/officeDocument/2006/relationships/image" Target="file:///C:\Users\ADMINI~1\AppData\Local\Temp\ksohtml\clip_image122.png" TargetMode="External"/><Relationship Id="rId112" Type="http://schemas.openxmlformats.org/officeDocument/2006/relationships/image" Target="file:///C:\Users\ADMINI~1\AppData\Local\Temp\ksohtml\clip_image121.png" TargetMode="External"/><Relationship Id="rId111" Type="http://schemas.openxmlformats.org/officeDocument/2006/relationships/image" Target="file:///C:\Users\ADMINI~1\AppData\Local\Temp\ksohtml\clip_image120.png" TargetMode="External"/><Relationship Id="rId110" Type="http://schemas.openxmlformats.org/officeDocument/2006/relationships/image" Target="file:///C:\Users\ADMINI~1\AppData\Local\Temp\ksohtml\clip_image119.png" TargetMode="External"/><Relationship Id="rId11" Type="http://schemas.openxmlformats.org/officeDocument/2006/relationships/image" Target="file:///C:\Users\ADMINI~1\AppData\Local\Temp\ksohtml\clip_image77.png" TargetMode="External"/><Relationship Id="rId109" Type="http://schemas.openxmlformats.org/officeDocument/2006/relationships/image" Target="file:///C:\Users\ADMINI~1\AppData\Local\Temp\ksohtml\clip_image118.png" TargetMode="External"/><Relationship Id="rId108" Type="http://schemas.openxmlformats.org/officeDocument/2006/relationships/image" Target="file:///C:\Users\ADMINI~1\AppData\Local\Temp\ksohtml\clip_image117.png" TargetMode="External"/><Relationship Id="rId107" Type="http://schemas.openxmlformats.org/officeDocument/2006/relationships/image" Target="file:///C:\Users\ADMINI~1\AppData\Local\Temp\ksohtml\clip_image116.png" TargetMode="External"/><Relationship Id="rId106" Type="http://schemas.openxmlformats.org/officeDocument/2006/relationships/image" Target="file:///C:\Users\ADMINI~1\AppData\Local\Temp\ksohtml\clip_image115.png" TargetMode="External"/><Relationship Id="rId105" Type="http://schemas.openxmlformats.org/officeDocument/2006/relationships/image" Target="file:///C:\Users\ADMINI~1\AppData\Local\Temp\ksohtml\clip_image114.png" TargetMode="External"/><Relationship Id="rId104" Type="http://schemas.openxmlformats.org/officeDocument/2006/relationships/image" Target="file:///C:\Users\ADMINI~1\AppData\Local\Temp\ksohtml\clip_image113.png" TargetMode="External"/><Relationship Id="rId103" Type="http://schemas.openxmlformats.org/officeDocument/2006/relationships/image" Target="file:///C:\Users\ADMINI~1\AppData\Local\Temp\ksohtml\clip_image112.png" TargetMode="External"/><Relationship Id="rId102" Type="http://schemas.openxmlformats.org/officeDocument/2006/relationships/image" Target="file:///C:\Users\ADMINI~1\AppData\Local\Temp\ksohtml\clip_image111.png" TargetMode="External"/><Relationship Id="rId101" Type="http://schemas.openxmlformats.org/officeDocument/2006/relationships/image" Target="file:///C:\Users\ADMINI~1\AppData\Local\Temp\ksohtml\clip_image110.png" TargetMode="External"/><Relationship Id="rId100" Type="http://schemas.openxmlformats.org/officeDocument/2006/relationships/image" Target="file:///C:\Users\ADMINI~1\AppData\Local\Temp\ksohtml\clip_image109.png" TargetMode="External"/><Relationship Id="rId10" Type="http://schemas.openxmlformats.org/officeDocument/2006/relationships/image" Target="file:///C:\Users\ADMINI~1\AppData\Local\Temp\ksohtml\clip_image2.png" TargetMode="Externa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38</Pages>
  <Words>3801</Words>
  <Characters>21667</Characters>
  <Lines>180</Lines>
  <Paragraphs>50</Paragraphs>
  <TotalTime>0</TotalTime>
  <ScaleCrop>false</ScaleCrop>
  <LinksUpToDate>false</LinksUpToDate>
  <CharactersWithSpaces>25418</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wps</cp:lastModifiedBy>
  <cp:lastPrinted>2022-06-23T01:57:00Z</cp:lastPrinted>
  <dcterms:modified xsi:type="dcterms:W3CDTF">2024-12-06T07:37:36Z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7E9D952B1FCF45CE929907D2E45286C4_12</vt:lpwstr>
  </property>
</Properties>
</file>